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2026" w:rsidRDefault="001C2026" w:rsidP="001C2026">
      <w:pPr>
        <w:widowControl/>
        <w:tabs>
          <w:tab w:val="left" w:pos="1980"/>
        </w:tabs>
        <w:suppressAutoHyphens/>
        <w:autoSpaceDN w:val="0"/>
        <w:jc w:val="center"/>
      </w:pPr>
      <w:r>
        <w:t xml:space="preserve"> </w:t>
      </w:r>
      <w:r w:rsidR="0048358D" w:rsidRPr="0048358D">
        <w:rPr>
          <w:rFonts w:ascii="Times New Roman" w:eastAsia="Times New Roman" w:hAnsi="Times New Roman" w:cs="Times New Roman"/>
          <w:bCs/>
          <w:color w:val="auto"/>
          <w:sz w:val="28"/>
          <w:szCs w:val="28"/>
          <w:lang w:eastAsia="zh-CN" w:bidi="ar-SA"/>
        </w:rPr>
        <w:t xml:space="preserve"> </w:t>
      </w:r>
      <w:r>
        <w:rPr>
          <w:rFonts w:ascii="Times New Roman" w:eastAsia="Times New Roman" w:hAnsi="Times New Roman" w:cs="Times New Roman"/>
          <w:bCs/>
          <w:color w:val="auto"/>
          <w:sz w:val="28"/>
          <w:szCs w:val="28"/>
          <w:lang w:eastAsia="zh-CN" w:bidi="ar-SA"/>
        </w:rPr>
        <w:t xml:space="preserve"> </w:t>
      </w:r>
    </w:p>
    <w:p w:rsidR="001C2026" w:rsidRDefault="001C2026" w:rsidP="001C2026">
      <w:pPr>
        <w:pStyle w:val="1"/>
        <w:framePr w:w="9974" w:h="1354" w:hRule="exact" w:wrap="none" w:vAnchor="page" w:hAnchor="page" w:x="1234" w:y="7851"/>
        <w:ind w:left="760" w:firstLine="80"/>
      </w:pPr>
      <w:r>
        <w:t>РАБОЧАЯ ПРОГРАММА ПДП.00 ПРЕДДИПЛОМНАЯ ПРАКТИКА ДЛЯ СПЕЦИАЛЬНОСТИ СРЕДНЕГО ПРОФЕССИОНАЛЬНОГО ОБРАЗОВАНИЯ 23.02.07 ТЕХНИЧЕСКОЕ ОБСЛУЖИВАНИЕ И</w:t>
      </w:r>
    </w:p>
    <w:p w:rsidR="001C2026" w:rsidRDefault="001C2026" w:rsidP="001C2026">
      <w:pPr>
        <w:pStyle w:val="1"/>
        <w:framePr w:w="9974" w:h="1354" w:hRule="exact" w:wrap="none" w:vAnchor="page" w:hAnchor="page" w:x="1234" w:y="7851"/>
        <w:ind w:firstLine="760"/>
      </w:pPr>
      <w:r>
        <w:t>РЕМОНТ ДВИГАТЕЛЕЙ, СИСТЕМ И АГРЕГАТОВ АВТОМОБИЛЕЙ</w:t>
      </w:r>
    </w:p>
    <w:p w:rsidR="001C2026" w:rsidRPr="001C2026" w:rsidRDefault="001C2026" w:rsidP="001C2026">
      <w:pPr>
        <w:widowControl/>
        <w:tabs>
          <w:tab w:val="left" w:pos="1980"/>
        </w:tabs>
        <w:suppressAutoHyphens/>
        <w:jc w:val="center"/>
        <w:rPr>
          <w:rFonts w:ascii="Times New Roman" w:eastAsia="Times New Roman" w:hAnsi="Times New Roman" w:cs="Times New Roman"/>
          <w:b/>
          <w:color w:val="auto"/>
          <w:lang w:eastAsia="zh-CN" w:bidi="ar-SA"/>
        </w:rPr>
      </w:pPr>
      <w:r>
        <w:t xml:space="preserve"> </w:t>
      </w:r>
      <w:r w:rsidRPr="001C2026">
        <w:rPr>
          <w:rFonts w:ascii="Times New Roman" w:eastAsia="Times New Roman" w:hAnsi="Times New Roman" w:cs="Times New Roman"/>
          <w:bCs/>
          <w:color w:val="auto"/>
          <w:sz w:val="28"/>
          <w:szCs w:val="28"/>
          <w:lang w:eastAsia="zh-CN" w:bidi="ar-SA"/>
        </w:rPr>
        <w:t>Департамент образования и науки Брянской области</w:t>
      </w:r>
    </w:p>
    <w:p w:rsidR="001C2026" w:rsidRPr="001C2026" w:rsidRDefault="001C2026" w:rsidP="001C2026">
      <w:pPr>
        <w:widowControl/>
        <w:suppressAutoHyphens/>
        <w:ind w:right="-423"/>
        <w:jc w:val="center"/>
        <w:rPr>
          <w:rFonts w:ascii="Times New Roman" w:eastAsia="Times New Roman" w:hAnsi="Times New Roman" w:cs="Times New Roman"/>
          <w:b/>
          <w:color w:val="auto"/>
          <w:lang w:eastAsia="zh-CN" w:bidi="ar-SA"/>
        </w:rPr>
      </w:pPr>
      <w:r w:rsidRPr="001C2026">
        <w:rPr>
          <w:rFonts w:ascii="Times New Roman" w:eastAsia="Times New Roman" w:hAnsi="Times New Roman" w:cs="Times New Roman"/>
          <w:bCs/>
          <w:color w:val="auto"/>
          <w:sz w:val="28"/>
          <w:szCs w:val="28"/>
          <w:lang w:eastAsia="zh-CN" w:bidi="ar-SA"/>
        </w:rPr>
        <w:t>ГБПОУ  «Брянский аграрный техникум имени Героя России А.С. Зайцева»</w:t>
      </w:r>
    </w:p>
    <w:p w:rsidR="001C2026" w:rsidRPr="001C2026" w:rsidRDefault="001C2026" w:rsidP="001C2026">
      <w:pPr>
        <w:widowControl/>
        <w:suppressAutoHyphens/>
        <w:ind w:left="-426"/>
        <w:jc w:val="center"/>
        <w:rPr>
          <w:rFonts w:ascii="Times New Roman" w:eastAsia="Times New Roman" w:hAnsi="Times New Roman" w:cs="Times New Roman"/>
          <w:color w:val="auto"/>
          <w:lang w:eastAsia="zh-CN" w:bidi="ar-SA"/>
        </w:rPr>
      </w:pPr>
    </w:p>
    <w:p w:rsidR="001C2026" w:rsidRPr="001C2026" w:rsidRDefault="001C2026" w:rsidP="001C2026">
      <w:pPr>
        <w:widowControl/>
        <w:suppressAutoHyphens/>
        <w:ind w:left="-426"/>
        <w:jc w:val="center"/>
        <w:rPr>
          <w:rFonts w:ascii="Times New Roman" w:eastAsia="Times New Roman" w:hAnsi="Times New Roman" w:cs="Times New Roman"/>
          <w:color w:val="auto"/>
          <w:lang w:eastAsia="zh-CN" w:bidi="ar-SA"/>
        </w:rPr>
      </w:pPr>
    </w:p>
    <w:p w:rsidR="001C2026" w:rsidRPr="001C2026" w:rsidRDefault="001C2026" w:rsidP="001C2026">
      <w:pPr>
        <w:widowControl/>
        <w:suppressAutoHyphens/>
        <w:jc w:val="center"/>
        <w:rPr>
          <w:rFonts w:ascii="Times New Roman" w:eastAsia="Times New Roman" w:hAnsi="Times New Roman" w:cs="Times New Roman"/>
          <w:color w:val="auto"/>
          <w:lang w:eastAsia="zh-CN" w:bidi="ar-SA"/>
        </w:rPr>
      </w:pPr>
    </w:p>
    <w:tbl>
      <w:tblPr>
        <w:tblW w:w="0" w:type="auto"/>
        <w:jc w:val="center"/>
        <w:tblLayout w:type="fixed"/>
        <w:tblLook w:val="0000" w:firstRow="0" w:lastRow="0" w:firstColumn="0" w:lastColumn="0" w:noHBand="0" w:noVBand="0"/>
      </w:tblPr>
      <w:tblGrid>
        <w:gridCol w:w="4839"/>
        <w:gridCol w:w="4829"/>
      </w:tblGrid>
      <w:tr w:rsidR="001C2026" w:rsidRPr="001C2026" w:rsidTr="00647243">
        <w:trPr>
          <w:jc w:val="center"/>
        </w:trPr>
        <w:tc>
          <w:tcPr>
            <w:tcW w:w="4839" w:type="dxa"/>
            <w:shd w:val="clear" w:color="auto" w:fill="auto"/>
          </w:tcPr>
          <w:p w:rsidR="001C2026" w:rsidRPr="001C2026" w:rsidRDefault="001C2026" w:rsidP="001C2026">
            <w:pPr>
              <w:widowControl/>
              <w:suppressAutoHyphens/>
              <w:spacing w:after="280"/>
              <w:rPr>
                <w:rFonts w:ascii="Times New Roman" w:eastAsia="Times New Roman" w:hAnsi="Times New Roman" w:cs="Times New Roman"/>
                <w:color w:val="auto"/>
                <w:lang w:eastAsia="zh-CN" w:bidi="ar-SA"/>
              </w:rPr>
            </w:pPr>
            <w:r w:rsidRPr="001C2026">
              <w:rPr>
                <w:rFonts w:ascii="Times New Roman" w:eastAsia="Times New Roman" w:hAnsi="Times New Roman" w:cs="Times New Roman"/>
                <w:bCs/>
                <w:color w:val="auto"/>
                <w:sz w:val="28"/>
                <w:szCs w:val="28"/>
                <w:lang w:eastAsia="zh-CN" w:bidi="ar-SA"/>
              </w:rPr>
              <w:t>РАССМОТРЕНО:</w:t>
            </w:r>
          </w:p>
          <w:p w:rsidR="001C2026" w:rsidRPr="001C2026" w:rsidRDefault="001C2026" w:rsidP="001C2026">
            <w:pPr>
              <w:widowControl/>
              <w:suppressAutoHyphens/>
              <w:rPr>
                <w:rFonts w:ascii="Times New Roman" w:eastAsia="Times New Roman" w:hAnsi="Times New Roman" w:cs="Times New Roman"/>
                <w:color w:val="auto"/>
                <w:lang w:eastAsia="zh-CN" w:bidi="ar-SA"/>
              </w:rPr>
            </w:pPr>
            <w:r w:rsidRPr="001C2026">
              <w:rPr>
                <w:rFonts w:ascii="Times New Roman" w:eastAsia="Times New Roman" w:hAnsi="Times New Roman" w:cs="Times New Roman"/>
                <w:color w:val="auto"/>
                <w:sz w:val="28"/>
                <w:szCs w:val="28"/>
                <w:lang w:eastAsia="zh-CN" w:bidi="ar-SA"/>
              </w:rPr>
              <w:t>на заседании</w:t>
            </w:r>
            <w:r w:rsidRPr="001C2026">
              <w:rPr>
                <w:rFonts w:ascii="Times New Roman" w:eastAsia="Times New Roman" w:hAnsi="Times New Roman" w:cs="Times New Roman"/>
                <w:bCs/>
                <w:color w:val="FF0000"/>
                <w:sz w:val="28"/>
                <w:szCs w:val="28"/>
                <w:lang w:eastAsia="zh-CN" w:bidi="ar-SA"/>
              </w:rPr>
              <w:t xml:space="preserve"> </w:t>
            </w:r>
            <w:r w:rsidRPr="001C2026">
              <w:rPr>
                <w:rFonts w:ascii="Times New Roman" w:eastAsia="Times New Roman" w:hAnsi="Times New Roman" w:cs="Times New Roman"/>
                <w:bCs/>
                <w:color w:val="auto"/>
                <w:sz w:val="28"/>
                <w:szCs w:val="28"/>
                <w:lang w:eastAsia="zh-CN" w:bidi="ar-SA"/>
              </w:rPr>
              <w:t>МК</w:t>
            </w:r>
          </w:p>
          <w:p w:rsidR="001C2026" w:rsidRPr="001C2026" w:rsidRDefault="001C2026" w:rsidP="001C2026">
            <w:pPr>
              <w:widowControl/>
              <w:suppressAutoHyphens/>
              <w:rPr>
                <w:rFonts w:ascii="Times New Roman" w:eastAsia="Times New Roman" w:hAnsi="Times New Roman" w:cs="Times New Roman"/>
                <w:color w:val="auto"/>
                <w:lang w:eastAsia="zh-CN" w:bidi="ar-SA"/>
              </w:rPr>
            </w:pPr>
            <w:r w:rsidRPr="001C2026">
              <w:rPr>
                <w:rFonts w:ascii="Times New Roman" w:eastAsia="Times New Roman" w:hAnsi="Times New Roman" w:cs="Times New Roman"/>
                <w:bCs/>
                <w:color w:val="auto"/>
                <w:sz w:val="28"/>
                <w:szCs w:val="28"/>
                <w:lang w:eastAsia="zh-CN" w:bidi="ar-SA"/>
              </w:rPr>
              <w:t>специальных дисциплин</w:t>
            </w:r>
          </w:p>
          <w:p w:rsidR="001C2026" w:rsidRPr="001C2026" w:rsidRDefault="001C2026" w:rsidP="001C2026">
            <w:pPr>
              <w:widowControl/>
              <w:suppressAutoHyphens/>
              <w:rPr>
                <w:rFonts w:ascii="Times New Roman" w:eastAsia="Times New Roman" w:hAnsi="Times New Roman" w:cs="Times New Roman"/>
                <w:color w:val="auto"/>
                <w:lang w:eastAsia="zh-CN" w:bidi="ar-SA"/>
              </w:rPr>
            </w:pPr>
            <w:r w:rsidRPr="001C2026">
              <w:rPr>
                <w:rFonts w:ascii="Times New Roman" w:eastAsia="Times New Roman" w:hAnsi="Times New Roman" w:cs="Times New Roman"/>
                <w:color w:val="auto"/>
                <w:sz w:val="28"/>
                <w:szCs w:val="28"/>
                <w:lang w:eastAsia="zh-CN" w:bidi="ar-SA"/>
              </w:rPr>
              <w:t>_____________  /И.Н. Кисельникова/</w:t>
            </w:r>
            <w:r w:rsidRPr="001C2026">
              <w:rPr>
                <w:rFonts w:ascii="Times New Roman" w:eastAsia="Times New Roman" w:hAnsi="Times New Roman" w:cs="Times New Roman"/>
                <w:color w:val="auto"/>
                <w:sz w:val="28"/>
                <w:szCs w:val="28"/>
                <w:lang w:eastAsia="zh-CN" w:bidi="ar-SA"/>
              </w:rPr>
              <w:br/>
            </w:r>
            <w:r w:rsidRPr="001C2026">
              <w:rPr>
                <w:rFonts w:ascii="Times New Roman" w:eastAsia="Times New Roman" w:hAnsi="Times New Roman" w:cs="Times New Roman"/>
                <w:bCs/>
                <w:color w:val="auto"/>
                <w:sz w:val="28"/>
                <w:szCs w:val="28"/>
                <w:lang w:eastAsia="zh-CN" w:bidi="ar-SA"/>
              </w:rPr>
              <w:t>Протокол №___ от «__»____2023 г.</w:t>
            </w:r>
          </w:p>
          <w:p w:rsidR="001C2026" w:rsidRPr="001C2026" w:rsidRDefault="001C2026" w:rsidP="001C2026">
            <w:pPr>
              <w:widowControl/>
              <w:suppressAutoHyphens/>
              <w:rPr>
                <w:rFonts w:ascii="Times New Roman" w:eastAsia="Times New Roman" w:hAnsi="Times New Roman" w:cs="Times New Roman"/>
                <w:color w:val="auto"/>
                <w:lang w:eastAsia="zh-CN" w:bidi="ar-SA"/>
              </w:rPr>
            </w:pPr>
          </w:p>
        </w:tc>
        <w:tc>
          <w:tcPr>
            <w:tcW w:w="4829" w:type="dxa"/>
            <w:shd w:val="clear" w:color="auto" w:fill="auto"/>
          </w:tcPr>
          <w:p w:rsidR="001C2026" w:rsidRPr="001C2026" w:rsidRDefault="001C2026" w:rsidP="001C2026">
            <w:pPr>
              <w:widowControl/>
              <w:suppressAutoHyphens/>
              <w:spacing w:after="280"/>
              <w:rPr>
                <w:rFonts w:ascii="Times New Roman" w:eastAsia="Times New Roman" w:hAnsi="Times New Roman" w:cs="Times New Roman"/>
                <w:color w:val="auto"/>
                <w:lang w:eastAsia="zh-CN" w:bidi="ar-SA"/>
              </w:rPr>
            </w:pPr>
            <w:r w:rsidRPr="001C2026">
              <w:rPr>
                <w:rFonts w:ascii="Times New Roman" w:eastAsia="Times New Roman" w:hAnsi="Times New Roman" w:cs="Times New Roman"/>
                <w:bCs/>
                <w:color w:val="auto"/>
                <w:sz w:val="28"/>
                <w:szCs w:val="28"/>
                <w:lang w:eastAsia="zh-CN" w:bidi="ar-SA"/>
              </w:rPr>
              <w:t xml:space="preserve">               УТВЕРЖДАЮ:</w:t>
            </w:r>
          </w:p>
          <w:p w:rsidR="001C2026" w:rsidRPr="001C2026" w:rsidRDefault="001C2026" w:rsidP="001C2026">
            <w:pPr>
              <w:widowControl/>
              <w:tabs>
                <w:tab w:val="left" w:pos="318"/>
                <w:tab w:val="left" w:pos="372"/>
              </w:tabs>
              <w:suppressAutoHyphens/>
              <w:ind w:right="-338"/>
              <w:jc w:val="center"/>
              <w:rPr>
                <w:rFonts w:ascii="Times New Roman" w:eastAsia="Times New Roman" w:hAnsi="Times New Roman" w:cs="Times New Roman"/>
                <w:color w:val="auto"/>
                <w:lang w:eastAsia="zh-CN" w:bidi="ar-SA"/>
              </w:rPr>
            </w:pPr>
            <w:r w:rsidRPr="001C2026">
              <w:rPr>
                <w:rFonts w:ascii="Times New Roman" w:eastAsia="Times New Roman" w:hAnsi="Times New Roman" w:cs="Times New Roman"/>
                <w:color w:val="auto"/>
                <w:sz w:val="28"/>
                <w:szCs w:val="28"/>
                <w:lang w:eastAsia="zh-CN" w:bidi="ar-SA"/>
              </w:rPr>
              <w:t xml:space="preserve">         заместитель директора по </w:t>
            </w:r>
            <w:proofErr w:type="gramStart"/>
            <w:r w:rsidRPr="001C2026">
              <w:rPr>
                <w:rFonts w:ascii="Times New Roman" w:eastAsia="Times New Roman" w:hAnsi="Times New Roman" w:cs="Times New Roman"/>
                <w:color w:val="auto"/>
                <w:sz w:val="28"/>
                <w:szCs w:val="28"/>
                <w:lang w:eastAsia="zh-CN" w:bidi="ar-SA"/>
              </w:rPr>
              <w:t>УПР</w:t>
            </w:r>
            <w:proofErr w:type="gramEnd"/>
          </w:p>
          <w:p w:rsidR="001C2026" w:rsidRPr="001C2026" w:rsidRDefault="001C2026" w:rsidP="001C2026">
            <w:pPr>
              <w:widowControl/>
              <w:suppressAutoHyphens/>
              <w:jc w:val="right"/>
              <w:rPr>
                <w:rFonts w:ascii="Times New Roman" w:eastAsia="Times New Roman" w:hAnsi="Times New Roman" w:cs="Times New Roman"/>
                <w:color w:val="auto"/>
                <w:lang w:eastAsia="zh-CN" w:bidi="ar-SA"/>
              </w:rPr>
            </w:pPr>
            <w:r w:rsidRPr="001C2026">
              <w:rPr>
                <w:rFonts w:ascii="Times New Roman" w:eastAsia="Times New Roman" w:hAnsi="Times New Roman" w:cs="Times New Roman"/>
                <w:color w:val="auto"/>
                <w:sz w:val="28"/>
                <w:szCs w:val="28"/>
                <w:lang w:eastAsia="zh-CN" w:bidi="ar-SA"/>
              </w:rPr>
              <w:t>___________ /М.А.Батракова</w:t>
            </w:r>
            <w:r w:rsidRPr="001C2026">
              <w:rPr>
                <w:rFonts w:ascii="Times New Roman" w:eastAsia="Times New Roman" w:hAnsi="Times New Roman" w:cs="Times New Roman"/>
                <w:i/>
                <w:color w:val="auto"/>
                <w:sz w:val="28"/>
                <w:szCs w:val="28"/>
                <w:lang w:eastAsia="zh-CN" w:bidi="ar-SA"/>
              </w:rPr>
              <w:t xml:space="preserve"> /</w:t>
            </w:r>
          </w:p>
          <w:p w:rsidR="001C2026" w:rsidRPr="001C2026" w:rsidRDefault="001C2026" w:rsidP="001C2026">
            <w:pPr>
              <w:widowControl/>
              <w:tabs>
                <w:tab w:val="left" w:pos="1169"/>
              </w:tabs>
              <w:suppressAutoHyphens/>
              <w:jc w:val="right"/>
              <w:rPr>
                <w:rFonts w:ascii="Times New Roman" w:eastAsia="Times New Roman" w:hAnsi="Times New Roman" w:cs="Times New Roman"/>
                <w:color w:val="auto"/>
                <w:lang w:eastAsia="zh-CN" w:bidi="ar-SA"/>
              </w:rPr>
            </w:pPr>
            <w:r w:rsidRPr="001C2026">
              <w:rPr>
                <w:rFonts w:ascii="Times New Roman" w:eastAsia="Times New Roman" w:hAnsi="Times New Roman" w:cs="Times New Roman"/>
                <w:color w:val="auto"/>
                <w:sz w:val="28"/>
                <w:szCs w:val="28"/>
                <w:lang w:eastAsia="zh-CN" w:bidi="ar-SA"/>
              </w:rPr>
              <w:t xml:space="preserve">     «___» _______________ 2023 г.</w:t>
            </w:r>
          </w:p>
          <w:p w:rsidR="001C2026" w:rsidRPr="001C2026" w:rsidRDefault="001C2026" w:rsidP="001C2026">
            <w:pPr>
              <w:widowControl/>
              <w:suppressAutoHyphens/>
              <w:spacing w:before="280"/>
              <w:jc w:val="center"/>
              <w:rPr>
                <w:rFonts w:ascii="Times New Roman" w:eastAsia="Times New Roman" w:hAnsi="Times New Roman" w:cs="Times New Roman"/>
                <w:color w:val="auto"/>
                <w:sz w:val="28"/>
                <w:szCs w:val="28"/>
                <w:lang w:eastAsia="zh-CN" w:bidi="ar-SA"/>
              </w:rPr>
            </w:pPr>
          </w:p>
        </w:tc>
      </w:tr>
    </w:tbl>
    <w:p w:rsidR="001C2026" w:rsidRPr="001C2026" w:rsidRDefault="001C2026" w:rsidP="001C2026">
      <w:pPr>
        <w:autoSpaceDE w:val="0"/>
        <w:autoSpaceDN w:val="0"/>
        <w:rPr>
          <w:rFonts w:ascii="Times New Roman" w:eastAsia="Times New Roman" w:hAnsi="Times New Roman" w:cs="Times New Roman"/>
          <w:b/>
          <w:color w:val="auto"/>
          <w:sz w:val="36"/>
          <w:szCs w:val="28"/>
          <w:lang w:eastAsia="en-US" w:bidi="ar-SA"/>
        </w:rPr>
      </w:pPr>
    </w:p>
    <w:p w:rsidR="001C2026" w:rsidRPr="001C2026" w:rsidRDefault="001C2026" w:rsidP="001C2026">
      <w:pPr>
        <w:autoSpaceDE w:val="0"/>
        <w:autoSpaceDN w:val="0"/>
        <w:rPr>
          <w:rFonts w:ascii="Times New Roman" w:eastAsia="Times New Roman" w:hAnsi="Times New Roman" w:cs="Times New Roman"/>
          <w:b/>
          <w:color w:val="auto"/>
          <w:sz w:val="36"/>
          <w:szCs w:val="28"/>
          <w:lang w:eastAsia="en-US" w:bidi="ar-SA"/>
        </w:rPr>
      </w:pPr>
    </w:p>
    <w:p w:rsidR="001C2026" w:rsidRDefault="001C2026" w:rsidP="001C2026">
      <w:pPr>
        <w:spacing w:line="1" w:lineRule="exact"/>
      </w:pPr>
    </w:p>
    <w:p w:rsidR="001C2026" w:rsidRPr="001C2026" w:rsidRDefault="001C2026" w:rsidP="001C2026"/>
    <w:p w:rsidR="001C2026" w:rsidRPr="001C2026" w:rsidRDefault="001C2026" w:rsidP="001C2026"/>
    <w:p w:rsidR="001C2026" w:rsidRPr="001C2026" w:rsidRDefault="001C2026" w:rsidP="001C2026"/>
    <w:p w:rsidR="001C2026" w:rsidRPr="001C2026" w:rsidRDefault="001C2026" w:rsidP="001C2026"/>
    <w:p w:rsidR="001C2026" w:rsidRPr="001C2026" w:rsidRDefault="001C2026" w:rsidP="001C2026"/>
    <w:p w:rsidR="001C2026" w:rsidRPr="001C2026" w:rsidRDefault="001C2026" w:rsidP="001C2026"/>
    <w:p w:rsidR="001C2026" w:rsidRPr="001C2026" w:rsidRDefault="001C2026" w:rsidP="001C2026"/>
    <w:p w:rsidR="001C2026" w:rsidRPr="001C2026" w:rsidRDefault="001C2026" w:rsidP="001C2026"/>
    <w:p w:rsidR="001C2026" w:rsidRPr="001C2026" w:rsidRDefault="001C2026" w:rsidP="001C2026"/>
    <w:p w:rsidR="001C2026" w:rsidRPr="001C2026" w:rsidRDefault="001C2026" w:rsidP="001C2026"/>
    <w:p w:rsidR="001C2026" w:rsidRPr="001C2026" w:rsidRDefault="001C2026" w:rsidP="001C2026"/>
    <w:p w:rsidR="001C2026" w:rsidRPr="001C2026" w:rsidRDefault="001C2026" w:rsidP="001C2026"/>
    <w:p w:rsidR="001C2026" w:rsidRPr="001C2026" w:rsidRDefault="001C2026" w:rsidP="001C2026"/>
    <w:p w:rsidR="001C2026" w:rsidRPr="001C2026" w:rsidRDefault="001C2026" w:rsidP="001C2026"/>
    <w:p w:rsidR="001C2026" w:rsidRPr="001C2026" w:rsidRDefault="001C2026" w:rsidP="001C2026"/>
    <w:p w:rsidR="001C2026" w:rsidRPr="001C2026" w:rsidRDefault="001C2026" w:rsidP="001C2026"/>
    <w:p w:rsidR="001C2026" w:rsidRPr="001C2026" w:rsidRDefault="001C2026" w:rsidP="001C2026"/>
    <w:p w:rsidR="001C2026" w:rsidRPr="001C2026" w:rsidRDefault="001C2026" w:rsidP="001C2026"/>
    <w:p w:rsidR="001C2026" w:rsidRPr="001C2026" w:rsidRDefault="001C2026" w:rsidP="001C2026"/>
    <w:p w:rsidR="001C2026" w:rsidRPr="001C2026" w:rsidRDefault="001C2026" w:rsidP="001C2026"/>
    <w:p w:rsidR="001C2026" w:rsidRPr="001C2026" w:rsidRDefault="001C2026" w:rsidP="001C2026"/>
    <w:p w:rsidR="001C2026" w:rsidRPr="001C2026" w:rsidRDefault="001C2026" w:rsidP="001C2026"/>
    <w:p w:rsidR="001C2026" w:rsidRPr="001C2026" w:rsidRDefault="001C2026" w:rsidP="001C2026"/>
    <w:p w:rsidR="001C2026" w:rsidRDefault="001C2026" w:rsidP="001C2026"/>
    <w:p w:rsidR="001C2026" w:rsidRPr="001C2026" w:rsidRDefault="001C2026" w:rsidP="001C2026">
      <w:pPr>
        <w:jc w:val="center"/>
      </w:pPr>
      <w:r>
        <w:t>2023</w:t>
      </w:r>
    </w:p>
    <w:p w:rsidR="001C2026" w:rsidRDefault="001C2026" w:rsidP="001C2026"/>
    <w:p w:rsidR="001C2026" w:rsidRPr="001C2026" w:rsidRDefault="001C2026" w:rsidP="001C2026">
      <w:pPr>
        <w:sectPr w:rsidR="001C2026" w:rsidRPr="001C2026">
          <w:pgSz w:w="11900" w:h="16840"/>
          <w:pgMar w:top="360" w:right="360" w:bottom="360" w:left="360" w:header="0" w:footer="3" w:gutter="0"/>
          <w:cols w:space="720"/>
          <w:noEndnote/>
          <w:docGrid w:linePitch="360"/>
        </w:sectPr>
      </w:pPr>
    </w:p>
    <w:p w:rsidR="0048358D" w:rsidRDefault="0048358D" w:rsidP="0048358D"/>
    <w:p w:rsidR="0048358D" w:rsidRDefault="0048358D" w:rsidP="0048358D"/>
    <w:p w:rsidR="0048358D" w:rsidRDefault="0048358D" w:rsidP="0048358D">
      <w:pPr>
        <w:tabs>
          <w:tab w:val="left" w:pos="6768"/>
        </w:tabs>
      </w:pPr>
      <w:r>
        <w:tab/>
      </w:r>
    </w:p>
    <w:p w:rsidR="0048358D" w:rsidRDefault="0048358D" w:rsidP="0048358D">
      <w:pPr>
        <w:tabs>
          <w:tab w:val="left" w:pos="6768"/>
        </w:tabs>
      </w:pPr>
    </w:p>
    <w:p w:rsidR="0048358D" w:rsidRDefault="0048358D" w:rsidP="0048358D">
      <w:pPr>
        <w:tabs>
          <w:tab w:val="left" w:pos="6768"/>
        </w:tabs>
      </w:pPr>
    </w:p>
    <w:p w:rsidR="00D00CF5" w:rsidRDefault="00D00CF5">
      <w:pPr>
        <w:spacing w:line="1" w:lineRule="exact"/>
      </w:pPr>
    </w:p>
    <w:p w:rsidR="0025709C" w:rsidRDefault="00F06370">
      <w:pPr>
        <w:pStyle w:val="22"/>
        <w:framePr w:w="9974" w:h="619" w:hRule="exact" w:wrap="none" w:vAnchor="page" w:hAnchor="page" w:x="1234" w:y="1227"/>
        <w:spacing w:after="0"/>
        <w:ind w:left="480"/>
        <w:rPr>
          <w:b/>
          <w:bCs/>
        </w:rPr>
      </w:pPr>
      <w:r>
        <w:rPr>
          <w:b/>
          <w:bCs/>
        </w:rPr>
        <w:t xml:space="preserve">ПАСПОРТ ПРОГРАММЫ ПРЕДДИПЛОМНОЙ ПРАКТИКИ </w:t>
      </w:r>
    </w:p>
    <w:p w:rsidR="00D00CF5" w:rsidRDefault="00F06370">
      <w:pPr>
        <w:pStyle w:val="22"/>
        <w:framePr w:w="9974" w:h="619" w:hRule="exact" w:wrap="none" w:vAnchor="page" w:hAnchor="page" w:x="1234" w:y="1227"/>
        <w:spacing w:after="0"/>
        <w:ind w:left="480"/>
      </w:pPr>
      <w:r>
        <w:rPr>
          <w:b/>
          <w:bCs/>
        </w:rPr>
        <w:t>Область профессиональной деятельности:</w:t>
      </w:r>
    </w:p>
    <w:p w:rsidR="00D00CF5" w:rsidRDefault="00F06370">
      <w:pPr>
        <w:pStyle w:val="1"/>
        <w:framePr w:w="9974" w:h="13166" w:hRule="exact" w:wrap="none" w:vAnchor="page" w:hAnchor="page" w:x="1234" w:y="2057"/>
        <w:ind w:left="360"/>
        <w:jc w:val="both"/>
      </w:pPr>
      <w:r>
        <w:t>Область профессиональной деятельности выпускников: организация сервисного производства, техническое обслуживание, ремонт и управление автомобильным транспортом.</w:t>
      </w:r>
    </w:p>
    <w:p w:rsidR="00D00CF5" w:rsidRDefault="00F06370">
      <w:pPr>
        <w:pStyle w:val="1"/>
        <w:framePr w:w="9974" w:h="13166" w:hRule="exact" w:wrap="none" w:vAnchor="page" w:hAnchor="page" w:x="1234" w:y="2057"/>
        <w:ind w:firstLine="360"/>
      </w:pPr>
      <w:r>
        <w:rPr>
          <w:b/>
          <w:bCs/>
        </w:rPr>
        <w:t>Объектами профессиональной деятельности являются:</w:t>
      </w:r>
    </w:p>
    <w:p w:rsidR="00D00CF5" w:rsidRDefault="00F06370">
      <w:pPr>
        <w:pStyle w:val="1"/>
        <w:framePr w:w="9974" w:h="13166" w:hRule="exact" w:wrap="none" w:vAnchor="page" w:hAnchor="page" w:x="1234" w:y="2057"/>
        <w:ind w:left="360"/>
        <w:jc w:val="both"/>
      </w:pPr>
      <w:r>
        <w:t>Объектами профессиональной деятельности выпускников являются: предприятия технического сервиса, автотранспортные средства, технологическое оборудование, инструмент и приспособления для технического обслуживания и ремонта автотранспортных средств, техническая и отчетная документация по диагностике, ремонту и обслуживанию автомобильного транспорта.</w:t>
      </w:r>
    </w:p>
    <w:p w:rsidR="00D00CF5" w:rsidRDefault="00F06370">
      <w:pPr>
        <w:pStyle w:val="1"/>
        <w:framePr w:w="9974" w:h="13166" w:hRule="exact" w:wrap="none" w:vAnchor="page" w:hAnchor="page" w:x="1234" w:y="2057"/>
        <w:ind w:firstLine="360"/>
      </w:pPr>
      <w:r>
        <w:rPr>
          <w:b/>
          <w:bCs/>
        </w:rPr>
        <w:t>Виды профессиональной деятельности:</w:t>
      </w:r>
    </w:p>
    <w:p w:rsidR="00D00CF5" w:rsidRDefault="00F06370">
      <w:pPr>
        <w:pStyle w:val="1"/>
        <w:framePr w:w="9974" w:h="13166" w:hRule="exact" w:wrap="none" w:vAnchor="page" w:hAnchor="page" w:x="1234" w:y="2057"/>
        <w:numPr>
          <w:ilvl w:val="0"/>
          <w:numId w:val="1"/>
        </w:numPr>
        <w:tabs>
          <w:tab w:val="left" w:pos="718"/>
        </w:tabs>
        <w:ind w:firstLine="360"/>
      </w:pPr>
      <w:bookmarkStart w:id="0" w:name="bookmark6"/>
      <w:bookmarkEnd w:id="0"/>
      <w:r>
        <w:t>Техническое обслуживание и ремонт автомобильных двигателей:</w:t>
      </w:r>
    </w:p>
    <w:p w:rsidR="00D00CF5" w:rsidRDefault="00F06370">
      <w:pPr>
        <w:pStyle w:val="1"/>
        <w:framePr w:w="9974" w:h="13166" w:hRule="exact" w:wrap="none" w:vAnchor="page" w:hAnchor="page" w:x="1234" w:y="2057"/>
        <w:numPr>
          <w:ilvl w:val="0"/>
          <w:numId w:val="1"/>
        </w:numPr>
        <w:tabs>
          <w:tab w:val="left" w:pos="742"/>
        </w:tabs>
        <w:ind w:left="360"/>
        <w:jc w:val="both"/>
      </w:pPr>
      <w:bookmarkStart w:id="1" w:name="bookmark7"/>
      <w:bookmarkEnd w:id="1"/>
      <w:r>
        <w:t>Техническое обслуживание и ремонт электрооборудования и электронных систем автомобилей:</w:t>
      </w:r>
    </w:p>
    <w:p w:rsidR="00D00CF5" w:rsidRDefault="00F06370">
      <w:pPr>
        <w:pStyle w:val="1"/>
        <w:framePr w:w="9974" w:h="13166" w:hRule="exact" w:wrap="none" w:vAnchor="page" w:hAnchor="page" w:x="1234" w:y="2057"/>
        <w:numPr>
          <w:ilvl w:val="0"/>
          <w:numId w:val="1"/>
        </w:numPr>
        <w:tabs>
          <w:tab w:val="left" w:pos="742"/>
        </w:tabs>
        <w:ind w:firstLine="360"/>
      </w:pPr>
      <w:bookmarkStart w:id="2" w:name="bookmark8"/>
      <w:bookmarkEnd w:id="2"/>
      <w:r>
        <w:t>Техническое обслуживание и ремонт шасси автомобилей:</w:t>
      </w:r>
    </w:p>
    <w:p w:rsidR="00D00CF5" w:rsidRDefault="00F06370">
      <w:pPr>
        <w:pStyle w:val="1"/>
        <w:framePr w:w="9974" w:h="13166" w:hRule="exact" w:wrap="none" w:vAnchor="page" w:hAnchor="page" w:x="1234" w:y="2057"/>
        <w:numPr>
          <w:ilvl w:val="0"/>
          <w:numId w:val="1"/>
        </w:numPr>
        <w:tabs>
          <w:tab w:val="left" w:pos="742"/>
        </w:tabs>
        <w:ind w:firstLine="360"/>
      </w:pPr>
      <w:bookmarkStart w:id="3" w:name="bookmark9"/>
      <w:bookmarkEnd w:id="3"/>
      <w:r>
        <w:t>Проведение кузовного ремонта:</w:t>
      </w:r>
    </w:p>
    <w:p w:rsidR="00D00CF5" w:rsidRDefault="00F06370">
      <w:pPr>
        <w:pStyle w:val="1"/>
        <w:framePr w:w="9974" w:h="13166" w:hRule="exact" w:wrap="none" w:vAnchor="page" w:hAnchor="page" w:x="1234" w:y="2057"/>
        <w:numPr>
          <w:ilvl w:val="0"/>
          <w:numId w:val="1"/>
        </w:numPr>
        <w:tabs>
          <w:tab w:val="left" w:pos="747"/>
        </w:tabs>
        <w:ind w:left="360"/>
        <w:jc w:val="both"/>
      </w:pPr>
      <w:bookmarkStart w:id="4" w:name="bookmark10"/>
      <w:bookmarkEnd w:id="4"/>
      <w:r>
        <w:t>Организация процесса по техническому обслуживанию и ремонту автомобиля:</w:t>
      </w:r>
    </w:p>
    <w:p w:rsidR="00D00CF5" w:rsidRDefault="00F06370">
      <w:pPr>
        <w:pStyle w:val="1"/>
        <w:framePr w:w="9974" w:h="13166" w:hRule="exact" w:wrap="none" w:vAnchor="page" w:hAnchor="page" w:x="1234" w:y="2057"/>
        <w:numPr>
          <w:ilvl w:val="0"/>
          <w:numId w:val="1"/>
        </w:numPr>
        <w:tabs>
          <w:tab w:val="left" w:pos="738"/>
        </w:tabs>
        <w:spacing w:after="460"/>
        <w:ind w:left="360"/>
        <w:jc w:val="both"/>
      </w:pPr>
      <w:bookmarkStart w:id="5" w:name="bookmark11"/>
      <w:bookmarkEnd w:id="5"/>
      <w:r>
        <w:t>Организация процесса модернизации и модификации автотранспортных средств:</w:t>
      </w:r>
    </w:p>
    <w:p w:rsidR="00D00CF5" w:rsidRDefault="00F06370">
      <w:pPr>
        <w:pStyle w:val="30"/>
        <w:framePr w:w="9974" w:h="13166" w:hRule="exact" w:wrap="none" w:vAnchor="page" w:hAnchor="page" w:x="1234" w:y="2057"/>
        <w:ind w:firstLine="480"/>
      </w:pPr>
      <w:bookmarkStart w:id="6" w:name="bookmark12"/>
      <w:bookmarkStart w:id="7" w:name="bookmark13"/>
      <w:bookmarkStart w:id="8" w:name="bookmark14"/>
      <w:r>
        <w:t>Цели и задачи производственной практики (преддипломной)</w:t>
      </w:r>
      <w:bookmarkEnd w:id="6"/>
      <w:bookmarkEnd w:id="7"/>
      <w:bookmarkEnd w:id="8"/>
    </w:p>
    <w:p w:rsidR="00D00CF5" w:rsidRDefault="00F06370">
      <w:pPr>
        <w:pStyle w:val="1"/>
        <w:framePr w:w="9974" w:h="13166" w:hRule="exact" w:wrap="none" w:vAnchor="page" w:hAnchor="page" w:x="1234" w:y="2057"/>
        <w:spacing w:after="260"/>
        <w:ind w:left="360"/>
        <w:jc w:val="both"/>
      </w:pPr>
      <w:r>
        <w:t xml:space="preserve">Преддипломная практика является составной частью подготовки квалифицированных специалистов, способных адаптироваться и успешно работать в профильных организациях. Преддипломная практика имеет целью комплексное освоение </w:t>
      </w:r>
      <w:proofErr w:type="gramStart"/>
      <w:r>
        <w:t>обучающимися</w:t>
      </w:r>
      <w:proofErr w:type="gramEnd"/>
      <w:r>
        <w:t xml:space="preserve"> всех видов профессиональной деятельности по специальности среднего профессионального образования, формирование общих и профессиональных компетенций, а также приобретение необходимых умений и опыта практической работы по специальности.</w:t>
      </w:r>
    </w:p>
    <w:p w:rsidR="00D00CF5" w:rsidRDefault="00F06370">
      <w:pPr>
        <w:pStyle w:val="1"/>
        <w:framePr w:w="9974" w:h="13166" w:hRule="exact" w:wrap="none" w:vAnchor="page" w:hAnchor="page" w:x="1234" w:y="2057"/>
        <w:ind w:firstLine="360"/>
      </w:pPr>
      <w:r>
        <w:rPr>
          <w:b/>
          <w:bCs/>
        </w:rPr>
        <w:t xml:space="preserve">Основными целями </w:t>
      </w:r>
      <w:r>
        <w:t>производственной преддипломной практики являются:</w:t>
      </w:r>
    </w:p>
    <w:p w:rsidR="00D00CF5" w:rsidRDefault="00F06370">
      <w:pPr>
        <w:pStyle w:val="1"/>
        <w:framePr w:w="9974" w:h="13166" w:hRule="exact" w:wrap="none" w:vAnchor="page" w:hAnchor="page" w:x="1234" w:y="2057"/>
        <w:numPr>
          <w:ilvl w:val="0"/>
          <w:numId w:val="2"/>
        </w:numPr>
        <w:tabs>
          <w:tab w:val="left" w:pos="670"/>
        </w:tabs>
        <w:ind w:left="360"/>
        <w:jc w:val="both"/>
      </w:pPr>
      <w:bookmarkStart w:id="9" w:name="bookmark15"/>
      <w:bookmarkEnd w:id="9"/>
      <w:r>
        <w:t>ознакомление студентов с профессиональной деятельностью в производственных условиях;</w:t>
      </w:r>
    </w:p>
    <w:p w:rsidR="00D00CF5" w:rsidRDefault="00F06370">
      <w:pPr>
        <w:pStyle w:val="1"/>
        <w:framePr w:w="9974" w:h="13166" w:hRule="exact" w:wrap="none" w:vAnchor="page" w:hAnchor="page" w:x="1234" w:y="2057"/>
        <w:numPr>
          <w:ilvl w:val="0"/>
          <w:numId w:val="2"/>
        </w:numPr>
        <w:tabs>
          <w:tab w:val="left" w:pos="670"/>
        </w:tabs>
        <w:spacing w:line="259" w:lineRule="auto"/>
        <w:ind w:firstLine="360"/>
      </w:pPr>
      <w:bookmarkStart w:id="10" w:name="bookmark16"/>
      <w:bookmarkEnd w:id="10"/>
      <w:r>
        <w:t>сбор необходимого материала для выполнения дипломной работы;</w:t>
      </w:r>
    </w:p>
    <w:p w:rsidR="00D00CF5" w:rsidRDefault="00F06370">
      <w:pPr>
        <w:pStyle w:val="1"/>
        <w:framePr w:w="9974" w:h="13166" w:hRule="exact" w:wrap="none" w:vAnchor="page" w:hAnchor="page" w:x="1234" w:y="2057"/>
        <w:numPr>
          <w:ilvl w:val="0"/>
          <w:numId w:val="2"/>
        </w:numPr>
        <w:tabs>
          <w:tab w:val="left" w:pos="670"/>
        </w:tabs>
        <w:spacing w:after="260" w:line="259" w:lineRule="auto"/>
        <w:ind w:firstLine="360"/>
      </w:pPr>
      <w:bookmarkStart w:id="11" w:name="bookmark17"/>
      <w:bookmarkEnd w:id="11"/>
      <w:r>
        <w:t>подготовка к защите выпускной квалификационной работы.</w:t>
      </w:r>
    </w:p>
    <w:p w:rsidR="00D00CF5" w:rsidRDefault="00F06370">
      <w:pPr>
        <w:pStyle w:val="1"/>
        <w:framePr w:w="9974" w:h="13166" w:hRule="exact" w:wrap="none" w:vAnchor="page" w:hAnchor="page" w:x="1234" w:y="2057"/>
        <w:ind w:left="360"/>
        <w:jc w:val="both"/>
      </w:pPr>
      <w:r>
        <w:rPr>
          <w:b/>
          <w:bCs/>
        </w:rPr>
        <w:t xml:space="preserve">Задачами преддипломной практики </w:t>
      </w:r>
      <w:r>
        <w:t>по специальности 23.02.07 «Техническое обслуживание и ремонт двигателей, систем и агрегатов автомобилей»</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1"/>
        <w:framePr w:w="9974" w:h="6634" w:hRule="exact" w:wrap="none" w:vAnchor="page" w:hAnchor="page" w:x="1234" w:y="1227"/>
        <w:ind w:left="280"/>
        <w:jc w:val="both"/>
      </w:pPr>
      <w:r>
        <w:rPr>
          <w:rFonts w:ascii="Arial" w:eastAsia="Arial" w:hAnsi="Arial" w:cs="Arial"/>
          <w:sz w:val="26"/>
          <w:szCs w:val="26"/>
        </w:rPr>
        <w:t>•</w:t>
      </w:r>
      <w:r>
        <w:t>закрепление, углубление и систематизация знаний и умений, полученных при изучении дисциплин и профессиональных модулей учебного плана специальности, на основе изучения деятельности конкретной организации;</w:t>
      </w:r>
    </w:p>
    <w:p w:rsidR="00D00CF5" w:rsidRDefault="00F06370">
      <w:pPr>
        <w:pStyle w:val="1"/>
        <w:framePr w:w="9974" w:h="6634" w:hRule="exact" w:wrap="none" w:vAnchor="page" w:hAnchor="page" w:x="1234" w:y="1227"/>
        <w:ind w:left="280"/>
      </w:pPr>
      <w:r>
        <w:rPr>
          <w:rFonts w:ascii="Arial" w:eastAsia="Arial" w:hAnsi="Arial" w:cs="Arial"/>
          <w:sz w:val="26"/>
          <w:szCs w:val="26"/>
        </w:rPr>
        <w:t>•</w:t>
      </w:r>
      <w:r>
        <w:t>изучение нормативных документов, периодической литературы и методических материалов по вопросам дипломной работы;</w:t>
      </w:r>
    </w:p>
    <w:p w:rsidR="00D00CF5" w:rsidRDefault="00F06370">
      <w:pPr>
        <w:pStyle w:val="1"/>
        <w:framePr w:w="9974" w:h="6634" w:hRule="exact" w:wrap="none" w:vAnchor="page" w:hAnchor="page" w:x="1234" w:y="1227"/>
        <w:numPr>
          <w:ilvl w:val="0"/>
          <w:numId w:val="2"/>
        </w:numPr>
        <w:tabs>
          <w:tab w:val="left" w:pos="590"/>
        </w:tabs>
        <w:ind w:left="280"/>
        <w:jc w:val="both"/>
      </w:pPr>
      <w:bookmarkStart w:id="12" w:name="bookmark18"/>
      <w:bookmarkEnd w:id="12"/>
      <w:r>
        <w:t>сбор, обработка, систематизация и обобщение практического материала для использования в дипломной работе, задания по которой выдаются студенту до начала преддипломной практики;</w:t>
      </w:r>
    </w:p>
    <w:p w:rsidR="00D00CF5" w:rsidRDefault="00F06370">
      <w:pPr>
        <w:pStyle w:val="1"/>
        <w:framePr w:w="9974" w:h="6634" w:hRule="exact" w:wrap="none" w:vAnchor="page" w:hAnchor="page" w:x="1234" w:y="1227"/>
        <w:numPr>
          <w:ilvl w:val="0"/>
          <w:numId w:val="2"/>
        </w:numPr>
        <w:tabs>
          <w:tab w:val="left" w:pos="590"/>
        </w:tabs>
        <w:ind w:left="280"/>
        <w:jc w:val="both"/>
      </w:pPr>
      <w:bookmarkStart w:id="13" w:name="bookmark19"/>
      <w:bookmarkEnd w:id="13"/>
      <w:r>
        <w:t>формирование практических умений и навыков, приобретение первоначального опыта по специальности</w:t>
      </w:r>
      <w:proofErr w:type="gramStart"/>
      <w:r>
        <w:t xml:space="preserve"> ;</w:t>
      </w:r>
      <w:proofErr w:type="gramEnd"/>
    </w:p>
    <w:p w:rsidR="00D00CF5" w:rsidRDefault="00F06370">
      <w:pPr>
        <w:pStyle w:val="1"/>
        <w:framePr w:w="9974" w:h="6634" w:hRule="exact" w:wrap="none" w:vAnchor="page" w:hAnchor="page" w:x="1234" w:y="1227"/>
        <w:ind w:left="280"/>
        <w:jc w:val="both"/>
      </w:pPr>
      <w:r>
        <w:rPr>
          <w:rFonts w:ascii="Arial" w:eastAsia="Arial" w:hAnsi="Arial" w:cs="Arial"/>
          <w:sz w:val="26"/>
          <w:szCs w:val="26"/>
        </w:rPr>
        <w:t>•</w:t>
      </w:r>
      <w:r>
        <w:t>проверка возможностей самостоятельной работы будущего специалиста в условиях конкретного профильного производства;</w:t>
      </w:r>
    </w:p>
    <w:p w:rsidR="00D00CF5" w:rsidRDefault="00F06370">
      <w:pPr>
        <w:pStyle w:val="1"/>
        <w:framePr w:w="9974" w:h="6634" w:hRule="exact" w:wrap="none" w:vAnchor="page" w:hAnchor="page" w:x="1234" w:y="1227"/>
        <w:ind w:left="280"/>
        <w:jc w:val="both"/>
      </w:pPr>
      <w:r>
        <w:rPr>
          <w:rFonts w:ascii="Arial" w:eastAsia="Arial" w:hAnsi="Arial" w:cs="Arial"/>
          <w:sz w:val="26"/>
          <w:szCs w:val="26"/>
        </w:rPr>
        <w:t>•</w:t>
      </w:r>
      <w:r>
        <w:t>изучение практических и теоретических вопросов, относящихся к теме дипломной работы;</w:t>
      </w:r>
    </w:p>
    <w:p w:rsidR="00D00CF5" w:rsidRDefault="00F06370">
      <w:pPr>
        <w:pStyle w:val="1"/>
        <w:framePr w:w="9974" w:h="6634" w:hRule="exact" w:wrap="none" w:vAnchor="page" w:hAnchor="page" w:x="1234" w:y="1227"/>
        <w:ind w:left="280"/>
        <w:jc w:val="both"/>
      </w:pPr>
      <w:r>
        <w:rPr>
          <w:rFonts w:ascii="Arial" w:eastAsia="Arial" w:hAnsi="Arial" w:cs="Arial"/>
          <w:sz w:val="26"/>
          <w:szCs w:val="26"/>
        </w:rPr>
        <w:t>•</w:t>
      </w:r>
      <w:r>
        <w:t>выбор для дипломной работы оптимальных решений с учетом последних достижений науки и техники.</w:t>
      </w:r>
    </w:p>
    <w:p w:rsidR="00D00CF5" w:rsidRDefault="00F06370">
      <w:pPr>
        <w:pStyle w:val="1"/>
        <w:framePr w:w="9974" w:h="6634" w:hRule="exact" w:wrap="none" w:vAnchor="page" w:hAnchor="page" w:x="1234" w:y="1227"/>
        <w:ind w:left="280" w:firstLine="140"/>
      </w:pPr>
      <w:r>
        <w:rPr>
          <w:b/>
          <w:bCs/>
        </w:rPr>
        <w:t>Рекомендуемое количество часов на освоение программы производственной практики (преддипломной):</w:t>
      </w:r>
    </w:p>
    <w:p w:rsidR="00D00CF5" w:rsidRDefault="00F06370">
      <w:pPr>
        <w:pStyle w:val="1"/>
        <w:framePr w:w="9974" w:h="6634" w:hRule="exact" w:wrap="none" w:vAnchor="page" w:hAnchor="page" w:x="1234" w:y="1227"/>
        <w:ind w:left="280" w:firstLine="840"/>
        <w:jc w:val="both"/>
      </w:pPr>
      <w:r>
        <w:t xml:space="preserve">Рабочая программа рассчитана на прохождение студентами практикив </w:t>
      </w:r>
      <w:proofErr w:type="gramStart"/>
      <w:r>
        <w:t>объеме</w:t>
      </w:r>
      <w:proofErr w:type="gramEnd"/>
      <w:r>
        <w:t xml:space="preserve"> 4 недель (144 часа)</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30"/>
        <w:framePr w:wrap="none" w:vAnchor="page" w:hAnchor="page" w:x="1347" w:y="1227"/>
        <w:numPr>
          <w:ilvl w:val="0"/>
          <w:numId w:val="3"/>
        </w:numPr>
        <w:tabs>
          <w:tab w:val="left" w:pos="1565"/>
        </w:tabs>
        <w:ind w:left="1080"/>
      </w:pPr>
      <w:bookmarkStart w:id="14" w:name="bookmark22"/>
      <w:bookmarkStart w:id="15" w:name="bookmark20"/>
      <w:bookmarkStart w:id="16" w:name="bookmark21"/>
      <w:bookmarkStart w:id="17" w:name="bookmark23"/>
      <w:bookmarkEnd w:id="14"/>
      <w:r>
        <w:t>Личностные результаты реализации программы воспитания</w:t>
      </w:r>
      <w:bookmarkEnd w:id="15"/>
      <w:bookmarkEnd w:id="16"/>
      <w:bookmarkEnd w:id="17"/>
    </w:p>
    <w:tbl>
      <w:tblPr>
        <w:tblOverlap w:val="never"/>
        <w:tblW w:w="0" w:type="auto"/>
        <w:tblLayout w:type="fixed"/>
        <w:tblCellMar>
          <w:left w:w="10" w:type="dxa"/>
          <w:right w:w="10" w:type="dxa"/>
        </w:tblCellMar>
        <w:tblLook w:val="0000" w:firstRow="0" w:lastRow="0" w:firstColumn="0" w:lastColumn="0" w:noHBand="0" w:noVBand="0"/>
      </w:tblPr>
      <w:tblGrid>
        <w:gridCol w:w="7344"/>
        <w:gridCol w:w="2136"/>
      </w:tblGrid>
      <w:tr w:rsidR="00D00CF5">
        <w:trPr>
          <w:trHeight w:hRule="exact" w:val="1277"/>
        </w:trPr>
        <w:tc>
          <w:tcPr>
            <w:tcW w:w="7344" w:type="dxa"/>
            <w:tcBorders>
              <w:top w:val="single" w:sz="4" w:space="0" w:color="auto"/>
              <w:left w:val="single" w:sz="4" w:space="0" w:color="auto"/>
            </w:tcBorders>
            <w:shd w:val="clear" w:color="auto" w:fill="FFFFFF"/>
          </w:tcPr>
          <w:p w:rsidR="00D00CF5" w:rsidRDefault="00F06370">
            <w:pPr>
              <w:pStyle w:val="a5"/>
              <w:framePr w:w="9480" w:h="8621" w:wrap="none" w:vAnchor="page" w:hAnchor="page" w:x="1616" w:y="2105"/>
              <w:jc w:val="center"/>
              <w:rPr>
                <w:sz w:val="22"/>
                <w:szCs w:val="22"/>
              </w:rPr>
            </w:pPr>
            <w:r>
              <w:rPr>
                <w:b/>
                <w:bCs/>
                <w:sz w:val="22"/>
                <w:szCs w:val="22"/>
              </w:rPr>
              <w:t xml:space="preserve">Личностные результаты реализации программы воспитания </w:t>
            </w:r>
            <w:r>
              <w:rPr>
                <w:i/>
                <w:iCs/>
                <w:sz w:val="22"/>
                <w:szCs w:val="22"/>
              </w:rPr>
              <w:t>(дескрипторы)</w:t>
            </w:r>
          </w:p>
        </w:tc>
        <w:tc>
          <w:tcPr>
            <w:tcW w:w="2136"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480" w:h="8621" w:wrap="none" w:vAnchor="page" w:hAnchor="page" w:x="1616" w:y="2105"/>
              <w:jc w:val="center"/>
              <w:rPr>
                <w:sz w:val="22"/>
                <w:szCs w:val="22"/>
              </w:rPr>
            </w:pPr>
            <w:r>
              <w:rPr>
                <w:b/>
                <w:bCs/>
                <w:sz w:val="22"/>
                <w:szCs w:val="22"/>
              </w:rPr>
              <w:t>Код личностных результатов реализации программы воспитания</w:t>
            </w:r>
          </w:p>
        </w:tc>
      </w:tr>
      <w:tr w:rsidR="00D00CF5">
        <w:trPr>
          <w:trHeight w:hRule="exact" w:val="264"/>
        </w:trPr>
        <w:tc>
          <w:tcPr>
            <w:tcW w:w="9480" w:type="dxa"/>
            <w:gridSpan w:val="2"/>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480" w:h="8621" w:wrap="none" w:vAnchor="page" w:hAnchor="page" w:x="1616" w:y="2105"/>
              <w:jc w:val="center"/>
              <w:rPr>
                <w:sz w:val="22"/>
                <w:szCs w:val="22"/>
              </w:rPr>
            </w:pPr>
            <w:r>
              <w:rPr>
                <w:b/>
                <w:bCs/>
                <w:i/>
                <w:iCs/>
                <w:sz w:val="22"/>
                <w:szCs w:val="22"/>
              </w:rPr>
              <w:t>Общие личностные результаты</w:t>
            </w:r>
          </w:p>
        </w:tc>
      </w:tr>
      <w:tr w:rsidR="00D00CF5">
        <w:trPr>
          <w:trHeight w:hRule="exact" w:val="389"/>
        </w:trPr>
        <w:tc>
          <w:tcPr>
            <w:tcW w:w="7344" w:type="dxa"/>
            <w:tcBorders>
              <w:top w:val="single" w:sz="4" w:space="0" w:color="auto"/>
              <w:left w:val="single" w:sz="4" w:space="0" w:color="auto"/>
            </w:tcBorders>
            <w:shd w:val="clear" w:color="auto" w:fill="FFFFFF"/>
            <w:vAlign w:val="bottom"/>
          </w:tcPr>
          <w:p w:rsidR="00D00CF5" w:rsidRDefault="00F06370">
            <w:pPr>
              <w:pStyle w:val="a5"/>
              <w:framePr w:w="9480" w:h="8621" w:wrap="none" w:vAnchor="page" w:hAnchor="page" w:x="1616" w:y="2105"/>
              <w:rPr>
                <w:sz w:val="22"/>
                <w:szCs w:val="22"/>
              </w:rPr>
            </w:pPr>
            <w:proofErr w:type="gramStart"/>
            <w:r>
              <w:rPr>
                <w:sz w:val="22"/>
                <w:szCs w:val="22"/>
              </w:rPr>
              <w:t>Осознающий</w:t>
            </w:r>
            <w:proofErr w:type="gramEnd"/>
            <w:r>
              <w:rPr>
                <w:sz w:val="22"/>
                <w:szCs w:val="22"/>
              </w:rPr>
              <w:t xml:space="preserve"> себя гражданином и защитником великой страны</w:t>
            </w:r>
          </w:p>
        </w:tc>
        <w:tc>
          <w:tcPr>
            <w:tcW w:w="2136"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480" w:h="8621" w:wrap="none" w:vAnchor="page" w:hAnchor="page" w:x="1616" w:y="2105"/>
              <w:jc w:val="center"/>
              <w:rPr>
                <w:sz w:val="22"/>
                <w:szCs w:val="22"/>
              </w:rPr>
            </w:pPr>
            <w:r>
              <w:rPr>
                <w:b/>
                <w:bCs/>
                <w:sz w:val="22"/>
                <w:szCs w:val="22"/>
              </w:rPr>
              <w:t>ЛР 1</w:t>
            </w:r>
          </w:p>
        </w:tc>
      </w:tr>
      <w:tr w:rsidR="00D00CF5">
        <w:trPr>
          <w:trHeight w:hRule="exact" w:val="1152"/>
        </w:trPr>
        <w:tc>
          <w:tcPr>
            <w:tcW w:w="7344" w:type="dxa"/>
            <w:tcBorders>
              <w:top w:val="single" w:sz="4" w:space="0" w:color="auto"/>
              <w:left w:val="single" w:sz="4" w:space="0" w:color="auto"/>
            </w:tcBorders>
            <w:shd w:val="clear" w:color="auto" w:fill="FFFFFF"/>
            <w:vAlign w:val="bottom"/>
          </w:tcPr>
          <w:p w:rsidR="00D00CF5" w:rsidRDefault="00F06370">
            <w:pPr>
              <w:pStyle w:val="a5"/>
              <w:framePr w:w="9480" w:h="8621" w:wrap="none" w:vAnchor="page" w:hAnchor="page" w:x="1616" w:y="2105"/>
              <w:rPr>
                <w:sz w:val="22"/>
                <w:szCs w:val="22"/>
              </w:rPr>
            </w:pPr>
            <w:r>
              <w:rPr>
                <w:sz w:val="22"/>
                <w:szCs w:val="22"/>
              </w:rPr>
              <w:t>Проявлять и демонстрировать уважение к людям труда, осознавать ценность собственного труда. Стремиться к формированию в сетевой среде личностно и профессионального конструктивного «цифрового следа»</w:t>
            </w:r>
          </w:p>
        </w:tc>
        <w:tc>
          <w:tcPr>
            <w:tcW w:w="2136"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9480" w:h="8621" w:wrap="none" w:vAnchor="page" w:hAnchor="page" w:x="1616" w:y="2105"/>
              <w:jc w:val="center"/>
              <w:rPr>
                <w:sz w:val="22"/>
                <w:szCs w:val="22"/>
              </w:rPr>
            </w:pPr>
            <w:r>
              <w:rPr>
                <w:b/>
                <w:bCs/>
                <w:sz w:val="22"/>
                <w:szCs w:val="22"/>
              </w:rPr>
              <w:t>ЛР 4</w:t>
            </w:r>
          </w:p>
        </w:tc>
      </w:tr>
      <w:tr w:rsidR="00D00CF5">
        <w:trPr>
          <w:trHeight w:hRule="exact" w:val="523"/>
        </w:trPr>
        <w:tc>
          <w:tcPr>
            <w:tcW w:w="7344" w:type="dxa"/>
            <w:tcBorders>
              <w:top w:val="single" w:sz="4" w:space="0" w:color="auto"/>
              <w:left w:val="single" w:sz="4" w:space="0" w:color="auto"/>
            </w:tcBorders>
            <w:shd w:val="clear" w:color="auto" w:fill="FFFFFF"/>
            <w:vAlign w:val="bottom"/>
          </w:tcPr>
          <w:p w:rsidR="00D00CF5" w:rsidRDefault="00F06370">
            <w:pPr>
              <w:pStyle w:val="a5"/>
              <w:framePr w:w="9480" w:h="8621" w:wrap="none" w:vAnchor="page" w:hAnchor="page" w:x="1616" w:y="2105"/>
              <w:rPr>
                <w:sz w:val="22"/>
                <w:szCs w:val="22"/>
              </w:rPr>
            </w:pPr>
            <w:r>
              <w:rPr>
                <w:sz w:val="22"/>
                <w:szCs w:val="22"/>
              </w:rPr>
              <w:t>Заботиться о защите окружающей среды, собственной и чужой безопасности, в том числе цифровой</w:t>
            </w:r>
          </w:p>
        </w:tc>
        <w:tc>
          <w:tcPr>
            <w:tcW w:w="2136"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9480" w:h="8621" w:wrap="none" w:vAnchor="page" w:hAnchor="page" w:x="1616" w:y="2105"/>
              <w:jc w:val="center"/>
              <w:rPr>
                <w:sz w:val="22"/>
                <w:szCs w:val="22"/>
              </w:rPr>
            </w:pPr>
            <w:r>
              <w:rPr>
                <w:b/>
                <w:bCs/>
                <w:sz w:val="22"/>
                <w:szCs w:val="22"/>
              </w:rPr>
              <w:t>ЛР 10</w:t>
            </w:r>
          </w:p>
        </w:tc>
      </w:tr>
      <w:tr w:rsidR="00D00CF5">
        <w:trPr>
          <w:trHeight w:hRule="exact" w:val="782"/>
        </w:trPr>
        <w:tc>
          <w:tcPr>
            <w:tcW w:w="9480" w:type="dxa"/>
            <w:gridSpan w:val="2"/>
            <w:tcBorders>
              <w:top w:val="single" w:sz="4" w:space="0" w:color="auto"/>
              <w:left w:val="single" w:sz="4" w:space="0" w:color="auto"/>
              <w:right w:val="single" w:sz="4" w:space="0" w:color="auto"/>
            </w:tcBorders>
            <w:shd w:val="clear" w:color="auto" w:fill="FFFFFF"/>
          </w:tcPr>
          <w:p w:rsidR="00D00CF5" w:rsidRDefault="00F06370">
            <w:pPr>
              <w:pStyle w:val="a5"/>
              <w:framePr w:w="9480" w:h="8621" w:wrap="none" w:vAnchor="page" w:hAnchor="page" w:x="1616" w:y="2105"/>
              <w:jc w:val="center"/>
              <w:rPr>
                <w:sz w:val="22"/>
                <w:szCs w:val="22"/>
              </w:rPr>
            </w:pPr>
            <w:r>
              <w:rPr>
                <w:b/>
                <w:bCs/>
                <w:i/>
                <w:iCs/>
                <w:sz w:val="22"/>
                <w:szCs w:val="22"/>
              </w:rPr>
              <w:t>Личностные результаты реализации программы воспитания, определенные отраслевыми требованиями к деловым качествам личности</w:t>
            </w:r>
          </w:p>
        </w:tc>
      </w:tr>
      <w:tr w:rsidR="00D00CF5">
        <w:trPr>
          <w:trHeight w:hRule="exact" w:val="1282"/>
        </w:trPr>
        <w:tc>
          <w:tcPr>
            <w:tcW w:w="7344" w:type="dxa"/>
            <w:tcBorders>
              <w:top w:val="single" w:sz="4" w:space="0" w:color="auto"/>
              <w:left w:val="single" w:sz="4" w:space="0" w:color="auto"/>
            </w:tcBorders>
            <w:shd w:val="clear" w:color="auto" w:fill="FFFFFF"/>
            <w:vAlign w:val="bottom"/>
          </w:tcPr>
          <w:p w:rsidR="00D00CF5" w:rsidRDefault="00F06370">
            <w:pPr>
              <w:pStyle w:val="a5"/>
              <w:framePr w:w="9480" w:h="8621" w:wrap="none" w:vAnchor="page" w:hAnchor="page" w:x="1616" w:y="2105"/>
              <w:rPr>
                <w:sz w:val="22"/>
                <w:szCs w:val="22"/>
              </w:rPr>
            </w:pPr>
            <w:r>
              <w:rPr>
                <w:sz w:val="22"/>
                <w:szCs w:val="22"/>
              </w:rPr>
              <w:t xml:space="preserve">Готовность </w:t>
            </w:r>
            <w:proofErr w:type="gramStart"/>
            <w:r>
              <w:rPr>
                <w:sz w:val="22"/>
                <w:szCs w:val="22"/>
              </w:rPr>
              <w:t>обучающегося</w:t>
            </w:r>
            <w:proofErr w:type="gramEnd"/>
            <w:r>
              <w:rPr>
                <w:sz w:val="22"/>
                <w:szCs w:val="22"/>
              </w:rPr>
              <w:t xml:space="preserve"> соответствовать ожиданиям работодателей: ответственный сотрудник, дисциплинированный, трудолюбивый, нацеленный на достижение поставленных задач, эффективно взаимодействующий с членами команды, сотрудничающий с другими людьми, проектно мыслящий.</w:t>
            </w:r>
          </w:p>
        </w:tc>
        <w:tc>
          <w:tcPr>
            <w:tcW w:w="2136"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9480" w:h="8621" w:wrap="none" w:vAnchor="page" w:hAnchor="page" w:x="1616" w:y="2105"/>
              <w:jc w:val="center"/>
              <w:rPr>
                <w:sz w:val="22"/>
                <w:szCs w:val="22"/>
              </w:rPr>
            </w:pPr>
            <w:r>
              <w:rPr>
                <w:b/>
                <w:bCs/>
                <w:sz w:val="22"/>
                <w:szCs w:val="22"/>
              </w:rPr>
              <w:t>ЛР13</w:t>
            </w:r>
          </w:p>
        </w:tc>
      </w:tr>
      <w:tr w:rsidR="00D00CF5">
        <w:trPr>
          <w:trHeight w:hRule="exact" w:val="782"/>
        </w:trPr>
        <w:tc>
          <w:tcPr>
            <w:tcW w:w="7344" w:type="dxa"/>
            <w:tcBorders>
              <w:top w:val="single" w:sz="4" w:space="0" w:color="auto"/>
              <w:left w:val="single" w:sz="4" w:space="0" w:color="auto"/>
            </w:tcBorders>
            <w:shd w:val="clear" w:color="auto" w:fill="FFFFFF"/>
            <w:vAlign w:val="bottom"/>
          </w:tcPr>
          <w:p w:rsidR="00D00CF5" w:rsidRDefault="00F06370">
            <w:pPr>
              <w:pStyle w:val="a5"/>
              <w:framePr w:w="9480" w:h="8621" w:wrap="none" w:vAnchor="page" w:hAnchor="page" w:x="1616" w:y="2105"/>
              <w:rPr>
                <w:sz w:val="22"/>
                <w:szCs w:val="22"/>
              </w:rPr>
            </w:pPr>
            <w:r>
              <w:rPr>
                <w:sz w:val="22"/>
                <w:szCs w:val="22"/>
              </w:rPr>
              <w:t xml:space="preserve">Приобретение </w:t>
            </w:r>
            <w:proofErr w:type="gramStart"/>
            <w:r>
              <w:rPr>
                <w:sz w:val="22"/>
                <w:szCs w:val="22"/>
              </w:rPr>
              <w:t>обучающимся</w:t>
            </w:r>
            <w:proofErr w:type="gramEnd"/>
            <w:r>
              <w:rPr>
                <w:sz w:val="22"/>
                <w:szCs w:val="22"/>
              </w:rPr>
              <w:t xml:space="preserve"> навыка оценки информации в цифровой среде, ее достоверность, способности строить логические умозаключения на основании поступающей информации и данных.</w:t>
            </w:r>
          </w:p>
        </w:tc>
        <w:tc>
          <w:tcPr>
            <w:tcW w:w="2136"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9480" w:h="8621" w:wrap="none" w:vAnchor="page" w:hAnchor="page" w:x="1616" w:y="2105"/>
              <w:jc w:val="center"/>
              <w:rPr>
                <w:sz w:val="22"/>
                <w:szCs w:val="22"/>
              </w:rPr>
            </w:pPr>
            <w:r>
              <w:rPr>
                <w:b/>
                <w:bCs/>
                <w:sz w:val="22"/>
                <w:szCs w:val="22"/>
              </w:rPr>
              <w:t>ЛР14</w:t>
            </w:r>
          </w:p>
        </w:tc>
      </w:tr>
      <w:tr w:rsidR="00D00CF5">
        <w:trPr>
          <w:trHeight w:hRule="exact" w:val="523"/>
        </w:trPr>
        <w:tc>
          <w:tcPr>
            <w:tcW w:w="7344" w:type="dxa"/>
            <w:tcBorders>
              <w:top w:val="single" w:sz="4" w:space="0" w:color="auto"/>
              <w:left w:val="single" w:sz="4" w:space="0" w:color="auto"/>
            </w:tcBorders>
            <w:shd w:val="clear" w:color="auto" w:fill="FFFFFF"/>
            <w:vAlign w:val="bottom"/>
          </w:tcPr>
          <w:p w:rsidR="00D00CF5" w:rsidRDefault="00F06370">
            <w:pPr>
              <w:pStyle w:val="a5"/>
              <w:framePr w:w="9480" w:h="8621" w:wrap="none" w:vAnchor="page" w:hAnchor="page" w:x="1616" w:y="2105"/>
              <w:rPr>
                <w:sz w:val="22"/>
                <w:szCs w:val="22"/>
              </w:rPr>
            </w:pPr>
            <w:proofErr w:type="gramStart"/>
            <w:r>
              <w:rPr>
                <w:sz w:val="22"/>
                <w:szCs w:val="22"/>
              </w:rPr>
              <w:t>Уважительное</w:t>
            </w:r>
            <w:proofErr w:type="gramEnd"/>
            <w:r>
              <w:rPr>
                <w:sz w:val="22"/>
                <w:szCs w:val="22"/>
              </w:rPr>
              <w:t xml:space="preserve"> отношения обучающихся к результатам собственного и чужого труда.</w:t>
            </w:r>
          </w:p>
        </w:tc>
        <w:tc>
          <w:tcPr>
            <w:tcW w:w="2136"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9480" w:h="8621" w:wrap="none" w:vAnchor="page" w:hAnchor="page" w:x="1616" w:y="2105"/>
              <w:jc w:val="center"/>
              <w:rPr>
                <w:sz w:val="22"/>
                <w:szCs w:val="22"/>
              </w:rPr>
            </w:pPr>
            <w:r>
              <w:rPr>
                <w:b/>
                <w:bCs/>
                <w:sz w:val="22"/>
                <w:szCs w:val="22"/>
              </w:rPr>
              <w:t>ЛР19</w:t>
            </w:r>
          </w:p>
        </w:tc>
      </w:tr>
      <w:tr w:rsidR="00D00CF5">
        <w:trPr>
          <w:trHeight w:hRule="exact" w:val="528"/>
        </w:trPr>
        <w:tc>
          <w:tcPr>
            <w:tcW w:w="7344" w:type="dxa"/>
            <w:tcBorders>
              <w:top w:val="single" w:sz="4" w:space="0" w:color="auto"/>
              <w:left w:val="single" w:sz="4" w:space="0" w:color="auto"/>
            </w:tcBorders>
            <w:shd w:val="clear" w:color="auto" w:fill="FFFFFF"/>
            <w:vAlign w:val="bottom"/>
          </w:tcPr>
          <w:p w:rsidR="00D00CF5" w:rsidRDefault="00F06370">
            <w:pPr>
              <w:pStyle w:val="a5"/>
              <w:framePr w:w="9480" w:h="8621" w:wrap="none" w:vAnchor="page" w:hAnchor="page" w:x="1616" w:y="2105"/>
              <w:rPr>
                <w:sz w:val="22"/>
                <w:szCs w:val="22"/>
              </w:rPr>
            </w:pPr>
            <w:r>
              <w:rPr>
                <w:sz w:val="22"/>
                <w:szCs w:val="22"/>
              </w:rPr>
              <w:t xml:space="preserve">Приобретение </w:t>
            </w:r>
            <w:proofErr w:type="gramStart"/>
            <w:r>
              <w:rPr>
                <w:sz w:val="22"/>
                <w:szCs w:val="22"/>
              </w:rPr>
              <w:t>обучающимися</w:t>
            </w:r>
            <w:proofErr w:type="gramEnd"/>
            <w:r>
              <w:rPr>
                <w:sz w:val="22"/>
                <w:szCs w:val="22"/>
              </w:rPr>
              <w:t xml:space="preserve"> опыта личной ответственности за развитие группы обучающихся.</w:t>
            </w:r>
          </w:p>
        </w:tc>
        <w:tc>
          <w:tcPr>
            <w:tcW w:w="2136"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9480" w:h="8621" w:wrap="none" w:vAnchor="page" w:hAnchor="page" w:x="1616" w:y="2105"/>
              <w:jc w:val="center"/>
              <w:rPr>
                <w:sz w:val="22"/>
                <w:szCs w:val="22"/>
              </w:rPr>
            </w:pPr>
            <w:r>
              <w:rPr>
                <w:b/>
                <w:bCs/>
                <w:sz w:val="22"/>
                <w:szCs w:val="22"/>
              </w:rPr>
              <w:t>ЛР 21</w:t>
            </w:r>
          </w:p>
        </w:tc>
      </w:tr>
      <w:tr w:rsidR="00D00CF5">
        <w:trPr>
          <w:trHeight w:hRule="exact" w:val="552"/>
        </w:trPr>
        <w:tc>
          <w:tcPr>
            <w:tcW w:w="7344" w:type="dxa"/>
            <w:tcBorders>
              <w:top w:val="single" w:sz="4" w:space="0" w:color="auto"/>
              <w:left w:val="single" w:sz="4" w:space="0" w:color="auto"/>
            </w:tcBorders>
            <w:shd w:val="clear" w:color="auto" w:fill="FFFFFF"/>
          </w:tcPr>
          <w:p w:rsidR="00D00CF5" w:rsidRDefault="00F06370">
            <w:pPr>
              <w:pStyle w:val="a5"/>
              <w:framePr w:w="9480" w:h="8621" w:wrap="none" w:vAnchor="page" w:hAnchor="page" w:x="1616" w:y="2105"/>
              <w:rPr>
                <w:sz w:val="22"/>
                <w:szCs w:val="22"/>
              </w:rPr>
            </w:pPr>
            <w:r>
              <w:rPr>
                <w:sz w:val="22"/>
                <w:szCs w:val="22"/>
              </w:rPr>
              <w:t>Приобретение навыков общения и самоуправления.</w:t>
            </w:r>
          </w:p>
        </w:tc>
        <w:tc>
          <w:tcPr>
            <w:tcW w:w="2136"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9480" w:h="8621" w:wrap="none" w:vAnchor="page" w:hAnchor="page" w:x="1616" w:y="2105"/>
              <w:jc w:val="center"/>
              <w:rPr>
                <w:sz w:val="22"/>
                <w:szCs w:val="22"/>
              </w:rPr>
            </w:pPr>
            <w:r>
              <w:rPr>
                <w:b/>
                <w:bCs/>
                <w:sz w:val="22"/>
                <w:szCs w:val="22"/>
              </w:rPr>
              <w:t>ЛР 22</w:t>
            </w:r>
          </w:p>
        </w:tc>
      </w:tr>
      <w:tr w:rsidR="00D00CF5">
        <w:trPr>
          <w:trHeight w:hRule="exact" w:val="566"/>
        </w:trPr>
        <w:tc>
          <w:tcPr>
            <w:tcW w:w="7344" w:type="dxa"/>
            <w:tcBorders>
              <w:top w:val="single" w:sz="4" w:space="0" w:color="auto"/>
              <w:left w:val="single" w:sz="4" w:space="0" w:color="auto"/>
              <w:bottom w:val="single" w:sz="4" w:space="0" w:color="auto"/>
            </w:tcBorders>
            <w:shd w:val="clear" w:color="auto" w:fill="FFFFFF"/>
          </w:tcPr>
          <w:p w:rsidR="00D00CF5" w:rsidRDefault="00F06370">
            <w:pPr>
              <w:pStyle w:val="a5"/>
              <w:framePr w:w="9480" w:h="8621" w:wrap="none" w:vAnchor="page" w:hAnchor="page" w:x="1616" w:y="2105"/>
              <w:rPr>
                <w:sz w:val="22"/>
                <w:szCs w:val="22"/>
              </w:rPr>
            </w:pPr>
            <w:r>
              <w:rPr>
                <w:sz w:val="22"/>
                <w:szCs w:val="22"/>
              </w:rPr>
              <w:t xml:space="preserve">Получение </w:t>
            </w:r>
            <w:proofErr w:type="gramStart"/>
            <w:r>
              <w:rPr>
                <w:sz w:val="22"/>
                <w:szCs w:val="22"/>
              </w:rPr>
              <w:t>обучающимися</w:t>
            </w:r>
            <w:proofErr w:type="gramEnd"/>
            <w:r>
              <w:rPr>
                <w:sz w:val="22"/>
                <w:szCs w:val="22"/>
              </w:rPr>
              <w:t xml:space="preserve"> возможности самораскрытия и самореализация личности.</w:t>
            </w:r>
          </w:p>
        </w:tc>
        <w:tc>
          <w:tcPr>
            <w:tcW w:w="2136" w:type="dxa"/>
            <w:tcBorders>
              <w:top w:val="single" w:sz="4" w:space="0" w:color="auto"/>
              <w:left w:val="single" w:sz="4" w:space="0" w:color="auto"/>
              <w:bottom w:val="single" w:sz="4" w:space="0" w:color="auto"/>
              <w:right w:val="single" w:sz="4" w:space="0" w:color="auto"/>
            </w:tcBorders>
            <w:shd w:val="clear" w:color="auto" w:fill="FFFFFF"/>
            <w:vAlign w:val="center"/>
          </w:tcPr>
          <w:p w:rsidR="00D00CF5" w:rsidRDefault="00F06370">
            <w:pPr>
              <w:pStyle w:val="a5"/>
              <w:framePr w:w="9480" w:h="8621" w:wrap="none" w:vAnchor="page" w:hAnchor="page" w:x="1616" w:y="2105"/>
              <w:jc w:val="center"/>
              <w:rPr>
                <w:sz w:val="22"/>
                <w:szCs w:val="22"/>
              </w:rPr>
            </w:pPr>
            <w:r>
              <w:rPr>
                <w:b/>
                <w:bCs/>
                <w:sz w:val="22"/>
                <w:szCs w:val="22"/>
              </w:rPr>
              <w:t>ЛР 23</w:t>
            </w:r>
          </w:p>
        </w:tc>
      </w:tr>
    </w:tbl>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sectPr w:rsidR="00D00CF5">
          <w:pgSz w:w="11899" w:h="16838"/>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30"/>
        <w:framePr w:w="9413" w:h="14558" w:hRule="exact" w:wrap="none" w:vAnchor="page" w:hAnchor="page" w:x="1566" w:y="1091"/>
        <w:numPr>
          <w:ilvl w:val="0"/>
          <w:numId w:val="4"/>
        </w:numPr>
        <w:tabs>
          <w:tab w:val="left" w:pos="387"/>
        </w:tabs>
        <w:jc w:val="center"/>
      </w:pPr>
      <w:bookmarkStart w:id="18" w:name="bookmark26"/>
      <w:bookmarkStart w:id="19" w:name="bookmark24"/>
      <w:bookmarkStart w:id="20" w:name="bookmark25"/>
      <w:bookmarkStart w:id="21" w:name="bookmark27"/>
      <w:bookmarkEnd w:id="18"/>
      <w:r>
        <w:t>РЕЗУЛЬТАТЫ ОСВОЕНИЯ ПРОГРАММЫ ПРОИЗВОДСТВЕННОЙ</w:t>
      </w:r>
      <w:r>
        <w:br/>
        <w:t>(ПРЕДДИПЛОМНОЙ) ПРАКТИКИ</w:t>
      </w:r>
      <w:bookmarkEnd w:id="19"/>
      <w:bookmarkEnd w:id="20"/>
      <w:bookmarkEnd w:id="21"/>
    </w:p>
    <w:p w:rsidR="00D00CF5" w:rsidRDefault="00F06370">
      <w:pPr>
        <w:pStyle w:val="1"/>
        <w:framePr w:w="9413" w:h="14558" w:hRule="exact" w:wrap="none" w:vAnchor="page" w:hAnchor="page" w:x="1566" w:y="1091"/>
        <w:ind w:firstLine="720"/>
        <w:jc w:val="both"/>
      </w:pPr>
      <w:r>
        <w:t>Результатом освоения программы производственной (преддипломной) практики является сформированность у обучающихся практических профессиональных умений в рамках ППССЗ по основным видам профессиональной деятельности (ВПД):</w:t>
      </w:r>
    </w:p>
    <w:p w:rsidR="00D00CF5" w:rsidRDefault="00F06370">
      <w:pPr>
        <w:pStyle w:val="1"/>
        <w:framePr w:w="9413" w:h="14558" w:hRule="exact" w:wrap="none" w:vAnchor="page" w:hAnchor="page" w:x="1566" w:y="1091"/>
      </w:pPr>
      <w:r>
        <w:rPr>
          <w:b/>
          <w:bCs/>
        </w:rPr>
        <w:t>ВПД 1. Техническое обслуживание и ремонт автомобильных двигателей:</w:t>
      </w:r>
    </w:p>
    <w:p w:rsidR="00D00CF5" w:rsidRDefault="00F06370">
      <w:pPr>
        <w:pStyle w:val="1"/>
        <w:framePr w:w="9413" w:h="14558" w:hRule="exact" w:wrap="none" w:vAnchor="page" w:hAnchor="page" w:x="1566" w:y="1091"/>
      </w:pPr>
      <w:r>
        <w:t>ПК 1.1. Осуществлять диагностику систем, узлов и механизмов автомобильных двигателей.</w:t>
      </w:r>
    </w:p>
    <w:p w:rsidR="00D00CF5" w:rsidRDefault="00F06370">
      <w:pPr>
        <w:pStyle w:val="1"/>
        <w:framePr w:w="9413" w:h="14558" w:hRule="exact" w:wrap="none" w:vAnchor="page" w:hAnchor="page" w:x="1566" w:y="1091"/>
      </w:pPr>
      <w:r>
        <w:t>ПК 1.2. Осуществлять техническое обслуживание автомобильных двигателей согласно технологической документации.</w:t>
      </w:r>
    </w:p>
    <w:p w:rsidR="00D00CF5" w:rsidRDefault="00F06370">
      <w:pPr>
        <w:pStyle w:val="1"/>
        <w:framePr w:w="9413" w:h="14558" w:hRule="exact" w:wrap="none" w:vAnchor="page" w:hAnchor="page" w:x="1566" w:y="1091"/>
      </w:pPr>
      <w:r>
        <w:t>ПК 1.3. Проводить ремонт различных типов двигателей в соответствии с технологической документацией.</w:t>
      </w:r>
    </w:p>
    <w:p w:rsidR="00D00CF5" w:rsidRDefault="00F06370">
      <w:pPr>
        <w:pStyle w:val="1"/>
        <w:framePr w:w="9413" w:h="14558" w:hRule="exact" w:wrap="none" w:vAnchor="page" w:hAnchor="page" w:x="1566" w:y="1091"/>
      </w:pPr>
      <w:r>
        <w:rPr>
          <w:b/>
          <w:bCs/>
        </w:rPr>
        <w:t>ВПД 2. Техническое обслуживание и ремонт электрооборудования и электронных систем автомобилей:</w:t>
      </w:r>
    </w:p>
    <w:p w:rsidR="00D00CF5" w:rsidRDefault="00F06370">
      <w:pPr>
        <w:pStyle w:val="1"/>
        <w:framePr w:w="9413" w:h="14558" w:hRule="exact" w:wrap="none" w:vAnchor="page" w:hAnchor="page" w:x="1566" w:y="1091"/>
      </w:pPr>
      <w:r>
        <w:t>ПК 2.1. Осуществлять диагностику электрооборудования и электронных систем автомобилей.</w:t>
      </w:r>
    </w:p>
    <w:p w:rsidR="00D00CF5" w:rsidRDefault="00F06370">
      <w:pPr>
        <w:pStyle w:val="1"/>
        <w:framePr w:w="9413" w:h="14558" w:hRule="exact" w:wrap="none" w:vAnchor="page" w:hAnchor="page" w:x="1566" w:y="1091"/>
      </w:pPr>
      <w:r>
        <w:t>ПК 2.2. Осуществлять техническое обслуживание электрооборудования и электронных систем автомобилей согласно технологической документации. ПК 2.3. Проводить ремонт электрооборудования и электронных систем автомобилей в соответствии с технологической документацией.</w:t>
      </w:r>
    </w:p>
    <w:p w:rsidR="00D00CF5" w:rsidRDefault="00F06370">
      <w:pPr>
        <w:pStyle w:val="1"/>
        <w:framePr w:w="9413" w:h="14558" w:hRule="exact" w:wrap="none" w:vAnchor="page" w:hAnchor="page" w:x="1566" w:y="1091"/>
      </w:pPr>
      <w:r>
        <w:rPr>
          <w:b/>
          <w:bCs/>
        </w:rPr>
        <w:t>ВПД 3. Техническое обслуживание и ремонт шасси автомобилей:</w:t>
      </w:r>
    </w:p>
    <w:p w:rsidR="00D00CF5" w:rsidRDefault="00F06370">
      <w:pPr>
        <w:pStyle w:val="1"/>
        <w:framePr w:w="9413" w:h="14558" w:hRule="exact" w:wrap="none" w:vAnchor="page" w:hAnchor="page" w:x="1566" w:y="1091"/>
      </w:pPr>
      <w:r>
        <w:t>ПК 3.1. Осуществлять диагностику трансмиссии, ходовой части и органов управления автомобилей.</w:t>
      </w:r>
    </w:p>
    <w:p w:rsidR="00D00CF5" w:rsidRDefault="00F06370">
      <w:pPr>
        <w:pStyle w:val="1"/>
        <w:framePr w:w="9413" w:h="14558" w:hRule="exact" w:wrap="none" w:vAnchor="page" w:hAnchor="page" w:x="1566" w:y="1091"/>
      </w:pPr>
      <w:r>
        <w:t>ПК 3.2. Осуществлять техническое обслуживание трансмиссии, ходовой части и органов управления автомобилей согласно технологической документации.</w:t>
      </w:r>
    </w:p>
    <w:p w:rsidR="00D00CF5" w:rsidRDefault="00F06370">
      <w:pPr>
        <w:pStyle w:val="1"/>
        <w:framePr w:w="9413" w:h="14558" w:hRule="exact" w:wrap="none" w:vAnchor="page" w:hAnchor="page" w:x="1566" w:y="1091"/>
      </w:pPr>
      <w:r>
        <w:t>ПК.3.3. Проводить ремонт трансмиссии, ходовой части и органов управления автомобилей в соответствии с технологической документацией.</w:t>
      </w:r>
    </w:p>
    <w:p w:rsidR="00D00CF5" w:rsidRDefault="00F06370">
      <w:pPr>
        <w:pStyle w:val="1"/>
        <w:framePr w:w="9413" w:h="14558" w:hRule="exact" w:wrap="none" w:vAnchor="page" w:hAnchor="page" w:x="1566" w:y="1091"/>
      </w:pPr>
      <w:r>
        <w:rPr>
          <w:b/>
          <w:bCs/>
        </w:rPr>
        <w:t>ВПД 4. Проведение кузовного ремонта:</w:t>
      </w:r>
    </w:p>
    <w:p w:rsidR="00D00CF5" w:rsidRDefault="00F06370">
      <w:pPr>
        <w:pStyle w:val="1"/>
        <w:framePr w:w="9413" w:h="14558" w:hRule="exact" w:wrap="none" w:vAnchor="page" w:hAnchor="page" w:x="1566" w:y="1091"/>
      </w:pPr>
      <w:r>
        <w:t>ПК 4.1. Выявлять дефекты автомобильных кузовов.</w:t>
      </w:r>
    </w:p>
    <w:p w:rsidR="00D00CF5" w:rsidRDefault="00F06370">
      <w:pPr>
        <w:pStyle w:val="1"/>
        <w:framePr w:w="9413" w:h="14558" w:hRule="exact" w:wrap="none" w:vAnchor="page" w:hAnchor="page" w:x="1566" w:y="1091"/>
      </w:pPr>
      <w:r>
        <w:t>ПК 4.2. Проводить ремонт повреждений автомобильных кузовов.</w:t>
      </w:r>
    </w:p>
    <w:p w:rsidR="00D00CF5" w:rsidRDefault="00F06370">
      <w:pPr>
        <w:pStyle w:val="1"/>
        <w:framePr w:w="9413" w:h="14558" w:hRule="exact" w:wrap="none" w:vAnchor="page" w:hAnchor="page" w:x="1566" w:y="1091"/>
      </w:pPr>
      <w:r>
        <w:t>ПК 4.3. Проводить окраску автомобильных кузовов.</w:t>
      </w:r>
    </w:p>
    <w:p w:rsidR="00D00CF5" w:rsidRDefault="00F06370">
      <w:pPr>
        <w:pStyle w:val="1"/>
        <w:framePr w:w="9413" w:h="14558" w:hRule="exact" w:wrap="none" w:vAnchor="page" w:hAnchor="page" w:x="1566" w:y="1091"/>
      </w:pPr>
      <w:r>
        <w:rPr>
          <w:b/>
          <w:bCs/>
        </w:rPr>
        <w:t>ВПД 5. Организация процесса по техническому обслуживанию и ремонту автомобиля:</w:t>
      </w:r>
    </w:p>
    <w:p w:rsidR="00D00CF5" w:rsidRDefault="00F06370">
      <w:pPr>
        <w:pStyle w:val="1"/>
        <w:framePr w:w="9413" w:h="14558" w:hRule="exact" w:wrap="none" w:vAnchor="page" w:hAnchor="page" w:x="1566" w:y="1091"/>
      </w:pPr>
      <w:r>
        <w:t>ПК 5.1. Планировать деятельность подразделения по техническому обслуживанию и ремонту систем, узлов и двигателей автомобиля.</w:t>
      </w:r>
    </w:p>
    <w:p w:rsidR="00D00CF5" w:rsidRDefault="00F06370">
      <w:pPr>
        <w:pStyle w:val="1"/>
        <w:framePr w:w="9413" w:h="14558" w:hRule="exact" w:wrap="none" w:vAnchor="page" w:hAnchor="page" w:x="1566" w:y="1091"/>
      </w:pPr>
      <w:r>
        <w:t>ПК 5.2. Организовывать материально-техническое обеспечение процесса по техническому обслуживанию и ремонту автотранспортных средств.</w:t>
      </w:r>
    </w:p>
    <w:p w:rsidR="00D00CF5" w:rsidRDefault="00F06370">
      <w:pPr>
        <w:pStyle w:val="1"/>
        <w:framePr w:w="9413" w:h="14558" w:hRule="exact" w:wrap="none" w:vAnchor="page" w:hAnchor="page" w:x="1566" w:y="1091"/>
      </w:pPr>
      <w:r>
        <w:t>ПК 5.3. Осуществлять организацию и контроль деятельности персонала подразделения по техническому обслуживанию и ремонту автотранспортных средств.</w:t>
      </w:r>
    </w:p>
    <w:p w:rsidR="00D00CF5" w:rsidRDefault="00F06370">
      <w:pPr>
        <w:pStyle w:val="1"/>
        <w:framePr w:w="9413" w:h="14558" w:hRule="exact" w:wrap="none" w:vAnchor="page" w:hAnchor="page" w:x="1566" w:y="1091"/>
      </w:pPr>
      <w:r>
        <w:t>ПК 5.4. Разрабатывать предложения по совершенствованию деятельности подразделения, техническому обслуживанию и ремонту автотранспортных средств.</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30"/>
        <w:framePr w:w="9710" w:h="2645" w:hRule="exact" w:wrap="none" w:vAnchor="page" w:hAnchor="page" w:x="1417" w:y="1091"/>
        <w:ind w:left="320"/>
      </w:pPr>
      <w:bookmarkStart w:id="22" w:name="bookmark28"/>
      <w:bookmarkStart w:id="23" w:name="bookmark29"/>
      <w:bookmarkStart w:id="24" w:name="bookmark30"/>
      <w:r>
        <w:t>ВПД 6. Организация процесса модернизации и модификации автотранспортных средств:</w:t>
      </w:r>
      <w:bookmarkEnd w:id="22"/>
      <w:bookmarkEnd w:id="23"/>
      <w:bookmarkEnd w:id="24"/>
    </w:p>
    <w:p w:rsidR="00D00CF5" w:rsidRDefault="00F06370">
      <w:pPr>
        <w:pStyle w:val="40"/>
        <w:framePr w:w="9710" w:h="2645" w:hRule="exact" w:wrap="none" w:vAnchor="page" w:hAnchor="page" w:x="1417" w:y="1091"/>
        <w:spacing w:after="0"/>
        <w:ind w:left="320"/>
      </w:pPr>
      <w:bookmarkStart w:id="25" w:name="bookmark31"/>
      <w:bookmarkStart w:id="26" w:name="bookmark32"/>
      <w:bookmarkStart w:id="27" w:name="bookmark33"/>
      <w:r>
        <w:t>ПК 6.1. Определять необходимость модернизации автотранспортного средства.</w:t>
      </w:r>
      <w:bookmarkEnd w:id="25"/>
      <w:bookmarkEnd w:id="26"/>
      <w:bookmarkEnd w:id="27"/>
    </w:p>
    <w:p w:rsidR="00D00CF5" w:rsidRDefault="00F06370">
      <w:pPr>
        <w:pStyle w:val="40"/>
        <w:framePr w:w="9710" w:h="2645" w:hRule="exact" w:wrap="none" w:vAnchor="page" w:hAnchor="page" w:x="1417" w:y="1091"/>
        <w:spacing w:after="0"/>
        <w:ind w:left="320"/>
      </w:pPr>
      <w:bookmarkStart w:id="28" w:name="bookmark34"/>
      <w:bookmarkStart w:id="29" w:name="bookmark35"/>
      <w:bookmarkStart w:id="30" w:name="bookmark36"/>
      <w:r>
        <w:t>ПК 6.2. Планировать взаимозаменяемость узлов и агрегатов автотранспортного средства и повышение их эксплуатационных свойств.</w:t>
      </w:r>
      <w:bookmarkEnd w:id="28"/>
      <w:bookmarkEnd w:id="29"/>
      <w:bookmarkEnd w:id="30"/>
    </w:p>
    <w:p w:rsidR="00D00CF5" w:rsidRDefault="00F06370">
      <w:pPr>
        <w:pStyle w:val="40"/>
        <w:framePr w:w="9710" w:h="2645" w:hRule="exact" w:wrap="none" w:vAnchor="page" w:hAnchor="page" w:x="1417" w:y="1091"/>
        <w:spacing w:after="0"/>
        <w:ind w:firstLine="320"/>
      </w:pPr>
      <w:bookmarkStart w:id="31" w:name="bookmark37"/>
      <w:bookmarkStart w:id="32" w:name="bookmark38"/>
      <w:bookmarkStart w:id="33" w:name="bookmark39"/>
      <w:r>
        <w:t>ПК 6.3. Владеть методикой тюнинга автомобиля.</w:t>
      </w:r>
      <w:bookmarkEnd w:id="31"/>
      <w:bookmarkEnd w:id="32"/>
      <w:bookmarkEnd w:id="33"/>
    </w:p>
    <w:p w:rsidR="00D00CF5" w:rsidRDefault="00F06370">
      <w:pPr>
        <w:pStyle w:val="40"/>
        <w:framePr w:w="9710" w:h="2645" w:hRule="exact" w:wrap="none" w:vAnchor="page" w:hAnchor="page" w:x="1417" w:y="1091"/>
        <w:spacing w:after="0"/>
        <w:ind w:firstLine="320"/>
      </w:pPr>
      <w:bookmarkStart w:id="34" w:name="bookmark40"/>
      <w:bookmarkStart w:id="35" w:name="bookmark41"/>
      <w:bookmarkStart w:id="36" w:name="bookmark42"/>
      <w:r>
        <w:t>ПК 6.4. Определять остаточный ресурс производственного оборудования.</w:t>
      </w:r>
      <w:bookmarkEnd w:id="34"/>
      <w:bookmarkEnd w:id="35"/>
      <w:bookmarkEnd w:id="36"/>
    </w:p>
    <w:tbl>
      <w:tblPr>
        <w:tblOverlap w:val="never"/>
        <w:tblW w:w="0" w:type="auto"/>
        <w:tblLayout w:type="fixed"/>
        <w:tblCellMar>
          <w:left w:w="10" w:type="dxa"/>
          <w:right w:w="10" w:type="dxa"/>
        </w:tblCellMar>
        <w:tblLook w:val="0000" w:firstRow="0" w:lastRow="0" w:firstColumn="0" w:lastColumn="0" w:noHBand="0" w:noVBand="0"/>
      </w:tblPr>
      <w:tblGrid>
        <w:gridCol w:w="1234"/>
        <w:gridCol w:w="8347"/>
      </w:tblGrid>
      <w:tr w:rsidR="00D00CF5">
        <w:trPr>
          <w:trHeight w:hRule="exact" w:val="293"/>
        </w:trPr>
        <w:tc>
          <w:tcPr>
            <w:tcW w:w="1234" w:type="dxa"/>
            <w:tcBorders>
              <w:top w:val="single" w:sz="4" w:space="0" w:color="auto"/>
              <w:left w:val="single" w:sz="4" w:space="0" w:color="auto"/>
            </w:tcBorders>
            <w:shd w:val="clear" w:color="auto" w:fill="FFFFFF"/>
            <w:vAlign w:val="bottom"/>
          </w:tcPr>
          <w:p w:rsidR="00D00CF5" w:rsidRDefault="00F06370">
            <w:pPr>
              <w:pStyle w:val="a5"/>
              <w:framePr w:w="9581" w:h="8328" w:wrap="none" w:vAnchor="page" w:hAnchor="page" w:x="1417" w:y="4015"/>
            </w:pPr>
            <w:r>
              <w:t>Код</w:t>
            </w:r>
          </w:p>
        </w:tc>
        <w:tc>
          <w:tcPr>
            <w:tcW w:w="8347"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581" w:h="8328" w:wrap="none" w:vAnchor="page" w:hAnchor="page" w:x="1417" w:y="4015"/>
              <w:jc w:val="both"/>
            </w:pPr>
            <w:r>
              <w:t>Наименование общих компетенций</w:t>
            </w:r>
          </w:p>
        </w:tc>
      </w:tr>
      <w:tr w:rsidR="00D00CF5">
        <w:trPr>
          <w:trHeight w:hRule="exact" w:val="643"/>
        </w:trPr>
        <w:tc>
          <w:tcPr>
            <w:tcW w:w="1234" w:type="dxa"/>
            <w:tcBorders>
              <w:top w:val="single" w:sz="4" w:space="0" w:color="auto"/>
              <w:left w:val="single" w:sz="4" w:space="0" w:color="auto"/>
            </w:tcBorders>
            <w:shd w:val="clear" w:color="auto" w:fill="FFFFFF"/>
          </w:tcPr>
          <w:p w:rsidR="00D00CF5" w:rsidRDefault="00F06370">
            <w:pPr>
              <w:pStyle w:val="a5"/>
              <w:framePr w:w="9581" w:h="8328" w:wrap="none" w:vAnchor="page" w:hAnchor="page" w:x="1417" w:y="4015"/>
            </w:pPr>
            <w:proofErr w:type="gramStart"/>
            <w:r>
              <w:t>ОК</w:t>
            </w:r>
            <w:proofErr w:type="gramEnd"/>
            <w:r>
              <w:t xml:space="preserve"> 01.</w:t>
            </w:r>
          </w:p>
        </w:tc>
        <w:tc>
          <w:tcPr>
            <w:tcW w:w="8347"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581" w:h="8328" w:wrap="none" w:vAnchor="page" w:hAnchor="page" w:x="1417" w:y="4015"/>
              <w:spacing w:line="276" w:lineRule="auto"/>
              <w:jc w:val="both"/>
            </w:pPr>
            <w:r>
              <w:t>Выбирать способы решения задач профессиональной деятельности, применительно к различным контекстам.</w:t>
            </w:r>
          </w:p>
        </w:tc>
      </w:tr>
      <w:tr w:rsidR="00D00CF5">
        <w:trPr>
          <w:trHeight w:hRule="exact" w:val="965"/>
        </w:trPr>
        <w:tc>
          <w:tcPr>
            <w:tcW w:w="1234" w:type="dxa"/>
            <w:tcBorders>
              <w:top w:val="single" w:sz="4" w:space="0" w:color="auto"/>
              <w:left w:val="single" w:sz="4" w:space="0" w:color="auto"/>
            </w:tcBorders>
            <w:shd w:val="clear" w:color="auto" w:fill="FFFFFF"/>
          </w:tcPr>
          <w:p w:rsidR="00D00CF5" w:rsidRDefault="00F06370">
            <w:pPr>
              <w:pStyle w:val="a5"/>
              <w:framePr w:w="9581" w:h="8328" w:wrap="none" w:vAnchor="page" w:hAnchor="page" w:x="1417" w:y="4015"/>
            </w:pPr>
            <w:proofErr w:type="gramStart"/>
            <w:r>
              <w:t>ОК</w:t>
            </w:r>
            <w:proofErr w:type="gramEnd"/>
            <w:r>
              <w:t xml:space="preserve"> 02.</w:t>
            </w:r>
          </w:p>
        </w:tc>
        <w:tc>
          <w:tcPr>
            <w:tcW w:w="8347"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581" w:h="8328" w:wrap="none" w:vAnchor="page" w:hAnchor="page" w:x="1417" w:y="4015"/>
              <w:spacing w:line="276" w:lineRule="auto"/>
              <w:jc w:val="both"/>
            </w:pPr>
            <w: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D00CF5">
        <w:trPr>
          <w:trHeight w:hRule="exact" w:val="1277"/>
        </w:trPr>
        <w:tc>
          <w:tcPr>
            <w:tcW w:w="1234" w:type="dxa"/>
            <w:tcBorders>
              <w:top w:val="single" w:sz="4" w:space="0" w:color="auto"/>
              <w:left w:val="single" w:sz="4" w:space="0" w:color="auto"/>
            </w:tcBorders>
            <w:shd w:val="clear" w:color="auto" w:fill="FFFFFF"/>
          </w:tcPr>
          <w:p w:rsidR="00D00CF5" w:rsidRDefault="00F06370">
            <w:pPr>
              <w:pStyle w:val="a5"/>
              <w:framePr w:w="9581" w:h="8328" w:wrap="none" w:vAnchor="page" w:hAnchor="page" w:x="1417" w:y="4015"/>
            </w:pPr>
            <w:proofErr w:type="gramStart"/>
            <w:r>
              <w:t>ОК</w:t>
            </w:r>
            <w:proofErr w:type="gramEnd"/>
            <w:r>
              <w:t xml:space="preserve"> 03.</w:t>
            </w:r>
          </w:p>
        </w:tc>
        <w:tc>
          <w:tcPr>
            <w:tcW w:w="8347"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581" w:h="8328" w:wrap="none" w:vAnchor="page" w:hAnchor="page" w:x="1417" w:y="4015"/>
              <w:spacing w:line="276" w:lineRule="auto"/>
              <w:jc w:val="both"/>
            </w:pPr>
            <w: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D00CF5">
        <w:trPr>
          <w:trHeight w:hRule="exact" w:val="326"/>
        </w:trPr>
        <w:tc>
          <w:tcPr>
            <w:tcW w:w="1234" w:type="dxa"/>
            <w:tcBorders>
              <w:top w:val="single" w:sz="4" w:space="0" w:color="auto"/>
              <w:left w:val="single" w:sz="4" w:space="0" w:color="auto"/>
            </w:tcBorders>
            <w:shd w:val="clear" w:color="auto" w:fill="FFFFFF"/>
          </w:tcPr>
          <w:p w:rsidR="00D00CF5" w:rsidRDefault="00F06370">
            <w:pPr>
              <w:pStyle w:val="a5"/>
              <w:framePr w:w="9581" w:h="8328" w:wrap="none" w:vAnchor="page" w:hAnchor="page" w:x="1417" w:y="4015"/>
            </w:pPr>
            <w:proofErr w:type="gramStart"/>
            <w:r>
              <w:t>ОК</w:t>
            </w:r>
            <w:proofErr w:type="gramEnd"/>
            <w:r>
              <w:t xml:space="preserve"> 04.</w:t>
            </w:r>
          </w:p>
        </w:tc>
        <w:tc>
          <w:tcPr>
            <w:tcW w:w="8347" w:type="dxa"/>
            <w:tcBorders>
              <w:top w:val="single" w:sz="4" w:space="0" w:color="auto"/>
              <w:left w:val="single" w:sz="4" w:space="0" w:color="auto"/>
              <w:right w:val="single" w:sz="4" w:space="0" w:color="auto"/>
            </w:tcBorders>
            <w:shd w:val="clear" w:color="auto" w:fill="FFFFFF"/>
          </w:tcPr>
          <w:p w:rsidR="00D00CF5" w:rsidRDefault="00F06370">
            <w:pPr>
              <w:pStyle w:val="a5"/>
              <w:framePr w:w="9581" w:h="8328" w:wrap="none" w:vAnchor="page" w:hAnchor="page" w:x="1417" w:y="4015"/>
              <w:jc w:val="both"/>
            </w:pPr>
            <w:r>
              <w:t>Эффективно взаимодействовать и работать в коллективе и команде</w:t>
            </w:r>
          </w:p>
        </w:tc>
      </w:tr>
      <w:tr w:rsidR="00D00CF5">
        <w:trPr>
          <w:trHeight w:hRule="exact" w:val="965"/>
        </w:trPr>
        <w:tc>
          <w:tcPr>
            <w:tcW w:w="1234" w:type="dxa"/>
            <w:tcBorders>
              <w:top w:val="single" w:sz="4" w:space="0" w:color="auto"/>
              <w:left w:val="single" w:sz="4" w:space="0" w:color="auto"/>
            </w:tcBorders>
            <w:shd w:val="clear" w:color="auto" w:fill="FFFFFF"/>
          </w:tcPr>
          <w:p w:rsidR="00D00CF5" w:rsidRDefault="00F06370">
            <w:pPr>
              <w:pStyle w:val="a5"/>
              <w:framePr w:w="9581" w:h="8328" w:wrap="none" w:vAnchor="page" w:hAnchor="page" w:x="1417" w:y="4015"/>
            </w:pPr>
            <w:proofErr w:type="gramStart"/>
            <w:r>
              <w:t>ОК</w:t>
            </w:r>
            <w:proofErr w:type="gramEnd"/>
            <w:r>
              <w:t xml:space="preserve"> 05.</w:t>
            </w:r>
          </w:p>
        </w:tc>
        <w:tc>
          <w:tcPr>
            <w:tcW w:w="8347"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581" w:h="8328" w:wrap="none" w:vAnchor="page" w:hAnchor="page" w:x="1417" w:y="4015"/>
              <w:spacing w:line="276" w:lineRule="auto"/>
              <w:jc w:val="both"/>
            </w:pPr>
            <w: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D00CF5">
        <w:trPr>
          <w:trHeight w:hRule="exact" w:val="1277"/>
        </w:trPr>
        <w:tc>
          <w:tcPr>
            <w:tcW w:w="1234" w:type="dxa"/>
            <w:tcBorders>
              <w:top w:val="single" w:sz="4" w:space="0" w:color="auto"/>
              <w:left w:val="single" w:sz="4" w:space="0" w:color="auto"/>
            </w:tcBorders>
            <w:shd w:val="clear" w:color="auto" w:fill="FFFFFF"/>
          </w:tcPr>
          <w:p w:rsidR="00D00CF5" w:rsidRDefault="00F06370">
            <w:pPr>
              <w:pStyle w:val="a5"/>
              <w:framePr w:w="9581" w:h="8328" w:wrap="none" w:vAnchor="page" w:hAnchor="page" w:x="1417" w:y="4015"/>
            </w:pPr>
            <w:proofErr w:type="gramStart"/>
            <w:r>
              <w:t>ОК</w:t>
            </w:r>
            <w:proofErr w:type="gramEnd"/>
            <w:r>
              <w:t xml:space="preserve"> 06.</w:t>
            </w:r>
          </w:p>
        </w:tc>
        <w:tc>
          <w:tcPr>
            <w:tcW w:w="8347"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581" w:h="8328" w:wrap="none" w:vAnchor="page" w:hAnchor="page" w:x="1417" w:y="4015"/>
              <w:spacing w:line="276" w:lineRule="auto"/>
              <w:jc w:val="both"/>
            </w:pPr>
            <w:r>
              <w:t>Проявлять гражданско-патриотическую позицию, демонстрировать осознанное поведение на основе традиционных общечеловеческих ценностей,</w:t>
            </w:r>
            <w:proofErr w:type="gramStart"/>
            <w:r>
              <w:t xml:space="preserve"> .</w:t>
            </w:r>
            <w:proofErr w:type="gramEnd"/>
            <w:r>
              <w:t>в том числе с учетом гармонизации межнациональных и межрелигиозных отношений, применять стандарты антикоррупционного поведения</w:t>
            </w:r>
          </w:p>
        </w:tc>
      </w:tr>
      <w:tr w:rsidR="00D00CF5">
        <w:trPr>
          <w:trHeight w:hRule="exact" w:val="965"/>
        </w:trPr>
        <w:tc>
          <w:tcPr>
            <w:tcW w:w="1234" w:type="dxa"/>
            <w:tcBorders>
              <w:top w:val="single" w:sz="4" w:space="0" w:color="auto"/>
              <w:left w:val="single" w:sz="4" w:space="0" w:color="auto"/>
            </w:tcBorders>
            <w:shd w:val="clear" w:color="auto" w:fill="FFFFFF"/>
          </w:tcPr>
          <w:p w:rsidR="00D00CF5" w:rsidRDefault="00F06370">
            <w:pPr>
              <w:pStyle w:val="a5"/>
              <w:framePr w:w="9581" w:h="8328" w:wrap="none" w:vAnchor="page" w:hAnchor="page" w:x="1417" w:y="4015"/>
            </w:pPr>
            <w:proofErr w:type="gramStart"/>
            <w:r>
              <w:t>ОК</w:t>
            </w:r>
            <w:proofErr w:type="gramEnd"/>
            <w:r>
              <w:t xml:space="preserve"> 07.</w:t>
            </w:r>
          </w:p>
        </w:tc>
        <w:tc>
          <w:tcPr>
            <w:tcW w:w="8347"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581" w:h="8328" w:wrap="none" w:vAnchor="page" w:hAnchor="page" w:x="1417" w:y="4015"/>
              <w:spacing w:line="276" w:lineRule="auto"/>
              <w:jc w:val="both"/>
            </w:pPr>
            <w:r>
              <w:t>Содействовать сохранению окружающей среды, ресурсосбережению, применять знания об изменении климата, бережливого производства, эффективно действовать в чрезвычайных ситуациях.</w:t>
            </w:r>
          </w:p>
        </w:tc>
      </w:tr>
      <w:tr w:rsidR="00D00CF5">
        <w:trPr>
          <w:trHeight w:hRule="exact" w:val="960"/>
        </w:trPr>
        <w:tc>
          <w:tcPr>
            <w:tcW w:w="1234" w:type="dxa"/>
            <w:tcBorders>
              <w:top w:val="single" w:sz="4" w:space="0" w:color="auto"/>
              <w:left w:val="single" w:sz="4" w:space="0" w:color="auto"/>
            </w:tcBorders>
            <w:shd w:val="clear" w:color="auto" w:fill="FFFFFF"/>
          </w:tcPr>
          <w:p w:rsidR="00D00CF5" w:rsidRDefault="00F06370">
            <w:pPr>
              <w:pStyle w:val="a5"/>
              <w:framePr w:w="9581" w:h="8328" w:wrap="none" w:vAnchor="page" w:hAnchor="page" w:x="1417" w:y="4015"/>
            </w:pPr>
            <w:proofErr w:type="gramStart"/>
            <w:r>
              <w:t>ОК</w:t>
            </w:r>
            <w:proofErr w:type="gramEnd"/>
            <w:r>
              <w:t xml:space="preserve"> 08.</w:t>
            </w:r>
          </w:p>
        </w:tc>
        <w:tc>
          <w:tcPr>
            <w:tcW w:w="8347"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581" w:h="8328" w:wrap="none" w:vAnchor="page" w:hAnchor="page" w:x="1417" w:y="4015"/>
              <w:spacing w:line="276" w:lineRule="auto"/>
              <w:jc w:val="both"/>
            </w:pPr>
            <w: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D00CF5">
        <w:trPr>
          <w:trHeight w:hRule="exact" w:val="658"/>
        </w:trPr>
        <w:tc>
          <w:tcPr>
            <w:tcW w:w="1234" w:type="dxa"/>
            <w:tcBorders>
              <w:top w:val="single" w:sz="4" w:space="0" w:color="auto"/>
              <w:left w:val="single" w:sz="4" w:space="0" w:color="auto"/>
              <w:bottom w:val="single" w:sz="4" w:space="0" w:color="auto"/>
            </w:tcBorders>
            <w:shd w:val="clear" w:color="auto" w:fill="FFFFFF"/>
          </w:tcPr>
          <w:p w:rsidR="00D00CF5" w:rsidRDefault="00F06370">
            <w:pPr>
              <w:pStyle w:val="a5"/>
              <w:framePr w:w="9581" w:h="8328" w:wrap="none" w:vAnchor="page" w:hAnchor="page" w:x="1417" w:y="4015"/>
            </w:pPr>
            <w:proofErr w:type="gramStart"/>
            <w:r>
              <w:t>ОК</w:t>
            </w:r>
            <w:proofErr w:type="gramEnd"/>
            <w:r>
              <w:t xml:space="preserve"> 09.</w:t>
            </w:r>
          </w:p>
        </w:tc>
        <w:tc>
          <w:tcPr>
            <w:tcW w:w="8347" w:type="dxa"/>
            <w:tcBorders>
              <w:top w:val="single" w:sz="4" w:space="0" w:color="auto"/>
              <w:left w:val="single" w:sz="4" w:space="0" w:color="auto"/>
              <w:bottom w:val="single" w:sz="4" w:space="0" w:color="auto"/>
              <w:right w:val="single" w:sz="4" w:space="0" w:color="auto"/>
            </w:tcBorders>
            <w:shd w:val="clear" w:color="auto" w:fill="FFFFFF"/>
          </w:tcPr>
          <w:p w:rsidR="00D00CF5" w:rsidRDefault="00F06370">
            <w:pPr>
              <w:pStyle w:val="a5"/>
              <w:framePr w:w="9581" w:h="8328" w:wrap="none" w:vAnchor="page" w:hAnchor="page" w:x="1417" w:y="4015"/>
              <w:spacing w:line="276" w:lineRule="auto"/>
              <w:jc w:val="both"/>
            </w:pPr>
            <w:r>
              <w:t>Пользоваться профессиональной документацией на государственном и иностранном языках.</w:t>
            </w:r>
          </w:p>
        </w:tc>
      </w:tr>
    </w:tbl>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30"/>
        <w:framePr w:w="9710" w:h="710" w:hRule="exact" w:wrap="none" w:vAnchor="page" w:hAnchor="page" w:x="1417" w:y="1091"/>
        <w:numPr>
          <w:ilvl w:val="0"/>
          <w:numId w:val="4"/>
        </w:numPr>
        <w:tabs>
          <w:tab w:val="left" w:pos="1275"/>
        </w:tabs>
        <w:jc w:val="center"/>
      </w:pPr>
      <w:bookmarkStart w:id="37" w:name="bookmark45"/>
      <w:bookmarkStart w:id="38" w:name="bookmark43"/>
      <w:bookmarkStart w:id="39" w:name="bookmark44"/>
      <w:bookmarkStart w:id="40" w:name="bookmark46"/>
      <w:bookmarkEnd w:id="37"/>
      <w:r>
        <w:t>ТЕМАТИЧЕСКИЙ ПЛАН И СОДЕРЖАНИЕ</w:t>
      </w:r>
      <w:r>
        <w:br/>
        <w:t>ПРОИЗВОДСТВЕННОЙ (ПРЕДДИПЛОМНОЙ) ПРАКТИКИ</w:t>
      </w:r>
      <w:bookmarkEnd w:id="38"/>
      <w:bookmarkEnd w:id="39"/>
      <w:bookmarkEnd w:id="40"/>
    </w:p>
    <w:p w:rsidR="00D00CF5" w:rsidRDefault="00F06370">
      <w:pPr>
        <w:pStyle w:val="a7"/>
        <w:framePr w:wrap="none" w:vAnchor="page" w:hAnchor="page" w:x="1633" w:y="2056"/>
      </w:pPr>
      <w:r>
        <w:t>Тематический план преддипломной практики</w:t>
      </w:r>
    </w:p>
    <w:tbl>
      <w:tblPr>
        <w:tblOverlap w:val="never"/>
        <w:tblW w:w="0" w:type="auto"/>
        <w:tblLayout w:type="fixed"/>
        <w:tblCellMar>
          <w:left w:w="10" w:type="dxa"/>
          <w:right w:w="10" w:type="dxa"/>
        </w:tblCellMar>
        <w:tblLook w:val="0000" w:firstRow="0" w:lastRow="0" w:firstColumn="0" w:lastColumn="0" w:noHBand="0" w:noVBand="0"/>
      </w:tblPr>
      <w:tblGrid>
        <w:gridCol w:w="835"/>
        <w:gridCol w:w="6120"/>
        <w:gridCol w:w="2347"/>
      </w:tblGrid>
      <w:tr w:rsidR="00D00CF5">
        <w:trPr>
          <w:trHeight w:hRule="exact" w:val="566"/>
        </w:trPr>
        <w:tc>
          <w:tcPr>
            <w:tcW w:w="835" w:type="dxa"/>
            <w:tcBorders>
              <w:top w:val="single" w:sz="4" w:space="0" w:color="auto"/>
              <w:left w:val="single" w:sz="4" w:space="0" w:color="auto"/>
            </w:tcBorders>
            <w:shd w:val="clear" w:color="auto" w:fill="FFFFFF"/>
            <w:vAlign w:val="bottom"/>
          </w:tcPr>
          <w:p w:rsidR="00D00CF5" w:rsidRDefault="00F06370">
            <w:pPr>
              <w:pStyle w:val="a5"/>
              <w:framePr w:w="9302" w:h="3274" w:wrap="none" w:vAnchor="page" w:hAnchor="page" w:x="1638" w:y="2637"/>
              <w:spacing w:line="233" w:lineRule="auto"/>
              <w:jc w:val="center"/>
            </w:pPr>
            <w:r>
              <w:rPr>
                <w:b/>
                <w:bCs/>
              </w:rPr>
              <w:t xml:space="preserve">№ </w:t>
            </w:r>
            <w:proofErr w:type="gramStart"/>
            <w:r>
              <w:rPr>
                <w:b/>
                <w:bCs/>
              </w:rPr>
              <w:t>п</w:t>
            </w:r>
            <w:proofErr w:type="gramEnd"/>
            <w:r>
              <w:rPr>
                <w:b/>
                <w:bCs/>
              </w:rPr>
              <w:t>/п</w:t>
            </w:r>
          </w:p>
        </w:tc>
        <w:tc>
          <w:tcPr>
            <w:tcW w:w="6120" w:type="dxa"/>
            <w:tcBorders>
              <w:top w:val="single" w:sz="4" w:space="0" w:color="auto"/>
              <w:left w:val="single" w:sz="4" w:space="0" w:color="auto"/>
            </w:tcBorders>
            <w:shd w:val="clear" w:color="auto" w:fill="FFFFFF"/>
          </w:tcPr>
          <w:p w:rsidR="00D00CF5" w:rsidRDefault="00F06370">
            <w:pPr>
              <w:pStyle w:val="a5"/>
              <w:framePr w:w="9302" w:h="3274" w:wrap="none" w:vAnchor="page" w:hAnchor="page" w:x="1638" w:y="2637"/>
              <w:jc w:val="center"/>
            </w:pPr>
            <w:r>
              <w:rPr>
                <w:b/>
                <w:bCs/>
              </w:rPr>
              <w:t>Наименование разделов практики</w:t>
            </w:r>
          </w:p>
        </w:tc>
        <w:tc>
          <w:tcPr>
            <w:tcW w:w="2347" w:type="dxa"/>
            <w:tcBorders>
              <w:top w:val="single" w:sz="4" w:space="0" w:color="auto"/>
              <w:left w:val="single" w:sz="4" w:space="0" w:color="auto"/>
              <w:right w:val="single" w:sz="4" w:space="0" w:color="auto"/>
            </w:tcBorders>
            <w:shd w:val="clear" w:color="auto" w:fill="FFFFFF"/>
          </w:tcPr>
          <w:p w:rsidR="00D00CF5" w:rsidRDefault="00F06370">
            <w:pPr>
              <w:pStyle w:val="a5"/>
              <w:framePr w:w="9302" w:h="3274" w:wrap="none" w:vAnchor="page" w:hAnchor="page" w:x="1638" w:y="2637"/>
              <w:jc w:val="center"/>
            </w:pPr>
            <w:r>
              <w:rPr>
                <w:b/>
                <w:bCs/>
              </w:rPr>
              <w:t>Количество часов</w:t>
            </w:r>
          </w:p>
        </w:tc>
      </w:tr>
      <w:tr w:rsidR="00D00CF5">
        <w:trPr>
          <w:trHeight w:hRule="exact" w:val="283"/>
        </w:trPr>
        <w:tc>
          <w:tcPr>
            <w:tcW w:w="835" w:type="dxa"/>
            <w:tcBorders>
              <w:top w:val="single" w:sz="4" w:space="0" w:color="auto"/>
              <w:left w:val="single" w:sz="4" w:space="0" w:color="auto"/>
            </w:tcBorders>
            <w:shd w:val="clear" w:color="auto" w:fill="FFFFFF"/>
          </w:tcPr>
          <w:p w:rsidR="00D00CF5" w:rsidRDefault="00F06370">
            <w:pPr>
              <w:pStyle w:val="a5"/>
              <w:framePr w:w="9302" w:h="3274" w:wrap="none" w:vAnchor="page" w:hAnchor="page" w:x="1638" w:y="2637"/>
              <w:ind w:firstLine="360"/>
            </w:pPr>
            <w:r>
              <w:rPr>
                <w:b/>
                <w:bCs/>
              </w:rPr>
              <w:t>1</w:t>
            </w:r>
          </w:p>
        </w:tc>
        <w:tc>
          <w:tcPr>
            <w:tcW w:w="6120" w:type="dxa"/>
            <w:tcBorders>
              <w:top w:val="single" w:sz="4" w:space="0" w:color="auto"/>
              <w:left w:val="single" w:sz="4" w:space="0" w:color="auto"/>
            </w:tcBorders>
            <w:shd w:val="clear" w:color="auto" w:fill="FFFFFF"/>
          </w:tcPr>
          <w:p w:rsidR="00D00CF5" w:rsidRDefault="00F06370">
            <w:pPr>
              <w:pStyle w:val="a5"/>
              <w:framePr w:w="9302" w:h="3274" w:wrap="none" w:vAnchor="page" w:hAnchor="page" w:x="1638" w:y="2637"/>
              <w:jc w:val="center"/>
            </w:pPr>
            <w:r>
              <w:rPr>
                <w:b/>
                <w:bCs/>
              </w:rPr>
              <w:t>2</w:t>
            </w:r>
          </w:p>
        </w:tc>
        <w:tc>
          <w:tcPr>
            <w:tcW w:w="2347" w:type="dxa"/>
            <w:tcBorders>
              <w:top w:val="single" w:sz="4" w:space="0" w:color="auto"/>
              <w:left w:val="single" w:sz="4" w:space="0" w:color="auto"/>
              <w:right w:val="single" w:sz="4" w:space="0" w:color="auto"/>
            </w:tcBorders>
            <w:shd w:val="clear" w:color="auto" w:fill="FFFFFF"/>
          </w:tcPr>
          <w:p w:rsidR="00D00CF5" w:rsidRDefault="00F06370">
            <w:pPr>
              <w:pStyle w:val="a5"/>
              <w:framePr w:w="9302" w:h="3274" w:wrap="none" w:vAnchor="page" w:hAnchor="page" w:x="1638" w:y="2637"/>
              <w:jc w:val="center"/>
            </w:pPr>
            <w:r>
              <w:rPr>
                <w:b/>
                <w:bCs/>
              </w:rPr>
              <w:t>3</w:t>
            </w:r>
          </w:p>
        </w:tc>
      </w:tr>
      <w:tr w:rsidR="00D00CF5">
        <w:trPr>
          <w:trHeight w:hRule="exact" w:val="283"/>
        </w:trPr>
        <w:tc>
          <w:tcPr>
            <w:tcW w:w="835" w:type="dxa"/>
            <w:tcBorders>
              <w:top w:val="single" w:sz="4" w:space="0" w:color="auto"/>
              <w:left w:val="single" w:sz="4" w:space="0" w:color="auto"/>
            </w:tcBorders>
            <w:shd w:val="clear" w:color="auto" w:fill="FFFFFF"/>
          </w:tcPr>
          <w:p w:rsidR="00D00CF5" w:rsidRDefault="00F06370">
            <w:pPr>
              <w:pStyle w:val="a5"/>
              <w:framePr w:w="9302" w:h="3274" w:wrap="none" w:vAnchor="page" w:hAnchor="page" w:x="1638" w:y="2637"/>
              <w:ind w:firstLine="360"/>
            </w:pPr>
            <w:r>
              <w:t>1</w:t>
            </w:r>
          </w:p>
        </w:tc>
        <w:tc>
          <w:tcPr>
            <w:tcW w:w="6120" w:type="dxa"/>
            <w:tcBorders>
              <w:top w:val="single" w:sz="4" w:space="0" w:color="auto"/>
              <w:left w:val="single" w:sz="4" w:space="0" w:color="auto"/>
            </w:tcBorders>
            <w:shd w:val="clear" w:color="auto" w:fill="FFFFFF"/>
          </w:tcPr>
          <w:p w:rsidR="00D00CF5" w:rsidRDefault="00F06370">
            <w:pPr>
              <w:pStyle w:val="a5"/>
              <w:framePr w:w="9302" w:h="3274" w:wrap="none" w:vAnchor="page" w:hAnchor="page" w:x="1638" w:y="2637"/>
              <w:jc w:val="both"/>
            </w:pPr>
            <w:r>
              <w:rPr>
                <w:b/>
                <w:bCs/>
              </w:rPr>
              <w:t xml:space="preserve">Раздел I. </w:t>
            </w:r>
            <w:r>
              <w:t>Ознакомление с предприятием</w:t>
            </w:r>
            <w:r>
              <w:rPr>
                <w:b/>
                <w:bCs/>
              </w:rPr>
              <w:t>.</w:t>
            </w:r>
          </w:p>
        </w:tc>
        <w:tc>
          <w:tcPr>
            <w:tcW w:w="2347" w:type="dxa"/>
            <w:tcBorders>
              <w:top w:val="single" w:sz="4" w:space="0" w:color="auto"/>
              <w:left w:val="single" w:sz="4" w:space="0" w:color="auto"/>
              <w:right w:val="single" w:sz="4" w:space="0" w:color="auto"/>
            </w:tcBorders>
            <w:shd w:val="clear" w:color="auto" w:fill="FFFFFF"/>
          </w:tcPr>
          <w:p w:rsidR="00D00CF5" w:rsidRDefault="00F06370">
            <w:pPr>
              <w:pStyle w:val="a5"/>
              <w:framePr w:w="9302" w:h="3274" w:wrap="none" w:vAnchor="page" w:hAnchor="page" w:x="1638" w:y="2637"/>
              <w:jc w:val="center"/>
            </w:pPr>
            <w:r>
              <w:t>8</w:t>
            </w:r>
          </w:p>
        </w:tc>
      </w:tr>
      <w:tr w:rsidR="00D00CF5">
        <w:trPr>
          <w:trHeight w:hRule="exact" w:val="1282"/>
        </w:trPr>
        <w:tc>
          <w:tcPr>
            <w:tcW w:w="835" w:type="dxa"/>
            <w:tcBorders>
              <w:top w:val="single" w:sz="4" w:space="0" w:color="auto"/>
              <w:left w:val="single" w:sz="4" w:space="0" w:color="auto"/>
            </w:tcBorders>
            <w:shd w:val="clear" w:color="auto" w:fill="FFFFFF"/>
          </w:tcPr>
          <w:p w:rsidR="00D00CF5" w:rsidRDefault="00F06370">
            <w:pPr>
              <w:pStyle w:val="a5"/>
              <w:framePr w:w="9302" w:h="3274" w:wrap="none" w:vAnchor="page" w:hAnchor="page" w:x="1638" w:y="2637"/>
              <w:ind w:firstLine="360"/>
            </w:pPr>
            <w:r>
              <w:t>2</w:t>
            </w:r>
          </w:p>
        </w:tc>
        <w:tc>
          <w:tcPr>
            <w:tcW w:w="6120" w:type="dxa"/>
            <w:tcBorders>
              <w:top w:val="single" w:sz="4" w:space="0" w:color="auto"/>
              <w:left w:val="single" w:sz="4" w:space="0" w:color="auto"/>
            </w:tcBorders>
            <w:shd w:val="clear" w:color="auto" w:fill="FFFFFF"/>
          </w:tcPr>
          <w:p w:rsidR="00D00CF5" w:rsidRDefault="00F06370">
            <w:pPr>
              <w:pStyle w:val="a5"/>
              <w:framePr w:w="9302" w:h="3274" w:wrap="none" w:vAnchor="page" w:hAnchor="page" w:x="1638" w:y="2637"/>
              <w:spacing w:line="271" w:lineRule="auto"/>
              <w:jc w:val="both"/>
            </w:pPr>
            <w:r>
              <w:rPr>
                <w:b/>
                <w:bCs/>
              </w:rPr>
              <w:t xml:space="preserve">Раздел II. </w:t>
            </w:r>
            <w:r>
              <w:t>Выполнение работ специалиста среднего звена по специальности 23.02.07 «Техническое обслуживание и ремонт двигателей, систем и агрегатов автомобилей».</w:t>
            </w:r>
          </w:p>
        </w:tc>
        <w:tc>
          <w:tcPr>
            <w:tcW w:w="2347" w:type="dxa"/>
            <w:tcBorders>
              <w:top w:val="single" w:sz="4" w:space="0" w:color="auto"/>
              <w:left w:val="single" w:sz="4" w:space="0" w:color="auto"/>
              <w:right w:val="single" w:sz="4" w:space="0" w:color="auto"/>
            </w:tcBorders>
            <w:shd w:val="clear" w:color="auto" w:fill="FFFFFF"/>
          </w:tcPr>
          <w:p w:rsidR="00D00CF5" w:rsidRDefault="00F06370">
            <w:pPr>
              <w:pStyle w:val="a5"/>
              <w:framePr w:w="9302" w:h="3274" w:wrap="none" w:vAnchor="page" w:hAnchor="page" w:x="1638" w:y="2637"/>
              <w:jc w:val="center"/>
            </w:pPr>
            <w:r>
              <w:t>128</w:t>
            </w:r>
          </w:p>
        </w:tc>
      </w:tr>
      <w:tr w:rsidR="00D00CF5">
        <w:trPr>
          <w:trHeight w:hRule="exact" w:val="562"/>
        </w:trPr>
        <w:tc>
          <w:tcPr>
            <w:tcW w:w="835" w:type="dxa"/>
            <w:tcBorders>
              <w:top w:val="single" w:sz="4" w:space="0" w:color="auto"/>
              <w:left w:val="single" w:sz="4" w:space="0" w:color="auto"/>
            </w:tcBorders>
            <w:shd w:val="clear" w:color="auto" w:fill="FFFFFF"/>
          </w:tcPr>
          <w:p w:rsidR="00D00CF5" w:rsidRDefault="00F06370">
            <w:pPr>
              <w:pStyle w:val="a5"/>
              <w:framePr w:w="9302" w:h="3274" w:wrap="none" w:vAnchor="page" w:hAnchor="page" w:x="1638" w:y="2637"/>
              <w:ind w:firstLine="360"/>
            </w:pPr>
            <w:r>
              <w:t>3</w:t>
            </w:r>
          </w:p>
        </w:tc>
        <w:tc>
          <w:tcPr>
            <w:tcW w:w="6120" w:type="dxa"/>
            <w:tcBorders>
              <w:top w:val="single" w:sz="4" w:space="0" w:color="auto"/>
              <w:left w:val="single" w:sz="4" w:space="0" w:color="auto"/>
            </w:tcBorders>
            <w:shd w:val="clear" w:color="auto" w:fill="FFFFFF"/>
            <w:vAlign w:val="bottom"/>
          </w:tcPr>
          <w:p w:rsidR="00D00CF5" w:rsidRDefault="00F06370">
            <w:pPr>
              <w:pStyle w:val="a5"/>
              <w:framePr w:w="9302" w:h="3274" w:wrap="none" w:vAnchor="page" w:hAnchor="page" w:x="1638" w:y="2637"/>
              <w:jc w:val="both"/>
            </w:pPr>
            <w:r>
              <w:rPr>
                <w:b/>
                <w:bCs/>
              </w:rPr>
              <w:t xml:space="preserve">Раздел III. </w:t>
            </w:r>
            <w:r>
              <w:t>Оформление документов по результатам прохождения практики</w:t>
            </w:r>
            <w:r>
              <w:rPr>
                <w:b/>
                <w:bCs/>
              </w:rPr>
              <w:t>.</w:t>
            </w:r>
          </w:p>
        </w:tc>
        <w:tc>
          <w:tcPr>
            <w:tcW w:w="2347" w:type="dxa"/>
            <w:tcBorders>
              <w:top w:val="single" w:sz="4" w:space="0" w:color="auto"/>
              <w:left w:val="single" w:sz="4" w:space="0" w:color="auto"/>
              <w:right w:val="single" w:sz="4" w:space="0" w:color="auto"/>
            </w:tcBorders>
            <w:shd w:val="clear" w:color="auto" w:fill="FFFFFF"/>
          </w:tcPr>
          <w:p w:rsidR="00D00CF5" w:rsidRDefault="00F06370">
            <w:pPr>
              <w:pStyle w:val="a5"/>
              <w:framePr w:w="9302" w:h="3274" w:wrap="none" w:vAnchor="page" w:hAnchor="page" w:x="1638" w:y="2637"/>
              <w:jc w:val="center"/>
            </w:pPr>
            <w:r>
              <w:t>8</w:t>
            </w:r>
          </w:p>
        </w:tc>
      </w:tr>
      <w:tr w:rsidR="00D00CF5">
        <w:trPr>
          <w:trHeight w:hRule="exact" w:val="298"/>
        </w:trPr>
        <w:tc>
          <w:tcPr>
            <w:tcW w:w="835" w:type="dxa"/>
            <w:tcBorders>
              <w:top w:val="single" w:sz="4" w:space="0" w:color="auto"/>
              <w:left w:val="single" w:sz="4" w:space="0" w:color="auto"/>
              <w:bottom w:val="single" w:sz="4" w:space="0" w:color="auto"/>
            </w:tcBorders>
            <w:shd w:val="clear" w:color="auto" w:fill="FFFFFF"/>
          </w:tcPr>
          <w:p w:rsidR="00D00CF5" w:rsidRDefault="00F06370">
            <w:pPr>
              <w:pStyle w:val="a5"/>
              <w:framePr w:w="9302" w:h="3274" w:wrap="none" w:vAnchor="page" w:hAnchor="page" w:x="1638" w:y="2637"/>
            </w:pPr>
            <w:r>
              <w:t>Итого</w:t>
            </w:r>
          </w:p>
        </w:tc>
        <w:tc>
          <w:tcPr>
            <w:tcW w:w="6120" w:type="dxa"/>
            <w:tcBorders>
              <w:top w:val="single" w:sz="4" w:space="0" w:color="auto"/>
              <w:left w:val="single" w:sz="4" w:space="0" w:color="auto"/>
              <w:bottom w:val="single" w:sz="4" w:space="0" w:color="auto"/>
            </w:tcBorders>
            <w:shd w:val="clear" w:color="auto" w:fill="FFFFFF"/>
          </w:tcPr>
          <w:p w:rsidR="00D00CF5" w:rsidRDefault="00D00CF5">
            <w:pPr>
              <w:framePr w:w="9302" w:h="3274" w:wrap="none" w:vAnchor="page" w:hAnchor="page" w:x="1638" w:y="2637"/>
              <w:rPr>
                <w:sz w:val="10"/>
                <w:szCs w:val="10"/>
              </w:rPr>
            </w:pPr>
          </w:p>
        </w:tc>
        <w:tc>
          <w:tcPr>
            <w:tcW w:w="2347" w:type="dxa"/>
            <w:tcBorders>
              <w:top w:val="single" w:sz="4" w:space="0" w:color="auto"/>
              <w:left w:val="single" w:sz="4" w:space="0" w:color="auto"/>
              <w:bottom w:val="single" w:sz="4" w:space="0" w:color="auto"/>
              <w:right w:val="single" w:sz="4" w:space="0" w:color="auto"/>
            </w:tcBorders>
            <w:shd w:val="clear" w:color="auto" w:fill="FFFFFF"/>
          </w:tcPr>
          <w:p w:rsidR="00D00CF5" w:rsidRDefault="00F06370">
            <w:pPr>
              <w:pStyle w:val="a5"/>
              <w:framePr w:w="9302" w:h="3274" w:wrap="none" w:vAnchor="page" w:hAnchor="page" w:x="1638" w:y="2637"/>
              <w:jc w:val="center"/>
            </w:pPr>
            <w:r>
              <w:t>144</w:t>
            </w:r>
          </w:p>
        </w:tc>
      </w:tr>
    </w:tbl>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a7"/>
        <w:framePr w:w="4622" w:h="341" w:hRule="exact" w:wrap="none" w:vAnchor="page" w:hAnchor="page" w:x="6098" w:y="1667"/>
        <w:jc w:val="center"/>
      </w:pPr>
      <w:r>
        <w:t>3.2 Содержание преддипломной практики</w:t>
      </w:r>
    </w:p>
    <w:tbl>
      <w:tblPr>
        <w:tblOverlap w:val="never"/>
        <w:tblW w:w="0" w:type="auto"/>
        <w:tblLayout w:type="fixed"/>
        <w:tblCellMar>
          <w:left w:w="10" w:type="dxa"/>
          <w:right w:w="10" w:type="dxa"/>
        </w:tblCellMar>
        <w:tblLook w:val="0000" w:firstRow="0" w:lastRow="0" w:firstColumn="0" w:lastColumn="0" w:noHBand="0" w:noVBand="0"/>
      </w:tblPr>
      <w:tblGrid>
        <w:gridCol w:w="5040"/>
        <w:gridCol w:w="8170"/>
        <w:gridCol w:w="946"/>
      </w:tblGrid>
      <w:tr w:rsidR="00D00CF5">
        <w:trPr>
          <w:trHeight w:hRule="exact" w:val="840"/>
        </w:trPr>
        <w:tc>
          <w:tcPr>
            <w:tcW w:w="5040" w:type="dxa"/>
            <w:tcBorders>
              <w:top w:val="single" w:sz="4" w:space="0" w:color="auto"/>
              <w:left w:val="single" w:sz="4" w:space="0" w:color="auto"/>
            </w:tcBorders>
            <w:shd w:val="clear" w:color="auto" w:fill="FFFFFF"/>
            <w:vAlign w:val="bottom"/>
          </w:tcPr>
          <w:p w:rsidR="00D00CF5" w:rsidRDefault="00F06370">
            <w:pPr>
              <w:pStyle w:val="a5"/>
              <w:framePr w:w="14155" w:h="8395" w:wrap="none" w:vAnchor="page" w:hAnchor="page" w:x="1691" w:y="2291"/>
              <w:jc w:val="center"/>
            </w:pPr>
            <w:r>
              <w:rPr>
                <w:b/>
                <w:bCs/>
              </w:rPr>
              <w:t>Наименование разделов и тем производственной (преддипломной) практики</w:t>
            </w:r>
          </w:p>
        </w:tc>
        <w:tc>
          <w:tcPr>
            <w:tcW w:w="8170" w:type="dxa"/>
            <w:tcBorders>
              <w:top w:val="single" w:sz="4" w:space="0" w:color="auto"/>
              <w:left w:val="single" w:sz="4" w:space="0" w:color="auto"/>
            </w:tcBorders>
            <w:shd w:val="clear" w:color="auto" w:fill="FFFFFF"/>
          </w:tcPr>
          <w:p w:rsidR="00D00CF5" w:rsidRDefault="00F06370">
            <w:pPr>
              <w:pStyle w:val="a5"/>
              <w:framePr w:w="14155" w:h="8395" w:wrap="none" w:vAnchor="page" w:hAnchor="page" w:x="1691" w:y="2291"/>
              <w:jc w:val="center"/>
            </w:pPr>
            <w:r>
              <w:rPr>
                <w:b/>
                <w:bCs/>
              </w:rPr>
              <w:t>Содержание работ</w:t>
            </w:r>
          </w:p>
        </w:tc>
        <w:tc>
          <w:tcPr>
            <w:tcW w:w="946" w:type="dxa"/>
            <w:tcBorders>
              <w:top w:val="single" w:sz="4" w:space="0" w:color="auto"/>
              <w:left w:val="single" w:sz="4" w:space="0" w:color="auto"/>
              <w:right w:val="single" w:sz="4" w:space="0" w:color="auto"/>
            </w:tcBorders>
            <w:shd w:val="clear" w:color="auto" w:fill="FFFFFF"/>
          </w:tcPr>
          <w:p w:rsidR="00D00CF5" w:rsidRDefault="00F06370">
            <w:pPr>
              <w:pStyle w:val="a5"/>
              <w:framePr w:w="14155" w:h="8395" w:wrap="none" w:vAnchor="page" w:hAnchor="page" w:x="1691" w:y="2291"/>
              <w:jc w:val="center"/>
            </w:pPr>
            <w:r>
              <w:rPr>
                <w:b/>
                <w:bCs/>
              </w:rPr>
              <w:t>Объем часов</w:t>
            </w:r>
          </w:p>
        </w:tc>
      </w:tr>
      <w:tr w:rsidR="00D00CF5">
        <w:trPr>
          <w:trHeight w:hRule="exact" w:val="288"/>
        </w:trPr>
        <w:tc>
          <w:tcPr>
            <w:tcW w:w="5040" w:type="dxa"/>
            <w:tcBorders>
              <w:top w:val="single" w:sz="4" w:space="0" w:color="auto"/>
              <w:left w:val="single" w:sz="4" w:space="0" w:color="auto"/>
            </w:tcBorders>
            <w:shd w:val="clear" w:color="auto" w:fill="FFFFFF"/>
          </w:tcPr>
          <w:p w:rsidR="00D00CF5" w:rsidRDefault="00F06370">
            <w:pPr>
              <w:pStyle w:val="a5"/>
              <w:framePr w:w="14155" w:h="8395" w:wrap="none" w:vAnchor="page" w:hAnchor="page" w:x="1691" w:y="2291"/>
              <w:jc w:val="center"/>
            </w:pPr>
            <w:r>
              <w:t>1</w:t>
            </w:r>
          </w:p>
        </w:tc>
        <w:tc>
          <w:tcPr>
            <w:tcW w:w="8170" w:type="dxa"/>
            <w:tcBorders>
              <w:top w:val="single" w:sz="4" w:space="0" w:color="auto"/>
              <w:left w:val="single" w:sz="4" w:space="0" w:color="auto"/>
            </w:tcBorders>
            <w:shd w:val="clear" w:color="auto" w:fill="FFFFFF"/>
          </w:tcPr>
          <w:p w:rsidR="00D00CF5" w:rsidRDefault="00F06370">
            <w:pPr>
              <w:pStyle w:val="a5"/>
              <w:framePr w:w="14155" w:h="8395" w:wrap="none" w:vAnchor="page" w:hAnchor="page" w:x="1691" w:y="2291"/>
              <w:jc w:val="center"/>
            </w:pPr>
            <w:r>
              <w:t>2</w:t>
            </w:r>
          </w:p>
        </w:tc>
        <w:tc>
          <w:tcPr>
            <w:tcW w:w="946" w:type="dxa"/>
            <w:tcBorders>
              <w:top w:val="single" w:sz="4" w:space="0" w:color="auto"/>
              <w:left w:val="single" w:sz="4" w:space="0" w:color="auto"/>
              <w:right w:val="single" w:sz="4" w:space="0" w:color="auto"/>
            </w:tcBorders>
            <w:shd w:val="clear" w:color="auto" w:fill="FFFFFF"/>
          </w:tcPr>
          <w:p w:rsidR="00D00CF5" w:rsidRDefault="00F06370">
            <w:pPr>
              <w:pStyle w:val="a5"/>
              <w:framePr w:w="14155" w:h="8395" w:wrap="none" w:vAnchor="page" w:hAnchor="page" w:x="1691" w:y="2291"/>
              <w:jc w:val="center"/>
            </w:pPr>
            <w:r>
              <w:t>3</w:t>
            </w:r>
          </w:p>
        </w:tc>
      </w:tr>
      <w:tr w:rsidR="00D00CF5">
        <w:trPr>
          <w:trHeight w:hRule="exact" w:val="1666"/>
        </w:trPr>
        <w:tc>
          <w:tcPr>
            <w:tcW w:w="5040" w:type="dxa"/>
            <w:tcBorders>
              <w:top w:val="single" w:sz="4" w:space="0" w:color="auto"/>
              <w:left w:val="single" w:sz="4" w:space="0" w:color="auto"/>
            </w:tcBorders>
            <w:shd w:val="clear" w:color="auto" w:fill="FFFFFF"/>
          </w:tcPr>
          <w:p w:rsidR="00D00CF5" w:rsidRDefault="00F06370">
            <w:pPr>
              <w:pStyle w:val="a5"/>
              <w:framePr w:w="14155" w:h="8395" w:wrap="none" w:vAnchor="page" w:hAnchor="page" w:x="1691" w:y="2291"/>
            </w:pPr>
            <w:r>
              <w:rPr>
                <w:b/>
                <w:bCs/>
              </w:rPr>
              <w:t xml:space="preserve">Раздел I. </w:t>
            </w:r>
            <w:r>
              <w:t>Ознакомление с предприятием</w:t>
            </w:r>
          </w:p>
        </w:tc>
        <w:tc>
          <w:tcPr>
            <w:tcW w:w="8170" w:type="dxa"/>
            <w:tcBorders>
              <w:top w:val="single" w:sz="4" w:space="0" w:color="auto"/>
              <w:left w:val="single" w:sz="4" w:space="0" w:color="auto"/>
            </w:tcBorders>
            <w:shd w:val="clear" w:color="auto" w:fill="FFFFFF"/>
            <w:vAlign w:val="bottom"/>
          </w:tcPr>
          <w:p w:rsidR="00D00CF5" w:rsidRDefault="00F06370">
            <w:pPr>
              <w:pStyle w:val="a5"/>
              <w:framePr w:w="14155" w:h="8395" w:wrap="none" w:vAnchor="page" w:hAnchor="page" w:x="1691" w:y="2291"/>
            </w:pPr>
            <w:r>
              <w:t>Содержание:</w:t>
            </w:r>
          </w:p>
          <w:p w:rsidR="00D00CF5" w:rsidRDefault="00F06370">
            <w:pPr>
              <w:pStyle w:val="a5"/>
              <w:framePr w:w="14155" w:h="8395" w:wrap="none" w:vAnchor="page" w:hAnchor="page" w:x="1691" w:y="2291"/>
            </w:pPr>
            <w:r>
              <w:t>Ознакомление с предприятием</w:t>
            </w:r>
          </w:p>
          <w:p w:rsidR="00D00CF5" w:rsidRDefault="00F06370">
            <w:pPr>
              <w:pStyle w:val="a5"/>
              <w:framePr w:w="14155" w:h="8395" w:wrap="none" w:vAnchor="page" w:hAnchor="page" w:x="1691" w:y="2291"/>
            </w:pPr>
            <w:r>
              <w:t>Общие сведения о предприятии:</w:t>
            </w:r>
          </w:p>
          <w:p w:rsidR="00D00CF5" w:rsidRDefault="00F06370">
            <w:pPr>
              <w:pStyle w:val="a5"/>
              <w:framePr w:w="14155" w:h="8395" w:wrap="none" w:vAnchor="page" w:hAnchor="page" w:x="1691" w:y="2291"/>
              <w:jc w:val="both"/>
            </w:pPr>
            <w:r>
              <w:t>Полное наименование предприятия, его местонахождение, его назначение, личный состав. Направление деятельности предприятия. Краткая характеристика объектов предприятия.</w:t>
            </w:r>
          </w:p>
        </w:tc>
        <w:tc>
          <w:tcPr>
            <w:tcW w:w="946" w:type="dxa"/>
            <w:tcBorders>
              <w:top w:val="single" w:sz="4" w:space="0" w:color="auto"/>
              <w:left w:val="single" w:sz="4" w:space="0" w:color="auto"/>
              <w:right w:val="single" w:sz="4" w:space="0" w:color="auto"/>
            </w:tcBorders>
            <w:shd w:val="clear" w:color="auto" w:fill="FFFFFF"/>
          </w:tcPr>
          <w:p w:rsidR="00D00CF5" w:rsidRDefault="00F06370">
            <w:pPr>
              <w:pStyle w:val="a5"/>
              <w:framePr w:w="14155" w:h="8395" w:wrap="none" w:vAnchor="page" w:hAnchor="page" w:x="1691" w:y="2291"/>
              <w:jc w:val="center"/>
            </w:pPr>
            <w:r>
              <w:t>8</w:t>
            </w:r>
          </w:p>
        </w:tc>
      </w:tr>
      <w:tr w:rsidR="00D00CF5">
        <w:trPr>
          <w:trHeight w:hRule="exact" w:val="562"/>
        </w:trPr>
        <w:tc>
          <w:tcPr>
            <w:tcW w:w="13210" w:type="dxa"/>
            <w:gridSpan w:val="2"/>
            <w:tcBorders>
              <w:top w:val="single" w:sz="4" w:space="0" w:color="auto"/>
              <w:left w:val="single" w:sz="4" w:space="0" w:color="auto"/>
            </w:tcBorders>
            <w:shd w:val="clear" w:color="auto" w:fill="FFFFFF"/>
            <w:vAlign w:val="bottom"/>
          </w:tcPr>
          <w:p w:rsidR="00D00CF5" w:rsidRDefault="00F06370">
            <w:pPr>
              <w:pStyle w:val="a5"/>
              <w:framePr w:w="14155" w:h="8395" w:wrap="none" w:vAnchor="page" w:hAnchor="page" w:x="1691" w:y="2291"/>
            </w:pPr>
            <w:r>
              <w:rPr>
                <w:b/>
                <w:bCs/>
              </w:rPr>
              <w:t xml:space="preserve">Раздел II. </w:t>
            </w:r>
            <w:r>
              <w:t>Выполнение работ специалиста среднего звена по специальности 23.02.07 «Техническое обслуживание и ремонт двигателей, систем и агрегатов автомобилей»</w:t>
            </w:r>
          </w:p>
        </w:tc>
        <w:tc>
          <w:tcPr>
            <w:tcW w:w="946" w:type="dxa"/>
            <w:tcBorders>
              <w:top w:val="single" w:sz="4" w:space="0" w:color="auto"/>
              <w:left w:val="single" w:sz="4" w:space="0" w:color="auto"/>
              <w:right w:val="single" w:sz="4" w:space="0" w:color="auto"/>
            </w:tcBorders>
            <w:shd w:val="clear" w:color="auto" w:fill="FFFFFF"/>
          </w:tcPr>
          <w:p w:rsidR="00D00CF5" w:rsidRDefault="00F06370">
            <w:pPr>
              <w:pStyle w:val="a5"/>
              <w:framePr w:w="14155" w:h="8395" w:wrap="none" w:vAnchor="page" w:hAnchor="page" w:x="1691" w:y="2291"/>
              <w:jc w:val="center"/>
            </w:pPr>
            <w:r>
              <w:t>128</w:t>
            </w:r>
          </w:p>
        </w:tc>
      </w:tr>
      <w:tr w:rsidR="00D00CF5">
        <w:trPr>
          <w:trHeight w:hRule="exact" w:val="288"/>
        </w:trPr>
        <w:tc>
          <w:tcPr>
            <w:tcW w:w="13210" w:type="dxa"/>
            <w:gridSpan w:val="2"/>
            <w:tcBorders>
              <w:top w:val="single" w:sz="4" w:space="0" w:color="auto"/>
              <w:left w:val="single" w:sz="4" w:space="0" w:color="auto"/>
            </w:tcBorders>
            <w:shd w:val="clear" w:color="auto" w:fill="FFFFFF"/>
            <w:vAlign w:val="bottom"/>
          </w:tcPr>
          <w:p w:rsidR="00D00CF5" w:rsidRDefault="00F06370">
            <w:pPr>
              <w:pStyle w:val="a5"/>
              <w:framePr w:w="14155" w:h="8395" w:wrap="none" w:vAnchor="page" w:hAnchor="page" w:x="1691" w:y="2291"/>
            </w:pPr>
            <w:r>
              <w:rPr>
                <w:b/>
                <w:bCs/>
              </w:rPr>
              <w:t>ВПД 1. Техническое обслуживание и ремонт автомобильных двигателей:</w:t>
            </w:r>
          </w:p>
        </w:tc>
        <w:tc>
          <w:tcPr>
            <w:tcW w:w="946"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155" w:h="8395" w:wrap="none" w:vAnchor="page" w:hAnchor="page" w:x="1691" w:y="2291"/>
              <w:jc w:val="center"/>
            </w:pPr>
            <w:r>
              <w:t>24</w:t>
            </w:r>
          </w:p>
        </w:tc>
      </w:tr>
      <w:tr w:rsidR="00D00CF5">
        <w:trPr>
          <w:trHeight w:hRule="exact" w:val="1109"/>
        </w:trPr>
        <w:tc>
          <w:tcPr>
            <w:tcW w:w="5040" w:type="dxa"/>
            <w:tcBorders>
              <w:top w:val="single" w:sz="4" w:space="0" w:color="auto"/>
              <w:left w:val="single" w:sz="4" w:space="0" w:color="auto"/>
            </w:tcBorders>
            <w:shd w:val="clear" w:color="auto" w:fill="FFFFFF"/>
          </w:tcPr>
          <w:p w:rsidR="00D00CF5" w:rsidRDefault="00F06370">
            <w:pPr>
              <w:pStyle w:val="a5"/>
              <w:framePr w:w="14155" w:h="8395" w:wrap="none" w:vAnchor="page" w:hAnchor="page" w:x="1691" w:y="2291"/>
            </w:pPr>
            <w:r>
              <w:t>Тема 1.1. Проведение диагностики систем, узлов и механизмов автомобильных двигателей.</w:t>
            </w:r>
          </w:p>
        </w:tc>
        <w:tc>
          <w:tcPr>
            <w:tcW w:w="8170" w:type="dxa"/>
            <w:tcBorders>
              <w:top w:val="single" w:sz="4" w:space="0" w:color="auto"/>
              <w:left w:val="single" w:sz="4" w:space="0" w:color="auto"/>
            </w:tcBorders>
            <w:shd w:val="clear" w:color="auto" w:fill="FFFFFF"/>
            <w:vAlign w:val="bottom"/>
          </w:tcPr>
          <w:p w:rsidR="00D00CF5" w:rsidRDefault="00F06370">
            <w:pPr>
              <w:pStyle w:val="a5"/>
              <w:framePr w:w="14155" w:h="8395" w:wrap="none" w:vAnchor="page" w:hAnchor="page" w:x="1691" w:y="2291"/>
              <w:jc w:val="both"/>
            </w:pPr>
            <w:r>
              <w:t>Содержание:</w:t>
            </w:r>
          </w:p>
          <w:p w:rsidR="00D00CF5" w:rsidRDefault="00F06370">
            <w:pPr>
              <w:pStyle w:val="a5"/>
              <w:framePr w:w="14155" w:h="8395" w:wrap="none" w:vAnchor="page" w:hAnchor="page" w:x="1691" w:y="2291"/>
              <w:numPr>
                <w:ilvl w:val="0"/>
                <w:numId w:val="5"/>
              </w:numPr>
              <w:tabs>
                <w:tab w:val="left" w:pos="245"/>
              </w:tabs>
              <w:jc w:val="both"/>
            </w:pPr>
            <w:r>
              <w:t>Проведение и документальное оформление работ при диагностике систем, узлов и механизмов автомобильных двигателей</w:t>
            </w:r>
          </w:p>
          <w:p w:rsidR="00D00CF5" w:rsidRDefault="00F06370">
            <w:pPr>
              <w:pStyle w:val="a5"/>
              <w:framePr w:w="14155" w:h="8395" w:wrap="none" w:vAnchor="page" w:hAnchor="page" w:x="1691" w:y="2291"/>
              <w:numPr>
                <w:ilvl w:val="0"/>
                <w:numId w:val="5"/>
              </w:numPr>
              <w:tabs>
                <w:tab w:val="left" w:pos="245"/>
              </w:tabs>
              <w:jc w:val="both"/>
            </w:pPr>
            <w:r>
              <w:t>Сбор и оформление документации для отчета по рассмотренному вопросу.</w:t>
            </w:r>
          </w:p>
        </w:tc>
        <w:tc>
          <w:tcPr>
            <w:tcW w:w="946" w:type="dxa"/>
            <w:tcBorders>
              <w:top w:val="single" w:sz="4" w:space="0" w:color="auto"/>
              <w:left w:val="single" w:sz="4" w:space="0" w:color="auto"/>
              <w:right w:val="single" w:sz="4" w:space="0" w:color="auto"/>
            </w:tcBorders>
            <w:shd w:val="clear" w:color="auto" w:fill="FFFFFF"/>
          </w:tcPr>
          <w:p w:rsidR="00D00CF5" w:rsidRDefault="00F06370">
            <w:pPr>
              <w:pStyle w:val="a5"/>
              <w:framePr w:w="14155" w:h="8395" w:wrap="none" w:vAnchor="page" w:hAnchor="page" w:x="1691" w:y="2291"/>
              <w:jc w:val="center"/>
            </w:pPr>
            <w:r>
              <w:t>8</w:t>
            </w:r>
          </w:p>
        </w:tc>
      </w:tr>
      <w:tr w:rsidR="00D00CF5">
        <w:trPr>
          <w:trHeight w:hRule="exact" w:val="1944"/>
        </w:trPr>
        <w:tc>
          <w:tcPr>
            <w:tcW w:w="5040" w:type="dxa"/>
            <w:tcBorders>
              <w:top w:val="single" w:sz="4" w:space="0" w:color="auto"/>
              <w:left w:val="single" w:sz="4" w:space="0" w:color="auto"/>
            </w:tcBorders>
            <w:shd w:val="clear" w:color="auto" w:fill="FFFFFF"/>
          </w:tcPr>
          <w:p w:rsidR="00D00CF5" w:rsidRDefault="00F06370">
            <w:pPr>
              <w:pStyle w:val="a5"/>
              <w:framePr w:w="14155" w:h="8395" w:wrap="none" w:vAnchor="page" w:hAnchor="page" w:x="1691" w:y="2291"/>
            </w:pPr>
            <w:r>
              <w:rPr>
                <w:sz w:val="22"/>
                <w:szCs w:val="22"/>
              </w:rPr>
              <w:t xml:space="preserve">Тема 1.2. </w:t>
            </w:r>
            <w:r>
              <w:t>Осуществление технического обслуживания автомобильных двигателей согласно технологической документации.</w:t>
            </w:r>
          </w:p>
        </w:tc>
        <w:tc>
          <w:tcPr>
            <w:tcW w:w="8170" w:type="dxa"/>
            <w:tcBorders>
              <w:top w:val="single" w:sz="4" w:space="0" w:color="auto"/>
              <w:left w:val="single" w:sz="4" w:space="0" w:color="auto"/>
            </w:tcBorders>
            <w:shd w:val="clear" w:color="auto" w:fill="FFFFFF"/>
          </w:tcPr>
          <w:p w:rsidR="00D00CF5" w:rsidRDefault="00F06370">
            <w:pPr>
              <w:pStyle w:val="a5"/>
              <w:framePr w:w="14155" w:h="8395" w:wrap="none" w:vAnchor="page" w:hAnchor="page" w:x="1691" w:y="2291"/>
              <w:jc w:val="both"/>
            </w:pPr>
            <w:r>
              <w:t>Содержание:</w:t>
            </w:r>
          </w:p>
          <w:p w:rsidR="00D00CF5" w:rsidRDefault="00F06370">
            <w:pPr>
              <w:pStyle w:val="a5"/>
              <w:framePr w:w="14155" w:h="8395" w:wrap="none" w:vAnchor="page" w:hAnchor="page" w:x="1691" w:y="2291"/>
              <w:numPr>
                <w:ilvl w:val="0"/>
                <w:numId w:val="6"/>
              </w:numPr>
              <w:tabs>
                <w:tab w:val="left" w:pos="355"/>
              </w:tabs>
              <w:jc w:val="both"/>
            </w:pPr>
            <w:r>
              <w:t>Проведение и документальное оформление работ по техническому обслуживанию автомобильных двигателей согласно технологической документации.</w:t>
            </w:r>
          </w:p>
          <w:p w:rsidR="00D00CF5" w:rsidRDefault="00F06370">
            <w:pPr>
              <w:pStyle w:val="a5"/>
              <w:framePr w:w="14155" w:h="8395" w:wrap="none" w:vAnchor="page" w:hAnchor="page" w:x="1691" w:y="2291"/>
              <w:numPr>
                <w:ilvl w:val="0"/>
                <w:numId w:val="6"/>
              </w:numPr>
              <w:tabs>
                <w:tab w:val="left" w:pos="245"/>
              </w:tabs>
              <w:jc w:val="both"/>
            </w:pPr>
            <w:r>
              <w:t>Сбор и оформление документации для отчета по рассмотренному вопросу.</w:t>
            </w:r>
          </w:p>
        </w:tc>
        <w:tc>
          <w:tcPr>
            <w:tcW w:w="946" w:type="dxa"/>
            <w:tcBorders>
              <w:top w:val="single" w:sz="4" w:space="0" w:color="auto"/>
              <w:left w:val="single" w:sz="4" w:space="0" w:color="auto"/>
              <w:right w:val="single" w:sz="4" w:space="0" w:color="auto"/>
            </w:tcBorders>
            <w:shd w:val="clear" w:color="auto" w:fill="FFFFFF"/>
          </w:tcPr>
          <w:p w:rsidR="00D00CF5" w:rsidRDefault="00F06370">
            <w:pPr>
              <w:pStyle w:val="a5"/>
              <w:framePr w:w="14155" w:h="8395" w:wrap="none" w:vAnchor="page" w:hAnchor="page" w:x="1691" w:y="2291"/>
              <w:jc w:val="center"/>
            </w:pPr>
            <w:r>
              <w:t>8</w:t>
            </w:r>
          </w:p>
        </w:tc>
      </w:tr>
      <w:tr w:rsidR="00D00CF5">
        <w:trPr>
          <w:trHeight w:hRule="exact" w:val="1114"/>
        </w:trPr>
        <w:tc>
          <w:tcPr>
            <w:tcW w:w="5040" w:type="dxa"/>
            <w:tcBorders>
              <w:top w:val="single" w:sz="4" w:space="0" w:color="auto"/>
              <w:left w:val="single" w:sz="4" w:space="0" w:color="auto"/>
            </w:tcBorders>
            <w:shd w:val="clear" w:color="auto" w:fill="FFFFFF"/>
          </w:tcPr>
          <w:p w:rsidR="00D00CF5" w:rsidRDefault="00F06370">
            <w:pPr>
              <w:pStyle w:val="a5"/>
              <w:framePr w:w="14155" w:h="8395" w:wrap="none" w:vAnchor="page" w:hAnchor="page" w:x="1691" w:y="2291"/>
            </w:pPr>
            <w:r>
              <w:t>Тема 1.3. Проведение ремонта различных типов двигателей в соответствии с технологической документацией.</w:t>
            </w:r>
          </w:p>
        </w:tc>
        <w:tc>
          <w:tcPr>
            <w:tcW w:w="8170" w:type="dxa"/>
            <w:tcBorders>
              <w:top w:val="single" w:sz="4" w:space="0" w:color="auto"/>
              <w:left w:val="single" w:sz="4" w:space="0" w:color="auto"/>
            </w:tcBorders>
            <w:shd w:val="clear" w:color="auto" w:fill="FFFFFF"/>
            <w:vAlign w:val="bottom"/>
          </w:tcPr>
          <w:p w:rsidR="00D00CF5" w:rsidRDefault="00F06370">
            <w:pPr>
              <w:pStyle w:val="a5"/>
              <w:framePr w:w="14155" w:h="8395" w:wrap="none" w:vAnchor="page" w:hAnchor="page" w:x="1691" w:y="2291"/>
              <w:jc w:val="both"/>
            </w:pPr>
            <w:r>
              <w:t>Содержание:</w:t>
            </w:r>
          </w:p>
          <w:p w:rsidR="00D00CF5" w:rsidRDefault="00F06370">
            <w:pPr>
              <w:pStyle w:val="a5"/>
              <w:framePr w:w="14155" w:h="8395" w:wrap="none" w:vAnchor="page" w:hAnchor="page" w:x="1691" w:y="2291"/>
              <w:numPr>
                <w:ilvl w:val="0"/>
                <w:numId w:val="7"/>
              </w:numPr>
              <w:tabs>
                <w:tab w:val="left" w:pos="341"/>
              </w:tabs>
              <w:jc w:val="both"/>
            </w:pPr>
            <w:r>
              <w:t>Проведение ремонта различных типов двигателей в соответствии с технологической документацией.</w:t>
            </w:r>
          </w:p>
          <w:p w:rsidR="00D00CF5" w:rsidRDefault="00F06370">
            <w:pPr>
              <w:pStyle w:val="a5"/>
              <w:framePr w:w="14155" w:h="8395" w:wrap="none" w:vAnchor="page" w:hAnchor="page" w:x="1691" w:y="2291"/>
              <w:numPr>
                <w:ilvl w:val="0"/>
                <w:numId w:val="7"/>
              </w:numPr>
              <w:tabs>
                <w:tab w:val="left" w:pos="245"/>
              </w:tabs>
              <w:jc w:val="both"/>
            </w:pPr>
            <w:r>
              <w:t>Сбор и оформление документации для отчета по рассмотренному вопросу</w:t>
            </w:r>
          </w:p>
        </w:tc>
        <w:tc>
          <w:tcPr>
            <w:tcW w:w="946" w:type="dxa"/>
            <w:tcBorders>
              <w:top w:val="single" w:sz="4" w:space="0" w:color="auto"/>
              <w:left w:val="single" w:sz="4" w:space="0" w:color="auto"/>
              <w:right w:val="single" w:sz="4" w:space="0" w:color="auto"/>
            </w:tcBorders>
            <w:shd w:val="clear" w:color="auto" w:fill="FFFFFF"/>
          </w:tcPr>
          <w:p w:rsidR="00D00CF5" w:rsidRDefault="00F06370">
            <w:pPr>
              <w:pStyle w:val="a5"/>
              <w:framePr w:w="14155" w:h="8395" w:wrap="none" w:vAnchor="page" w:hAnchor="page" w:x="1691" w:y="2291"/>
              <w:jc w:val="center"/>
            </w:pPr>
            <w:r>
              <w:t>8</w:t>
            </w:r>
          </w:p>
        </w:tc>
      </w:tr>
      <w:tr w:rsidR="00D00CF5">
        <w:trPr>
          <w:trHeight w:hRule="exact" w:val="288"/>
        </w:trPr>
        <w:tc>
          <w:tcPr>
            <w:tcW w:w="13210" w:type="dxa"/>
            <w:gridSpan w:val="2"/>
            <w:tcBorders>
              <w:top w:val="single" w:sz="4" w:space="0" w:color="auto"/>
              <w:left w:val="single" w:sz="4" w:space="0" w:color="auto"/>
            </w:tcBorders>
            <w:shd w:val="clear" w:color="auto" w:fill="FFFFFF"/>
            <w:vAlign w:val="bottom"/>
          </w:tcPr>
          <w:p w:rsidR="00D00CF5" w:rsidRDefault="00F06370">
            <w:pPr>
              <w:pStyle w:val="a5"/>
              <w:framePr w:w="14155" w:h="8395" w:wrap="none" w:vAnchor="page" w:hAnchor="page" w:x="1691" w:y="2291"/>
            </w:pPr>
            <w:r>
              <w:rPr>
                <w:b/>
                <w:bCs/>
              </w:rPr>
              <w:t>ВПД 2. Техническое обслуживание и ремонт электрооборудования и электронных систем автомобилей:</w:t>
            </w:r>
          </w:p>
        </w:tc>
        <w:tc>
          <w:tcPr>
            <w:tcW w:w="946"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155" w:h="8395" w:wrap="none" w:vAnchor="page" w:hAnchor="page" w:x="1691" w:y="2291"/>
              <w:jc w:val="center"/>
            </w:pPr>
            <w:r>
              <w:t>16</w:t>
            </w:r>
          </w:p>
        </w:tc>
      </w:tr>
      <w:tr w:rsidR="00D00CF5">
        <w:trPr>
          <w:trHeight w:hRule="exact" w:val="298"/>
        </w:trPr>
        <w:tc>
          <w:tcPr>
            <w:tcW w:w="5040" w:type="dxa"/>
            <w:tcBorders>
              <w:top w:val="single" w:sz="4" w:space="0" w:color="auto"/>
              <w:left w:val="single" w:sz="4" w:space="0" w:color="auto"/>
              <w:bottom w:val="single" w:sz="4" w:space="0" w:color="auto"/>
            </w:tcBorders>
            <w:shd w:val="clear" w:color="auto" w:fill="FFFFFF"/>
          </w:tcPr>
          <w:p w:rsidR="00D00CF5" w:rsidRDefault="00F06370">
            <w:pPr>
              <w:pStyle w:val="a5"/>
              <w:framePr w:w="14155" w:h="8395" w:wrap="none" w:vAnchor="page" w:hAnchor="page" w:x="1691" w:y="2291"/>
            </w:pPr>
            <w:r>
              <w:t>Тема 2.1. Осуществление диагностики</w:t>
            </w:r>
          </w:p>
        </w:tc>
        <w:tc>
          <w:tcPr>
            <w:tcW w:w="8170" w:type="dxa"/>
            <w:tcBorders>
              <w:top w:val="single" w:sz="4" w:space="0" w:color="auto"/>
              <w:left w:val="single" w:sz="4" w:space="0" w:color="auto"/>
              <w:bottom w:val="single" w:sz="4" w:space="0" w:color="auto"/>
            </w:tcBorders>
            <w:shd w:val="clear" w:color="auto" w:fill="FFFFFF"/>
          </w:tcPr>
          <w:p w:rsidR="00D00CF5" w:rsidRDefault="00F06370">
            <w:pPr>
              <w:pStyle w:val="a5"/>
              <w:framePr w:w="14155" w:h="8395" w:wrap="none" w:vAnchor="page" w:hAnchor="page" w:x="1691" w:y="2291"/>
              <w:jc w:val="both"/>
            </w:pPr>
            <w:r>
              <w:t>Содержание:</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D00CF5" w:rsidRDefault="00F06370">
            <w:pPr>
              <w:pStyle w:val="a5"/>
              <w:framePr w:w="14155" w:h="8395" w:wrap="none" w:vAnchor="page" w:hAnchor="page" w:x="1691" w:y="2291"/>
              <w:jc w:val="center"/>
            </w:pPr>
            <w:r>
              <w:t>4</w:t>
            </w:r>
          </w:p>
        </w:tc>
      </w:tr>
    </w:tbl>
    <w:p w:rsidR="00D00CF5" w:rsidRDefault="00D00CF5">
      <w:pPr>
        <w:spacing w:line="1" w:lineRule="exact"/>
        <w:sectPr w:rsidR="00D00CF5">
          <w:pgSz w:w="16840" w:h="11900" w:orient="landscape"/>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5040"/>
        <w:gridCol w:w="8170"/>
        <w:gridCol w:w="946"/>
      </w:tblGrid>
      <w:tr w:rsidR="00D00CF5">
        <w:trPr>
          <w:trHeight w:hRule="exact" w:val="1670"/>
        </w:trPr>
        <w:tc>
          <w:tcPr>
            <w:tcW w:w="5040" w:type="dxa"/>
            <w:tcBorders>
              <w:top w:val="single" w:sz="4" w:space="0" w:color="auto"/>
              <w:left w:val="single" w:sz="4" w:space="0" w:color="auto"/>
            </w:tcBorders>
            <w:shd w:val="clear" w:color="auto" w:fill="FFFFFF"/>
          </w:tcPr>
          <w:p w:rsidR="00D00CF5" w:rsidRDefault="00F06370">
            <w:pPr>
              <w:pStyle w:val="a5"/>
              <w:framePr w:w="14155" w:h="8918" w:wrap="none" w:vAnchor="page" w:hAnchor="page" w:x="1691" w:y="1691"/>
            </w:pPr>
            <w:r>
              <w:t>электрооборудования и электронных систем автомобилей.</w:t>
            </w:r>
          </w:p>
        </w:tc>
        <w:tc>
          <w:tcPr>
            <w:tcW w:w="8170" w:type="dxa"/>
            <w:tcBorders>
              <w:top w:val="single" w:sz="4" w:space="0" w:color="auto"/>
              <w:left w:val="single" w:sz="4" w:space="0" w:color="auto"/>
            </w:tcBorders>
            <w:shd w:val="clear" w:color="auto" w:fill="FFFFFF"/>
            <w:vAlign w:val="bottom"/>
          </w:tcPr>
          <w:p w:rsidR="00D00CF5" w:rsidRDefault="00F06370">
            <w:pPr>
              <w:pStyle w:val="a5"/>
              <w:framePr w:w="14155" w:h="8918" w:wrap="none" w:vAnchor="page" w:hAnchor="page" w:x="1691" w:y="1691"/>
              <w:numPr>
                <w:ilvl w:val="0"/>
                <w:numId w:val="8"/>
              </w:numPr>
              <w:tabs>
                <w:tab w:val="left" w:pos="278"/>
              </w:tabs>
              <w:jc w:val="both"/>
            </w:pPr>
            <w:r>
              <w:t>Порядок организации диагностики электрооборудования и электронных систем автомобилей в условиях базы практики.</w:t>
            </w:r>
          </w:p>
          <w:p w:rsidR="00D00CF5" w:rsidRDefault="00F06370">
            <w:pPr>
              <w:pStyle w:val="a5"/>
              <w:framePr w:w="14155" w:h="8918" w:wrap="none" w:vAnchor="page" w:hAnchor="page" w:x="1691" w:y="1691"/>
              <w:numPr>
                <w:ilvl w:val="0"/>
                <w:numId w:val="8"/>
              </w:numPr>
              <w:tabs>
                <w:tab w:val="left" w:pos="293"/>
              </w:tabs>
              <w:jc w:val="both"/>
            </w:pPr>
            <w:r>
              <w:t>Проведение работ по диагностике электрооборудования и электронных систем автомобилей.</w:t>
            </w:r>
          </w:p>
          <w:p w:rsidR="00D00CF5" w:rsidRDefault="00F06370">
            <w:pPr>
              <w:pStyle w:val="a5"/>
              <w:framePr w:w="14155" w:h="8918" w:wrap="none" w:vAnchor="page" w:hAnchor="page" w:x="1691" w:y="1691"/>
              <w:numPr>
                <w:ilvl w:val="0"/>
                <w:numId w:val="8"/>
              </w:numPr>
              <w:tabs>
                <w:tab w:val="left" w:pos="336"/>
              </w:tabs>
              <w:jc w:val="both"/>
            </w:pPr>
            <w:r>
              <w:t>Сбор и оформление документации для отчета по рассмотренным в содержании вопросам.</w:t>
            </w:r>
          </w:p>
        </w:tc>
        <w:tc>
          <w:tcPr>
            <w:tcW w:w="946" w:type="dxa"/>
            <w:tcBorders>
              <w:top w:val="single" w:sz="4" w:space="0" w:color="auto"/>
              <w:left w:val="single" w:sz="4" w:space="0" w:color="auto"/>
              <w:right w:val="single" w:sz="4" w:space="0" w:color="auto"/>
            </w:tcBorders>
            <w:shd w:val="clear" w:color="auto" w:fill="FFFFFF"/>
          </w:tcPr>
          <w:p w:rsidR="00D00CF5" w:rsidRDefault="00D00CF5">
            <w:pPr>
              <w:framePr w:w="14155" w:h="8918" w:wrap="none" w:vAnchor="page" w:hAnchor="page" w:x="1691" w:y="1691"/>
              <w:rPr>
                <w:sz w:val="10"/>
                <w:szCs w:val="10"/>
              </w:rPr>
            </w:pPr>
          </w:p>
        </w:tc>
      </w:tr>
      <w:tr w:rsidR="00D00CF5">
        <w:trPr>
          <w:trHeight w:hRule="exact" w:val="1666"/>
        </w:trPr>
        <w:tc>
          <w:tcPr>
            <w:tcW w:w="5040" w:type="dxa"/>
            <w:tcBorders>
              <w:top w:val="single" w:sz="4" w:space="0" w:color="auto"/>
              <w:left w:val="single" w:sz="4" w:space="0" w:color="auto"/>
            </w:tcBorders>
            <w:shd w:val="clear" w:color="auto" w:fill="FFFFFF"/>
          </w:tcPr>
          <w:p w:rsidR="00D00CF5" w:rsidRDefault="00F06370">
            <w:pPr>
              <w:pStyle w:val="a5"/>
              <w:framePr w:w="14155" w:h="8918" w:wrap="none" w:vAnchor="page" w:hAnchor="page" w:x="1691" w:y="1691"/>
            </w:pPr>
            <w:r>
              <w:t>Тема 2.2. Осуществление технического обслуживания электрооборудования и электронных систем автомобилей согласно технологической документации.</w:t>
            </w:r>
          </w:p>
        </w:tc>
        <w:tc>
          <w:tcPr>
            <w:tcW w:w="8170" w:type="dxa"/>
            <w:tcBorders>
              <w:top w:val="single" w:sz="4" w:space="0" w:color="auto"/>
              <w:left w:val="single" w:sz="4" w:space="0" w:color="auto"/>
            </w:tcBorders>
            <w:shd w:val="clear" w:color="auto" w:fill="FFFFFF"/>
            <w:vAlign w:val="bottom"/>
          </w:tcPr>
          <w:p w:rsidR="00D00CF5" w:rsidRDefault="00F06370">
            <w:pPr>
              <w:pStyle w:val="a5"/>
              <w:framePr w:w="14155" w:h="8918" w:wrap="none" w:vAnchor="page" w:hAnchor="page" w:x="1691" w:y="1691"/>
              <w:jc w:val="both"/>
            </w:pPr>
            <w:r>
              <w:t>Содержание:</w:t>
            </w:r>
          </w:p>
          <w:p w:rsidR="00D00CF5" w:rsidRDefault="00F06370">
            <w:pPr>
              <w:pStyle w:val="a5"/>
              <w:framePr w:w="14155" w:h="8918" w:wrap="none" w:vAnchor="page" w:hAnchor="page" w:x="1691" w:y="1691"/>
              <w:numPr>
                <w:ilvl w:val="0"/>
                <w:numId w:val="9"/>
              </w:numPr>
              <w:tabs>
                <w:tab w:val="left" w:pos="379"/>
              </w:tabs>
              <w:jc w:val="both"/>
            </w:pPr>
            <w:r>
              <w:t>Проведение работ по техническому обслуживанию электрооборудования и электронных систем автомобилей согласно технологической документации.</w:t>
            </w:r>
          </w:p>
          <w:p w:rsidR="00D00CF5" w:rsidRDefault="00F06370">
            <w:pPr>
              <w:pStyle w:val="a5"/>
              <w:framePr w:w="14155" w:h="8918" w:wrap="none" w:vAnchor="page" w:hAnchor="page" w:x="1691" w:y="1691"/>
              <w:numPr>
                <w:ilvl w:val="0"/>
                <w:numId w:val="9"/>
              </w:numPr>
              <w:tabs>
                <w:tab w:val="left" w:pos="341"/>
              </w:tabs>
              <w:jc w:val="both"/>
            </w:pPr>
            <w:r>
              <w:t>Сбор и оформление документации для отчета по рассмотренным в содержании вопросам.</w:t>
            </w:r>
          </w:p>
        </w:tc>
        <w:tc>
          <w:tcPr>
            <w:tcW w:w="946" w:type="dxa"/>
            <w:tcBorders>
              <w:top w:val="single" w:sz="4" w:space="0" w:color="auto"/>
              <w:left w:val="single" w:sz="4" w:space="0" w:color="auto"/>
              <w:right w:val="single" w:sz="4" w:space="0" w:color="auto"/>
            </w:tcBorders>
            <w:shd w:val="clear" w:color="auto" w:fill="FFFFFF"/>
          </w:tcPr>
          <w:p w:rsidR="00D00CF5" w:rsidRDefault="00F06370">
            <w:pPr>
              <w:pStyle w:val="a5"/>
              <w:framePr w:w="14155" w:h="8918" w:wrap="none" w:vAnchor="page" w:hAnchor="page" w:x="1691" w:y="1691"/>
              <w:jc w:val="center"/>
            </w:pPr>
            <w:r>
              <w:t>4</w:t>
            </w:r>
          </w:p>
        </w:tc>
      </w:tr>
      <w:tr w:rsidR="00D00CF5">
        <w:trPr>
          <w:trHeight w:hRule="exact" w:val="1392"/>
        </w:trPr>
        <w:tc>
          <w:tcPr>
            <w:tcW w:w="5040" w:type="dxa"/>
            <w:tcBorders>
              <w:top w:val="single" w:sz="4" w:space="0" w:color="auto"/>
              <w:left w:val="single" w:sz="4" w:space="0" w:color="auto"/>
            </w:tcBorders>
            <w:shd w:val="clear" w:color="auto" w:fill="FFFFFF"/>
          </w:tcPr>
          <w:p w:rsidR="00D00CF5" w:rsidRDefault="00F06370">
            <w:pPr>
              <w:pStyle w:val="a5"/>
              <w:framePr w:w="14155" w:h="8918" w:wrap="none" w:vAnchor="page" w:hAnchor="page" w:x="1691" w:y="1691"/>
            </w:pPr>
            <w:proofErr w:type="gramStart"/>
            <w:r>
              <w:t>Т ема</w:t>
            </w:r>
            <w:proofErr w:type="gramEnd"/>
            <w:r>
              <w:t xml:space="preserve"> 2.3. Проведение ремонта электрооборудования и электронных систем автомобилей в соответствии с технологической документацией.</w:t>
            </w:r>
          </w:p>
        </w:tc>
        <w:tc>
          <w:tcPr>
            <w:tcW w:w="8170" w:type="dxa"/>
            <w:tcBorders>
              <w:top w:val="single" w:sz="4" w:space="0" w:color="auto"/>
              <w:left w:val="single" w:sz="4" w:space="0" w:color="auto"/>
            </w:tcBorders>
            <w:shd w:val="clear" w:color="auto" w:fill="FFFFFF"/>
            <w:vAlign w:val="bottom"/>
          </w:tcPr>
          <w:p w:rsidR="00D00CF5" w:rsidRDefault="00F06370">
            <w:pPr>
              <w:pStyle w:val="a5"/>
              <w:framePr w:w="14155" w:h="8918" w:wrap="none" w:vAnchor="page" w:hAnchor="page" w:x="1691" w:y="1691"/>
              <w:jc w:val="both"/>
            </w:pPr>
            <w:r>
              <w:t>Содержание:</w:t>
            </w:r>
          </w:p>
          <w:p w:rsidR="00D00CF5" w:rsidRDefault="00F06370">
            <w:pPr>
              <w:pStyle w:val="a5"/>
              <w:framePr w:w="14155" w:h="8918" w:wrap="none" w:vAnchor="page" w:hAnchor="page" w:x="1691" w:y="1691"/>
              <w:numPr>
                <w:ilvl w:val="0"/>
                <w:numId w:val="10"/>
              </w:numPr>
              <w:tabs>
                <w:tab w:val="left" w:pos="566"/>
              </w:tabs>
            </w:pPr>
            <w:r>
              <w:t>Проведение работ по ремонту электрооборудования и электронных систем автомобилей в соответствии с технологической документацией</w:t>
            </w:r>
          </w:p>
          <w:p w:rsidR="00D00CF5" w:rsidRDefault="00F06370">
            <w:pPr>
              <w:pStyle w:val="a5"/>
              <w:framePr w:w="14155" w:h="8918" w:wrap="none" w:vAnchor="page" w:hAnchor="page" w:x="1691" w:y="1691"/>
              <w:numPr>
                <w:ilvl w:val="0"/>
                <w:numId w:val="10"/>
              </w:numPr>
              <w:tabs>
                <w:tab w:val="left" w:pos="341"/>
              </w:tabs>
            </w:pPr>
            <w:r>
              <w:t>Сбор и оформление документации для отчета по рассмотренным в содержании вопросам.</w:t>
            </w:r>
          </w:p>
        </w:tc>
        <w:tc>
          <w:tcPr>
            <w:tcW w:w="946" w:type="dxa"/>
            <w:tcBorders>
              <w:top w:val="single" w:sz="4" w:space="0" w:color="auto"/>
              <w:left w:val="single" w:sz="4" w:space="0" w:color="auto"/>
              <w:right w:val="single" w:sz="4" w:space="0" w:color="auto"/>
            </w:tcBorders>
            <w:shd w:val="clear" w:color="auto" w:fill="FFFFFF"/>
          </w:tcPr>
          <w:p w:rsidR="00D00CF5" w:rsidRDefault="00F06370">
            <w:pPr>
              <w:pStyle w:val="a5"/>
              <w:framePr w:w="14155" w:h="8918" w:wrap="none" w:vAnchor="page" w:hAnchor="page" w:x="1691" w:y="1691"/>
              <w:jc w:val="center"/>
            </w:pPr>
            <w:r>
              <w:t>8</w:t>
            </w:r>
          </w:p>
        </w:tc>
      </w:tr>
      <w:tr w:rsidR="00D00CF5">
        <w:trPr>
          <w:trHeight w:hRule="exact" w:val="283"/>
        </w:trPr>
        <w:tc>
          <w:tcPr>
            <w:tcW w:w="13210" w:type="dxa"/>
            <w:gridSpan w:val="2"/>
            <w:tcBorders>
              <w:top w:val="single" w:sz="4" w:space="0" w:color="auto"/>
              <w:left w:val="single" w:sz="4" w:space="0" w:color="auto"/>
            </w:tcBorders>
            <w:shd w:val="clear" w:color="auto" w:fill="FFFFFF"/>
            <w:vAlign w:val="bottom"/>
          </w:tcPr>
          <w:p w:rsidR="00D00CF5" w:rsidRDefault="00F06370">
            <w:pPr>
              <w:pStyle w:val="a5"/>
              <w:framePr w:w="14155" w:h="8918" w:wrap="none" w:vAnchor="page" w:hAnchor="page" w:x="1691" w:y="1691"/>
            </w:pPr>
            <w:r>
              <w:rPr>
                <w:b/>
                <w:bCs/>
              </w:rPr>
              <w:t>ВПД 3. Техническое обслуживание и ремонт шасси автомобилей:</w:t>
            </w:r>
          </w:p>
        </w:tc>
        <w:tc>
          <w:tcPr>
            <w:tcW w:w="946"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155" w:h="8918" w:wrap="none" w:vAnchor="page" w:hAnchor="page" w:x="1691" w:y="1691"/>
              <w:jc w:val="center"/>
            </w:pPr>
            <w:r>
              <w:t>24</w:t>
            </w:r>
          </w:p>
        </w:tc>
      </w:tr>
      <w:tr w:rsidR="00D00CF5">
        <w:trPr>
          <w:trHeight w:hRule="exact" w:val="1666"/>
        </w:trPr>
        <w:tc>
          <w:tcPr>
            <w:tcW w:w="5040" w:type="dxa"/>
            <w:tcBorders>
              <w:top w:val="single" w:sz="4" w:space="0" w:color="auto"/>
              <w:left w:val="single" w:sz="4" w:space="0" w:color="auto"/>
            </w:tcBorders>
            <w:shd w:val="clear" w:color="auto" w:fill="FFFFFF"/>
          </w:tcPr>
          <w:p w:rsidR="00D00CF5" w:rsidRDefault="00F06370">
            <w:pPr>
              <w:pStyle w:val="a5"/>
              <w:framePr w:w="14155" w:h="8918" w:wrap="none" w:vAnchor="page" w:hAnchor="page" w:x="1691" w:y="1691"/>
            </w:pPr>
            <w:r>
              <w:t>Тема 3.1. Осуществление диагностики трансмиссии, ходовой части и органов управления автомобилей.</w:t>
            </w:r>
          </w:p>
        </w:tc>
        <w:tc>
          <w:tcPr>
            <w:tcW w:w="8170" w:type="dxa"/>
            <w:tcBorders>
              <w:top w:val="single" w:sz="4" w:space="0" w:color="auto"/>
              <w:left w:val="single" w:sz="4" w:space="0" w:color="auto"/>
            </w:tcBorders>
            <w:shd w:val="clear" w:color="auto" w:fill="FFFFFF"/>
          </w:tcPr>
          <w:p w:rsidR="00D00CF5" w:rsidRDefault="00F06370">
            <w:pPr>
              <w:pStyle w:val="a5"/>
              <w:framePr w:w="14155" w:h="8918" w:wrap="none" w:vAnchor="page" w:hAnchor="page" w:x="1691" w:y="1691"/>
              <w:jc w:val="both"/>
            </w:pPr>
            <w:r>
              <w:t>Содержание:</w:t>
            </w:r>
          </w:p>
          <w:p w:rsidR="00D00CF5" w:rsidRDefault="00F06370">
            <w:pPr>
              <w:pStyle w:val="a5"/>
              <w:framePr w:w="14155" w:h="8918" w:wrap="none" w:vAnchor="page" w:hAnchor="page" w:x="1691" w:y="1691"/>
              <w:numPr>
                <w:ilvl w:val="0"/>
                <w:numId w:val="11"/>
              </w:numPr>
              <w:tabs>
                <w:tab w:val="left" w:pos="254"/>
              </w:tabs>
            </w:pPr>
            <w:r>
              <w:t>Порядок организации диагностики трансмиссии, ходовой части и органов управления автомобилей.</w:t>
            </w:r>
          </w:p>
          <w:p w:rsidR="00D00CF5" w:rsidRDefault="00F06370">
            <w:pPr>
              <w:pStyle w:val="a5"/>
              <w:framePr w:w="14155" w:h="8918" w:wrap="none" w:vAnchor="page" w:hAnchor="page" w:x="1691" w:y="1691"/>
              <w:numPr>
                <w:ilvl w:val="0"/>
                <w:numId w:val="11"/>
              </w:numPr>
              <w:tabs>
                <w:tab w:val="left" w:pos="341"/>
              </w:tabs>
            </w:pPr>
            <w:r>
              <w:t>Сбор и оформление документации для отчета по рассмотренным в содержании вопросам</w:t>
            </w:r>
          </w:p>
        </w:tc>
        <w:tc>
          <w:tcPr>
            <w:tcW w:w="946" w:type="dxa"/>
            <w:tcBorders>
              <w:top w:val="single" w:sz="4" w:space="0" w:color="auto"/>
              <w:left w:val="single" w:sz="4" w:space="0" w:color="auto"/>
              <w:right w:val="single" w:sz="4" w:space="0" w:color="auto"/>
            </w:tcBorders>
            <w:shd w:val="clear" w:color="auto" w:fill="FFFFFF"/>
          </w:tcPr>
          <w:p w:rsidR="00D00CF5" w:rsidRDefault="00F06370">
            <w:pPr>
              <w:pStyle w:val="a5"/>
              <w:framePr w:w="14155" w:h="8918" w:wrap="none" w:vAnchor="page" w:hAnchor="page" w:x="1691" w:y="1691"/>
              <w:jc w:val="center"/>
            </w:pPr>
            <w:r>
              <w:t>8</w:t>
            </w:r>
          </w:p>
        </w:tc>
      </w:tr>
      <w:tr w:rsidR="00D00CF5">
        <w:trPr>
          <w:trHeight w:hRule="exact" w:val="1666"/>
        </w:trPr>
        <w:tc>
          <w:tcPr>
            <w:tcW w:w="5040" w:type="dxa"/>
            <w:tcBorders>
              <w:top w:val="single" w:sz="4" w:space="0" w:color="auto"/>
              <w:left w:val="single" w:sz="4" w:space="0" w:color="auto"/>
            </w:tcBorders>
            <w:shd w:val="clear" w:color="auto" w:fill="FFFFFF"/>
          </w:tcPr>
          <w:p w:rsidR="00D00CF5" w:rsidRDefault="00F06370">
            <w:pPr>
              <w:pStyle w:val="a5"/>
              <w:framePr w:w="14155" w:h="8918" w:wrap="none" w:vAnchor="page" w:hAnchor="page" w:x="1691" w:y="1691"/>
            </w:pPr>
            <w:r>
              <w:t>Тема 3.2. Осуществление технического обслуживания трансмиссии, ходовой части и органов управления автомобилей согласно технологической документации.</w:t>
            </w:r>
          </w:p>
        </w:tc>
        <w:tc>
          <w:tcPr>
            <w:tcW w:w="8170" w:type="dxa"/>
            <w:tcBorders>
              <w:top w:val="single" w:sz="4" w:space="0" w:color="auto"/>
              <w:left w:val="single" w:sz="4" w:space="0" w:color="auto"/>
            </w:tcBorders>
            <w:shd w:val="clear" w:color="auto" w:fill="FFFFFF"/>
            <w:vAlign w:val="bottom"/>
          </w:tcPr>
          <w:p w:rsidR="00D00CF5" w:rsidRDefault="00F06370">
            <w:pPr>
              <w:pStyle w:val="a5"/>
              <w:framePr w:w="14155" w:h="8918" w:wrap="none" w:vAnchor="page" w:hAnchor="page" w:x="1691" w:y="1691"/>
              <w:jc w:val="both"/>
            </w:pPr>
            <w:r>
              <w:t>Содержание:</w:t>
            </w:r>
          </w:p>
          <w:p w:rsidR="00D00CF5" w:rsidRDefault="00F06370">
            <w:pPr>
              <w:pStyle w:val="a5"/>
              <w:framePr w:w="14155" w:h="8918" w:wrap="none" w:vAnchor="page" w:hAnchor="page" w:x="1691" w:y="1691"/>
              <w:numPr>
                <w:ilvl w:val="0"/>
                <w:numId w:val="12"/>
              </w:numPr>
              <w:tabs>
                <w:tab w:val="left" w:pos="312"/>
              </w:tabs>
              <w:jc w:val="both"/>
            </w:pPr>
            <w:r>
              <w:t>Проведение работ по техническому обслуживанию трансмиссии, ходовой части и органов управления автомобилей согласно технологической документации.</w:t>
            </w:r>
          </w:p>
          <w:p w:rsidR="00D00CF5" w:rsidRDefault="00F06370">
            <w:pPr>
              <w:pStyle w:val="a5"/>
              <w:framePr w:w="14155" w:h="8918" w:wrap="none" w:vAnchor="page" w:hAnchor="page" w:x="1691" w:y="1691"/>
              <w:numPr>
                <w:ilvl w:val="0"/>
                <w:numId w:val="12"/>
              </w:numPr>
              <w:tabs>
                <w:tab w:val="left" w:pos="341"/>
              </w:tabs>
              <w:jc w:val="both"/>
            </w:pPr>
            <w:r>
              <w:t>Сбор и оформление документации для отчета по рассмотренным в содержании вопросам</w:t>
            </w:r>
          </w:p>
        </w:tc>
        <w:tc>
          <w:tcPr>
            <w:tcW w:w="946" w:type="dxa"/>
            <w:tcBorders>
              <w:top w:val="single" w:sz="4" w:space="0" w:color="auto"/>
              <w:left w:val="single" w:sz="4" w:space="0" w:color="auto"/>
              <w:right w:val="single" w:sz="4" w:space="0" w:color="auto"/>
            </w:tcBorders>
            <w:shd w:val="clear" w:color="auto" w:fill="FFFFFF"/>
          </w:tcPr>
          <w:p w:rsidR="00D00CF5" w:rsidRDefault="00F06370">
            <w:pPr>
              <w:pStyle w:val="a5"/>
              <w:framePr w:w="14155" w:h="8918" w:wrap="none" w:vAnchor="page" w:hAnchor="page" w:x="1691" w:y="1691"/>
              <w:jc w:val="center"/>
            </w:pPr>
            <w:r>
              <w:t>8</w:t>
            </w:r>
          </w:p>
        </w:tc>
      </w:tr>
      <w:tr w:rsidR="00D00CF5">
        <w:trPr>
          <w:trHeight w:hRule="exact" w:val="576"/>
        </w:trPr>
        <w:tc>
          <w:tcPr>
            <w:tcW w:w="5040"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14155" w:h="8918" w:wrap="none" w:vAnchor="page" w:hAnchor="page" w:x="1691" w:y="1691"/>
            </w:pPr>
            <w:r>
              <w:t>Тема 3.3. Проведение ремонта трансмиссии, ходовой части и органов управления</w:t>
            </w:r>
          </w:p>
        </w:tc>
        <w:tc>
          <w:tcPr>
            <w:tcW w:w="8170"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14155" w:h="8918" w:wrap="none" w:vAnchor="page" w:hAnchor="page" w:x="1691" w:y="1691"/>
            </w:pPr>
            <w:r>
              <w:t>Содержание:</w:t>
            </w:r>
          </w:p>
          <w:p w:rsidR="00D00CF5" w:rsidRDefault="00F06370">
            <w:pPr>
              <w:pStyle w:val="a5"/>
              <w:framePr w:w="14155" w:h="8918" w:wrap="none" w:vAnchor="page" w:hAnchor="page" w:x="1691" w:y="1691"/>
              <w:spacing w:line="228" w:lineRule="auto"/>
            </w:pPr>
            <w:r>
              <w:t>1. Проведение работ по ремонту трансмиссии, ходовой части и органов</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D00CF5" w:rsidRDefault="00F06370">
            <w:pPr>
              <w:pStyle w:val="a5"/>
              <w:framePr w:w="14155" w:h="8918" w:wrap="none" w:vAnchor="page" w:hAnchor="page" w:x="1691" w:y="1691"/>
              <w:jc w:val="center"/>
            </w:pPr>
            <w:r>
              <w:t>8</w:t>
            </w:r>
          </w:p>
        </w:tc>
      </w:tr>
    </w:tbl>
    <w:p w:rsidR="00D00CF5" w:rsidRDefault="00D00CF5">
      <w:pPr>
        <w:spacing w:line="1" w:lineRule="exact"/>
        <w:sectPr w:rsidR="00D00CF5">
          <w:pgSz w:w="16840" w:h="11900" w:orient="landscape"/>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5040"/>
        <w:gridCol w:w="8170"/>
        <w:gridCol w:w="946"/>
      </w:tblGrid>
      <w:tr w:rsidR="00D00CF5">
        <w:trPr>
          <w:trHeight w:hRule="exact" w:val="845"/>
        </w:trPr>
        <w:tc>
          <w:tcPr>
            <w:tcW w:w="5040" w:type="dxa"/>
            <w:tcBorders>
              <w:top w:val="single" w:sz="4" w:space="0" w:color="auto"/>
              <w:left w:val="single" w:sz="4" w:space="0" w:color="auto"/>
            </w:tcBorders>
            <w:shd w:val="clear" w:color="auto" w:fill="FFFFFF"/>
          </w:tcPr>
          <w:p w:rsidR="00D00CF5" w:rsidRDefault="00F06370">
            <w:pPr>
              <w:pStyle w:val="a5"/>
              <w:framePr w:w="14155" w:h="8933" w:wrap="none" w:vAnchor="page" w:hAnchor="page" w:x="1691" w:y="1691"/>
            </w:pPr>
            <w:r>
              <w:t>автомобилей в соответствии с технологической документацией.</w:t>
            </w:r>
          </w:p>
        </w:tc>
        <w:tc>
          <w:tcPr>
            <w:tcW w:w="8170" w:type="dxa"/>
            <w:tcBorders>
              <w:top w:val="single" w:sz="4" w:space="0" w:color="auto"/>
              <w:left w:val="single" w:sz="4" w:space="0" w:color="auto"/>
            </w:tcBorders>
            <w:shd w:val="clear" w:color="auto" w:fill="FFFFFF"/>
            <w:vAlign w:val="bottom"/>
          </w:tcPr>
          <w:p w:rsidR="00D00CF5" w:rsidRDefault="00F06370">
            <w:pPr>
              <w:pStyle w:val="a5"/>
              <w:framePr w:w="14155" w:h="8933" w:wrap="none" w:vAnchor="page" w:hAnchor="page" w:x="1691" w:y="1691"/>
            </w:pPr>
            <w:r>
              <w:t>управления автомобилей в соответствии с технологической документацией.</w:t>
            </w:r>
          </w:p>
          <w:p w:rsidR="00D00CF5" w:rsidRDefault="00F06370">
            <w:pPr>
              <w:pStyle w:val="a5"/>
              <w:framePr w:w="14155" w:h="8933" w:wrap="none" w:vAnchor="page" w:hAnchor="page" w:x="1691" w:y="1691"/>
            </w:pPr>
            <w:r>
              <w:t>2. Сбор и оформление документации для отчета по рассмотренным в содержании вопросам</w:t>
            </w:r>
          </w:p>
        </w:tc>
        <w:tc>
          <w:tcPr>
            <w:tcW w:w="946" w:type="dxa"/>
            <w:tcBorders>
              <w:top w:val="single" w:sz="4" w:space="0" w:color="auto"/>
              <w:left w:val="single" w:sz="4" w:space="0" w:color="auto"/>
              <w:right w:val="single" w:sz="4" w:space="0" w:color="auto"/>
            </w:tcBorders>
            <w:shd w:val="clear" w:color="auto" w:fill="FFFFFF"/>
          </w:tcPr>
          <w:p w:rsidR="00D00CF5" w:rsidRDefault="00D00CF5">
            <w:pPr>
              <w:framePr w:w="14155" w:h="8933" w:wrap="none" w:vAnchor="page" w:hAnchor="page" w:x="1691" w:y="1691"/>
              <w:rPr>
                <w:sz w:val="10"/>
                <w:szCs w:val="10"/>
              </w:rPr>
            </w:pPr>
          </w:p>
        </w:tc>
      </w:tr>
      <w:tr w:rsidR="00D00CF5">
        <w:trPr>
          <w:trHeight w:hRule="exact" w:val="283"/>
        </w:trPr>
        <w:tc>
          <w:tcPr>
            <w:tcW w:w="13210" w:type="dxa"/>
            <w:gridSpan w:val="2"/>
            <w:tcBorders>
              <w:top w:val="single" w:sz="4" w:space="0" w:color="auto"/>
              <w:left w:val="single" w:sz="4" w:space="0" w:color="auto"/>
            </w:tcBorders>
            <w:shd w:val="clear" w:color="auto" w:fill="FFFFFF"/>
            <w:vAlign w:val="bottom"/>
          </w:tcPr>
          <w:p w:rsidR="00D00CF5" w:rsidRDefault="00F06370">
            <w:pPr>
              <w:pStyle w:val="a5"/>
              <w:framePr w:w="14155" w:h="8933" w:wrap="none" w:vAnchor="page" w:hAnchor="page" w:x="1691" w:y="1691"/>
            </w:pPr>
            <w:r>
              <w:rPr>
                <w:b/>
                <w:bCs/>
              </w:rPr>
              <w:t>ВПД 4. Проведение кузовного ремонта</w:t>
            </w:r>
          </w:p>
        </w:tc>
        <w:tc>
          <w:tcPr>
            <w:tcW w:w="946"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155" w:h="8933" w:wrap="none" w:vAnchor="page" w:hAnchor="page" w:x="1691" w:y="1691"/>
              <w:jc w:val="center"/>
            </w:pPr>
            <w:r>
              <w:t>16</w:t>
            </w:r>
          </w:p>
        </w:tc>
      </w:tr>
      <w:tr w:rsidR="00D00CF5">
        <w:trPr>
          <w:trHeight w:hRule="exact" w:val="1114"/>
        </w:trPr>
        <w:tc>
          <w:tcPr>
            <w:tcW w:w="5040" w:type="dxa"/>
            <w:tcBorders>
              <w:top w:val="single" w:sz="4" w:space="0" w:color="auto"/>
              <w:left w:val="single" w:sz="4" w:space="0" w:color="auto"/>
            </w:tcBorders>
            <w:shd w:val="clear" w:color="auto" w:fill="FFFFFF"/>
          </w:tcPr>
          <w:p w:rsidR="00D00CF5" w:rsidRDefault="00F06370">
            <w:pPr>
              <w:pStyle w:val="a5"/>
              <w:framePr w:w="14155" w:h="8933" w:wrap="none" w:vAnchor="page" w:hAnchor="page" w:x="1691" w:y="1691"/>
            </w:pPr>
            <w:r>
              <w:t>Тема 4.1. Выявление дефектов автомобильных кузовов.</w:t>
            </w:r>
          </w:p>
        </w:tc>
        <w:tc>
          <w:tcPr>
            <w:tcW w:w="8170" w:type="dxa"/>
            <w:tcBorders>
              <w:top w:val="single" w:sz="4" w:space="0" w:color="auto"/>
              <w:left w:val="single" w:sz="4" w:space="0" w:color="auto"/>
            </w:tcBorders>
            <w:shd w:val="clear" w:color="auto" w:fill="FFFFFF"/>
            <w:vAlign w:val="bottom"/>
          </w:tcPr>
          <w:p w:rsidR="00D00CF5" w:rsidRDefault="00F06370">
            <w:pPr>
              <w:pStyle w:val="a5"/>
              <w:framePr w:w="14155" w:h="8933" w:wrap="none" w:vAnchor="page" w:hAnchor="page" w:x="1691" w:y="1691"/>
            </w:pPr>
            <w:r>
              <w:t>Содержание:</w:t>
            </w:r>
          </w:p>
          <w:p w:rsidR="00D00CF5" w:rsidRDefault="00F06370">
            <w:pPr>
              <w:pStyle w:val="a5"/>
              <w:framePr w:w="14155" w:h="8933" w:wrap="none" w:vAnchor="page" w:hAnchor="page" w:x="1691" w:y="1691"/>
              <w:numPr>
                <w:ilvl w:val="0"/>
                <w:numId w:val="13"/>
              </w:numPr>
              <w:tabs>
                <w:tab w:val="left" w:pos="274"/>
              </w:tabs>
            </w:pPr>
            <w:r>
              <w:t>Проведение работ по определению дефектов автомобильных кузовов.</w:t>
            </w:r>
          </w:p>
          <w:p w:rsidR="00D00CF5" w:rsidRDefault="00F06370">
            <w:pPr>
              <w:pStyle w:val="a5"/>
              <w:framePr w:w="14155" w:h="8933" w:wrap="none" w:vAnchor="page" w:hAnchor="page" w:x="1691" w:y="1691"/>
              <w:numPr>
                <w:ilvl w:val="0"/>
                <w:numId w:val="13"/>
              </w:numPr>
              <w:tabs>
                <w:tab w:val="left" w:pos="341"/>
              </w:tabs>
            </w:pPr>
            <w:r>
              <w:t>Сбор и оформление документации для отчета по рассмотренным в содержании вопросам</w:t>
            </w:r>
          </w:p>
        </w:tc>
        <w:tc>
          <w:tcPr>
            <w:tcW w:w="946" w:type="dxa"/>
            <w:tcBorders>
              <w:top w:val="single" w:sz="4" w:space="0" w:color="auto"/>
              <w:left w:val="single" w:sz="4" w:space="0" w:color="auto"/>
              <w:right w:val="single" w:sz="4" w:space="0" w:color="auto"/>
            </w:tcBorders>
            <w:shd w:val="clear" w:color="auto" w:fill="FFFFFF"/>
          </w:tcPr>
          <w:p w:rsidR="00D00CF5" w:rsidRDefault="00F06370">
            <w:pPr>
              <w:pStyle w:val="a5"/>
              <w:framePr w:w="14155" w:h="8933" w:wrap="none" w:vAnchor="page" w:hAnchor="page" w:x="1691" w:y="1691"/>
              <w:jc w:val="center"/>
            </w:pPr>
            <w:r>
              <w:t>4</w:t>
            </w:r>
          </w:p>
        </w:tc>
      </w:tr>
      <w:tr w:rsidR="00D00CF5">
        <w:trPr>
          <w:trHeight w:hRule="exact" w:val="1114"/>
        </w:trPr>
        <w:tc>
          <w:tcPr>
            <w:tcW w:w="5040" w:type="dxa"/>
            <w:tcBorders>
              <w:top w:val="single" w:sz="4" w:space="0" w:color="auto"/>
              <w:left w:val="single" w:sz="4" w:space="0" w:color="auto"/>
            </w:tcBorders>
            <w:shd w:val="clear" w:color="auto" w:fill="FFFFFF"/>
          </w:tcPr>
          <w:p w:rsidR="00D00CF5" w:rsidRDefault="00F06370">
            <w:pPr>
              <w:pStyle w:val="a5"/>
              <w:framePr w:w="14155" w:h="8933" w:wrap="none" w:vAnchor="page" w:hAnchor="page" w:x="1691" w:y="1691"/>
            </w:pPr>
            <w:r>
              <w:t>Тема 4.2. Проведение ремонта повреждений автомобильных кузовов.</w:t>
            </w:r>
          </w:p>
        </w:tc>
        <w:tc>
          <w:tcPr>
            <w:tcW w:w="8170" w:type="dxa"/>
            <w:tcBorders>
              <w:top w:val="single" w:sz="4" w:space="0" w:color="auto"/>
              <w:left w:val="single" w:sz="4" w:space="0" w:color="auto"/>
            </w:tcBorders>
            <w:shd w:val="clear" w:color="auto" w:fill="FFFFFF"/>
            <w:vAlign w:val="bottom"/>
          </w:tcPr>
          <w:p w:rsidR="00D00CF5" w:rsidRDefault="00F06370">
            <w:pPr>
              <w:pStyle w:val="a5"/>
              <w:framePr w:w="14155" w:h="8933" w:wrap="none" w:vAnchor="page" w:hAnchor="page" w:x="1691" w:y="1691"/>
            </w:pPr>
            <w:r>
              <w:t>Содержание:</w:t>
            </w:r>
          </w:p>
          <w:p w:rsidR="00D00CF5" w:rsidRDefault="00F06370">
            <w:pPr>
              <w:pStyle w:val="a5"/>
              <w:framePr w:w="14155" w:h="8933" w:wrap="none" w:vAnchor="page" w:hAnchor="page" w:x="1691" w:y="1691"/>
              <w:numPr>
                <w:ilvl w:val="0"/>
                <w:numId w:val="14"/>
              </w:numPr>
              <w:tabs>
                <w:tab w:val="left" w:pos="274"/>
              </w:tabs>
            </w:pPr>
            <w:r>
              <w:t>Проведение работ по устранению повреждений кузовов.</w:t>
            </w:r>
          </w:p>
          <w:p w:rsidR="00D00CF5" w:rsidRDefault="00F06370">
            <w:pPr>
              <w:pStyle w:val="a5"/>
              <w:framePr w:w="14155" w:h="8933" w:wrap="none" w:vAnchor="page" w:hAnchor="page" w:x="1691" w:y="1691"/>
              <w:numPr>
                <w:ilvl w:val="0"/>
                <w:numId w:val="14"/>
              </w:numPr>
              <w:tabs>
                <w:tab w:val="left" w:pos="341"/>
              </w:tabs>
            </w:pPr>
            <w:r>
              <w:t>Сбор и оформление документации для отчета по рассмотренным в содержании вопросам</w:t>
            </w:r>
          </w:p>
        </w:tc>
        <w:tc>
          <w:tcPr>
            <w:tcW w:w="946" w:type="dxa"/>
            <w:tcBorders>
              <w:top w:val="single" w:sz="4" w:space="0" w:color="auto"/>
              <w:left w:val="single" w:sz="4" w:space="0" w:color="auto"/>
              <w:right w:val="single" w:sz="4" w:space="0" w:color="auto"/>
            </w:tcBorders>
            <w:shd w:val="clear" w:color="auto" w:fill="FFFFFF"/>
          </w:tcPr>
          <w:p w:rsidR="00D00CF5" w:rsidRDefault="00F06370">
            <w:pPr>
              <w:pStyle w:val="a5"/>
              <w:framePr w:w="14155" w:h="8933" w:wrap="none" w:vAnchor="page" w:hAnchor="page" w:x="1691" w:y="1691"/>
              <w:jc w:val="center"/>
            </w:pPr>
            <w:r>
              <w:t>6</w:t>
            </w:r>
          </w:p>
        </w:tc>
      </w:tr>
      <w:tr w:rsidR="00D00CF5">
        <w:trPr>
          <w:trHeight w:hRule="exact" w:val="1114"/>
        </w:trPr>
        <w:tc>
          <w:tcPr>
            <w:tcW w:w="5040" w:type="dxa"/>
            <w:tcBorders>
              <w:top w:val="single" w:sz="4" w:space="0" w:color="auto"/>
              <w:left w:val="single" w:sz="4" w:space="0" w:color="auto"/>
            </w:tcBorders>
            <w:shd w:val="clear" w:color="auto" w:fill="FFFFFF"/>
          </w:tcPr>
          <w:p w:rsidR="00D00CF5" w:rsidRDefault="00F06370">
            <w:pPr>
              <w:pStyle w:val="a5"/>
              <w:framePr w:w="14155" w:h="8933" w:wrap="none" w:vAnchor="page" w:hAnchor="page" w:x="1691" w:y="1691"/>
            </w:pPr>
            <w:r>
              <w:t>Тема 4.3. Проведение окраски автомобильных кузовов.</w:t>
            </w:r>
          </w:p>
        </w:tc>
        <w:tc>
          <w:tcPr>
            <w:tcW w:w="8170" w:type="dxa"/>
            <w:tcBorders>
              <w:top w:val="single" w:sz="4" w:space="0" w:color="auto"/>
              <w:left w:val="single" w:sz="4" w:space="0" w:color="auto"/>
            </w:tcBorders>
            <w:shd w:val="clear" w:color="auto" w:fill="FFFFFF"/>
            <w:vAlign w:val="bottom"/>
          </w:tcPr>
          <w:p w:rsidR="00D00CF5" w:rsidRDefault="00F06370">
            <w:pPr>
              <w:pStyle w:val="a5"/>
              <w:framePr w:w="14155" w:h="8933" w:wrap="none" w:vAnchor="page" w:hAnchor="page" w:x="1691" w:y="1691"/>
            </w:pPr>
            <w:r>
              <w:t>Содержание:</w:t>
            </w:r>
          </w:p>
          <w:p w:rsidR="00D00CF5" w:rsidRDefault="00F06370">
            <w:pPr>
              <w:pStyle w:val="a5"/>
              <w:framePr w:w="14155" w:h="8933" w:wrap="none" w:vAnchor="page" w:hAnchor="page" w:x="1691" w:y="1691"/>
              <w:numPr>
                <w:ilvl w:val="0"/>
                <w:numId w:val="15"/>
              </w:numPr>
              <w:tabs>
                <w:tab w:val="left" w:pos="274"/>
              </w:tabs>
            </w:pPr>
            <w:r>
              <w:t>Проведение работ по окраске кузовов.</w:t>
            </w:r>
          </w:p>
          <w:p w:rsidR="00D00CF5" w:rsidRDefault="00F06370">
            <w:pPr>
              <w:pStyle w:val="a5"/>
              <w:framePr w:w="14155" w:h="8933" w:wrap="none" w:vAnchor="page" w:hAnchor="page" w:x="1691" w:y="1691"/>
              <w:numPr>
                <w:ilvl w:val="0"/>
                <w:numId w:val="15"/>
              </w:numPr>
              <w:tabs>
                <w:tab w:val="left" w:pos="341"/>
              </w:tabs>
            </w:pPr>
            <w:r>
              <w:t>Сбор и оформление документации для отчета по рассмотренным в содержании вопросам</w:t>
            </w:r>
          </w:p>
        </w:tc>
        <w:tc>
          <w:tcPr>
            <w:tcW w:w="946" w:type="dxa"/>
            <w:tcBorders>
              <w:top w:val="single" w:sz="4" w:space="0" w:color="auto"/>
              <w:left w:val="single" w:sz="4" w:space="0" w:color="auto"/>
              <w:right w:val="single" w:sz="4" w:space="0" w:color="auto"/>
            </w:tcBorders>
            <w:shd w:val="clear" w:color="auto" w:fill="FFFFFF"/>
          </w:tcPr>
          <w:p w:rsidR="00D00CF5" w:rsidRDefault="00F06370">
            <w:pPr>
              <w:pStyle w:val="a5"/>
              <w:framePr w:w="14155" w:h="8933" w:wrap="none" w:vAnchor="page" w:hAnchor="page" w:x="1691" w:y="1691"/>
              <w:jc w:val="center"/>
            </w:pPr>
            <w:r>
              <w:t>6</w:t>
            </w:r>
          </w:p>
        </w:tc>
      </w:tr>
      <w:tr w:rsidR="00D00CF5">
        <w:trPr>
          <w:trHeight w:hRule="exact" w:val="288"/>
        </w:trPr>
        <w:tc>
          <w:tcPr>
            <w:tcW w:w="13210" w:type="dxa"/>
            <w:gridSpan w:val="2"/>
            <w:tcBorders>
              <w:top w:val="single" w:sz="4" w:space="0" w:color="auto"/>
              <w:left w:val="single" w:sz="4" w:space="0" w:color="auto"/>
            </w:tcBorders>
            <w:shd w:val="clear" w:color="auto" w:fill="FFFFFF"/>
            <w:vAlign w:val="bottom"/>
          </w:tcPr>
          <w:p w:rsidR="00D00CF5" w:rsidRDefault="00F06370">
            <w:pPr>
              <w:pStyle w:val="a5"/>
              <w:framePr w:w="14155" w:h="8933" w:wrap="none" w:vAnchor="page" w:hAnchor="page" w:x="1691" w:y="1691"/>
            </w:pPr>
            <w:r>
              <w:rPr>
                <w:b/>
                <w:bCs/>
              </w:rPr>
              <w:t>ВПД 5. Организация процесса по техническому обслуживанию и ремонту автомобиля</w:t>
            </w:r>
          </w:p>
        </w:tc>
        <w:tc>
          <w:tcPr>
            <w:tcW w:w="946"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155" w:h="8933" w:wrap="none" w:vAnchor="page" w:hAnchor="page" w:x="1691" w:y="1691"/>
              <w:jc w:val="center"/>
            </w:pPr>
            <w:r>
              <w:t>32</w:t>
            </w:r>
          </w:p>
        </w:tc>
      </w:tr>
      <w:tr w:rsidR="00D00CF5">
        <w:trPr>
          <w:trHeight w:hRule="exact" w:val="1387"/>
        </w:trPr>
        <w:tc>
          <w:tcPr>
            <w:tcW w:w="5040" w:type="dxa"/>
            <w:tcBorders>
              <w:top w:val="single" w:sz="4" w:space="0" w:color="auto"/>
              <w:left w:val="single" w:sz="4" w:space="0" w:color="auto"/>
            </w:tcBorders>
            <w:shd w:val="clear" w:color="auto" w:fill="FFFFFF"/>
          </w:tcPr>
          <w:p w:rsidR="00D00CF5" w:rsidRDefault="00F06370">
            <w:pPr>
              <w:pStyle w:val="a5"/>
              <w:framePr w:w="14155" w:h="8933" w:wrap="none" w:vAnchor="page" w:hAnchor="page" w:x="1691" w:y="1691"/>
            </w:pPr>
            <w:r>
              <w:t>Тема 5.1. Планировать деятельность подразделения по техническому обслуживанию и ремонту систем, узлов и двигателей автомобиля.</w:t>
            </w:r>
          </w:p>
        </w:tc>
        <w:tc>
          <w:tcPr>
            <w:tcW w:w="8170" w:type="dxa"/>
            <w:tcBorders>
              <w:top w:val="single" w:sz="4" w:space="0" w:color="auto"/>
              <w:left w:val="single" w:sz="4" w:space="0" w:color="auto"/>
            </w:tcBorders>
            <w:shd w:val="clear" w:color="auto" w:fill="FFFFFF"/>
            <w:vAlign w:val="bottom"/>
          </w:tcPr>
          <w:p w:rsidR="00D00CF5" w:rsidRDefault="00F06370">
            <w:pPr>
              <w:pStyle w:val="a5"/>
              <w:framePr w:w="14155" w:h="8933" w:wrap="none" w:vAnchor="page" w:hAnchor="page" w:x="1691" w:y="1691"/>
            </w:pPr>
            <w:r>
              <w:t>Содержание:</w:t>
            </w:r>
          </w:p>
          <w:p w:rsidR="00D00CF5" w:rsidRDefault="00F06370">
            <w:pPr>
              <w:pStyle w:val="a5"/>
              <w:framePr w:w="14155" w:h="8933" w:wrap="none" w:vAnchor="page" w:hAnchor="page" w:x="1691" w:y="1691"/>
              <w:numPr>
                <w:ilvl w:val="0"/>
                <w:numId w:val="16"/>
              </w:numPr>
              <w:tabs>
                <w:tab w:val="left" w:pos="379"/>
              </w:tabs>
            </w:pPr>
            <w:r>
              <w:t>Участие в планировании деятельности подразделения по техническому обслуживанию и ремонту систем, узлов и двигателей автомобиля</w:t>
            </w:r>
            <w:proofErr w:type="gramStart"/>
            <w:r>
              <w:t>..</w:t>
            </w:r>
            <w:proofErr w:type="gramEnd"/>
          </w:p>
          <w:p w:rsidR="00D00CF5" w:rsidRDefault="00F06370">
            <w:pPr>
              <w:pStyle w:val="a5"/>
              <w:framePr w:w="14155" w:h="8933" w:wrap="none" w:vAnchor="page" w:hAnchor="page" w:x="1691" w:y="1691"/>
              <w:numPr>
                <w:ilvl w:val="0"/>
                <w:numId w:val="16"/>
              </w:numPr>
              <w:tabs>
                <w:tab w:val="left" w:pos="341"/>
              </w:tabs>
            </w:pPr>
            <w:r>
              <w:t>Сбор и оформление документации для отчета по рассмотренным в содержании вопросам</w:t>
            </w:r>
          </w:p>
        </w:tc>
        <w:tc>
          <w:tcPr>
            <w:tcW w:w="946" w:type="dxa"/>
            <w:tcBorders>
              <w:top w:val="single" w:sz="4" w:space="0" w:color="auto"/>
              <w:left w:val="single" w:sz="4" w:space="0" w:color="auto"/>
              <w:right w:val="single" w:sz="4" w:space="0" w:color="auto"/>
            </w:tcBorders>
            <w:shd w:val="clear" w:color="auto" w:fill="FFFFFF"/>
          </w:tcPr>
          <w:p w:rsidR="00D00CF5" w:rsidRDefault="00F06370">
            <w:pPr>
              <w:pStyle w:val="a5"/>
              <w:framePr w:w="14155" w:h="8933" w:wrap="none" w:vAnchor="page" w:hAnchor="page" w:x="1691" w:y="1691"/>
              <w:jc w:val="center"/>
            </w:pPr>
            <w:r>
              <w:t>8</w:t>
            </w:r>
          </w:p>
        </w:tc>
      </w:tr>
      <w:tr w:rsidR="00D00CF5">
        <w:trPr>
          <w:trHeight w:hRule="exact" w:val="1392"/>
        </w:trPr>
        <w:tc>
          <w:tcPr>
            <w:tcW w:w="5040" w:type="dxa"/>
            <w:tcBorders>
              <w:top w:val="single" w:sz="4" w:space="0" w:color="auto"/>
              <w:left w:val="single" w:sz="4" w:space="0" w:color="auto"/>
            </w:tcBorders>
            <w:shd w:val="clear" w:color="auto" w:fill="FFFFFF"/>
          </w:tcPr>
          <w:p w:rsidR="00D00CF5" w:rsidRDefault="00F06370">
            <w:pPr>
              <w:pStyle w:val="a5"/>
              <w:framePr w:w="14155" w:h="8933" w:wrap="none" w:vAnchor="page" w:hAnchor="page" w:x="1691" w:y="1691"/>
            </w:pPr>
            <w:r>
              <w:t>Тема 5.2. Организовывать материально</w:t>
            </w:r>
            <w:r>
              <w:softHyphen/>
              <w:t>техническое обеспечение процесса по техническому обслуживанию и ремонту автотранспортных средств.</w:t>
            </w:r>
          </w:p>
        </w:tc>
        <w:tc>
          <w:tcPr>
            <w:tcW w:w="8170" w:type="dxa"/>
            <w:tcBorders>
              <w:top w:val="single" w:sz="4" w:space="0" w:color="auto"/>
              <w:left w:val="single" w:sz="4" w:space="0" w:color="auto"/>
            </w:tcBorders>
            <w:shd w:val="clear" w:color="auto" w:fill="FFFFFF"/>
            <w:vAlign w:val="bottom"/>
          </w:tcPr>
          <w:p w:rsidR="00D00CF5" w:rsidRDefault="00F06370">
            <w:pPr>
              <w:pStyle w:val="a5"/>
              <w:framePr w:w="14155" w:h="8933" w:wrap="none" w:vAnchor="page" w:hAnchor="page" w:x="1691" w:y="1691"/>
            </w:pPr>
            <w:r>
              <w:t>Содержание:</w:t>
            </w:r>
          </w:p>
          <w:p w:rsidR="00D00CF5" w:rsidRDefault="00F06370">
            <w:pPr>
              <w:pStyle w:val="a5"/>
              <w:framePr w:w="14155" w:h="8933" w:wrap="none" w:vAnchor="page" w:hAnchor="page" w:x="1691" w:y="1691"/>
              <w:numPr>
                <w:ilvl w:val="0"/>
                <w:numId w:val="17"/>
              </w:numPr>
              <w:tabs>
                <w:tab w:val="left" w:pos="336"/>
              </w:tabs>
            </w:pPr>
            <w:r>
              <w:t>Участие в организации материально-технического обеспечения процесса по техническому обслуживанию и ремонту автотранспортных средств.</w:t>
            </w:r>
          </w:p>
          <w:p w:rsidR="00D00CF5" w:rsidRDefault="00F06370">
            <w:pPr>
              <w:pStyle w:val="a5"/>
              <w:framePr w:w="14155" w:h="8933" w:wrap="none" w:vAnchor="page" w:hAnchor="page" w:x="1691" w:y="1691"/>
              <w:numPr>
                <w:ilvl w:val="0"/>
                <w:numId w:val="17"/>
              </w:numPr>
              <w:tabs>
                <w:tab w:val="left" w:pos="341"/>
              </w:tabs>
            </w:pPr>
            <w:r>
              <w:t>Сбор и оформление документации для отчета по рассмотренным в содержании вопросам</w:t>
            </w:r>
          </w:p>
        </w:tc>
        <w:tc>
          <w:tcPr>
            <w:tcW w:w="946" w:type="dxa"/>
            <w:tcBorders>
              <w:top w:val="single" w:sz="4" w:space="0" w:color="auto"/>
              <w:left w:val="single" w:sz="4" w:space="0" w:color="auto"/>
              <w:right w:val="single" w:sz="4" w:space="0" w:color="auto"/>
            </w:tcBorders>
            <w:shd w:val="clear" w:color="auto" w:fill="FFFFFF"/>
          </w:tcPr>
          <w:p w:rsidR="00D00CF5" w:rsidRDefault="00F06370">
            <w:pPr>
              <w:pStyle w:val="a5"/>
              <w:framePr w:w="14155" w:h="8933" w:wrap="none" w:vAnchor="page" w:hAnchor="page" w:x="1691" w:y="1691"/>
              <w:jc w:val="center"/>
            </w:pPr>
            <w:r>
              <w:t>8</w:t>
            </w:r>
          </w:p>
        </w:tc>
      </w:tr>
      <w:tr w:rsidR="00D00CF5">
        <w:trPr>
          <w:trHeight w:hRule="exact" w:val="1397"/>
        </w:trPr>
        <w:tc>
          <w:tcPr>
            <w:tcW w:w="5040"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14155" w:h="8933" w:wrap="none" w:vAnchor="page" w:hAnchor="page" w:x="1691" w:y="1691"/>
            </w:pPr>
            <w:r>
              <w:t>Тема 5.3. Осуществлять организацию и контроль деятельности персонала подразделения по техническому обслуживанию и ремонту автотранспортных средств.</w:t>
            </w:r>
          </w:p>
        </w:tc>
        <w:tc>
          <w:tcPr>
            <w:tcW w:w="8170"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14155" w:h="8933" w:wrap="none" w:vAnchor="page" w:hAnchor="page" w:x="1691" w:y="1691"/>
            </w:pPr>
            <w:r>
              <w:t>Содержание:</w:t>
            </w:r>
          </w:p>
          <w:p w:rsidR="00D00CF5" w:rsidRDefault="00F06370">
            <w:pPr>
              <w:pStyle w:val="a5"/>
              <w:framePr w:w="14155" w:h="8933" w:wrap="none" w:vAnchor="page" w:hAnchor="page" w:x="1691" w:y="1691"/>
              <w:numPr>
                <w:ilvl w:val="0"/>
                <w:numId w:val="18"/>
              </w:numPr>
              <w:tabs>
                <w:tab w:val="left" w:pos="178"/>
              </w:tabs>
            </w:pPr>
            <w:r>
              <w:t>Участие в организации и контроле деятельности персонала подразделения по техническому обслуживанию и ремонту автотранспортных средств.</w:t>
            </w:r>
          </w:p>
          <w:p w:rsidR="00D00CF5" w:rsidRDefault="00F06370">
            <w:pPr>
              <w:pStyle w:val="a5"/>
              <w:framePr w:w="14155" w:h="8933" w:wrap="none" w:vAnchor="page" w:hAnchor="page" w:x="1691" w:y="1691"/>
              <w:numPr>
                <w:ilvl w:val="0"/>
                <w:numId w:val="18"/>
              </w:numPr>
              <w:tabs>
                <w:tab w:val="left" w:pos="187"/>
              </w:tabs>
            </w:pPr>
            <w:r>
              <w:t>Сбор и оформление документации для отчета по рассмотренным в содержании вопросам</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D00CF5" w:rsidRDefault="00F06370">
            <w:pPr>
              <w:pStyle w:val="a5"/>
              <w:framePr w:w="14155" w:h="8933" w:wrap="none" w:vAnchor="page" w:hAnchor="page" w:x="1691" w:y="1691"/>
              <w:jc w:val="center"/>
            </w:pPr>
            <w:r>
              <w:t>8</w:t>
            </w:r>
          </w:p>
        </w:tc>
      </w:tr>
    </w:tbl>
    <w:p w:rsidR="00D00CF5" w:rsidRDefault="00D00CF5">
      <w:pPr>
        <w:spacing w:line="1" w:lineRule="exact"/>
        <w:sectPr w:rsidR="00D00CF5">
          <w:pgSz w:w="16840" w:h="11900" w:orient="landscape"/>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5040"/>
        <w:gridCol w:w="8170"/>
        <w:gridCol w:w="946"/>
      </w:tblGrid>
      <w:tr w:rsidR="00D00CF5">
        <w:trPr>
          <w:trHeight w:hRule="exact" w:val="1670"/>
        </w:trPr>
        <w:tc>
          <w:tcPr>
            <w:tcW w:w="5040" w:type="dxa"/>
            <w:tcBorders>
              <w:top w:val="single" w:sz="4" w:space="0" w:color="auto"/>
              <w:left w:val="single" w:sz="4" w:space="0" w:color="auto"/>
            </w:tcBorders>
            <w:shd w:val="clear" w:color="auto" w:fill="FFFFFF"/>
          </w:tcPr>
          <w:p w:rsidR="00D00CF5" w:rsidRDefault="00F06370">
            <w:pPr>
              <w:pStyle w:val="a5"/>
              <w:framePr w:w="14155" w:h="7824" w:wrap="none" w:vAnchor="page" w:hAnchor="page" w:x="1691" w:y="1691"/>
            </w:pPr>
            <w:r>
              <w:t>Тема 5.4. Разрабатывать предложения по совершенствованию деятельности подразделения, техническому обслуживанию и ремонту автотранспортных средств.</w:t>
            </w:r>
          </w:p>
        </w:tc>
        <w:tc>
          <w:tcPr>
            <w:tcW w:w="8170" w:type="dxa"/>
            <w:tcBorders>
              <w:top w:val="single" w:sz="4" w:space="0" w:color="auto"/>
              <w:left w:val="single" w:sz="4" w:space="0" w:color="auto"/>
            </w:tcBorders>
            <w:shd w:val="clear" w:color="auto" w:fill="FFFFFF"/>
            <w:vAlign w:val="bottom"/>
          </w:tcPr>
          <w:p w:rsidR="00D00CF5" w:rsidRDefault="00F06370">
            <w:pPr>
              <w:pStyle w:val="a5"/>
              <w:framePr w:w="14155" w:h="7824" w:wrap="none" w:vAnchor="page" w:hAnchor="page" w:x="1691" w:y="1691"/>
              <w:jc w:val="both"/>
            </w:pPr>
            <w:r>
              <w:t>Содержание:</w:t>
            </w:r>
          </w:p>
          <w:p w:rsidR="00D00CF5" w:rsidRDefault="00F06370">
            <w:pPr>
              <w:pStyle w:val="a5"/>
              <w:framePr w:w="14155" w:h="7824" w:wrap="none" w:vAnchor="page" w:hAnchor="page" w:x="1691" w:y="1691"/>
              <w:numPr>
                <w:ilvl w:val="0"/>
                <w:numId w:val="19"/>
              </w:numPr>
              <w:tabs>
                <w:tab w:val="left" w:pos="173"/>
              </w:tabs>
              <w:jc w:val="both"/>
            </w:pPr>
            <w:r>
              <w:t>Разработка и внесение предложений по совершенствованию деятельности подразделения, техническому обслуживанию и ремонту автотранспортных средств.</w:t>
            </w:r>
          </w:p>
          <w:p w:rsidR="00D00CF5" w:rsidRDefault="00F06370">
            <w:pPr>
              <w:pStyle w:val="a5"/>
              <w:framePr w:w="14155" w:h="7824" w:wrap="none" w:vAnchor="page" w:hAnchor="page" w:x="1691" w:y="1691"/>
              <w:numPr>
                <w:ilvl w:val="0"/>
                <w:numId w:val="19"/>
              </w:numPr>
              <w:tabs>
                <w:tab w:val="left" w:pos="187"/>
              </w:tabs>
              <w:jc w:val="both"/>
            </w:pPr>
            <w:r>
              <w:t>Сбор и оформление документации для отчета по рассмотренным в содержании вопросам</w:t>
            </w:r>
          </w:p>
        </w:tc>
        <w:tc>
          <w:tcPr>
            <w:tcW w:w="946" w:type="dxa"/>
            <w:tcBorders>
              <w:top w:val="single" w:sz="4" w:space="0" w:color="auto"/>
              <w:left w:val="single" w:sz="4" w:space="0" w:color="auto"/>
              <w:right w:val="single" w:sz="4" w:space="0" w:color="auto"/>
            </w:tcBorders>
            <w:shd w:val="clear" w:color="auto" w:fill="FFFFFF"/>
          </w:tcPr>
          <w:p w:rsidR="00D00CF5" w:rsidRDefault="00F06370">
            <w:pPr>
              <w:pStyle w:val="a5"/>
              <w:framePr w:w="14155" w:h="7824" w:wrap="none" w:vAnchor="page" w:hAnchor="page" w:x="1691" w:y="1691"/>
              <w:jc w:val="center"/>
            </w:pPr>
            <w:r>
              <w:t>8</w:t>
            </w:r>
          </w:p>
        </w:tc>
      </w:tr>
      <w:tr w:rsidR="00D00CF5">
        <w:trPr>
          <w:trHeight w:hRule="exact" w:val="288"/>
        </w:trPr>
        <w:tc>
          <w:tcPr>
            <w:tcW w:w="13210" w:type="dxa"/>
            <w:gridSpan w:val="2"/>
            <w:tcBorders>
              <w:top w:val="single" w:sz="4" w:space="0" w:color="auto"/>
              <w:left w:val="single" w:sz="4" w:space="0" w:color="auto"/>
            </w:tcBorders>
            <w:shd w:val="clear" w:color="auto" w:fill="FFFFFF"/>
            <w:vAlign w:val="bottom"/>
          </w:tcPr>
          <w:p w:rsidR="00D00CF5" w:rsidRDefault="00F06370">
            <w:pPr>
              <w:pStyle w:val="a5"/>
              <w:framePr w:w="14155" w:h="7824" w:wrap="none" w:vAnchor="page" w:hAnchor="page" w:x="1691" w:y="1691"/>
            </w:pPr>
            <w:r>
              <w:rPr>
                <w:b/>
                <w:bCs/>
              </w:rPr>
              <w:t>ВПД 6. Организация процесса модернизации и модификации автотранспортных средств</w:t>
            </w:r>
          </w:p>
        </w:tc>
        <w:tc>
          <w:tcPr>
            <w:tcW w:w="946"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155" w:h="7824" w:wrap="none" w:vAnchor="page" w:hAnchor="page" w:x="1691" w:y="1691"/>
              <w:jc w:val="center"/>
            </w:pPr>
            <w:r>
              <w:t>16</w:t>
            </w:r>
          </w:p>
        </w:tc>
      </w:tr>
      <w:tr w:rsidR="00D00CF5">
        <w:trPr>
          <w:trHeight w:hRule="exact" w:val="1387"/>
        </w:trPr>
        <w:tc>
          <w:tcPr>
            <w:tcW w:w="5040" w:type="dxa"/>
            <w:tcBorders>
              <w:top w:val="single" w:sz="4" w:space="0" w:color="auto"/>
              <w:left w:val="single" w:sz="4" w:space="0" w:color="auto"/>
            </w:tcBorders>
            <w:shd w:val="clear" w:color="auto" w:fill="FFFFFF"/>
          </w:tcPr>
          <w:p w:rsidR="00D00CF5" w:rsidRDefault="00F06370">
            <w:pPr>
              <w:pStyle w:val="a5"/>
              <w:framePr w:w="14155" w:h="7824" w:wrap="none" w:vAnchor="page" w:hAnchor="page" w:x="1691" w:y="1691"/>
            </w:pPr>
            <w:r>
              <w:t>Тема 6.1. Определять необходимость модернизации автотранспортного средства.</w:t>
            </w:r>
          </w:p>
        </w:tc>
        <w:tc>
          <w:tcPr>
            <w:tcW w:w="8170" w:type="dxa"/>
            <w:tcBorders>
              <w:top w:val="single" w:sz="4" w:space="0" w:color="auto"/>
              <w:left w:val="single" w:sz="4" w:space="0" w:color="auto"/>
            </w:tcBorders>
            <w:shd w:val="clear" w:color="auto" w:fill="FFFFFF"/>
            <w:vAlign w:val="bottom"/>
          </w:tcPr>
          <w:p w:rsidR="00D00CF5" w:rsidRDefault="00F06370">
            <w:pPr>
              <w:pStyle w:val="a5"/>
              <w:framePr w:w="14155" w:h="7824" w:wrap="none" w:vAnchor="page" w:hAnchor="page" w:x="1691" w:y="1691"/>
              <w:jc w:val="both"/>
            </w:pPr>
            <w:r>
              <w:t>Содержание:</w:t>
            </w:r>
          </w:p>
          <w:p w:rsidR="00D00CF5" w:rsidRDefault="00F06370">
            <w:pPr>
              <w:pStyle w:val="a5"/>
              <w:framePr w:w="14155" w:h="7824" w:wrap="none" w:vAnchor="page" w:hAnchor="page" w:x="1691" w:y="1691"/>
              <w:numPr>
                <w:ilvl w:val="0"/>
                <w:numId w:val="20"/>
              </w:numPr>
              <w:tabs>
                <w:tab w:val="left" w:pos="173"/>
              </w:tabs>
              <w:jc w:val="both"/>
            </w:pPr>
            <w:r>
              <w:t>Работа по выяснению необходимости необходимость модернизации автотранспортного средства.</w:t>
            </w:r>
          </w:p>
          <w:p w:rsidR="00D00CF5" w:rsidRDefault="00F06370">
            <w:pPr>
              <w:pStyle w:val="a5"/>
              <w:framePr w:w="14155" w:h="7824" w:wrap="none" w:vAnchor="page" w:hAnchor="page" w:x="1691" w:y="1691"/>
              <w:numPr>
                <w:ilvl w:val="0"/>
                <w:numId w:val="20"/>
              </w:numPr>
              <w:tabs>
                <w:tab w:val="left" w:pos="187"/>
              </w:tabs>
              <w:jc w:val="both"/>
            </w:pPr>
            <w:r>
              <w:t>Сбор и оформление документации для отчета по рассмотренным в содержании вопросам</w:t>
            </w:r>
          </w:p>
        </w:tc>
        <w:tc>
          <w:tcPr>
            <w:tcW w:w="946" w:type="dxa"/>
            <w:tcBorders>
              <w:top w:val="single" w:sz="4" w:space="0" w:color="auto"/>
              <w:left w:val="single" w:sz="4" w:space="0" w:color="auto"/>
              <w:right w:val="single" w:sz="4" w:space="0" w:color="auto"/>
            </w:tcBorders>
            <w:shd w:val="clear" w:color="auto" w:fill="FFFFFF"/>
          </w:tcPr>
          <w:p w:rsidR="00D00CF5" w:rsidRDefault="00F06370">
            <w:pPr>
              <w:pStyle w:val="a5"/>
              <w:framePr w:w="14155" w:h="7824" w:wrap="none" w:vAnchor="page" w:hAnchor="page" w:x="1691" w:y="1691"/>
              <w:jc w:val="center"/>
            </w:pPr>
            <w:r>
              <w:t>4</w:t>
            </w:r>
          </w:p>
        </w:tc>
      </w:tr>
      <w:tr w:rsidR="00D00CF5">
        <w:trPr>
          <w:trHeight w:hRule="exact" w:val="1387"/>
        </w:trPr>
        <w:tc>
          <w:tcPr>
            <w:tcW w:w="5040" w:type="dxa"/>
            <w:tcBorders>
              <w:top w:val="single" w:sz="4" w:space="0" w:color="auto"/>
              <w:left w:val="single" w:sz="4" w:space="0" w:color="auto"/>
            </w:tcBorders>
            <w:shd w:val="clear" w:color="auto" w:fill="FFFFFF"/>
          </w:tcPr>
          <w:p w:rsidR="00D00CF5" w:rsidRDefault="00F06370">
            <w:pPr>
              <w:pStyle w:val="a5"/>
              <w:framePr w:w="14155" w:h="7824" w:wrap="none" w:vAnchor="page" w:hAnchor="page" w:x="1691" w:y="1691"/>
            </w:pPr>
            <w:r>
              <w:t>Тема 6.2. Планировать взаимозаменяемость узлов и агрегатов автотранспортного средства и повышение их эксплуатационных свойств.</w:t>
            </w:r>
          </w:p>
        </w:tc>
        <w:tc>
          <w:tcPr>
            <w:tcW w:w="8170" w:type="dxa"/>
            <w:tcBorders>
              <w:top w:val="single" w:sz="4" w:space="0" w:color="auto"/>
              <w:left w:val="single" w:sz="4" w:space="0" w:color="auto"/>
            </w:tcBorders>
            <w:shd w:val="clear" w:color="auto" w:fill="FFFFFF"/>
            <w:vAlign w:val="bottom"/>
          </w:tcPr>
          <w:p w:rsidR="00D00CF5" w:rsidRDefault="00F06370">
            <w:pPr>
              <w:pStyle w:val="a5"/>
              <w:framePr w:w="14155" w:h="7824" w:wrap="none" w:vAnchor="page" w:hAnchor="page" w:x="1691" w:y="1691"/>
              <w:jc w:val="both"/>
            </w:pPr>
            <w:r>
              <w:t>Содержание:</w:t>
            </w:r>
          </w:p>
          <w:p w:rsidR="00D00CF5" w:rsidRDefault="00F06370">
            <w:pPr>
              <w:pStyle w:val="a5"/>
              <w:framePr w:w="14155" w:h="7824" w:wrap="none" w:vAnchor="page" w:hAnchor="page" w:x="1691" w:y="1691"/>
              <w:numPr>
                <w:ilvl w:val="0"/>
                <w:numId w:val="21"/>
              </w:numPr>
              <w:tabs>
                <w:tab w:val="left" w:pos="182"/>
              </w:tabs>
            </w:pPr>
            <w:r>
              <w:t>Подбор деталей и узлов с целью повышения эксплуатационных свой</w:t>
            </w:r>
            <w:proofErr w:type="gramStart"/>
            <w:r>
              <w:t>ств тр</w:t>
            </w:r>
            <w:proofErr w:type="gramEnd"/>
            <w:r>
              <w:t>анспортного средства.</w:t>
            </w:r>
          </w:p>
          <w:p w:rsidR="00D00CF5" w:rsidRDefault="00F06370">
            <w:pPr>
              <w:pStyle w:val="a5"/>
              <w:framePr w:w="14155" w:h="7824" w:wrap="none" w:vAnchor="page" w:hAnchor="page" w:x="1691" w:y="1691"/>
              <w:numPr>
                <w:ilvl w:val="0"/>
                <w:numId w:val="21"/>
              </w:numPr>
              <w:tabs>
                <w:tab w:val="left" w:pos="187"/>
              </w:tabs>
            </w:pPr>
            <w:r>
              <w:t>Сбор и оформление документации для отчета по рассмотренным в содержании вопросам</w:t>
            </w:r>
          </w:p>
        </w:tc>
        <w:tc>
          <w:tcPr>
            <w:tcW w:w="946" w:type="dxa"/>
            <w:tcBorders>
              <w:top w:val="single" w:sz="4" w:space="0" w:color="auto"/>
              <w:left w:val="single" w:sz="4" w:space="0" w:color="auto"/>
              <w:right w:val="single" w:sz="4" w:space="0" w:color="auto"/>
            </w:tcBorders>
            <w:shd w:val="clear" w:color="auto" w:fill="FFFFFF"/>
          </w:tcPr>
          <w:p w:rsidR="00D00CF5" w:rsidRDefault="00F06370">
            <w:pPr>
              <w:pStyle w:val="a5"/>
              <w:framePr w:w="14155" w:h="7824" w:wrap="none" w:vAnchor="page" w:hAnchor="page" w:x="1691" w:y="1691"/>
              <w:jc w:val="center"/>
            </w:pPr>
            <w:r>
              <w:t>4</w:t>
            </w:r>
          </w:p>
        </w:tc>
      </w:tr>
      <w:tr w:rsidR="00D00CF5">
        <w:trPr>
          <w:trHeight w:hRule="exact" w:val="1118"/>
        </w:trPr>
        <w:tc>
          <w:tcPr>
            <w:tcW w:w="5040" w:type="dxa"/>
            <w:tcBorders>
              <w:top w:val="single" w:sz="4" w:space="0" w:color="auto"/>
              <w:left w:val="single" w:sz="4" w:space="0" w:color="auto"/>
            </w:tcBorders>
            <w:shd w:val="clear" w:color="auto" w:fill="FFFFFF"/>
          </w:tcPr>
          <w:p w:rsidR="00D00CF5" w:rsidRDefault="00F06370">
            <w:pPr>
              <w:pStyle w:val="a5"/>
              <w:framePr w:w="14155" w:h="7824" w:wrap="none" w:vAnchor="page" w:hAnchor="page" w:x="1691" w:y="1691"/>
            </w:pPr>
            <w:r>
              <w:t>Тема 6.3. Владеть методикой тюнинга автомобиля.</w:t>
            </w:r>
          </w:p>
        </w:tc>
        <w:tc>
          <w:tcPr>
            <w:tcW w:w="8170" w:type="dxa"/>
            <w:tcBorders>
              <w:top w:val="single" w:sz="4" w:space="0" w:color="auto"/>
              <w:left w:val="single" w:sz="4" w:space="0" w:color="auto"/>
            </w:tcBorders>
            <w:shd w:val="clear" w:color="auto" w:fill="FFFFFF"/>
            <w:vAlign w:val="bottom"/>
          </w:tcPr>
          <w:p w:rsidR="00D00CF5" w:rsidRDefault="00F06370">
            <w:pPr>
              <w:pStyle w:val="a5"/>
              <w:framePr w:w="14155" w:h="7824" w:wrap="none" w:vAnchor="page" w:hAnchor="page" w:x="1691" w:y="1691"/>
            </w:pPr>
            <w:r>
              <w:t>Содержание:</w:t>
            </w:r>
          </w:p>
          <w:p w:rsidR="00D00CF5" w:rsidRDefault="00F06370">
            <w:pPr>
              <w:pStyle w:val="a5"/>
              <w:framePr w:w="14155" w:h="7824" w:wrap="none" w:vAnchor="page" w:hAnchor="page" w:x="1691" w:y="1691"/>
              <w:numPr>
                <w:ilvl w:val="0"/>
                <w:numId w:val="22"/>
              </w:numPr>
              <w:tabs>
                <w:tab w:val="left" w:pos="158"/>
              </w:tabs>
            </w:pPr>
            <w:r>
              <w:t>Участвовать в работе по модернизации транспортных средств.</w:t>
            </w:r>
          </w:p>
          <w:p w:rsidR="00D00CF5" w:rsidRDefault="00F06370">
            <w:pPr>
              <w:pStyle w:val="a5"/>
              <w:framePr w:w="14155" w:h="7824" w:wrap="none" w:vAnchor="page" w:hAnchor="page" w:x="1691" w:y="1691"/>
              <w:numPr>
                <w:ilvl w:val="0"/>
                <w:numId w:val="22"/>
              </w:numPr>
              <w:tabs>
                <w:tab w:val="left" w:pos="187"/>
              </w:tabs>
            </w:pPr>
            <w:r>
              <w:t>Сбор и оформление документации для отчета по рассмотренным в содержании вопросам</w:t>
            </w:r>
          </w:p>
        </w:tc>
        <w:tc>
          <w:tcPr>
            <w:tcW w:w="946" w:type="dxa"/>
            <w:tcBorders>
              <w:top w:val="single" w:sz="4" w:space="0" w:color="auto"/>
              <w:left w:val="single" w:sz="4" w:space="0" w:color="auto"/>
              <w:right w:val="single" w:sz="4" w:space="0" w:color="auto"/>
            </w:tcBorders>
            <w:shd w:val="clear" w:color="auto" w:fill="FFFFFF"/>
          </w:tcPr>
          <w:p w:rsidR="00D00CF5" w:rsidRDefault="00F06370">
            <w:pPr>
              <w:pStyle w:val="a5"/>
              <w:framePr w:w="14155" w:h="7824" w:wrap="none" w:vAnchor="page" w:hAnchor="page" w:x="1691" w:y="1691"/>
              <w:jc w:val="center"/>
            </w:pPr>
            <w:r>
              <w:t>4</w:t>
            </w:r>
          </w:p>
        </w:tc>
      </w:tr>
      <w:tr w:rsidR="00D00CF5">
        <w:trPr>
          <w:trHeight w:hRule="exact" w:val="1114"/>
        </w:trPr>
        <w:tc>
          <w:tcPr>
            <w:tcW w:w="5040" w:type="dxa"/>
            <w:tcBorders>
              <w:top w:val="single" w:sz="4" w:space="0" w:color="auto"/>
              <w:left w:val="single" w:sz="4" w:space="0" w:color="auto"/>
            </w:tcBorders>
            <w:shd w:val="clear" w:color="auto" w:fill="FFFFFF"/>
          </w:tcPr>
          <w:p w:rsidR="00D00CF5" w:rsidRDefault="00F06370">
            <w:pPr>
              <w:pStyle w:val="a5"/>
              <w:framePr w:w="14155" w:h="7824" w:wrap="none" w:vAnchor="page" w:hAnchor="page" w:x="1691" w:y="1691"/>
            </w:pPr>
            <w:r>
              <w:t>Тема 6.4. Определять остаточный ресурс производственного оборудования.</w:t>
            </w:r>
          </w:p>
        </w:tc>
        <w:tc>
          <w:tcPr>
            <w:tcW w:w="8170" w:type="dxa"/>
            <w:tcBorders>
              <w:top w:val="single" w:sz="4" w:space="0" w:color="auto"/>
              <w:left w:val="single" w:sz="4" w:space="0" w:color="auto"/>
            </w:tcBorders>
            <w:shd w:val="clear" w:color="auto" w:fill="FFFFFF"/>
            <w:vAlign w:val="bottom"/>
          </w:tcPr>
          <w:p w:rsidR="00D00CF5" w:rsidRDefault="00F06370">
            <w:pPr>
              <w:pStyle w:val="a5"/>
              <w:framePr w:w="14155" w:h="7824" w:wrap="none" w:vAnchor="page" w:hAnchor="page" w:x="1691" w:y="1691"/>
            </w:pPr>
            <w:r>
              <w:t>Содержание:</w:t>
            </w:r>
          </w:p>
          <w:p w:rsidR="00D00CF5" w:rsidRDefault="00F06370">
            <w:pPr>
              <w:pStyle w:val="a5"/>
              <w:framePr w:w="14155" w:h="7824" w:wrap="none" w:vAnchor="page" w:hAnchor="page" w:x="1691" w:y="1691"/>
            </w:pPr>
            <w:r>
              <w:rPr>
                <w:sz w:val="22"/>
                <w:szCs w:val="22"/>
              </w:rPr>
              <w:t>1.</w:t>
            </w:r>
            <w:r>
              <w:t>Определение остаточного ресурса производственного оборудования.</w:t>
            </w:r>
          </w:p>
          <w:p w:rsidR="00D00CF5" w:rsidRDefault="00F06370">
            <w:pPr>
              <w:pStyle w:val="a5"/>
              <w:framePr w:w="14155" w:h="7824" w:wrap="none" w:vAnchor="page" w:hAnchor="page" w:x="1691" w:y="1691"/>
            </w:pPr>
            <w:r>
              <w:rPr>
                <w:sz w:val="22"/>
                <w:szCs w:val="22"/>
              </w:rPr>
              <w:t xml:space="preserve">2. </w:t>
            </w:r>
            <w:r>
              <w:t>Сбор и оформление документации для отчета по рассмотренным в содержании вопросам</w:t>
            </w:r>
          </w:p>
        </w:tc>
        <w:tc>
          <w:tcPr>
            <w:tcW w:w="946" w:type="dxa"/>
            <w:tcBorders>
              <w:top w:val="single" w:sz="4" w:space="0" w:color="auto"/>
              <w:left w:val="single" w:sz="4" w:space="0" w:color="auto"/>
              <w:right w:val="single" w:sz="4" w:space="0" w:color="auto"/>
            </w:tcBorders>
            <w:shd w:val="clear" w:color="auto" w:fill="FFFFFF"/>
          </w:tcPr>
          <w:p w:rsidR="00D00CF5" w:rsidRDefault="00F06370">
            <w:pPr>
              <w:pStyle w:val="a5"/>
              <w:framePr w:w="14155" w:h="7824" w:wrap="none" w:vAnchor="page" w:hAnchor="page" w:x="1691" w:y="1691"/>
              <w:jc w:val="center"/>
            </w:pPr>
            <w:r>
              <w:t>4</w:t>
            </w:r>
          </w:p>
        </w:tc>
      </w:tr>
      <w:tr w:rsidR="00D00CF5">
        <w:trPr>
          <w:trHeight w:hRule="exact" w:val="562"/>
        </w:trPr>
        <w:tc>
          <w:tcPr>
            <w:tcW w:w="5040" w:type="dxa"/>
            <w:tcBorders>
              <w:top w:val="single" w:sz="4" w:space="0" w:color="auto"/>
              <w:left w:val="single" w:sz="4" w:space="0" w:color="auto"/>
            </w:tcBorders>
            <w:shd w:val="clear" w:color="auto" w:fill="FFFFFF"/>
            <w:vAlign w:val="bottom"/>
          </w:tcPr>
          <w:p w:rsidR="00D00CF5" w:rsidRDefault="00F06370">
            <w:pPr>
              <w:pStyle w:val="a5"/>
              <w:framePr w:w="14155" w:h="7824" w:wrap="none" w:vAnchor="page" w:hAnchor="page" w:x="1691" w:y="1691"/>
            </w:pPr>
            <w:r>
              <w:rPr>
                <w:b/>
                <w:bCs/>
              </w:rPr>
              <w:t xml:space="preserve">Раздел III. </w:t>
            </w:r>
            <w:r>
              <w:t>Оформление документов по результатам прохождения практики</w:t>
            </w:r>
          </w:p>
        </w:tc>
        <w:tc>
          <w:tcPr>
            <w:tcW w:w="8170" w:type="dxa"/>
            <w:tcBorders>
              <w:top w:val="single" w:sz="4" w:space="0" w:color="auto"/>
              <w:left w:val="single" w:sz="4" w:space="0" w:color="auto"/>
            </w:tcBorders>
            <w:shd w:val="clear" w:color="auto" w:fill="FFFFFF"/>
          </w:tcPr>
          <w:p w:rsidR="00D00CF5" w:rsidRDefault="00F06370">
            <w:pPr>
              <w:pStyle w:val="a5"/>
              <w:framePr w:w="14155" w:h="7824" w:wrap="none" w:vAnchor="page" w:hAnchor="page" w:x="1691" w:y="1691"/>
            </w:pPr>
            <w:r>
              <w:t>Оформление документов по результатам прохождения практики</w:t>
            </w:r>
          </w:p>
        </w:tc>
        <w:tc>
          <w:tcPr>
            <w:tcW w:w="946" w:type="dxa"/>
            <w:tcBorders>
              <w:top w:val="single" w:sz="4" w:space="0" w:color="auto"/>
              <w:left w:val="single" w:sz="4" w:space="0" w:color="auto"/>
              <w:right w:val="single" w:sz="4" w:space="0" w:color="auto"/>
            </w:tcBorders>
            <w:shd w:val="clear" w:color="auto" w:fill="FFFFFF"/>
          </w:tcPr>
          <w:p w:rsidR="00D00CF5" w:rsidRDefault="00F06370">
            <w:pPr>
              <w:pStyle w:val="a5"/>
              <w:framePr w:w="14155" w:h="7824" w:wrap="none" w:vAnchor="page" w:hAnchor="page" w:x="1691" w:y="1691"/>
              <w:jc w:val="center"/>
            </w:pPr>
            <w:r>
              <w:t>8</w:t>
            </w:r>
          </w:p>
        </w:tc>
      </w:tr>
      <w:tr w:rsidR="00D00CF5">
        <w:trPr>
          <w:trHeight w:hRule="exact" w:val="298"/>
        </w:trPr>
        <w:tc>
          <w:tcPr>
            <w:tcW w:w="5040" w:type="dxa"/>
            <w:tcBorders>
              <w:top w:val="single" w:sz="4" w:space="0" w:color="auto"/>
              <w:left w:val="single" w:sz="4" w:space="0" w:color="auto"/>
              <w:bottom w:val="single" w:sz="4" w:space="0" w:color="auto"/>
            </w:tcBorders>
            <w:shd w:val="clear" w:color="auto" w:fill="FFFFFF"/>
          </w:tcPr>
          <w:p w:rsidR="00D00CF5" w:rsidRDefault="00F06370">
            <w:pPr>
              <w:pStyle w:val="a5"/>
              <w:framePr w:w="14155" w:h="7824" w:wrap="none" w:vAnchor="page" w:hAnchor="page" w:x="1691" w:y="1691"/>
            </w:pPr>
            <w:r>
              <w:t>Итого</w:t>
            </w:r>
          </w:p>
        </w:tc>
        <w:tc>
          <w:tcPr>
            <w:tcW w:w="8170" w:type="dxa"/>
            <w:tcBorders>
              <w:top w:val="single" w:sz="4" w:space="0" w:color="auto"/>
              <w:left w:val="single" w:sz="4" w:space="0" w:color="auto"/>
              <w:bottom w:val="single" w:sz="4" w:space="0" w:color="auto"/>
            </w:tcBorders>
            <w:shd w:val="clear" w:color="auto" w:fill="FFFFFF"/>
          </w:tcPr>
          <w:p w:rsidR="00D00CF5" w:rsidRDefault="00D00CF5">
            <w:pPr>
              <w:framePr w:w="14155" w:h="7824" w:wrap="none" w:vAnchor="page" w:hAnchor="page" w:x="1691" w:y="1691"/>
              <w:rPr>
                <w:sz w:val="10"/>
                <w:szCs w:val="10"/>
              </w:rPr>
            </w:pP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D00CF5" w:rsidRDefault="00F06370">
            <w:pPr>
              <w:pStyle w:val="a5"/>
              <w:framePr w:w="14155" w:h="7824" w:wrap="none" w:vAnchor="page" w:hAnchor="page" w:x="1691" w:y="1691"/>
              <w:jc w:val="center"/>
            </w:pPr>
            <w:r>
              <w:t>144</w:t>
            </w:r>
          </w:p>
        </w:tc>
      </w:tr>
    </w:tbl>
    <w:p w:rsidR="00D00CF5" w:rsidRDefault="00D00CF5">
      <w:pPr>
        <w:spacing w:line="1" w:lineRule="exact"/>
        <w:sectPr w:rsidR="00D00CF5">
          <w:pgSz w:w="16840" w:h="11900" w:orient="landscape"/>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1"/>
        <w:framePr w:w="9418" w:h="13915" w:hRule="exact" w:wrap="none" w:vAnchor="page" w:hAnchor="page" w:x="1703" w:y="1091"/>
        <w:numPr>
          <w:ilvl w:val="0"/>
          <w:numId w:val="4"/>
        </w:numPr>
        <w:tabs>
          <w:tab w:val="left" w:pos="382"/>
        </w:tabs>
        <w:jc w:val="center"/>
      </w:pPr>
      <w:bookmarkStart w:id="41" w:name="bookmark47"/>
      <w:bookmarkEnd w:id="41"/>
      <w:r>
        <w:rPr>
          <w:b/>
          <w:bCs/>
        </w:rPr>
        <w:t>УСЛОВИЯ РЕАЛИЗАЦИИ ПРОГРАММЫ ПРОИЗВОДСТВЕНОЙ</w:t>
      </w:r>
      <w:r>
        <w:rPr>
          <w:b/>
          <w:bCs/>
        </w:rPr>
        <w:br/>
        <w:t>(ПРЕДДИПЛОМНОЙ) ПРАКТИКИ</w:t>
      </w:r>
    </w:p>
    <w:p w:rsidR="00D00CF5" w:rsidRDefault="00F06370">
      <w:pPr>
        <w:pStyle w:val="1"/>
        <w:framePr w:w="9418" w:h="13915" w:hRule="exact" w:wrap="none" w:vAnchor="page" w:hAnchor="page" w:x="1703" w:y="1091"/>
        <w:ind w:firstLine="260"/>
        <w:jc w:val="both"/>
      </w:pPr>
      <w:r>
        <w:rPr>
          <w:b/>
          <w:bCs/>
        </w:rPr>
        <w:t>Требования к минимальному материально-техническому обеспечению</w:t>
      </w:r>
    </w:p>
    <w:p w:rsidR="00D00CF5" w:rsidRDefault="00F06370">
      <w:pPr>
        <w:pStyle w:val="1"/>
        <w:framePr w:w="9418" w:h="13915" w:hRule="exact" w:wrap="none" w:vAnchor="page" w:hAnchor="page" w:x="1703" w:y="1091"/>
        <w:ind w:firstLine="760"/>
        <w:jc w:val="both"/>
      </w:pPr>
      <w:r>
        <w:t>Производственная (преддипломная) практика проводится в организациях, направление деятельности которых соответствует профилю подготовки обучающихся по специальности: 23.02.07 «Техническое обслуживание и ремонт двигателей, систем и агрегатов автомобилей Закрепление баз практики осуществляется администрацией Учреждения на основе договоров с предприятиями и организациями, независимо от их организационно-правовых форм собственности.</w:t>
      </w:r>
    </w:p>
    <w:p w:rsidR="00D00CF5" w:rsidRDefault="00F06370">
      <w:pPr>
        <w:pStyle w:val="1"/>
        <w:framePr w:w="9418" w:h="13915" w:hRule="exact" w:wrap="none" w:vAnchor="page" w:hAnchor="page" w:x="1703" w:y="1091"/>
        <w:ind w:firstLine="260"/>
        <w:jc w:val="both"/>
      </w:pPr>
      <w:r>
        <w:rPr>
          <w:b/>
          <w:bCs/>
        </w:rPr>
        <w:t>Общие требования к организации образовательного процесса.</w:t>
      </w:r>
    </w:p>
    <w:p w:rsidR="00D00CF5" w:rsidRDefault="00F06370">
      <w:pPr>
        <w:pStyle w:val="1"/>
        <w:framePr w:w="9418" w:h="13915" w:hRule="exact" w:wrap="none" w:vAnchor="page" w:hAnchor="page" w:x="1703" w:y="1091"/>
        <w:numPr>
          <w:ilvl w:val="0"/>
          <w:numId w:val="23"/>
        </w:numPr>
        <w:tabs>
          <w:tab w:val="left" w:pos="358"/>
        </w:tabs>
        <w:jc w:val="both"/>
      </w:pPr>
      <w:bookmarkStart w:id="42" w:name="bookmark48"/>
      <w:bookmarkEnd w:id="42"/>
      <w:r>
        <w:t>План - график проведения практики.</w:t>
      </w:r>
    </w:p>
    <w:p w:rsidR="00D00CF5" w:rsidRDefault="00F06370">
      <w:pPr>
        <w:pStyle w:val="1"/>
        <w:framePr w:w="9418" w:h="13915" w:hRule="exact" w:wrap="none" w:vAnchor="page" w:hAnchor="page" w:x="1703" w:y="1091"/>
        <w:numPr>
          <w:ilvl w:val="0"/>
          <w:numId w:val="23"/>
        </w:numPr>
        <w:tabs>
          <w:tab w:val="left" w:pos="382"/>
        </w:tabs>
        <w:jc w:val="both"/>
      </w:pPr>
      <w:bookmarkStart w:id="43" w:name="bookmark49"/>
      <w:bookmarkEnd w:id="43"/>
      <w:r>
        <w:t>Приказ о прохождении производственной (преддипломной) практики.</w:t>
      </w:r>
    </w:p>
    <w:p w:rsidR="00D00CF5" w:rsidRDefault="00F06370">
      <w:pPr>
        <w:pStyle w:val="1"/>
        <w:framePr w:w="9418" w:h="13915" w:hRule="exact" w:wrap="none" w:vAnchor="page" w:hAnchor="page" w:x="1703" w:y="1091"/>
        <w:numPr>
          <w:ilvl w:val="0"/>
          <w:numId w:val="23"/>
        </w:numPr>
        <w:tabs>
          <w:tab w:val="left" w:pos="382"/>
        </w:tabs>
        <w:jc w:val="both"/>
      </w:pPr>
      <w:bookmarkStart w:id="44" w:name="bookmark50"/>
      <w:bookmarkEnd w:id="44"/>
      <w:r>
        <w:t>Положение о производственной (преддипломной) практике студентов, осваивающих основные профессиональные образовательные программы среднего профессионального образования.</w:t>
      </w:r>
    </w:p>
    <w:p w:rsidR="00D00CF5" w:rsidRDefault="00F06370">
      <w:pPr>
        <w:pStyle w:val="1"/>
        <w:framePr w:w="9418" w:h="13915" w:hRule="exact" w:wrap="none" w:vAnchor="page" w:hAnchor="page" w:x="1703" w:y="1091"/>
        <w:numPr>
          <w:ilvl w:val="0"/>
          <w:numId w:val="23"/>
        </w:numPr>
        <w:tabs>
          <w:tab w:val="left" w:pos="382"/>
        </w:tabs>
        <w:jc w:val="both"/>
      </w:pPr>
      <w:bookmarkStart w:id="45" w:name="bookmark51"/>
      <w:bookmarkEnd w:id="45"/>
      <w:r>
        <w:t>Программа производственной (преддипломной) практики.</w:t>
      </w:r>
    </w:p>
    <w:p w:rsidR="00D00CF5" w:rsidRDefault="00F06370">
      <w:pPr>
        <w:pStyle w:val="1"/>
        <w:framePr w:w="9418" w:h="13915" w:hRule="exact" w:wrap="none" w:vAnchor="page" w:hAnchor="page" w:x="1703" w:y="1091"/>
        <w:numPr>
          <w:ilvl w:val="0"/>
          <w:numId w:val="23"/>
        </w:numPr>
        <w:tabs>
          <w:tab w:val="left" w:pos="382"/>
        </w:tabs>
        <w:spacing w:after="300"/>
        <w:jc w:val="both"/>
      </w:pPr>
      <w:bookmarkStart w:id="46" w:name="bookmark52"/>
      <w:bookmarkEnd w:id="46"/>
      <w:r>
        <w:t>Методические рекомендации по организации практики студентов.</w:t>
      </w:r>
    </w:p>
    <w:p w:rsidR="00D00CF5" w:rsidRDefault="00F06370">
      <w:pPr>
        <w:pStyle w:val="30"/>
        <w:framePr w:w="9418" w:h="13915" w:hRule="exact" w:wrap="none" w:vAnchor="page" w:hAnchor="page" w:x="1703" w:y="1091"/>
        <w:jc w:val="both"/>
      </w:pPr>
      <w:bookmarkStart w:id="47" w:name="bookmark53"/>
      <w:bookmarkStart w:id="48" w:name="bookmark54"/>
      <w:bookmarkStart w:id="49" w:name="bookmark55"/>
      <w:r>
        <w:t>Сроки проведения преддипломной практики:</w:t>
      </w:r>
      <w:bookmarkEnd w:id="47"/>
      <w:bookmarkEnd w:id="48"/>
      <w:bookmarkEnd w:id="49"/>
    </w:p>
    <w:p w:rsidR="00D00CF5" w:rsidRDefault="00F06370">
      <w:pPr>
        <w:pStyle w:val="1"/>
        <w:framePr w:w="9418" w:h="13915" w:hRule="exact" w:wrap="none" w:vAnchor="page" w:hAnchor="page" w:x="1703" w:y="1091"/>
        <w:spacing w:after="300"/>
        <w:jc w:val="both"/>
      </w:pPr>
      <w:proofErr w:type="gramStart"/>
      <w:r>
        <w:t>Практика имея целью комплексное освоение обучающимися всех видов профессиональной деятельности по специальности среднего профессионального образования, формирование общих и профессиональных компетенций, а также приобретение необходимых умений и опыта практической работы по специальности проводится непрерывно, в соответствии с ОПОП СПО и графиком учебного процесса, после освоения полного курса теоретических дисциплин и прохождения учебной практики.</w:t>
      </w:r>
      <w:proofErr w:type="gramEnd"/>
    </w:p>
    <w:p w:rsidR="00D00CF5" w:rsidRDefault="00F06370">
      <w:pPr>
        <w:pStyle w:val="30"/>
        <w:framePr w:w="9418" w:h="13915" w:hRule="exact" w:wrap="none" w:vAnchor="page" w:hAnchor="page" w:x="1703" w:y="1091"/>
        <w:jc w:val="both"/>
      </w:pPr>
      <w:bookmarkStart w:id="50" w:name="bookmark56"/>
      <w:bookmarkStart w:id="51" w:name="bookmark57"/>
      <w:bookmarkStart w:id="52" w:name="bookmark58"/>
      <w:r>
        <w:t>Место проведения преддипломной практики:</w:t>
      </w:r>
      <w:bookmarkEnd w:id="50"/>
      <w:bookmarkEnd w:id="51"/>
      <w:bookmarkEnd w:id="52"/>
    </w:p>
    <w:p w:rsidR="00D00CF5" w:rsidRDefault="00F06370">
      <w:pPr>
        <w:pStyle w:val="1"/>
        <w:framePr w:w="9418" w:h="13915" w:hRule="exact" w:wrap="none" w:vAnchor="page" w:hAnchor="page" w:x="1703" w:y="1091"/>
        <w:ind w:firstLine="860"/>
        <w:jc w:val="both"/>
      </w:pPr>
      <w:r>
        <w:t>Программа преддипломной практики предусматривает выполнение студентами функциональных обязанностей на объектах профессиональной деятельности. При выборе места практики учитываются следующие факторы:</w:t>
      </w:r>
    </w:p>
    <w:p w:rsidR="00D00CF5" w:rsidRDefault="00F06370">
      <w:pPr>
        <w:pStyle w:val="1"/>
        <w:framePr w:w="9418" w:h="13915" w:hRule="exact" w:wrap="none" w:vAnchor="page" w:hAnchor="page" w:x="1703" w:y="1091"/>
        <w:jc w:val="both"/>
      </w:pPr>
      <w:r>
        <w:t>наличие необходимой материально-технической базы;</w:t>
      </w:r>
    </w:p>
    <w:p w:rsidR="00D00CF5" w:rsidRDefault="00F06370">
      <w:pPr>
        <w:pStyle w:val="1"/>
        <w:framePr w:w="9418" w:h="13915" w:hRule="exact" w:wrap="none" w:vAnchor="page" w:hAnchor="page" w:x="1703" w:y="1091"/>
        <w:jc w:val="both"/>
      </w:pPr>
      <w:r>
        <w:t>наличие квалифицированного персонала.</w:t>
      </w:r>
    </w:p>
    <w:p w:rsidR="00D00CF5" w:rsidRDefault="00F06370">
      <w:pPr>
        <w:pStyle w:val="1"/>
        <w:framePr w:w="9418" w:h="13915" w:hRule="exact" w:wrap="none" w:vAnchor="page" w:hAnchor="page" w:x="1703" w:y="1091"/>
        <w:ind w:firstLine="760"/>
        <w:jc w:val="both"/>
      </w:pPr>
      <w:r>
        <w:t>Преддипломная практика проводится на предприятиях, в учреждениях, организациях различных организационно-правовых форм собственности на основе прямых договоров, заключаемых между предприятием и ГБПОУ</w:t>
      </w:r>
    </w:p>
    <w:p w:rsidR="00D00CF5" w:rsidRDefault="00F06370">
      <w:pPr>
        <w:pStyle w:val="1"/>
        <w:framePr w:w="9418" w:h="13915" w:hRule="exact" w:wrap="none" w:vAnchor="page" w:hAnchor="page" w:x="1703" w:y="1091"/>
        <w:spacing w:after="300"/>
        <w:ind w:firstLine="760"/>
        <w:jc w:val="both"/>
      </w:pPr>
      <w:r>
        <w:t>«ТПТ». Закрепление баз практик утверждается приказом директора ГБПОУ «ТПТ».</w:t>
      </w:r>
    </w:p>
    <w:p w:rsidR="00D00CF5" w:rsidRDefault="00F06370">
      <w:pPr>
        <w:pStyle w:val="1"/>
        <w:framePr w:w="9418" w:h="13915" w:hRule="exact" w:wrap="none" w:vAnchor="page" w:hAnchor="page" w:x="1703" w:y="1091"/>
        <w:ind w:firstLine="760"/>
        <w:jc w:val="both"/>
      </w:pPr>
      <w:r>
        <w:rPr>
          <w:b/>
          <w:bCs/>
        </w:rPr>
        <w:t>Учебно-методическое и информационное обеспечение производственной практики (преддипломной):</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1"/>
        <w:framePr w:w="9427" w:h="14554" w:hRule="exact" w:wrap="none" w:vAnchor="page" w:hAnchor="page" w:x="1698" w:y="1091"/>
        <w:ind w:firstLine="720"/>
      </w:pPr>
      <w:r>
        <w:t>Основные источники:</w:t>
      </w:r>
    </w:p>
    <w:p w:rsidR="00D00CF5" w:rsidRDefault="00F06370">
      <w:pPr>
        <w:pStyle w:val="1"/>
        <w:framePr w:w="9427" w:h="14554" w:hRule="exact" w:wrap="none" w:vAnchor="page" w:hAnchor="page" w:x="1698" w:y="1091"/>
        <w:numPr>
          <w:ilvl w:val="0"/>
          <w:numId w:val="24"/>
        </w:numPr>
        <w:tabs>
          <w:tab w:val="left" w:pos="402"/>
        </w:tabs>
      </w:pPr>
      <w:bookmarkStart w:id="53" w:name="bookmark59"/>
      <w:bookmarkEnd w:id="53"/>
      <w:r>
        <w:t xml:space="preserve">Ашихмин С.А. Техническая диагностика автомобиля, [Электронный ресурс] - 11Ир:// </w:t>
      </w:r>
      <w:r>
        <w:rPr>
          <w:u w:val="single"/>
        </w:rPr>
        <w:t>^^^.асабешх</w:t>
      </w:r>
      <w:proofErr w:type="gramStart"/>
      <w:r>
        <w:rPr>
          <w:u w:val="single"/>
        </w:rPr>
        <w:t>а-</w:t>
      </w:r>
      <w:proofErr w:type="gramEnd"/>
      <w:r>
        <w:rPr>
          <w:u w:val="single"/>
        </w:rPr>
        <w:t xml:space="preserve"> то^со\у. ги/-</w:t>
      </w:r>
      <w:r>
        <w:t xml:space="preserve"> ЭБС ООО ОИЦ «Академия». Туревский И.С. Экономика отрасли: Автомобильный транспорт: учебник.- М.: «ФОРУМ»</w:t>
      </w:r>
      <w:proofErr w:type="gramStart"/>
      <w:r>
        <w:t>:И</w:t>
      </w:r>
      <w:proofErr w:type="gramEnd"/>
      <w:r>
        <w:t>НФРА-М,2018.-288с.</w:t>
      </w:r>
    </w:p>
    <w:p w:rsidR="00D00CF5" w:rsidRDefault="00F06370">
      <w:pPr>
        <w:pStyle w:val="1"/>
        <w:framePr w:w="9427" w:h="14554" w:hRule="exact" w:wrap="none" w:vAnchor="page" w:hAnchor="page" w:x="1698" w:y="1091"/>
        <w:numPr>
          <w:ilvl w:val="0"/>
          <w:numId w:val="24"/>
        </w:numPr>
        <w:tabs>
          <w:tab w:val="left" w:pos="394"/>
        </w:tabs>
      </w:pPr>
      <w:bookmarkStart w:id="54" w:name="bookmark60"/>
      <w:bookmarkEnd w:id="54"/>
      <w:r>
        <w:t xml:space="preserve">Виноградов В.М. Техническое обслуживание и ремонт автомобилей: </w:t>
      </w:r>
      <w:proofErr w:type="gramStart"/>
      <w:r>
        <w:t>О сновные</w:t>
      </w:r>
      <w:proofErr w:type="gramEnd"/>
      <w:r>
        <w:t xml:space="preserve"> и вспомогательные технологические процессы: Лабораторный практикум: учеб</w:t>
      </w:r>
      <w:proofErr w:type="gramStart"/>
      <w:r>
        <w:t>.</w:t>
      </w:r>
      <w:proofErr w:type="gramEnd"/>
      <w:r>
        <w:t xml:space="preserve"> </w:t>
      </w:r>
      <w:proofErr w:type="gramStart"/>
      <w:r>
        <w:t>п</w:t>
      </w:r>
      <w:proofErr w:type="gramEnd"/>
      <w:r>
        <w:t>особие/ В.М. Виноградов, О.В. Храмцова. -4-е изд., перераб.- М.:ИЦ «Академия»,2019.-176с.</w:t>
      </w:r>
    </w:p>
    <w:p w:rsidR="00D00CF5" w:rsidRDefault="00F06370">
      <w:pPr>
        <w:pStyle w:val="1"/>
        <w:framePr w:w="9427" w:h="14554" w:hRule="exact" w:wrap="none" w:vAnchor="page" w:hAnchor="page" w:x="1698" w:y="1091"/>
        <w:numPr>
          <w:ilvl w:val="0"/>
          <w:numId w:val="24"/>
        </w:numPr>
        <w:tabs>
          <w:tab w:val="left" w:pos="394"/>
        </w:tabs>
      </w:pPr>
      <w:bookmarkStart w:id="55" w:name="bookmark61"/>
      <w:bookmarkEnd w:id="55"/>
      <w:r>
        <w:t>Виноградов В.М. Технологические процессы ремонта автомобилей: учеб</w:t>
      </w:r>
      <w:proofErr w:type="gramStart"/>
      <w:r>
        <w:t>.п</w:t>
      </w:r>
      <w:proofErr w:type="gramEnd"/>
      <w:r>
        <w:t>особие для сред. проф. образования/В.М.Виноградов.-8-е изд., перераб. - М.:ИЦ «Академия»,2020.-432с.</w:t>
      </w:r>
    </w:p>
    <w:p w:rsidR="00D00CF5" w:rsidRDefault="00F06370">
      <w:pPr>
        <w:pStyle w:val="1"/>
        <w:framePr w:w="9427" w:h="14554" w:hRule="exact" w:wrap="none" w:vAnchor="page" w:hAnchor="page" w:x="1698" w:y="1091"/>
        <w:numPr>
          <w:ilvl w:val="0"/>
          <w:numId w:val="24"/>
        </w:numPr>
        <w:tabs>
          <w:tab w:val="left" w:pos="394"/>
        </w:tabs>
      </w:pPr>
      <w:bookmarkStart w:id="56" w:name="bookmark62"/>
      <w:bookmarkEnd w:id="56"/>
      <w:r>
        <w:t>Виноградов В.М. Организация производства технического обслуживания и текущего ремонта автомобилей: учебное пособие. -6-е изд., стер</w:t>
      </w:r>
      <w:proofErr w:type="gramStart"/>
      <w:r>
        <w:t>.-</w:t>
      </w:r>
      <w:proofErr w:type="gramEnd"/>
      <w:r>
        <w:t>М.:ИЦ «Академия», 2019.</w:t>
      </w:r>
    </w:p>
    <w:p w:rsidR="00D00CF5" w:rsidRDefault="00F06370">
      <w:pPr>
        <w:pStyle w:val="1"/>
        <w:framePr w:w="9427" w:h="14554" w:hRule="exact" w:wrap="none" w:vAnchor="page" w:hAnchor="page" w:x="1698" w:y="1091"/>
        <w:numPr>
          <w:ilvl w:val="0"/>
          <w:numId w:val="24"/>
        </w:numPr>
        <w:tabs>
          <w:tab w:val="left" w:pos="394"/>
        </w:tabs>
      </w:pPr>
      <w:bookmarkStart w:id="57" w:name="bookmark63"/>
      <w:bookmarkEnd w:id="57"/>
      <w:r>
        <w:t xml:space="preserve">Виноградов В.М. Технологические процессы ремонта автомобилей: учеб.пособие для сред. проф. образования, 2020,[Электронный ресурс] - ЕПр:// </w:t>
      </w:r>
      <w:r>
        <w:rPr>
          <w:u w:val="single"/>
        </w:rPr>
        <w:t>\у\</w:t>
      </w:r>
      <w:proofErr w:type="gramStart"/>
      <w:r>
        <w:rPr>
          <w:u w:val="single"/>
        </w:rPr>
        <w:t>у</w:t>
      </w:r>
      <w:proofErr w:type="gramEnd"/>
      <w:r>
        <w:rPr>
          <w:u w:val="single"/>
        </w:rPr>
        <w:t>\у.асас1еш1а- шозсо^. Ви /-</w:t>
      </w:r>
      <w:r>
        <w:t xml:space="preserve"> ЭБС ООО ОИЦ «Академия»</w:t>
      </w:r>
    </w:p>
    <w:p w:rsidR="00D00CF5" w:rsidRDefault="00F06370">
      <w:pPr>
        <w:pStyle w:val="1"/>
        <w:framePr w:w="9427" w:h="14554" w:hRule="exact" w:wrap="none" w:vAnchor="page" w:hAnchor="page" w:x="1698" w:y="1091"/>
        <w:numPr>
          <w:ilvl w:val="0"/>
          <w:numId w:val="24"/>
        </w:numPr>
        <w:tabs>
          <w:tab w:val="left" w:pos="394"/>
        </w:tabs>
      </w:pPr>
      <w:bookmarkStart w:id="58" w:name="bookmark64"/>
      <w:bookmarkEnd w:id="58"/>
      <w:r>
        <w:t>Геленов А.А. Автомобильные эксплуатационный материалы: учебное пособие для студ. сред</w:t>
      </w:r>
      <w:proofErr w:type="gramStart"/>
      <w:r>
        <w:t>.</w:t>
      </w:r>
      <w:proofErr w:type="gramEnd"/>
      <w:r>
        <w:t xml:space="preserve"> </w:t>
      </w:r>
      <w:proofErr w:type="gramStart"/>
      <w:r>
        <w:t>п</w:t>
      </w:r>
      <w:proofErr w:type="gramEnd"/>
      <w:r>
        <w:t>роф. образования/А.А. Геленов, Т.И. Сочевко, В.Г. Спиркин. -4-е изд., стер. М.: Издательский центр «Академия»,2019. -304с.</w:t>
      </w:r>
    </w:p>
    <w:p w:rsidR="00D00CF5" w:rsidRDefault="00F06370">
      <w:pPr>
        <w:pStyle w:val="1"/>
        <w:framePr w:w="9427" w:h="14554" w:hRule="exact" w:wrap="none" w:vAnchor="page" w:hAnchor="page" w:x="1698" w:y="1091"/>
        <w:numPr>
          <w:ilvl w:val="0"/>
          <w:numId w:val="24"/>
        </w:numPr>
        <w:tabs>
          <w:tab w:val="left" w:pos="650"/>
        </w:tabs>
        <w:ind w:firstLine="160"/>
        <w:jc w:val="both"/>
      </w:pPr>
      <w:bookmarkStart w:id="59" w:name="bookmark65"/>
      <w:bookmarkEnd w:id="59"/>
      <w:r>
        <w:t xml:space="preserve">Геленов А.А. Автомобильные эксплуатационные материалы, 2021,[Электронный ресурс] - ЕПр:// </w:t>
      </w:r>
      <w:r>
        <w:rPr>
          <w:u w:val="single"/>
        </w:rPr>
        <w:t>\у\</w:t>
      </w:r>
      <w:proofErr w:type="gramStart"/>
      <w:r>
        <w:rPr>
          <w:u w:val="single"/>
        </w:rPr>
        <w:t>у</w:t>
      </w:r>
      <w:proofErr w:type="gramEnd"/>
      <w:r>
        <w:rPr>
          <w:u w:val="single"/>
        </w:rPr>
        <w:t>\у.асас1еш1а- шозсо^. Ви/-</w:t>
      </w:r>
      <w:r>
        <w:t xml:space="preserve"> ЭБС ООО ОИЦ «Академия».</w:t>
      </w:r>
    </w:p>
    <w:p w:rsidR="00D00CF5" w:rsidRDefault="00F06370">
      <w:pPr>
        <w:pStyle w:val="1"/>
        <w:framePr w:w="9427" w:h="14554" w:hRule="exact" w:wrap="none" w:vAnchor="page" w:hAnchor="page" w:x="1698" w:y="1091"/>
        <w:numPr>
          <w:ilvl w:val="0"/>
          <w:numId w:val="24"/>
        </w:numPr>
        <w:tabs>
          <w:tab w:val="left" w:pos="394"/>
        </w:tabs>
      </w:pPr>
      <w:bookmarkStart w:id="60" w:name="bookmark66"/>
      <w:bookmarkEnd w:id="60"/>
      <w:r>
        <w:t>Геленов А.А. Контроль качества автомобильных эксплуатационных материалов: практикум учебное пособие для студ. сред</w:t>
      </w:r>
      <w:proofErr w:type="gramStart"/>
      <w:r>
        <w:t>.</w:t>
      </w:r>
      <w:proofErr w:type="gramEnd"/>
      <w:r>
        <w:t xml:space="preserve"> </w:t>
      </w:r>
      <w:proofErr w:type="gramStart"/>
      <w:r>
        <w:t>п</w:t>
      </w:r>
      <w:proofErr w:type="gramEnd"/>
      <w:r>
        <w:t>роф. образования/А.А. Геленов, Т.И. Сочевко, В.Г. Спиркин. - 3-е изд., стер.- М.: Издательский центр «Академия»,2019.-112с</w:t>
      </w:r>
      <w:proofErr w:type="gramStart"/>
      <w:r>
        <w:t>.К</w:t>
      </w:r>
      <w:proofErr w:type="gramEnd"/>
      <w:r>
        <w:t>арагодин В.И. Ремонт автомобилей и двигателей: учебник.- 14-е изд., стер. - М.:ИЦ «Академия»,2018</w:t>
      </w:r>
    </w:p>
    <w:p w:rsidR="00D00CF5" w:rsidRDefault="00F06370">
      <w:pPr>
        <w:pStyle w:val="1"/>
        <w:framePr w:w="9427" w:h="14554" w:hRule="exact" w:wrap="none" w:vAnchor="page" w:hAnchor="page" w:x="1698" w:y="1091"/>
        <w:numPr>
          <w:ilvl w:val="0"/>
          <w:numId w:val="24"/>
        </w:numPr>
        <w:tabs>
          <w:tab w:val="left" w:pos="394"/>
        </w:tabs>
      </w:pPr>
      <w:bookmarkStart w:id="61" w:name="bookmark67"/>
      <w:bookmarkEnd w:id="61"/>
      <w:r>
        <w:t>Гладов Г.И. Текущий ремонт различных типов автомобилей. В 2-х ч., ч.2</w:t>
      </w:r>
      <w:proofErr w:type="gramStart"/>
      <w:r>
        <w:t xml:space="preserve"> :</w:t>
      </w:r>
      <w:proofErr w:type="gramEnd"/>
      <w:r>
        <w:t xml:space="preserve"> Грузовые автомобили большой грузоподъемности: учебник, [Электронный ресурс] - ЕПр:// </w:t>
      </w:r>
      <w:r>
        <w:rPr>
          <w:u w:val="single"/>
        </w:rPr>
        <w:t>\у\</w:t>
      </w:r>
      <w:proofErr w:type="gramStart"/>
      <w:r>
        <w:rPr>
          <w:u w:val="single"/>
        </w:rPr>
        <w:t>у</w:t>
      </w:r>
      <w:proofErr w:type="gramEnd"/>
      <w:r>
        <w:rPr>
          <w:u w:val="single"/>
        </w:rPr>
        <w:t>\у.асас1еш1а- шозсо^. ги/-</w:t>
      </w:r>
      <w:r>
        <w:t xml:space="preserve"> ЭБС ООО ОИЦ «Академия».</w:t>
      </w:r>
    </w:p>
    <w:p w:rsidR="00D00CF5" w:rsidRDefault="00F06370">
      <w:pPr>
        <w:pStyle w:val="1"/>
        <w:framePr w:w="9427" w:h="14554" w:hRule="exact" w:wrap="none" w:vAnchor="page" w:hAnchor="page" w:x="1698" w:y="1091"/>
      </w:pPr>
      <w:r>
        <w:t>Карагодин В.И. Ремонт автомобилей и двигателей: учебник/В.И. Карагодин, Н.Н.Митрохин-9-е изд., стер.- М.:ИЦ «Академия»,2018.-496с.</w:t>
      </w:r>
    </w:p>
    <w:p w:rsidR="00D00CF5" w:rsidRDefault="00F06370">
      <w:pPr>
        <w:pStyle w:val="1"/>
        <w:framePr w:w="9427" w:h="14554" w:hRule="exact" w:wrap="none" w:vAnchor="page" w:hAnchor="page" w:x="1698" w:y="1091"/>
        <w:numPr>
          <w:ilvl w:val="0"/>
          <w:numId w:val="24"/>
        </w:numPr>
        <w:tabs>
          <w:tab w:val="left" w:pos="650"/>
        </w:tabs>
        <w:ind w:firstLine="160"/>
      </w:pPr>
      <w:bookmarkStart w:id="62" w:name="bookmark68"/>
      <w:bookmarkEnd w:id="62"/>
      <w:r>
        <w:t xml:space="preserve">Гладов Г.И., Петренко А.М. Устройство автомобилей: учебник, 2019, [Электронный ресурс] - 11Ир:// </w:t>
      </w:r>
      <w:r>
        <w:rPr>
          <w:u w:val="single"/>
        </w:rPr>
        <w:t>^^^.асабешх</w:t>
      </w:r>
      <w:proofErr w:type="gramStart"/>
      <w:r>
        <w:rPr>
          <w:u w:val="single"/>
        </w:rPr>
        <w:t>а-</w:t>
      </w:r>
      <w:proofErr w:type="gramEnd"/>
      <w:r>
        <w:rPr>
          <w:u w:val="single"/>
        </w:rPr>
        <w:t xml:space="preserve"> шозсо^. Ви/-</w:t>
      </w:r>
      <w:r>
        <w:t xml:space="preserve"> ЭБС ООО ОИЦ «Академия».</w:t>
      </w:r>
    </w:p>
    <w:p w:rsidR="00D00CF5" w:rsidRDefault="00F06370">
      <w:pPr>
        <w:pStyle w:val="1"/>
        <w:framePr w:w="9427" w:h="14554" w:hRule="exact" w:wrap="none" w:vAnchor="page" w:hAnchor="page" w:x="1698" w:y="1091"/>
        <w:numPr>
          <w:ilvl w:val="0"/>
          <w:numId w:val="24"/>
        </w:numPr>
        <w:tabs>
          <w:tab w:val="left" w:pos="513"/>
        </w:tabs>
      </w:pPr>
      <w:bookmarkStart w:id="63" w:name="bookmark69"/>
      <w:bookmarkEnd w:id="63"/>
      <w:r>
        <w:t xml:space="preserve">Гладов Г.И. Текущий ремонт различных типов автомобилей. В 2-х ч., ч.1:Легкие грузовики (малой и средней грузоподъемности): учебник, [Электронный ресурс] - ЕПр:// </w:t>
      </w:r>
      <w:r>
        <w:rPr>
          <w:u w:val="single"/>
        </w:rPr>
        <w:t>^^^.асабешх</w:t>
      </w:r>
      <w:proofErr w:type="gramStart"/>
      <w:r>
        <w:rPr>
          <w:u w:val="single"/>
        </w:rPr>
        <w:t>а-</w:t>
      </w:r>
      <w:proofErr w:type="gramEnd"/>
      <w:r>
        <w:rPr>
          <w:u w:val="single"/>
        </w:rPr>
        <w:t xml:space="preserve"> шозсо^. ги/-</w:t>
      </w:r>
      <w:r>
        <w:t xml:space="preserve"> ЭБС ООО ОИЦ «Академия».</w:t>
      </w:r>
    </w:p>
    <w:p w:rsidR="00D00CF5" w:rsidRDefault="00F06370">
      <w:pPr>
        <w:pStyle w:val="1"/>
        <w:framePr w:w="9427" w:h="14554" w:hRule="exact" w:wrap="none" w:vAnchor="page" w:hAnchor="page" w:x="1698" w:y="1091"/>
        <w:numPr>
          <w:ilvl w:val="0"/>
          <w:numId w:val="24"/>
        </w:numPr>
        <w:tabs>
          <w:tab w:val="left" w:pos="503"/>
        </w:tabs>
      </w:pPr>
      <w:bookmarkStart w:id="64" w:name="bookmark70"/>
      <w:bookmarkEnd w:id="64"/>
      <w:r>
        <w:t>Драчева Е.Л. Менеджмент.-15-е изд., стер.- М.:ИЦ «Академия»,2018.- 304с.</w:t>
      </w:r>
    </w:p>
    <w:p w:rsidR="00D00CF5" w:rsidRDefault="00F06370">
      <w:pPr>
        <w:pStyle w:val="1"/>
        <w:framePr w:w="9427" w:h="14554" w:hRule="exact" w:wrap="none" w:vAnchor="page" w:hAnchor="page" w:x="1698" w:y="1091"/>
        <w:numPr>
          <w:ilvl w:val="0"/>
          <w:numId w:val="24"/>
        </w:numPr>
        <w:tabs>
          <w:tab w:val="left" w:pos="484"/>
        </w:tabs>
      </w:pPr>
      <w:bookmarkStart w:id="65" w:name="bookmark71"/>
      <w:bookmarkEnd w:id="65"/>
      <w:r>
        <w:t>Драчева Е.Л. Менеджмент. - М.:ИЦ «Академия», 2019.-304с.</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1"/>
        <w:framePr w:w="9427" w:h="14165" w:hRule="exact" w:wrap="none" w:vAnchor="page" w:hAnchor="page" w:x="1698" w:y="1091"/>
        <w:numPr>
          <w:ilvl w:val="0"/>
          <w:numId w:val="24"/>
        </w:numPr>
        <w:tabs>
          <w:tab w:val="left" w:pos="526"/>
        </w:tabs>
        <w:jc w:val="both"/>
      </w:pPr>
      <w:bookmarkStart w:id="66" w:name="bookmark72"/>
      <w:bookmarkEnd w:id="66"/>
      <w:r>
        <w:t xml:space="preserve">Нерсесян В.И. Устройство автомобилей: Лабораторно-практические работы,2019, [Электронный ресурс] - ЕНр:// </w:t>
      </w:r>
      <w:r>
        <w:rPr>
          <w:u w:val="single"/>
        </w:rPr>
        <w:t>\\\.аеабеш1</w:t>
      </w:r>
      <w:proofErr w:type="gramStart"/>
      <w:r>
        <w:rPr>
          <w:u w:val="single"/>
        </w:rPr>
        <w:t>а-</w:t>
      </w:r>
      <w:proofErr w:type="gramEnd"/>
      <w:r>
        <w:rPr>
          <w:u w:val="single"/>
        </w:rPr>
        <w:t xml:space="preserve"> шо8со\. Ки/- </w:t>
      </w:r>
      <w:r>
        <w:t>ЭБС ООО ОИЦ «Академия».</w:t>
      </w:r>
    </w:p>
    <w:p w:rsidR="00D00CF5" w:rsidRDefault="00F06370">
      <w:pPr>
        <w:pStyle w:val="1"/>
        <w:framePr w:w="9427" w:h="14165" w:hRule="exact" w:wrap="none" w:vAnchor="page" w:hAnchor="page" w:x="1698" w:y="1091"/>
        <w:numPr>
          <w:ilvl w:val="0"/>
          <w:numId w:val="24"/>
        </w:numPr>
        <w:tabs>
          <w:tab w:val="left" w:pos="517"/>
        </w:tabs>
        <w:jc w:val="both"/>
      </w:pPr>
      <w:bookmarkStart w:id="67" w:name="bookmark73"/>
      <w:bookmarkEnd w:id="67"/>
      <w:r>
        <w:t xml:space="preserve">Полихов М.В. Техническое обслуживание автомобилей: учебник, 2018, [Электронный ресурс] - 11Ир:// </w:t>
      </w:r>
      <w:r>
        <w:rPr>
          <w:u w:val="single"/>
        </w:rPr>
        <w:t>\\\.аеабеш1</w:t>
      </w:r>
      <w:proofErr w:type="gramStart"/>
      <w:r>
        <w:rPr>
          <w:u w:val="single"/>
        </w:rPr>
        <w:t>а-</w:t>
      </w:r>
      <w:proofErr w:type="gramEnd"/>
      <w:r>
        <w:rPr>
          <w:u w:val="single"/>
        </w:rPr>
        <w:t xml:space="preserve"> шо8со\. Ки/-</w:t>
      </w:r>
      <w:r>
        <w:t xml:space="preserve"> ЭБС ООО ОИЦ «Академия».</w:t>
      </w:r>
    </w:p>
    <w:p w:rsidR="00D00CF5" w:rsidRDefault="00F06370">
      <w:pPr>
        <w:pStyle w:val="1"/>
        <w:framePr w:w="9427" w:h="14165" w:hRule="exact" w:wrap="none" w:vAnchor="page" w:hAnchor="page" w:x="1698" w:y="1091"/>
        <w:numPr>
          <w:ilvl w:val="0"/>
          <w:numId w:val="24"/>
        </w:numPr>
        <w:tabs>
          <w:tab w:val="left" w:pos="526"/>
        </w:tabs>
        <w:spacing w:after="300"/>
        <w:jc w:val="both"/>
      </w:pPr>
      <w:bookmarkStart w:id="68" w:name="bookmark74"/>
      <w:bookmarkEnd w:id="68"/>
      <w:r>
        <w:t>Стуканов В.А. Сервисное обслуживание автомобильного транспорта: учебное пособие. - М.:ИД «ФОРУМ»: ИНФРА-М,2018</w:t>
      </w:r>
    </w:p>
    <w:p w:rsidR="00D00CF5" w:rsidRDefault="00F06370">
      <w:pPr>
        <w:pStyle w:val="1"/>
        <w:framePr w:w="9427" w:h="14165" w:hRule="exact" w:wrap="none" w:vAnchor="page" w:hAnchor="page" w:x="1698" w:y="1091"/>
        <w:ind w:firstLine="720"/>
        <w:jc w:val="both"/>
      </w:pPr>
      <w:r>
        <w:t>Интернет-ресурс:</w:t>
      </w:r>
    </w:p>
    <w:p w:rsidR="00D00CF5" w:rsidRDefault="00F06370">
      <w:pPr>
        <w:pStyle w:val="1"/>
        <w:framePr w:w="9427" w:h="14165" w:hRule="exact" w:wrap="none" w:vAnchor="page" w:hAnchor="page" w:x="1698" w:y="1091"/>
        <w:numPr>
          <w:ilvl w:val="0"/>
          <w:numId w:val="25"/>
        </w:numPr>
        <w:tabs>
          <w:tab w:val="left" w:pos="1098"/>
        </w:tabs>
        <w:ind w:firstLine="720"/>
        <w:jc w:val="both"/>
      </w:pPr>
      <w:bookmarkStart w:id="69" w:name="bookmark75"/>
      <w:bookmarkEnd w:id="69"/>
      <w:r>
        <w:t>Ийр://\\\.1оуешуЪоок8.тГо/ ау1ошоЫ1уа</w:t>
      </w:r>
      <w:proofErr w:type="gramStart"/>
      <w:r>
        <w:t>.й</w:t>
      </w:r>
      <w:proofErr w:type="gramEnd"/>
      <w:r>
        <w:t>1ш1. Учебные пособия по устройству обслуживанию и ремонту автомобилей</w:t>
      </w:r>
    </w:p>
    <w:p w:rsidR="00D00CF5" w:rsidRDefault="00F06370">
      <w:pPr>
        <w:pStyle w:val="1"/>
        <w:framePr w:w="9427" w:h="14165" w:hRule="exact" w:wrap="none" w:vAnchor="page" w:hAnchor="page" w:x="1698" w:y="1091"/>
        <w:numPr>
          <w:ilvl w:val="0"/>
          <w:numId w:val="25"/>
        </w:numPr>
        <w:tabs>
          <w:tab w:val="left" w:pos="1098"/>
        </w:tabs>
        <w:ind w:firstLine="720"/>
        <w:jc w:val="both"/>
      </w:pPr>
      <w:bookmarkStart w:id="70" w:name="bookmark76"/>
      <w:bookmarkEnd w:id="70"/>
      <w:r>
        <w:t>Ъйр</w:t>
      </w:r>
      <w:proofErr w:type="gramStart"/>
      <w:r>
        <w:t>://\\\.</w:t>
      </w:r>
      <w:proofErr w:type="gramEnd"/>
      <w:r>
        <w:t>па8Йуау1о.ги. Техническое обслуживание автомобилей. Автосервис.</w:t>
      </w:r>
    </w:p>
    <w:p w:rsidR="00D00CF5" w:rsidRDefault="00F06370">
      <w:pPr>
        <w:pStyle w:val="1"/>
        <w:framePr w:w="9427" w:h="14165" w:hRule="exact" w:wrap="none" w:vAnchor="page" w:hAnchor="page" w:x="1698" w:y="1091"/>
        <w:numPr>
          <w:ilvl w:val="0"/>
          <w:numId w:val="25"/>
        </w:numPr>
        <w:tabs>
          <w:tab w:val="left" w:pos="1102"/>
        </w:tabs>
        <w:ind w:firstLine="720"/>
        <w:jc w:val="both"/>
      </w:pPr>
      <w:bookmarkStart w:id="71" w:name="bookmark77"/>
      <w:bookmarkEnd w:id="71"/>
      <w:r>
        <w:t>ййр://\\\.шуа-Гад</w:t>
      </w:r>
      <w:proofErr w:type="gramStart"/>
      <w:r>
        <w:t>.ш</w:t>
      </w:r>
      <w:proofErr w:type="gramEnd"/>
      <w:r>
        <w:t>8к.ги. Устройство автомобилей.</w:t>
      </w:r>
    </w:p>
    <w:p w:rsidR="00D00CF5" w:rsidRDefault="00F06370">
      <w:pPr>
        <w:pStyle w:val="1"/>
        <w:framePr w:w="9427" w:h="14165" w:hRule="exact" w:wrap="none" w:vAnchor="page" w:hAnchor="page" w:x="1698" w:y="1091"/>
        <w:numPr>
          <w:ilvl w:val="0"/>
          <w:numId w:val="25"/>
        </w:numPr>
        <w:tabs>
          <w:tab w:val="left" w:pos="1102"/>
        </w:tabs>
        <w:ind w:firstLine="720"/>
        <w:jc w:val="both"/>
      </w:pPr>
      <w:bookmarkStart w:id="72" w:name="bookmark78"/>
      <w:bookmarkEnd w:id="72"/>
      <w:r>
        <w:t>Ъйр</w:t>
      </w:r>
      <w:proofErr w:type="gramStart"/>
      <w:r>
        <w:t>://\\\.</w:t>
      </w:r>
      <w:proofErr w:type="gramEnd"/>
      <w:r>
        <w:t>уах-аи1о8.ги. Ремонт автомобилей.</w:t>
      </w:r>
    </w:p>
    <w:p w:rsidR="00D00CF5" w:rsidRDefault="00F06370">
      <w:pPr>
        <w:pStyle w:val="1"/>
        <w:framePr w:w="9427" w:h="14165" w:hRule="exact" w:wrap="none" w:vAnchor="page" w:hAnchor="page" w:x="1698" w:y="1091"/>
        <w:numPr>
          <w:ilvl w:val="0"/>
          <w:numId w:val="25"/>
        </w:numPr>
        <w:tabs>
          <w:tab w:val="left" w:pos="1102"/>
        </w:tabs>
        <w:ind w:firstLine="720"/>
        <w:jc w:val="both"/>
      </w:pPr>
      <w:bookmarkStart w:id="73" w:name="bookmark79"/>
      <w:bookmarkEnd w:id="73"/>
      <w:r>
        <w:t>ййр://ау1о-Ъагша8Йоуа</w:t>
      </w:r>
      <w:proofErr w:type="gramStart"/>
      <w:r>
        <w:t>.г</w:t>
      </w:r>
      <w:proofErr w:type="gramEnd"/>
      <w:r>
        <w:t>и/огдап1хах1а_8ТО.ги. Фирменный автосервис.</w:t>
      </w:r>
    </w:p>
    <w:p w:rsidR="00D00CF5" w:rsidRDefault="00F06370">
      <w:pPr>
        <w:pStyle w:val="1"/>
        <w:framePr w:w="9427" w:h="14165" w:hRule="exact" w:wrap="none" w:vAnchor="page" w:hAnchor="page" w:x="1698" w:y="1091"/>
        <w:numPr>
          <w:ilvl w:val="0"/>
          <w:numId w:val="25"/>
        </w:numPr>
        <w:tabs>
          <w:tab w:val="left" w:pos="1102"/>
        </w:tabs>
        <w:ind w:firstLine="720"/>
        <w:jc w:val="both"/>
      </w:pPr>
      <w:bookmarkStart w:id="74" w:name="bookmark80"/>
      <w:bookmarkEnd w:id="74"/>
      <w:r>
        <w:t>ййр://аи1о</w:t>
      </w:r>
      <w:proofErr w:type="gramStart"/>
      <w:r>
        <w:t>.ш</w:t>
      </w:r>
      <w:proofErr w:type="gramEnd"/>
      <w:r>
        <w:t>ай.ги. Технические характеристики автомобилей.</w:t>
      </w:r>
    </w:p>
    <w:p w:rsidR="00D00CF5" w:rsidRDefault="00F06370">
      <w:pPr>
        <w:pStyle w:val="1"/>
        <w:framePr w:w="9427" w:h="14165" w:hRule="exact" w:wrap="none" w:vAnchor="page" w:hAnchor="page" w:x="1698" w:y="1091"/>
        <w:numPr>
          <w:ilvl w:val="0"/>
          <w:numId w:val="25"/>
        </w:numPr>
        <w:tabs>
          <w:tab w:val="left" w:pos="1339"/>
          <w:tab w:val="left" w:pos="6514"/>
        </w:tabs>
        <w:ind w:firstLine="720"/>
        <w:jc w:val="both"/>
      </w:pPr>
      <w:bookmarkStart w:id="75" w:name="bookmark81"/>
      <w:bookmarkEnd w:id="75"/>
      <w:r>
        <w:t>ййр://\\\.ЫЫ1о1екаг</w:t>
      </w:r>
      <w:proofErr w:type="gramStart"/>
      <w:r>
        <w:t>.г</w:t>
      </w:r>
      <w:proofErr w:type="gramEnd"/>
      <w:r>
        <w:t>и/81е8аг/21.й1ш.ги.</w:t>
      </w:r>
      <w:r>
        <w:tab/>
        <w:t>Слесарное дело и</w:t>
      </w:r>
    </w:p>
    <w:p w:rsidR="00D00CF5" w:rsidRDefault="00F06370">
      <w:pPr>
        <w:pStyle w:val="1"/>
        <w:framePr w:w="9427" w:h="14165" w:hRule="exact" w:wrap="none" w:vAnchor="page" w:hAnchor="page" w:x="1698" w:y="1091"/>
        <w:spacing w:after="40"/>
        <w:jc w:val="both"/>
      </w:pPr>
      <w:r>
        <w:t>технические измерения.</w:t>
      </w:r>
    </w:p>
    <w:p w:rsidR="00D00CF5" w:rsidRDefault="00F06370">
      <w:pPr>
        <w:pStyle w:val="1"/>
        <w:framePr w:w="9427" w:h="14165" w:hRule="exact" w:wrap="none" w:vAnchor="page" w:hAnchor="page" w:x="1698" w:y="1091"/>
        <w:numPr>
          <w:ilvl w:val="0"/>
          <w:numId w:val="25"/>
        </w:numPr>
        <w:tabs>
          <w:tab w:val="left" w:pos="1093"/>
        </w:tabs>
        <w:ind w:firstLine="720"/>
        <w:jc w:val="both"/>
      </w:pPr>
      <w:bookmarkStart w:id="76" w:name="bookmark82"/>
      <w:bookmarkEnd w:id="76"/>
      <w:r>
        <w:t>Ъйр</w:t>
      </w:r>
      <w:proofErr w:type="gramStart"/>
      <w:r>
        <w:t>://\\\.</w:t>
      </w:r>
      <w:proofErr w:type="gramEnd"/>
      <w:r>
        <w:t>ау1о1001.1пГо.ги. Устройство, обслуживание и ремонт автомобилей.</w:t>
      </w:r>
    </w:p>
    <w:p w:rsidR="00D00CF5" w:rsidRDefault="00F06370">
      <w:pPr>
        <w:pStyle w:val="1"/>
        <w:framePr w:w="9427" w:h="14165" w:hRule="exact" w:wrap="none" w:vAnchor="page" w:hAnchor="page" w:x="1698" w:y="1091"/>
        <w:numPr>
          <w:ilvl w:val="0"/>
          <w:numId w:val="25"/>
        </w:numPr>
        <w:tabs>
          <w:tab w:val="left" w:pos="1098"/>
        </w:tabs>
        <w:spacing w:after="220"/>
        <w:ind w:firstLine="720"/>
        <w:jc w:val="both"/>
      </w:pPr>
      <w:bookmarkStart w:id="77" w:name="bookmark83"/>
      <w:bookmarkEnd w:id="77"/>
      <w:r>
        <w:t>11Пр</w:t>
      </w:r>
      <w:proofErr w:type="gramStart"/>
      <w:r>
        <w:t>:А</w:t>
      </w:r>
      <w:proofErr w:type="gramEnd"/>
      <w:r>
        <w:t>\'\\л\'./г.1Ч1. Ежемесячный журнал «За рулем»</w:t>
      </w:r>
    </w:p>
    <w:p w:rsidR="00D00CF5" w:rsidRDefault="00F06370">
      <w:pPr>
        <w:pStyle w:val="30"/>
        <w:framePr w:w="9427" w:h="14165" w:hRule="exact" w:wrap="none" w:vAnchor="page" w:hAnchor="page" w:x="1698" w:y="1091"/>
        <w:jc w:val="right"/>
      </w:pPr>
      <w:bookmarkStart w:id="78" w:name="bookmark86"/>
      <w:r>
        <w:t>Кадровое обеспечение образовательного процесса.</w:t>
      </w:r>
      <w:bookmarkEnd w:id="78"/>
    </w:p>
    <w:p w:rsidR="00D00CF5" w:rsidRDefault="00F06370">
      <w:pPr>
        <w:pStyle w:val="30"/>
        <w:framePr w:w="9427" w:h="14165" w:hRule="exact" w:wrap="none" w:vAnchor="page" w:hAnchor="page" w:x="1698" w:y="1091"/>
        <w:jc w:val="both"/>
      </w:pPr>
      <w:bookmarkStart w:id="79" w:name="bookmark84"/>
      <w:bookmarkStart w:id="80" w:name="bookmark85"/>
      <w:bookmarkStart w:id="81" w:name="bookmark87"/>
      <w:r>
        <w:t xml:space="preserve">Заместитель директора по </w:t>
      </w:r>
      <w:proofErr w:type="gramStart"/>
      <w:r>
        <w:t>УПР</w:t>
      </w:r>
      <w:proofErr w:type="gramEnd"/>
      <w:r>
        <w:t>:</w:t>
      </w:r>
      <w:bookmarkEnd w:id="79"/>
      <w:bookmarkEnd w:id="80"/>
      <w:bookmarkEnd w:id="81"/>
    </w:p>
    <w:p w:rsidR="00D00CF5" w:rsidRDefault="00F06370">
      <w:pPr>
        <w:pStyle w:val="1"/>
        <w:framePr w:w="9427" w:h="14165" w:hRule="exact" w:wrap="none" w:vAnchor="page" w:hAnchor="page" w:x="1698" w:y="1091"/>
        <w:numPr>
          <w:ilvl w:val="0"/>
          <w:numId w:val="26"/>
        </w:numPr>
        <w:tabs>
          <w:tab w:val="left" w:pos="272"/>
        </w:tabs>
        <w:jc w:val="both"/>
      </w:pPr>
      <w:bookmarkStart w:id="82" w:name="bookmark88"/>
      <w:bookmarkEnd w:id="82"/>
      <w:r>
        <w:t>осуществляет общее руководство и контроль практикой;</w:t>
      </w:r>
    </w:p>
    <w:p w:rsidR="00D00CF5" w:rsidRDefault="00F06370">
      <w:pPr>
        <w:pStyle w:val="1"/>
        <w:framePr w:w="9427" w:h="14165" w:hRule="exact" w:wrap="none" w:vAnchor="page" w:hAnchor="page" w:x="1698" w:y="1091"/>
        <w:numPr>
          <w:ilvl w:val="0"/>
          <w:numId w:val="26"/>
        </w:numPr>
        <w:tabs>
          <w:tab w:val="left" w:pos="272"/>
        </w:tabs>
        <w:jc w:val="both"/>
      </w:pPr>
      <w:bookmarkStart w:id="83" w:name="bookmark89"/>
      <w:bookmarkEnd w:id="83"/>
      <w:r>
        <w:t>согласовывает план-график проведения практики.</w:t>
      </w:r>
    </w:p>
    <w:p w:rsidR="00D00CF5" w:rsidRDefault="00F06370">
      <w:pPr>
        <w:pStyle w:val="1"/>
        <w:framePr w:w="9427" w:h="14165" w:hRule="exact" w:wrap="none" w:vAnchor="page" w:hAnchor="page" w:x="1698" w:y="1091"/>
        <w:jc w:val="both"/>
      </w:pPr>
      <w:r>
        <w:rPr>
          <w:b/>
          <w:bCs/>
        </w:rPr>
        <w:t>Заведующий отделом практического обучения:</w:t>
      </w:r>
    </w:p>
    <w:p w:rsidR="00D00CF5" w:rsidRDefault="00F06370">
      <w:pPr>
        <w:pStyle w:val="1"/>
        <w:framePr w:w="9427" w:h="14165" w:hRule="exact" w:wrap="none" w:vAnchor="page" w:hAnchor="page" w:x="1698" w:y="1091"/>
        <w:numPr>
          <w:ilvl w:val="0"/>
          <w:numId w:val="26"/>
        </w:numPr>
        <w:tabs>
          <w:tab w:val="left" w:pos="272"/>
        </w:tabs>
        <w:jc w:val="both"/>
      </w:pPr>
      <w:bookmarkStart w:id="84" w:name="bookmark90"/>
      <w:bookmarkEnd w:id="84"/>
      <w:r>
        <w:t>составляет план - график проведения практики;</w:t>
      </w:r>
    </w:p>
    <w:p w:rsidR="00D00CF5" w:rsidRDefault="00F06370">
      <w:pPr>
        <w:pStyle w:val="1"/>
        <w:framePr w:w="9427" w:h="14165" w:hRule="exact" w:wrap="none" w:vAnchor="page" w:hAnchor="page" w:x="1698" w:y="1091"/>
        <w:jc w:val="both"/>
      </w:pPr>
      <w:r>
        <w:t>-осуществляет методическое руководство и контроль деятельностью всех лиц, участвующих в организации и проведении практики;</w:t>
      </w:r>
    </w:p>
    <w:p w:rsidR="00D00CF5" w:rsidRDefault="00F06370">
      <w:pPr>
        <w:pStyle w:val="1"/>
        <w:framePr w:w="9427" w:h="14165" w:hRule="exact" w:wrap="none" w:vAnchor="page" w:hAnchor="page" w:x="1698" w:y="1091"/>
        <w:numPr>
          <w:ilvl w:val="0"/>
          <w:numId w:val="26"/>
        </w:numPr>
        <w:tabs>
          <w:tab w:val="left" w:pos="272"/>
        </w:tabs>
        <w:jc w:val="both"/>
      </w:pPr>
      <w:bookmarkStart w:id="85" w:name="bookmark91"/>
      <w:bookmarkEnd w:id="85"/>
      <w:r>
        <w:t>участвует в оценке общих и профессиональных компетенций студента, освоенных им в ходе прохождения производственной практики;</w:t>
      </w:r>
    </w:p>
    <w:p w:rsidR="00D00CF5" w:rsidRDefault="00F06370">
      <w:pPr>
        <w:pStyle w:val="1"/>
        <w:framePr w:w="9427" w:h="14165" w:hRule="exact" w:wrap="none" w:vAnchor="page" w:hAnchor="page" w:x="1698" w:y="1091"/>
        <w:numPr>
          <w:ilvl w:val="0"/>
          <w:numId w:val="26"/>
        </w:numPr>
        <w:tabs>
          <w:tab w:val="left" w:pos="272"/>
        </w:tabs>
        <w:spacing w:after="40"/>
        <w:jc w:val="both"/>
      </w:pPr>
      <w:bookmarkStart w:id="86" w:name="bookmark92"/>
      <w:bookmarkEnd w:id="86"/>
      <w:r>
        <w:t>контролирует ведение документации по практике.</w:t>
      </w:r>
    </w:p>
    <w:p w:rsidR="00D00CF5" w:rsidRDefault="00F06370">
      <w:pPr>
        <w:pStyle w:val="1"/>
        <w:framePr w:w="9427" w:h="14165" w:hRule="exact" w:wrap="none" w:vAnchor="page" w:hAnchor="page" w:x="1698" w:y="1091"/>
        <w:jc w:val="both"/>
      </w:pPr>
      <w:r>
        <w:rPr>
          <w:b/>
          <w:bCs/>
        </w:rPr>
        <w:t>Методист производственного обучения:</w:t>
      </w:r>
    </w:p>
    <w:p w:rsidR="00D00CF5" w:rsidRDefault="00F06370">
      <w:pPr>
        <w:pStyle w:val="1"/>
        <w:framePr w:w="9427" w:h="14165" w:hRule="exact" w:wrap="none" w:vAnchor="page" w:hAnchor="page" w:x="1698" w:y="1091"/>
        <w:numPr>
          <w:ilvl w:val="0"/>
          <w:numId w:val="26"/>
        </w:numPr>
        <w:tabs>
          <w:tab w:val="left" w:pos="455"/>
        </w:tabs>
        <w:jc w:val="both"/>
      </w:pPr>
      <w:bookmarkStart w:id="87" w:name="bookmark93"/>
      <w:bookmarkEnd w:id="87"/>
      <w:r>
        <w:t>осуществляет методическое руководство по созданию программ производственной практики по специальности 23.02.07 «Техническое обслуживание и ремонт двигателей, систем и агрегатов автомобилей. Преподаватель - руководитель производственной практики:</w:t>
      </w:r>
    </w:p>
    <w:p w:rsidR="00D00CF5" w:rsidRDefault="00F06370">
      <w:pPr>
        <w:pStyle w:val="1"/>
        <w:framePr w:w="9427" w:h="14165" w:hRule="exact" w:wrap="none" w:vAnchor="page" w:hAnchor="page" w:x="1698" w:y="1091"/>
        <w:numPr>
          <w:ilvl w:val="0"/>
          <w:numId w:val="26"/>
        </w:numPr>
        <w:tabs>
          <w:tab w:val="left" w:pos="272"/>
        </w:tabs>
        <w:spacing w:after="40"/>
        <w:jc w:val="both"/>
      </w:pPr>
      <w:bookmarkStart w:id="88" w:name="bookmark94"/>
      <w:bookmarkEnd w:id="88"/>
      <w:r>
        <w:t>проводит индивидуальные или групповые консультации в ходе практики;</w:t>
      </w:r>
    </w:p>
    <w:p w:rsidR="00D00CF5" w:rsidRDefault="00F06370">
      <w:pPr>
        <w:pStyle w:val="1"/>
        <w:framePr w:w="9427" w:h="14165" w:hRule="exact" w:wrap="none" w:vAnchor="page" w:hAnchor="page" w:x="1698" w:y="1091"/>
        <w:numPr>
          <w:ilvl w:val="0"/>
          <w:numId w:val="26"/>
        </w:numPr>
        <w:tabs>
          <w:tab w:val="left" w:pos="272"/>
        </w:tabs>
        <w:jc w:val="both"/>
      </w:pPr>
      <w:bookmarkStart w:id="89" w:name="bookmark95"/>
      <w:bookmarkEnd w:id="89"/>
      <w:r>
        <w:t>участвует в оценке общих и профессиональных компетенций студента, освоенных им в ходе прохождения производственной практики;</w:t>
      </w:r>
    </w:p>
    <w:p w:rsidR="00D00CF5" w:rsidRDefault="00F06370">
      <w:pPr>
        <w:pStyle w:val="1"/>
        <w:framePr w:w="9427" w:h="14165" w:hRule="exact" w:wrap="none" w:vAnchor="page" w:hAnchor="page" w:x="1698" w:y="1091"/>
        <w:numPr>
          <w:ilvl w:val="0"/>
          <w:numId w:val="26"/>
        </w:numPr>
        <w:tabs>
          <w:tab w:val="left" w:pos="272"/>
        </w:tabs>
        <w:jc w:val="both"/>
      </w:pPr>
      <w:bookmarkStart w:id="90" w:name="bookmark96"/>
      <w:bookmarkEnd w:id="90"/>
      <w:r>
        <w:t>контролирует ведение документации по практике.</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30"/>
        <w:framePr w:w="9648" w:h="3931" w:hRule="exact" w:wrap="none" w:vAnchor="page" w:hAnchor="page" w:x="1588" w:y="1091"/>
      </w:pPr>
      <w:bookmarkStart w:id="91" w:name="bookmark97"/>
      <w:bookmarkStart w:id="92" w:name="bookmark98"/>
      <w:bookmarkStart w:id="93" w:name="bookmark99"/>
      <w:r>
        <w:t>Руководитель практики от предприятия - (наставник, специалист предприятия):</w:t>
      </w:r>
      <w:bookmarkEnd w:id="91"/>
      <w:bookmarkEnd w:id="92"/>
      <w:bookmarkEnd w:id="93"/>
    </w:p>
    <w:p w:rsidR="00D00CF5" w:rsidRDefault="00F06370">
      <w:pPr>
        <w:pStyle w:val="1"/>
        <w:framePr w:w="9648" w:h="3931" w:hRule="exact" w:wrap="none" w:vAnchor="page" w:hAnchor="page" w:x="1588" w:y="1091"/>
        <w:numPr>
          <w:ilvl w:val="0"/>
          <w:numId w:val="26"/>
        </w:numPr>
        <w:tabs>
          <w:tab w:val="left" w:pos="263"/>
        </w:tabs>
      </w:pPr>
      <w:bookmarkStart w:id="94" w:name="bookmark100"/>
      <w:bookmarkEnd w:id="94"/>
      <w:r>
        <w:t>оказывает студенту</w:t>
      </w:r>
      <w:proofErr w:type="gramStart"/>
      <w:r>
        <w:t xml:space="preserve"> (- </w:t>
      </w:r>
      <w:proofErr w:type="gramEnd"/>
      <w:r>
        <w:t>ам) помощь в выполнении ими программы практики, помогает обеспечить их рабочими местами, необходимым имуществом, информацией, служебной и иной документацией и бланками;</w:t>
      </w:r>
    </w:p>
    <w:p w:rsidR="00D00CF5" w:rsidRDefault="00F06370">
      <w:pPr>
        <w:pStyle w:val="1"/>
        <w:framePr w:w="9648" w:h="3931" w:hRule="exact" w:wrap="none" w:vAnchor="page" w:hAnchor="page" w:x="1588" w:y="1091"/>
        <w:numPr>
          <w:ilvl w:val="0"/>
          <w:numId w:val="26"/>
        </w:numPr>
        <w:tabs>
          <w:tab w:val="left" w:pos="259"/>
        </w:tabs>
      </w:pPr>
      <w:bookmarkStart w:id="95" w:name="bookmark101"/>
      <w:bookmarkEnd w:id="95"/>
      <w:r>
        <w:t>предоставляет возможность ознакомиться со служебными документами в объеме заданий, указанных в программе данной практики, необходимых студенту</w:t>
      </w:r>
      <w:proofErr w:type="gramStart"/>
      <w:r>
        <w:t xml:space="preserve"> (- </w:t>
      </w:r>
      <w:proofErr w:type="gramEnd"/>
      <w:r>
        <w:t>ам);</w:t>
      </w:r>
    </w:p>
    <w:p w:rsidR="00D00CF5" w:rsidRDefault="00F06370">
      <w:pPr>
        <w:pStyle w:val="1"/>
        <w:framePr w:w="9648" w:h="3931" w:hRule="exact" w:wrap="none" w:vAnchor="page" w:hAnchor="page" w:x="1588" w:y="1091"/>
        <w:numPr>
          <w:ilvl w:val="0"/>
          <w:numId w:val="26"/>
        </w:numPr>
        <w:tabs>
          <w:tab w:val="left" w:pos="268"/>
        </w:tabs>
      </w:pPr>
      <w:bookmarkStart w:id="96" w:name="bookmark102"/>
      <w:bookmarkEnd w:id="96"/>
      <w:r>
        <w:t>по итогам практики (совместно с руководителем практики ГБПОУ «ТПТ» ) подготовить и оформить необходимую отчетную документацию (аттестационные листы, отзывы о прохождении практики студентом</w:t>
      </w:r>
      <w:proofErr w:type="gramStart"/>
      <w:r>
        <w:t xml:space="preserve"> (-</w:t>
      </w:r>
      <w:proofErr w:type="gramEnd"/>
      <w:r>
        <w:t>ам), утвердить дневники прохождения практики).</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30"/>
        <w:framePr w:w="9677" w:h="10051" w:hRule="exact" w:wrap="none" w:vAnchor="page" w:hAnchor="page" w:x="1670" w:y="1189"/>
        <w:numPr>
          <w:ilvl w:val="0"/>
          <w:numId w:val="4"/>
        </w:numPr>
        <w:tabs>
          <w:tab w:val="left" w:pos="682"/>
        </w:tabs>
      </w:pPr>
      <w:bookmarkStart w:id="97" w:name="bookmark105"/>
      <w:bookmarkStart w:id="98" w:name="bookmark103"/>
      <w:bookmarkStart w:id="99" w:name="bookmark104"/>
      <w:bookmarkStart w:id="100" w:name="bookmark106"/>
      <w:bookmarkEnd w:id="97"/>
      <w:r>
        <w:t>КОНТРОЛЬ И ОЦЕНКА РЕЗУЛЬТАТОВ ОСВОЕНИЯ</w:t>
      </w:r>
      <w:r>
        <w:br/>
        <w:t>ПРОИЗВОДСТВЕННОЙ (ПРЕДДИПЛОМНОЙ) ПРАКТИКИ.</w:t>
      </w:r>
      <w:bookmarkEnd w:id="98"/>
      <w:bookmarkEnd w:id="99"/>
      <w:bookmarkEnd w:id="100"/>
    </w:p>
    <w:p w:rsidR="00D00CF5" w:rsidRDefault="00F06370">
      <w:pPr>
        <w:pStyle w:val="1"/>
        <w:framePr w:w="9677" w:h="10051" w:hRule="exact" w:wrap="none" w:vAnchor="page" w:hAnchor="page" w:x="1670" w:y="1189"/>
        <w:ind w:right="259" w:firstLine="720"/>
        <w:jc w:val="both"/>
      </w:pPr>
      <w:proofErr w:type="gramStart"/>
      <w:r>
        <w:t>Контроль и оценка результатов освоения производственной</w:t>
      </w:r>
      <w:r>
        <w:br/>
        <w:t>(преддипломной) практики осуществляются ру</w:t>
      </w:r>
      <w:r w:rsidR="0048358D">
        <w:t>ководителем практики от</w:t>
      </w:r>
      <w:r w:rsidR="0048358D">
        <w:br/>
        <w:t>техникума</w:t>
      </w:r>
      <w:r>
        <w:t>, который проводит индивидуальные или групповые консультации в</w:t>
      </w:r>
      <w:r>
        <w:br/>
        <w:t>ходе текущего контроля практики, оценивает профессиональные</w:t>
      </w:r>
      <w:r>
        <w:br/>
        <w:t>компетенции студента, контролирует ведение документации по практике и</w:t>
      </w:r>
      <w:r>
        <w:br/>
        <w:t>руководителем практики от предприятия, который оказывает помощь в</w:t>
      </w:r>
      <w:r>
        <w:br/>
        <w:t>выполнении программы практики, оказывает содействие в обеспечении</w:t>
      </w:r>
      <w:r>
        <w:br/>
        <w:t>необходимой информацией, документацией, в предоставлении возможности</w:t>
      </w:r>
      <w:r>
        <w:br/>
        <w:t>ознакомиться со служебными документами в</w:t>
      </w:r>
      <w:proofErr w:type="gramEnd"/>
      <w:r>
        <w:t xml:space="preserve"> </w:t>
      </w:r>
      <w:proofErr w:type="gramStart"/>
      <w:r>
        <w:t>объеме</w:t>
      </w:r>
      <w:proofErr w:type="gramEnd"/>
      <w:r>
        <w:t xml:space="preserve"> заданий, указанных в</w:t>
      </w:r>
      <w:r>
        <w:br/>
        <w:t>программе практики и совместно с руководителем практики от колледжа</w:t>
      </w:r>
      <w:r>
        <w:br/>
        <w:t>оказывает помощь в подготовке и оформлении необходимой отчетной</w:t>
      </w:r>
      <w:r>
        <w:br/>
        <w:t>документации.</w:t>
      </w:r>
    </w:p>
    <w:p w:rsidR="00D00CF5" w:rsidRDefault="00F06370">
      <w:pPr>
        <w:pStyle w:val="1"/>
        <w:framePr w:w="9677" w:h="10051" w:hRule="exact" w:wrap="none" w:vAnchor="page" w:hAnchor="page" w:x="1670" w:y="1189"/>
        <w:ind w:right="259" w:firstLine="720"/>
        <w:jc w:val="both"/>
      </w:pPr>
      <w:proofErr w:type="gramStart"/>
      <w:r>
        <w:t>Практика завершается дифференцированным зачетом при условии</w:t>
      </w:r>
      <w:r>
        <w:br/>
        <w:t>положительного аттестационного листа по практике руководителей практики</w:t>
      </w:r>
      <w:r>
        <w:br/>
        <w:t>от организации и образовательной организации об уровне освоения</w:t>
      </w:r>
      <w:r>
        <w:br/>
        <w:t>профессиональных компетенций; наличия положительной характеристики</w:t>
      </w:r>
      <w:r>
        <w:br/>
        <w:t>организации на студента по освоению общих компетенций в период</w:t>
      </w:r>
      <w:r>
        <w:br/>
        <w:t>прохождения практики; полноты и своевременности представления дневника</w:t>
      </w:r>
      <w:r>
        <w:br/>
        <w:t>практики и отчета о практике в соответствии с заданием на практику.</w:t>
      </w:r>
      <w:proofErr w:type="gramEnd"/>
    </w:p>
    <w:p w:rsidR="00D00CF5" w:rsidRDefault="00F06370">
      <w:pPr>
        <w:pStyle w:val="1"/>
        <w:framePr w:w="9677" w:h="10051" w:hRule="exact" w:wrap="none" w:vAnchor="page" w:hAnchor="page" w:x="1670" w:y="1189"/>
        <w:ind w:right="259" w:firstLine="720"/>
        <w:jc w:val="both"/>
      </w:pPr>
      <w:r>
        <w:t>Дифференцированный зачет по производственной (преддипломной)</w:t>
      </w:r>
      <w:r>
        <w:br/>
        <w:t>практике проводится в форме собеседования, с учетом отчетной</w:t>
      </w:r>
      <w:r>
        <w:br/>
        <w:t>документации по производственной практике.</w:t>
      </w:r>
    </w:p>
    <w:p w:rsidR="00D00CF5" w:rsidRDefault="00F06370">
      <w:pPr>
        <w:pStyle w:val="1"/>
        <w:framePr w:w="9677" w:h="10051" w:hRule="exact" w:wrap="none" w:vAnchor="page" w:hAnchor="page" w:x="1670" w:y="1189"/>
        <w:ind w:right="259" w:firstLine="720"/>
        <w:jc w:val="both"/>
      </w:pPr>
      <w:r>
        <w:t>Аттестация по итогам производственной практики проводится с учетом</w:t>
      </w:r>
      <w:r>
        <w:br/>
        <w:t>результатов ее прохождения, подтверждаемых документами</w:t>
      </w:r>
      <w:r>
        <w:br/>
        <w:t>соответствующих организаций.</w:t>
      </w:r>
    </w:p>
    <w:p w:rsidR="00D00CF5" w:rsidRDefault="00F06370">
      <w:pPr>
        <w:pStyle w:val="1"/>
        <w:framePr w:w="9677" w:h="10051" w:hRule="exact" w:wrap="none" w:vAnchor="page" w:hAnchor="page" w:x="1670" w:y="1189"/>
        <w:tabs>
          <w:tab w:val="left" w:leader="underscore" w:pos="9389"/>
        </w:tabs>
        <w:ind w:right="259" w:firstLine="720"/>
        <w:jc w:val="both"/>
      </w:pPr>
      <w:r>
        <w:t>Результатами прохождения производственной (преддипломной)</w:t>
      </w:r>
      <w:r>
        <w:br/>
        <w:t>практики и объектами оценки являются приобретенный практический опыт,</w:t>
      </w:r>
      <w:r>
        <w:br/>
        <w:t xml:space="preserve">ПК и </w:t>
      </w:r>
      <w:proofErr w:type="gramStart"/>
      <w:r>
        <w:t>ОК</w:t>
      </w:r>
      <w:proofErr w:type="gramEnd"/>
      <w:r>
        <w:t>, которые должны быть освоены на практике в полном объеме в</w:t>
      </w:r>
      <w:r>
        <w:br/>
      </w:r>
      <w:r>
        <w:rPr>
          <w:u w:val="single"/>
        </w:rPr>
        <w:t>соответствии с требованиями ФГОС и программой практики.</w:t>
      </w:r>
      <w:r>
        <w:tab/>
      </w:r>
    </w:p>
    <w:tbl>
      <w:tblPr>
        <w:tblOverlap w:val="never"/>
        <w:tblW w:w="0" w:type="auto"/>
        <w:tblLayout w:type="fixed"/>
        <w:tblCellMar>
          <w:left w:w="10" w:type="dxa"/>
          <w:right w:w="10" w:type="dxa"/>
        </w:tblCellMar>
        <w:tblLook w:val="0000" w:firstRow="0" w:lastRow="0" w:firstColumn="0" w:lastColumn="0" w:noHBand="0" w:noVBand="0"/>
      </w:tblPr>
      <w:tblGrid>
        <w:gridCol w:w="2136"/>
        <w:gridCol w:w="5813"/>
        <w:gridCol w:w="1709"/>
      </w:tblGrid>
      <w:tr w:rsidR="00D00CF5">
        <w:trPr>
          <w:trHeight w:hRule="exact" w:val="1258"/>
        </w:trPr>
        <w:tc>
          <w:tcPr>
            <w:tcW w:w="2136" w:type="dxa"/>
            <w:tcBorders>
              <w:top w:val="single" w:sz="4" w:space="0" w:color="auto"/>
              <w:left w:val="single" w:sz="4" w:space="0" w:color="auto"/>
            </w:tcBorders>
            <w:shd w:val="clear" w:color="auto" w:fill="FFFFFF"/>
          </w:tcPr>
          <w:p w:rsidR="00D00CF5" w:rsidRDefault="00F06370">
            <w:pPr>
              <w:pStyle w:val="a5"/>
              <w:framePr w:w="9658" w:h="4320" w:wrap="none" w:vAnchor="page" w:hAnchor="page" w:x="1689" w:y="11202"/>
            </w:pPr>
            <w:r>
              <w:rPr>
                <w:b/>
                <w:bCs/>
              </w:rPr>
              <w:t xml:space="preserve">Результаты (освоенные </w:t>
            </w:r>
            <w:proofErr w:type="gramStart"/>
            <w:r>
              <w:rPr>
                <w:b/>
                <w:bCs/>
              </w:rPr>
              <w:t>профессиональн ые</w:t>
            </w:r>
            <w:proofErr w:type="gramEnd"/>
            <w:r>
              <w:rPr>
                <w:b/>
                <w:bCs/>
              </w:rPr>
              <w:t xml:space="preserve"> компетенции)</w:t>
            </w:r>
          </w:p>
        </w:tc>
        <w:tc>
          <w:tcPr>
            <w:tcW w:w="5813" w:type="dxa"/>
            <w:tcBorders>
              <w:top w:val="single" w:sz="4" w:space="0" w:color="auto"/>
              <w:left w:val="single" w:sz="4" w:space="0" w:color="auto"/>
            </w:tcBorders>
            <w:shd w:val="clear" w:color="auto" w:fill="FFFFFF"/>
          </w:tcPr>
          <w:p w:rsidR="00D00CF5" w:rsidRDefault="00F06370">
            <w:pPr>
              <w:pStyle w:val="a5"/>
              <w:framePr w:w="9658" w:h="4320" w:wrap="none" w:vAnchor="page" w:hAnchor="page" w:x="1689" w:y="11202"/>
              <w:jc w:val="center"/>
            </w:pPr>
            <w:r>
              <w:rPr>
                <w:b/>
                <w:bCs/>
              </w:rPr>
              <w:t>Основные показатели оценки результата</w:t>
            </w:r>
          </w:p>
        </w:tc>
        <w:tc>
          <w:tcPr>
            <w:tcW w:w="1709" w:type="dxa"/>
            <w:tcBorders>
              <w:top w:val="single" w:sz="4" w:space="0" w:color="auto"/>
              <w:left w:val="single" w:sz="4" w:space="0" w:color="auto"/>
              <w:right w:val="single" w:sz="4" w:space="0" w:color="auto"/>
            </w:tcBorders>
            <w:shd w:val="clear" w:color="auto" w:fill="FFFFFF"/>
          </w:tcPr>
          <w:p w:rsidR="00D00CF5" w:rsidRDefault="00F06370">
            <w:pPr>
              <w:pStyle w:val="a5"/>
              <w:framePr w:w="9658" w:h="4320" w:wrap="none" w:vAnchor="page" w:hAnchor="page" w:x="1689" w:y="11202"/>
              <w:jc w:val="center"/>
            </w:pPr>
            <w:r>
              <w:rPr>
                <w:b/>
                <w:bCs/>
              </w:rPr>
              <w:t>Формы и методы контроля и оценки</w:t>
            </w:r>
          </w:p>
        </w:tc>
      </w:tr>
      <w:tr w:rsidR="00D00CF5">
        <w:trPr>
          <w:trHeight w:hRule="exact" w:val="3062"/>
        </w:trPr>
        <w:tc>
          <w:tcPr>
            <w:tcW w:w="2136" w:type="dxa"/>
            <w:tcBorders>
              <w:top w:val="single" w:sz="4" w:space="0" w:color="auto"/>
              <w:left w:val="single" w:sz="4" w:space="0" w:color="auto"/>
              <w:bottom w:val="single" w:sz="4" w:space="0" w:color="auto"/>
            </w:tcBorders>
            <w:shd w:val="clear" w:color="auto" w:fill="FFFFFF"/>
            <w:vAlign w:val="center"/>
          </w:tcPr>
          <w:p w:rsidR="00D00CF5" w:rsidRDefault="00F06370">
            <w:pPr>
              <w:pStyle w:val="a5"/>
              <w:framePr w:w="9658" w:h="4320" w:wrap="none" w:vAnchor="page" w:hAnchor="page" w:x="1689" w:y="11202"/>
              <w:tabs>
                <w:tab w:val="left" w:pos="1574"/>
              </w:tabs>
            </w:pPr>
            <w:r>
              <w:t>ПК</w:t>
            </w:r>
            <w:r>
              <w:tab/>
              <w:t>1.1.</w:t>
            </w:r>
          </w:p>
          <w:p w:rsidR="00D00CF5" w:rsidRDefault="00F06370">
            <w:pPr>
              <w:pStyle w:val="a5"/>
              <w:framePr w:w="9658" w:h="4320" w:wrap="none" w:vAnchor="page" w:hAnchor="page" w:x="1689" w:y="11202"/>
            </w:pPr>
            <w:r>
              <w:t>Осуществлять диагностику систем, узлов и механизмов автомобильных двигателей</w:t>
            </w:r>
          </w:p>
        </w:tc>
        <w:tc>
          <w:tcPr>
            <w:tcW w:w="5813"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9658" w:h="4320" w:wrap="none" w:vAnchor="page" w:hAnchor="page" w:x="1689" w:y="11202"/>
              <w:tabs>
                <w:tab w:val="left" w:pos="1728"/>
                <w:tab w:val="left" w:pos="3811"/>
              </w:tabs>
              <w:jc w:val="both"/>
            </w:pPr>
            <w:r>
              <w:t>Принимать автомобиль на диагностику, проводить беседу с заказчиком для выявления его жалоб на работу автомобиля, проводить внешний осмотр автомобиля, составлять необходимую документацию. Выявлять по внешним признакам отклонения от нормального технического состояния двигателя, делать на их основе прогноз возможных неисправностей. Выбирать методы диагностики, выбирать</w:t>
            </w:r>
            <w:r>
              <w:tab/>
            </w:r>
            <w:proofErr w:type="gramStart"/>
            <w:r>
              <w:t>необходимое</w:t>
            </w:r>
            <w:proofErr w:type="gramEnd"/>
            <w:r>
              <w:tab/>
              <w:t>диагностическое</w:t>
            </w:r>
          </w:p>
          <w:p w:rsidR="00D00CF5" w:rsidRDefault="00F06370">
            <w:pPr>
              <w:pStyle w:val="a5"/>
              <w:framePr w:w="9658" w:h="4320" w:wrap="none" w:vAnchor="page" w:hAnchor="page" w:x="1689" w:y="11202"/>
              <w:jc w:val="both"/>
            </w:pPr>
            <w:r>
              <w:t>оборудование и инструмент, подключать и использовать диагностическое оборудование,</w:t>
            </w:r>
          </w:p>
        </w:tc>
        <w:tc>
          <w:tcPr>
            <w:tcW w:w="1709" w:type="dxa"/>
            <w:tcBorders>
              <w:top w:val="single" w:sz="4" w:space="0" w:color="auto"/>
              <w:left w:val="single" w:sz="4" w:space="0" w:color="auto"/>
              <w:bottom w:val="single" w:sz="4" w:space="0" w:color="auto"/>
              <w:right w:val="single" w:sz="4" w:space="0" w:color="auto"/>
            </w:tcBorders>
            <w:shd w:val="clear" w:color="auto" w:fill="FFFFFF"/>
            <w:vAlign w:val="bottom"/>
          </w:tcPr>
          <w:p w:rsidR="00D00CF5" w:rsidRDefault="00F06370">
            <w:pPr>
              <w:pStyle w:val="a5"/>
              <w:framePr w:w="9658" w:h="4320" w:wrap="none" w:vAnchor="page" w:hAnchor="page" w:x="1689" w:y="11202"/>
              <w:spacing w:after="240"/>
            </w:pPr>
            <w:r>
              <w:t xml:space="preserve">Текущий - выполнение заданий </w:t>
            </w:r>
            <w:proofErr w:type="gramStart"/>
            <w:r>
              <w:t>преддипломн ой</w:t>
            </w:r>
            <w:proofErr w:type="gramEnd"/>
            <w:r>
              <w:t xml:space="preserve"> практики, экспертная оценка.</w:t>
            </w:r>
          </w:p>
          <w:p w:rsidR="00D00CF5" w:rsidRDefault="00F06370">
            <w:pPr>
              <w:pStyle w:val="a5"/>
              <w:framePr w:w="9658" w:h="4320" w:wrap="none" w:vAnchor="page" w:hAnchor="page" w:x="1689" w:y="11202"/>
            </w:pPr>
            <w:proofErr w:type="gramStart"/>
            <w:r>
              <w:t>Промежуточн ый</w:t>
            </w:r>
            <w:proofErr w:type="gramEnd"/>
            <w:r>
              <w:t xml:space="preserve"> - дифференцир</w:t>
            </w:r>
          </w:p>
        </w:tc>
      </w:tr>
    </w:tbl>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2136"/>
        <w:gridCol w:w="5813"/>
        <w:gridCol w:w="1709"/>
      </w:tblGrid>
      <w:tr w:rsidR="00D00CF5">
        <w:trPr>
          <w:trHeight w:hRule="exact" w:val="6917"/>
        </w:trPr>
        <w:tc>
          <w:tcPr>
            <w:tcW w:w="2136" w:type="dxa"/>
            <w:tcBorders>
              <w:top w:val="single" w:sz="4" w:space="0" w:color="auto"/>
              <w:left w:val="single" w:sz="4" w:space="0" w:color="auto"/>
            </w:tcBorders>
            <w:shd w:val="clear" w:color="auto" w:fill="FFFFFF"/>
          </w:tcPr>
          <w:p w:rsidR="00D00CF5" w:rsidRDefault="00D00CF5">
            <w:pPr>
              <w:framePr w:w="9658" w:h="14390" w:wrap="none" w:vAnchor="page" w:hAnchor="page" w:x="1679" w:y="1189"/>
              <w:rPr>
                <w:sz w:val="10"/>
                <w:szCs w:val="10"/>
              </w:rPr>
            </w:pPr>
          </w:p>
        </w:tc>
        <w:tc>
          <w:tcPr>
            <w:tcW w:w="5813" w:type="dxa"/>
            <w:tcBorders>
              <w:top w:val="single" w:sz="4" w:space="0" w:color="auto"/>
              <w:left w:val="single" w:sz="4" w:space="0" w:color="auto"/>
            </w:tcBorders>
            <w:shd w:val="clear" w:color="auto" w:fill="FFFFFF"/>
            <w:vAlign w:val="bottom"/>
          </w:tcPr>
          <w:p w:rsidR="00D00CF5" w:rsidRDefault="00F06370">
            <w:pPr>
              <w:pStyle w:val="a5"/>
              <w:framePr w:w="9658" w:h="14390" w:wrap="none" w:vAnchor="page" w:hAnchor="page" w:x="1679" w:y="1189"/>
              <w:tabs>
                <w:tab w:val="left" w:pos="1939"/>
                <w:tab w:val="right" w:pos="5592"/>
              </w:tabs>
              <w:jc w:val="both"/>
            </w:pPr>
            <w:r>
              <w:t>выбирать и использовать программы диагностики, проводить диагностику двигателей с соблюдением безопасных условий труда в профессиональной деятельности.</w:t>
            </w:r>
            <w:r>
              <w:tab/>
              <w:t>Проведения</w:t>
            </w:r>
            <w:r>
              <w:tab/>
              <w:t>инструментальной</w:t>
            </w:r>
          </w:p>
          <w:p w:rsidR="00D00CF5" w:rsidRDefault="00F06370">
            <w:pPr>
              <w:pStyle w:val="a5"/>
              <w:framePr w:w="9658" w:h="14390" w:wrap="none" w:vAnchor="page" w:hAnchor="page" w:x="1679" w:y="1189"/>
              <w:tabs>
                <w:tab w:val="right" w:pos="5592"/>
              </w:tabs>
              <w:jc w:val="both"/>
            </w:pPr>
            <w:r>
              <w:t>диагностики автомобильных двигателей</w:t>
            </w:r>
            <w:r>
              <w:tab/>
            </w:r>
            <w:proofErr w:type="gramStart"/>
            <w:r>
              <w:t>с</w:t>
            </w:r>
            <w:proofErr w:type="gramEnd"/>
          </w:p>
          <w:p w:rsidR="00D00CF5" w:rsidRDefault="00F06370">
            <w:pPr>
              <w:pStyle w:val="a5"/>
              <w:framePr w:w="9658" w:h="14390" w:wrap="none" w:vAnchor="page" w:hAnchor="page" w:x="1679" w:y="1189"/>
              <w:tabs>
                <w:tab w:val="left" w:pos="1790"/>
                <w:tab w:val="left" w:pos="3542"/>
                <w:tab w:val="right" w:pos="5568"/>
              </w:tabs>
              <w:jc w:val="both"/>
            </w:pPr>
            <w:r>
              <w:t>соблюдение</w:t>
            </w:r>
            <w:r>
              <w:tab/>
              <w:t>безопасных</w:t>
            </w:r>
            <w:r>
              <w:tab/>
              <w:t>приемов</w:t>
            </w:r>
            <w:r>
              <w:tab/>
              <w:t>труда,</w:t>
            </w:r>
          </w:p>
          <w:p w:rsidR="00D00CF5" w:rsidRDefault="00F06370">
            <w:pPr>
              <w:pStyle w:val="a5"/>
              <w:framePr w:w="9658" w:h="14390" w:wrap="none" w:vAnchor="page" w:hAnchor="page" w:x="1679" w:y="1189"/>
              <w:tabs>
                <w:tab w:val="left" w:pos="1723"/>
                <w:tab w:val="left" w:pos="2434"/>
                <w:tab w:val="left" w:pos="4397"/>
              </w:tabs>
              <w:jc w:val="both"/>
            </w:pPr>
            <w:r>
              <w:t>использованием оборудования и контрольно</w:t>
            </w:r>
            <w:r>
              <w:softHyphen/>
              <w:t>измерительных инструментов с использованием технологической документации на диагностику двигателей</w:t>
            </w:r>
            <w:r>
              <w:tab/>
              <w:t>и</w:t>
            </w:r>
            <w:r>
              <w:tab/>
              <w:t>соблюдением</w:t>
            </w:r>
            <w:r>
              <w:tab/>
              <w:t>регламенты</w:t>
            </w:r>
          </w:p>
          <w:p w:rsidR="00D00CF5" w:rsidRDefault="00F06370">
            <w:pPr>
              <w:pStyle w:val="a5"/>
              <w:framePr w:w="9658" w:h="14390" w:wrap="none" w:vAnchor="page" w:hAnchor="page" w:x="1679" w:y="1189"/>
              <w:tabs>
                <w:tab w:val="center" w:pos="2736"/>
                <w:tab w:val="right" w:pos="5587"/>
              </w:tabs>
              <w:jc w:val="both"/>
            </w:pPr>
            <w:r>
              <w:t>диагностических</w:t>
            </w:r>
            <w:r>
              <w:tab/>
              <w:t>работ,</w:t>
            </w:r>
            <w:r>
              <w:tab/>
              <w:t>рекомендованных</w:t>
            </w:r>
          </w:p>
          <w:p w:rsidR="00D00CF5" w:rsidRDefault="00F06370">
            <w:pPr>
              <w:pStyle w:val="a5"/>
              <w:framePr w:w="9658" w:h="14390" w:wrap="none" w:vAnchor="page" w:hAnchor="page" w:x="1679" w:y="1189"/>
              <w:jc w:val="both"/>
            </w:pPr>
            <w:r>
              <w:t>автопроизводителями. Читать и интерпретировать данные, полученные в ходе диагностики и определять по результатам диагностических процедур неисправности механизмов и систем автомобильных двигателей, оценивать остаточный ресурс наиболее изнашиваемых деталей, принимать решения о необходимости ремонта и способах устранения выявленных неисправностей. Составлять отчетную документацию с применением информационно</w:t>
            </w:r>
            <w:r>
              <w:softHyphen/>
              <w:t>коммуникационных технологий при составлении отчетной документации по диагностике двигателей. Заполнять форму диагностической карты автомобиля. Формулировать заключение о техническом состоянии автомобиля.</w:t>
            </w:r>
          </w:p>
        </w:tc>
        <w:tc>
          <w:tcPr>
            <w:tcW w:w="1709" w:type="dxa"/>
            <w:tcBorders>
              <w:top w:val="single" w:sz="4" w:space="0" w:color="auto"/>
              <w:left w:val="single" w:sz="4" w:space="0" w:color="auto"/>
              <w:right w:val="single" w:sz="4" w:space="0" w:color="auto"/>
            </w:tcBorders>
            <w:shd w:val="clear" w:color="auto" w:fill="FFFFFF"/>
          </w:tcPr>
          <w:p w:rsidR="00D00CF5" w:rsidRDefault="00F06370">
            <w:pPr>
              <w:pStyle w:val="a5"/>
              <w:framePr w:w="9658" w:h="14390" w:wrap="none" w:vAnchor="page" w:hAnchor="page" w:x="1679" w:y="1189"/>
            </w:pPr>
            <w:r>
              <w:t>ованный зачет</w:t>
            </w:r>
          </w:p>
        </w:tc>
      </w:tr>
      <w:tr w:rsidR="00D00CF5">
        <w:trPr>
          <w:trHeight w:hRule="exact" w:val="7474"/>
        </w:trPr>
        <w:tc>
          <w:tcPr>
            <w:tcW w:w="2136" w:type="dxa"/>
            <w:tcBorders>
              <w:top w:val="single" w:sz="4" w:space="0" w:color="auto"/>
              <w:left w:val="single" w:sz="4" w:space="0" w:color="auto"/>
              <w:bottom w:val="single" w:sz="4" w:space="0" w:color="auto"/>
            </w:tcBorders>
            <w:shd w:val="clear" w:color="auto" w:fill="FFFFFF"/>
          </w:tcPr>
          <w:p w:rsidR="00D00CF5" w:rsidRDefault="00F06370">
            <w:pPr>
              <w:pStyle w:val="a5"/>
              <w:framePr w:w="9658" w:h="14390" w:wrap="none" w:vAnchor="page" w:hAnchor="page" w:x="1679" w:y="1189"/>
            </w:pPr>
            <w:r>
              <w:t>ПК 1.2.</w:t>
            </w:r>
          </w:p>
          <w:p w:rsidR="00D00CF5" w:rsidRDefault="00F06370">
            <w:pPr>
              <w:pStyle w:val="a5"/>
              <w:framePr w:w="9658" w:h="14390" w:wrap="none" w:vAnchor="page" w:hAnchor="page" w:x="1679" w:y="1189"/>
            </w:pPr>
            <w:r>
              <w:t>Осуществлять техническое обслуживание автомобильных двигателей согласно технологической документации.</w:t>
            </w:r>
          </w:p>
        </w:tc>
        <w:tc>
          <w:tcPr>
            <w:tcW w:w="5813"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9658" w:h="14390" w:wrap="none" w:vAnchor="page" w:hAnchor="page" w:x="1679" w:y="1189"/>
              <w:tabs>
                <w:tab w:val="left" w:pos="2054"/>
                <w:tab w:val="right" w:pos="5587"/>
              </w:tabs>
              <w:jc w:val="both"/>
            </w:pPr>
            <w:r>
              <w:t>Принимать заказ на техническое обслуживание автомобиля, проводить его внешний осмотр, составлять необходимую приемочную документацию. Определять перечень регламентных работ по техническому обслуживанию двигателя. Выбирать необходимое оборудование для проведения работ по техническому</w:t>
            </w:r>
            <w:r>
              <w:tab/>
              <w:t>обслуживанию</w:t>
            </w:r>
            <w:r>
              <w:tab/>
              <w:t>автомобилей,</w:t>
            </w:r>
          </w:p>
          <w:p w:rsidR="00D00CF5" w:rsidRDefault="00F06370">
            <w:pPr>
              <w:pStyle w:val="a5"/>
              <w:framePr w:w="9658" w:h="14390" w:wrap="none" w:vAnchor="page" w:hAnchor="page" w:x="1679" w:y="1189"/>
              <w:tabs>
                <w:tab w:val="left" w:pos="1714"/>
                <w:tab w:val="right" w:pos="5592"/>
              </w:tabs>
              <w:jc w:val="both"/>
            </w:pPr>
            <w:r>
              <w:t>определять исправность и функциональность инструментов, оборудования; определять тип и количество</w:t>
            </w:r>
            <w:r>
              <w:tab/>
              <w:t>необходимых</w:t>
            </w:r>
            <w:r>
              <w:tab/>
              <w:t>эксплуатационных</w:t>
            </w:r>
          </w:p>
          <w:p w:rsidR="00D00CF5" w:rsidRDefault="00F06370">
            <w:pPr>
              <w:pStyle w:val="a5"/>
              <w:framePr w:w="9658" w:h="14390" w:wrap="none" w:vAnchor="page" w:hAnchor="page" w:x="1679" w:y="1189"/>
              <w:tabs>
                <w:tab w:val="left" w:pos="1498"/>
                <w:tab w:val="left" w:pos="3528"/>
                <w:tab w:val="right" w:pos="5587"/>
              </w:tabs>
              <w:jc w:val="both"/>
            </w:pPr>
            <w:r>
              <w:t>материалов для технического обслуживания двигателя в соответствии с технической документацией подбирать материалы требуемого качества в соответствии с технической документацией. Выполнять регламентные работы по разным видам технического обслуживания в соответствии с регламентом автопроизводителя: замена технических жидкостей, замена деталей и расходных материалов, проведение необходимых регулировок и др. Использовать эксплуатационные материалы в профессиональной деятельности. Определять основные свойства материалов по маркам. Выбирать материалы на основе анализа их свойств, для конкретного применения. Составлять отчетную</w:t>
            </w:r>
            <w:r>
              <w:tab/>
              <w:t>документацию</w:t>
            </w:r>
            <w:r>
              <w:tab/>
              <w:t>по</w:t>
            </w:r>
            <w:r>
              <w:tab/>
              <w:t>проведению</w:t>
            </w:r>
          </w:p>
          <w:p w:rsidR="00D00CF5" w:rsidRDefault="00F06370">
            <w:pPr>
              <w:pStyle w:val="a5"/>
              <w:framePr w:w="9658" w:h="14390" w:wrap="none" w:vAnchor="page" w:hAnchor="page" w:x="1679" w:y="1189"/>
              <w:jc w:val="both"/>
            </w:pPr>
            <w:proofErr w:type="gramStart"/>
            <w:r>
              <w:t>технического обслуживания автомобилей с применением информационно-коммуникационные</w:t>
            </w:r>
            <w:proofErr w:type="gramEnd"/>
          </w:p>
        </w:tc>
        <w:tc>
          <w:tcPr>
            <w:tcW w:w="1709" w:type="dxa"/>
            <w:tcBorders>
              <w:top w:val="single" w:sz="4" w:space="0" w:color="auto"/>
              <w:left w:val="single" w:sz="4" w:space="0" w:color="auto"/>
              <w:bottom w:val="single" w:sz="4" w:space="0" w:color="auto"/>
              <w:right w:val="single" w:sz="4" w:space="0" w:color="auto"/>
            </w:tcBorders>
            <w:shd w:val="clear" w:color="auto" w:fill="FFFFFF"/>
          </w:tcPr>
          <w:p w:rsidR="00D00CF5" w:rsidRDefault="00F06370">
            <w:pPr>
              <w:pStyle w:val="a5"/>
              <w:framePr w:w="9658" w:h="14390" w:wrap="none" w:vAnchor="page" w:hAnchor="page" w:x="1679" w:y="1189"/>
              <w:spacing w:after="240"/>
            </w:pPr>
            <w:r>
              <w:t xml:space="preserve">Текущий - выполнение заданий </w:t>
            </w:r>
            <w:proofErr w:type="gramStart"/>
            <w:r>
              <w:t>преддипломн ой</w:t>
            </w:r>
            <w:proofErr w:type="gramEnd"/>
            <w:r>
              <w:t xml:space="preserve"> практики, экспертная оценка.</w:t>
            </w:r>
          </w:p>
          <w:p w:rsidR="00D00CF5" w:rsidRDefault="00F06370">
            <w:pPr>
              <w:pStyle w:val="a5"/>
              <w:framePr w:w="9658" w:h="14390" w:wrap="none" w:vAnchor="page" w:hAnchor="page" w:x="1679" w:y="1189"/>
            </w:pPr>
            <w:proofErr w:type="gramStart"/>
            <w:r>
              <w:t>Промежуточн ый</w:t>
            </w:r>
            <w:proofErr w:type="gramEnd"/>
            <w:r>
              <w:t xml:space="preserve"> - дифференцир ованный зачет</w:t>
            </w:r>
          </w:p>
        </w:tc>
      </w:tr>
    </w:tbl>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2136"/>
        <w:gridCol w:w="5813"/>
        <w:gridCol w:w="1709"/>
      </w:tblGrid>
      <w:tr w:rsidR="00D00CF5">
        <w:trPr>
          <w:trHeight w:hRule="exact" w:val="1123"/>
        </w:trPr>
        <w:tc>
          <w:tcPr>
            <w:tcW w:w="2136" w:type="dxa"/>
            <w:tcBorders>
              <w:top w:val="single" w:sz="4" w:space="0" w:color="auto"/>
              <w:left w:val="single" w:sz="4" w:space="0" w:color="auto"/>
            </w:tcBorders>
            <w:shd w:val="clear" w:color="auto" w:fill="FFFFFF"/>
          </w:tcPr>
          <w:p w:rsidR="00D00CF5" w:rsidRDefault="00D00CF5">
            <w:pPr>
              <w:framePr w:w="9658" w:h="14549" w:wrap="none" w:vAnchor="page" w:hAnchor="page" w:x="1679" w:y="1189"/>
              <w:rPr>
                <w:sz w:val="10"/>
                <w:szCs w:val="10"/>
              </w:rPr>
            </w:pPr>
          </w:p>
        </w:tc>
        <w:tc>
          <w:tcPr>
            <w:tcW w:w="5813" w:type="dxa"/>
            <w:tcBorders>
              <w:top w:val="single" w:sz="4" w:space="0" w:color="auto"/>
              <w:left w:val="single" w:sz="4" w:space="0" w:color="auto"/>
            </w:tcBorders>
            <w:shd w:val="clear" w:color="auto" w:fill="FFFFFF"/>
            <w:vAlign w:val="bottom"/>
          </w:tcPr>
          <w:p w:rsidR="00D00CF5" w:rsidRDefault="00F06370">
            <w:pPr>
              <w:pStyle w:val="a5"/>
              <w:framePr w:w="9658" w:h="14549" w:wrap="none" w:vAnchor="page" w:hAnchor="page" w:x="1679" w:y="1189"/>
              <w:jc w:val="both"/>
            </w:pPr>
            <w:r>
              <w:t>технологий. Заполнять форму наряда на проведение технического обслуживания автомобиля. Заполнять сервисную книжку. Отчитываться перед заказчиком о выполненной работе.</w:t>
            </w:r>
          </w:p>
        </w:tc>
        <w:tc>
          <w:tcPr>
            <w:tcW w:w="1709" w:type="dxa"/>
            <w:tcBorders>
              <w:top w:val="single" w:sz="4" w:space="0" w:color="auto"/>
              <w:left w:val="single" w:sz="4" w:space="0" w:color="auto"/>
              <w:right w:val="single" w:sz="4" w:space="0" w:color="auto"/>
            </w:tcBorders>
            <w:shd w:val="clear" w:color="auto" w:fill="FFFFFF"/>
          </w:tcPr>
          <w:p w:rsidR="00D00CF5" w:rsidRDefault="00D00CF5">
            <w:pPr>
              <w:framePr w:w="9658" w:h="14549" w:wrap="none" w:vAnchor="page" w:hAnchor="page" w:x="1679" w:y="1189"/>
              <w:rPr>
                <w:sz w:val="10"/>
                <w:szCs w:val="10"/>
              </w:rPr>
            </w:pPr>
          </w:p>
        </w:tc>
      </w:tr>
      <w:tr w:rsidR="00D00CF5">
        <w:trPr>
          <w:trHeight w:hRule="exact" w:val="6634"/>
        </w:trPr>
        <w:tc>
          <w:tcPr>
            <w:tcW w:w="2136" w:type="dxa"/>
            <w:tcBorders>
              <w:top w:val="single" w:sz="4" w:space="0" w:color="auto"/>
              <w:left w:val="single" w:sz="4" w:space="0" w:color="auto"/>
            </w:tcBorders>
            <w:shd w:val="clear" w:color="auto" w:fill="FFFFFF"/>
          </w:tcPr>
          <w:p w:rsidR="00D00CF5" w:rsidRDefault="00F06370">
            <w:pPr>
              <w:pStyle w:val="a5"/>
              <w:framePr w:w="9658" w:h="14549" w:wrap="none" w:vAnchor="page" w:hAnchor="page" w:x="1679" w:y="1189"/>
              <w:spacing w:before="80"/>
            </w:pPr>
            <w:r>
              <w:t>ПК 1.3.</w:t>
            </w:r>
          </w:p>
          <w:p w:rsidR="00D00CF5" w:rsidRDefault="00F06370">
            <w:pPr>
              <w:pStyle w:val="a5"/>
              <w:framePr w:w="9658" w:h="14549" w:wrap="none" w:vAnchor="page" w:hAnchor="page" w:x="1679" w:y="1189"/>
              <w:tabs>
                <w:tab w:val="left" w:pos="1776"/>
              </w:tabs>
            </w:pPr>
            <w:r>
              <w:t>Проводить ремонт различных типов двигателей</w:t>
            </w:r>
            <w:r>
              <w:tab/>
            </w:r>
            <w:proofErr w:type="gramStart"/>
            <w:r>
              <w:t>в</w:t>
            </w:r>
            <w:proofErr w:type="gramEnd"/>
          </w:p>
          <w:p w:rsidR="00D00CF5" w:rsidRDefault="00F06370">
            <w:pPr>
              <w:pStyle w:val="a5"/>
              <w:framePr w:w="9658" w:h="14549" w:wrap="none" w:vAnchor="page" w:hAnchor="page" w:x="1679" w:y="1189"/>
              <w:tabs>
                <w:tab w:val="left" w:pos="1766"/>
              </w:tabs>
            </w:pPr>
            <w:r>
              <w:t>соответствии</w:t>
            </w:r>
            <w:r>
              <w:tab/>
            </w:r>
            <w:proofErr w:type="gramStart"/>
            <w:r>
              <w:t>с</w:t>
            </w:r>
            <w:proofErr w:type="gramEnd"/>
          </w:p>
          <w:p w:rsidR="00D00CF5" w:rsidRDefault="00F06370">
            <w:pPr>
              <w:pStyle w:val="a5"/>
              <w:framePr w:w="9658" w:h="14549" w:wrap="none" w:vAnchor="page" w:hAnchor="page" w:x="1679" w:y="1189"/>
            </w:pPr>
            <w:r>
              <w:t>технологической документацией</w:t>
            </w:r>
          </w:p>
        </w:tc>
        <w:tc>
          <w:tcPr>
            <w:tcW w:w="5813" w:type="dxa"/>
            <w:tcBorders>
              <w:top w:val="single" w:sz="4" w:space="0" w:color="auto"/>
              <w:left w:val="single" w:sz="4" w:space="0" w:color="auto"/>
            </w:tcBorders>
            <w:shd w:val="clear" w:color="auto" w:fill="FFFFFF"/>
            <w:vAlign w:val="bottom"/>
          </w:tcPr>
          <w:p w:rsidR="00D00CF5" w:rsidRDefault="00F06370">
            <w:pPr>
              <w:pStyle w:val="a5"/>
              <w:framePr w:w="9658" w:h="14549" w:wrap="none" w:vAnchor="page" w:hAnchor="page" w:x="1679" w:y="1189"/>
              <w:tabs>
                <w:tab w:val="right" w:pos="5592"/>
              </w:tabs>
              <w:jc w:val="both"/>
            </w:pPr>
            <w:r>
              <w:t>Оформлять учетную документацию. Использовать уборочно-моечное и технологическое оборудование. Снимать и устанавливать двигатель на автомобиль, разбирать и собирать двигатель. Использовать специальный инструмент и оборудование при разборочно-сборочных работах. Работать</w:t>
            </w:r>
            <w:r>
              <w:tab/>
              <w:t>с</w:t>
            </w:r>
          </w:p>
          <w:p w:rsidR="00D00CF5" w:rsidRDefault="00F06370">
            <w:pPr>
              <w:pStyle w:val="a5"/>
              <w:framePr w:w="9658" w:h="14549" w:wrap="none" w:vAnchor="page" w:hAnchor="page" w:x="1679" w:y="1189"/>
              <w:jc w:val="both"/>
            </w:pPr>
            <w:r>
              <w:t>каталогами деталей. Выполнять метрологическую поверку средств измерений. Производить замеры деталей и параметров двигателя контрольно</w:t>
            </w:r>
            <w:r>
              <w:softHyphen/>
              <w:t>измерительными приборами и инструментами. Выбирать и пользоваться инструментами и приспособлениями для слесарных работ. Снимать и устанавливать узлы и детали механизмов и систем двигателя. Определять неисправности и объем работ по их устранению. Определять способы и средства ремонта. Выбирать и использовать специальный инструмент, приборы и оборудование. Определять основные свойства материалов по маркам. Выбирать материалы на основе анализа их свой</w:t>
            </w:r>
            <w:proofErr w:type="gramStart"/>
            <w:r>
              <w:t>ств дл</w:t>
            </w:r>
            <w:proofErr w:type="gramEnd"/>
            <w:r>
              <w:t>я конкретного применения. Соблюдать безопасные условия труда в профессиональной деятельности. Регулировать механизмы двигателя и системы в соответствии с технологической документацией. Проводить проверку работы двигателя.</w:t>
            </w:r>
          </w:p>
        </w:tc>
        <w:tc>
          <w:tcPr>
            <w:tcW w:w="1709" w:type="dxa"/>
            <w:tcBorders>
              <w:top w:val="single" w:sz="4" w:space="0" w:color="auto"/>
              <w:left w:val="single" w:sz="4" w:space="0" w:color="auto"/>
              <w:right w:val="single" w:sz="4" w:space="0" w:color="auto"/>
            </w:tcBorders>
            <w:shd w:val="clear" w:color="auto" w:fill="FFFFFF"/>
          </w:tcPr>
          <w:p w:rsidR="00D00CF5" w:rsidRDefault="00F06370">
            <w:pPr>
              <w:pStyle w:val="a5"/>
              <w:framePr w:w="9658" w:h="14549" w:wrap="none" w:vAnchor="page" w:hAnchor="page" w:x="1679" w:y="1189"/>
              <w:spacing w:after="240"/>
            </w:pPr>
            <w:r>
              <w:t xml:space="preserve">Текущий - выполнение заданий </w:t>
            </w:r>
            <w:proofErr w:type="gramStart"/>
            <w:r>
              <w:t>преддипломн ой</w:t>
            </w:r>
            <w:proofErr w:type="gramEnd"/>
            <w:r>
              <w:t xml:space="preserve"> практики, экспертная оценка.</w:t>
            </w:r>
          </w:p>
          <w:p w:rsidR="00D00CF5" w:rsidRDefault="00F06370">
            <w:pPr>
              <w:pStyle w:val="a5"/>
              <w:framePr w:w="9658" w:h="14549" w:wrap="none" w:vAnchor="page" w:hAnchor="page" w:x="1679" w:y="1189"/>
            </w:pPr>
            <w:proofErr w:type="gramStart"/>
            <w:r>
              <w:t>Промежуточн ый</w:t>
            </w:r>
            <w:proofErr w:type="gramEnd"/>
            <w:r>
              <w:t xml:space="preserve"> - дифференцир ованный зачет</w:t>
            </w:r>
          </w:p>
        </w:tc>
      </w:tr>
      <w:tr w:rsidR="00D00CF5">
        <w:trPr>
          <w:trHeight w:hRule="exact" w:val="4838"/>
        </w:trPr>
        <w:tc>
          <w:tcPr>
            <w:tcW w:w="2136" w:type="dxa"/>
            <w:tcBorders>
              <w:top w:val="single" w:sz="4" w:space="0" w:color="auto"/>
              <w:left w:val="single" w:sz="4" w:space="0" w:color="auto"/>
            </w:tcBorders>
            <w:shd w:val="clear" w:color="auto" w:fill="FFFFFF"/>
          </w:tcPr>
          <w:p w:rsidR="00D00CF5" w:rsidRDefault="00F06370">
            <w:pPr>
              <w:pStyle w:val="a5"/>
              <w:framePr w:w="9658" w:h="14549" w:wrap="none" w:vAnchor="page" w:hAnchor="page" w:x="1679" w:y="1189"/>
              <w:tabs>
                <w:tab w:val="left" w:pos="1790"/>
              </w:tabs>
              <w:spacing w:before="80"/>
            </w:pPr>
            <w:r>
              <w:t xml:space="preserve">ПК 2.1. Осуществлять диагностику </w:t>
            </w:r>
            <w:proofErr w:type="gramStart"/>
            <w:r>
              <w:t>электрооборудова ния</w:t>
            </w:r>
            <w:proofErr w:type="gramEnd"/>
            <w:r>
              <w:tab/>
              <w:t>и</w:t>
            </w:r>
          </w:p>
          <w:p w:rsidR="00D00CF5" w:rsidRDefault="00F06370">
            <w:pPr>
              <w:pStyle w:val="a5"/>
              <w:framePr w:w="9658" w:h="14549" w:wrap="none" w:vAnchor="page" w:hAnchor="page" w:x="1679" w:y="1189"/>
            </w:pPr>
            <w:r>
              <w:t>электронных систем автомобилей.</w:t>
            </w:r>
          </w:p>
        </w:tc>
        <w:tc>
          <w:tcPr>
            <w:tcW w:w="5813" w:type="dxa"/>
            <w:tcBorders>
              <w:top w:val="single" w:sz="4" w:space="0" w:color="auto"/>
              <w:left w:val="single" w:sz="4" w:space="0" w:color="auto"/>
            </w:tcBorders>
            <w:shd w:val="clear" w:color="auto" w:fill="FFFFFF"/>
            <w:vAlign w:val="bottom"/>
          </w:tcPr>
          <w:p w:rsidR="00D00CF5" w:rsidRDefault="00F06370">
            <w:pPr>
              <w:pStyle w:val="a5"/>
              <w:framePr w:w="9658" w:h="14549" w:wrap="none" w:vAnchor="page" w:hAnchor="page" w:x="1679" w:y="1189"/>
              <w:tabs>
                <w:tab w:val="left" w:pos="1464"/>
                <w:tab w:val="left" w:pos="3053"/>
                <w:tab w:val="left" w:pos="5026"/>
              </w:tabs>
              <w:spacing w:line="254" w:lineRule="auto"/>
              <w:jc w:val="both"/>
              <w:rPr>
                <w:sz w:val="22"/>
                <w:szCs w:val="22"/>
              </w:rPr>
            </w:pPr>
            <w:r>
              <w:rPr>
                <w:sz w:val="22"/>
                <w:szCs w:val="22"/>
              </w:rPr>
              <w:t>Измерять</w:t>
            </w:r>
            <w:r>
              <w:rPr>
                <w:sz w:val="22"/>
                <w:szCs w:val="22"/>
              </w:rPr>
              <w:tab/>
              <w:t>параметры</w:t>
            </w:r>
            <w:r>
              <w:rPr>
                <w:sz w:val="22"/>
                <w:szCs w:val="22"/>
              </w:rPr>
              <w:tab/>
              <w:t>электрических</w:t>
            </w:r>
            <w:r>
              <w:rPr>
                <w:sz w:val="22"/>
                <w:szCs w:val="22"/>
              </w:rPr>
              <w:tab/>
              <w:t>цепей</w:t>
            </w:r>
          </w:p>
          <w:p w:rsidR="00D00CF5" w:rsidRDefault="00F06370">
            <w:pPr>
              <w:pStyle w:val="a5"/>
              <w:framePr w:w="9658" w:h="14549" w:wrap="none" w:vAnchor="page" w:hAnchor="page" w:x="1679" w:y="1189"/>
              <w:tabs>
                <w:tab w:val="left" w:pos="2486"/>
                <w:tab w:val="right" w:pos="5582"/>
              </w:tabs>
              <w:jc w:val="both"/>
            </w:pPr>
            <w:r>
              <w:rPr>
                <w:sz w:val="22"/>
                <w:szCs w:val="22"/>
              </w:rPr>
              <w:t xml:space="preserve">электрооборудования автомобилей. </w:t>
            </w:r>
            <w:r>
              <w:t>Выявлять по внешним признакам отклонения от нормального технического</w:t>
            </w:r>
            <w:r>
              <w:tab/>
              <w:t>состояния</w:t>
            </w:r>
            <w:r>
              <w:tab/>
              <w:t>приборов</w:t>
            </w:r>
          </w:p>
          <w:p w:rsidR="00D00CF5" w:rsidRDefault="00F06370">
            <w:pPr>
              <w:pStyle w:val="a5"/>
              <w:framePr w:w="9658" w:h="14549" w:wrap="none" w:vAnchor="page" w:hAnchor="page" w:x="1679" w:y="1189"/>
              <w:tabs>
                <w:tab w:val="left" w:pos="1939"/>
                <w:tab w:val="left" w:pos="2640"/>
                <w:tab w:val="left" w:pos="4421"/>
              </w:tabs>
              <w:jc w:val="both"/>
              <w:rPr>
                <w:sz w:val="22"/>
                <w:szCs w:val="22"/>
              </w:rPr>
            </w:pPr>
            <w:r>
              <w:t xml:space="preserve">электрооборудования автомобилей и делать прогноз возможных неисправностей. </w:t>
            </w:r>
            <w:r>
              <w:rPr>
                <w:sz w:val="22"/>
                <w:szCs w:val="22"/>
              </w:rPr>
              <w:t>Выбирать методы диагностики, выбирать необходимое диагностическое оборудование</w:t>
            </w:r>
            <w:r>
              <w:rPr>
                <w:sz w:val="22"/>
                <w:szCs w:val="22"/>
              </w:rPr>
              <w:tab/>
              <w:t>и</w:t>
            </w:r>
            <w:r>
              <w:rPr>
                <w:sz w:val="22"/>
                <w:szCs w:val="22"/>
              </w:rPr>
              <w:tab/>
              <w:t>инструмент,</w:t>
            </w:r>
            <w:r>
              <w:rPr>
                <w:sz w:val="22"/>
                <w:szCs w:val="22"/>
              </w:rPr>
              <w:tab/>
              <w:t>подключать</w:t>
            </w:r>
          </w:p>
          <w:p w:rsidR="00D00CF5" w:rsidRDefault="00F06370">
            <w:pPr>
              <w:pStyle w:val="a5"/>
              <w:framePr w:w="9658" w:h="14549" w:wrap="none" w:vAnchor="page" w:hAnchor="page" w:x="1679" w:y="1189"/>
              <w:tabs>
                <w:tab w:val="left" w:pos="2299"/>
                <w:tab w:val="left" w:pos="4080"/>
                <w:tab w:val="left" w:pos="5477"/>
              </w:tabs>
              <w:spacing w:line="252" w:lineRule="auto"/>
              <w:jc w:val="both"/>
              <w:rPr>
                <w:sz w:val="22"/>
                <w:szCs w:val="22"/>
              </w:rPr>
            </w:pPr>
            <w:r>
              <w:rPr>
                <w:sz w:val="22"/>
                <w:szCs w:val="22"/>
              </w:rPr>
              <w:t xml:space="preserve">диагностическое оборудование для определения технического состояния электрических и электронных систем автомобилей, проводить инструментальную диагностику технического состояния электрических и электронных систем автомобилей. Пользоваться </w:t>
            </w:r>
            <w:r>
              <w:t>измерительными</w:t>
            </w:r>
            <w:r>
              <w:tab/>
              <w:t>приборами.</w:t>
            </w:r>
            <w:r>
              <w:tab/>
            </w:r>
            <w:r>
              <w:rPr>
                <w:sz w:val="22"/>
                <w:szCs w:val="22"/>
              </w:rPr>
              <w:t>Читать</w:t>
            </w:r>
            <w:r>
              <w:rPr>
                <w:sz w:val="22"/>
                <w:szCs w:val="22"/>
              </w:rPr>
              <w:tab/>
              <w:t>и</w:t>
            </w:r>
          </w:p>
          <w:p w:rsidR="00D00CF5" w:rsidRDefault="00F06370">
            <w:pPr>
              <w:pStyle w:val="a5"/>
              <w:framePr w:w="9658" w:h="14549" w:wrap="none" w:vAnchor="page" w:hAnchor="page" w:x="1679" w:y="1189"/>
              <w:tabs>
                <w:tab w:val="left" w:pos="2299"/>
                <w:tab w:val="left" w:pos="4080"/>
              </w:tabs>
              <w:spacing w:line="254" w:lineRule="auto"/>
              <w:jc w:val="both"/>
              <w:rPr>
                <w:sz w:val="22"/>
                <w:szCs w:val="22"/>
              </w:rPr>
            </w:pPr>
            <w:r>
              <w:rPr>
                <w:sz w:val="22"/>
                <w:szCs w:val="22"/>
              </w:rPr>
              <w:t>интерпретировать данные, полученные в ходе диагностики, делать выводы, определять по результатам диагностических</w:t>
            </w:r>
            <w:r>
              <w:rPr>
                <w:sz w:val="22"/>
                <w:szCs w:val="22"/>
              </w:rPr>
              <w:tab/>
              <w:t>процедур</w:t>
            </w:r>
            <w:r>
              <w:rPr>
                <w:sz w:val="22"/>
                <w:szCs w:val="22"/>
              </w:rPr>
              <w:tab/>
              <w:t>неисправности</w:t>
            </w:r>
          </w:p>
          <w:p w:rsidR="00D00CF5" w:rsidRDefault="00F06370">
            <w:pPr>
              <w:pStyle w:val="a5"/>
              <w:framePr w:w="9658" w:h="14549" w:wrap="none" w:vAnchor="page" w:hAnchor="page" w:x="1679" w:y="1189"/>
              <w:spacing w:line="254" w:lineRule="auto"/>
              <w:jc w:val="both"/>
              <w:rPr>
                <w:sz w:val="22"/>
                <w:szCs w:val="22"/>
              </w:rPr>
            </w:pPr>
            <w:r>
              <w:rPr>
                <w:sz w:val="22"/>
                <w:szCs w:val="22"/>
              </w:rPr>
              <w:t>электрических и электронных систем автомобилей</w:t>
            </w:r>
          </w:p>
        </w:tc>
        <w:tc>
          <w:tcPr>
            <w:tcW w:w="1709" w:type="dxa"/>
            <w:tcBorders>
              <w:top w:val="single" w:sz="4" w:space="0" w:color="auto"/>
              <w:left w:val="single" w:sz="4" w:space="0" w:color="auto"/>
              <w:right w:val="single" w:sz="4" w:space="0" w:color="auto"/>
            </w:tcBorders>
            <w:shd w:val="clear" w:color="auto" w:fill="FFFFFF"/>
          </w:tcPr>
          <w:p w:rsidR="00D00CF5" w:rsidRDefault="00F06370">
            <w:pPr>
              <w:pStyle w:val="a5"/>
              <w:framePr w:w="9658" w:h="14549" w:wrap="none" w:vAnchor="page" w:hAnchor="page" w:x="1679" w:y="1189"/>
              <w:spacing w:after="240"/>
            </w:pPr>
            <w:r>
              <w:t xml:space="preserve">Текущий - выполнение заданий </w:t>
            </w:r>
            <w:proofErr w:type="gramStart"/>
            <w:r>
              <w:t>преддипломн ой</w:t>
            </w:r>
            <w:proofErr w:type="gramEnd"/>
            <w:r>
              <w:t xml:space="preserve"> практики, экспертная оценка.</w:t>
            </w:r>
          </w:p>
          <w:p w:rsidR="00D00CF5" w:rsidRDefault="00F06370">
            <w:pPr>
              <w:pStyle w:val="a5"/>
              <w:framePr w:w="9658" w:h="14549" w:wrap="none" w:vAnchor="page" w:hAnchor="page" w:x="1679" w:y="1189"/>
            </w:pPr>
            <w:proofErr w:type="gramStart"/>
            <w:r>
              <w:t>Промежуточн ый</w:t>
            </w:r>
            <w:proofErr w:type="gramEnd"/>
            <w:r>
              <w:t xml:space="preserve"> - дифференцир ованный зачет</w:t>
            </w:r>
          </w:p>
        </w:tc>
      </w:tr>
      <w:tr w:rsidR="00D00CF5">
        <w:trPr>
          <w:trHeight w:hRule="exact" w:val="1954"/>
        </w:trPr>
        <w:tc>
          <w:tcPr>
            <w:tcW w:w="2136" w:type="dxa"/>
            <w:tcBorders>
              <w:top w:val="single" w:sz="4" w:space="0" w:color="auto"/>
              <w:left w:val="single" w:sz="4" w:space="0" w:color="auto"/>
              <w:bottom w:val="single" w:sz="4" w:space="0" w:color="auto"/>
            </w:tcBorders>
            <w:shd w:val="clear" w:color="auto" w:fill="FFFFFF"/>
            <w:vAlign w:val="center"/>
          </w:tcPr>
          <w:p w:rsidR="00D00CF5" w:rsidRDefault="00F06370">
            <w:pPr>
              <w:pStyle w:val="a5"/>
              <w:framePr w:w="9658" w:h="14549" w:wrap="none" w:vAnchor="page" w:hAnchor="page" w:x="1679" w:y="1189"/>
            </w:pPr>
            <w:r>
              <w:t>ПК 2.2.</w:t>
            </w:r>
          </w:p>
          <w:p w:rsidR="00D00CF5" w:rsidRDefault="00F06370">
            <w:pPr>
              <w:pStyle w:val="a5"/>
              <w:framePr w:w="9658" w:h="14549" w:wrap="none" w:vAnchor="page" w:hAnchor="page" w:x="1679" w:y="1189"/>
              <w:tabs>
                <w:tab w:val="left" w:pos="1790"/>
              </w:tabs>
            </w:pPr>
            <w:r>
              <w:t xml:space="preserve">Осуществлять техническое обслуживание </w:t>
            </w:r>
            <w:proofErr w:type="gramStart"/>
            <w:r>
              <w:t>электрооборудова ния</w:t>
            </w:r>
            <w:proofErr w:type="gramEnd"/>
            <w:r>
              <w:tab/>
              <w:t>и</w:t>
            </w:r>
          </w:p>
        </w:tc>
        <w:tc>
          <w:tcPr>
            <w:tcW w:w="5813"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9658" w:h="14549" w:wrap="none" w:vAnchor="page" w:hAnchor="page" w:x="1679" w:y="1189"/>
              <w:tabs>
                <w:tab w:val="left" w:pos="2078"/>
                <w:tab w:val="left" w:pos="4123"/>
              </w:tabs>
              <w:jc w:val="both"/>
            </w:pPr>
            <w:r>
              <w:t>Осуществлять</w:t>
            </w:r>
            <w:r>
              <w:tab/>
              <w:t>техническое</w:t>
            </w:r>
            <w:r>
              <w:tab/>
              <w:t>обслуживание</w:t>
            </w:r>
          </w:p>
          <w:p w:rsidR="00D00CF5" w:rsidRDefault="00F06370">
            <w:pPr>
              <w:pStyle w:val="a5"/>
              <w:framePr w:w="9658" w:h="14549" w:wrap="none" w:vAnchor="page" w:hAnchor="page" w:x="1679" w:y="1189"/>
              <w:tabs>
                <w:tab w:val="left" w:pos="2088"/>
                <w:tab w:val="left" w:pos="3816"/>
              </w:tabs>
              <w:jc w:val="both"/>
            </w:pPr>
            <w:r>
              <w:t>электрооборудования и электронных систем автомобилей</w:t>
            </w:r>
            <w:r>
              <w:tab/>
              <w:t>согласно</w:t>
            </w:r>
            <w:r>
              <w:tab/>
            </w:r>
            <w:proofErr w:type="gramStart"/>
            <w:r>
              <w:t>технологической</w:t>
            </w:r>
            <w:proofErr w:type="gramEnd"/>
          </w:p>
          <w:p w:rsidR="00D00CF5" w:rsidRDefault="00F06370">
            <w:pPr>
              <w:pStyle w:val="a5"/>
              <w:framePr w:w="9658" w:h="14549" w:wrap="none" w:vAnchor="page" w:hAnchor="page" w:x="1679" w:y="1189"/>
              <w:jc w:val="both"/>
            </w:pPr>
            <w:r>
              <w:t xml:space="preserve">документации. Измерять параметры электрических цепей автомобилей. Пользоваться измерительными приборами. Безопасное и качественное выполнение регламентных работ по разным видам </w:t>
            </w:r>
            <w:proofErr w:type="gramStart"/>
            <w:r>
              <w:t>технического</w:t>
            </w:r>
            <w:proofErr w:type="gramEnd"/>
          </w:p>
        </w:tc>
        <w:tc>
          <w:tcPr>
            <w:tcW w:w="1709" w:type="dxa"/>
            <w:tcBorders>
              <w:top w:val="single" w:sz="4" w:space="0" w:color="auto"/>
              <w:left w:val="single" w:sz="4" w:space="0" w:color="auto"/>
              <w:bottom w:val="single" w:sz="4" w:space="0" w:color="auto"/>
              <w:right w:val="single" w:sz="4" w:space="0" w:color="auto"/>
            </w:tcBorders>
            <w:shd w:val="clear" w:color="auto" w:fill="FFFFFF"/>
            <w:vAlign w:val="bottom"/>
          </w:tcPr>
          <w:p w:rsidR="00D00CF5" w:rsidRDefault="00F06370">
            <w:pPr>
              <w:pStyle w:val="a5"/>
              <w:framePr w:w="9658" w:h="14549" w:wrap="none" w:vAnchor="page" w:hAnchor="page" w:x="1679" w:y="1189"/>
            </w:pPr>
            <w:r>
              <w:t xml:space="preserve">Текущий - выполнение заданий </w:t>
            </w:r>
            <w:proofErr w:type="gramStart"/>
            <w:r>
              <w:t>преддипломн ой</w:t>
            </w:r>
            <w:proofErr w:type="gramEnd"/>
            <w:r>
              <w:t xml:space="preserve"> практики, экспертная оценка.</w:t>
            </w:r>
          </w:p>
        </w:tc>
      </w:tr>
    </w:tbl>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2136"/>
        <w:gridCol w:w="5813"/>
        <w:gridCol w:w="1709"/>
      </w:tblGrid>
      <w:tr w:rsidR="00D00CF5">
        <w:trPr>
          <w:trHeight w:hRule="exact" w:val="1675"/>
        </w:trPr>
        <w:tc>
          <w:tcPr>
            <w:tcW w:w="2136" w:type="dxa"/>
            <w:tcBorders>
              <w:top w:val="single" w:sz="4" w:space="0" w:color="auto"/>
              <w:left w:val="single" w:sz="4" w:space="0" w:color="auto"/>
            </w:tcBorders>
            <w:shd w:val="clear" w:color="auto" w:fill="FFFFFF"/>
            <w:vAlign w:val="bottom"/>
          </w:tcPr>
          <w:p w:rsidR="00D00CF5" w:rsidRDefault="00F06370">
            <w:pPr>
              <w:pStyle w:val="a5"/>
              <w:framePr w:w="9658" w:h="14400" w:wrap="none" w:vAnchor="page" w:hAnchor="page" w:x="1679" w:y="1189"/>
            </w:pPr>
            <w:r>
              <w:t>электронных систем автомобилей согласно технологической документации.</w:t>
            </w:r>
          </w:p>
        </w:tc>
        <w:tc>
          <w:tcPr>
            <w:tcW w:w="5813" w:type="dxa"/>
            <w:tcBorders>
              <w:top w:val="single" w:sz="4" w:space="0" w:color="auto"/>
              <w:left w:val="single" w:sz="4" w:space="0" w:color="auto"/>
            </w:tcBorders>
            <w:shd w:val="clear" w:color="auto" w:fill="FFFFFF"/>
          </w:tcPr>
          <w:p w:rsidR="00D00CF5" w:rsidRDefault="00F06370">
            <w:pPr>
              <w:pStyle w:val="a5"/>
              <w:framePr w:w="9658" w:h="14400" w:wrap="none" w:vAnchor="page" w:hAnchor="page" w:x="1679" w:y="1189"/>
              <w:jc w:val="both"/>
            </w:pPr>
            <w:r>
              <w:t>обслуживания: проверка состояния элементов электрических и электронных систем автомобилей, выявление и замена неисправных.</w:t>
            </w:r>
          </w:p>
        </w:tc>
        <w:tc>
          <w:tcPr>
            <w:tcW w:w="1709" w:type="dxa"/>
            <w:tcBorders>
              <w:top w:val="single" w:sz="4" w:space="0" w:color="auto"/>
              <w:left w:val="single" w:sz="4" w:space="0" w:color="auto"/>
              <w:right w:val="single" w:sz="4" w:space="0" w:color="auto"/>
            </w:tcBorders>
            <w:shd w:val="clear" w:color="auto" w:fill="FFFFFF"/>
          </w:tcPr>
          <w:p w:rsidR="00D00CF5" w:rsidRDefault="00F06370">
            <w:pPr>
              <w:pStyle w:val="a5"/>
              <w:framePr w:w="9658" w:h="14400" w:wrap="none" w:vAnchor="page" w:hAnchor="page" w:x="1679" w:y="1189"/>
            </w:pPr>
            <w:proofErr w:type="gramStart"/>
            <w:r>
              <w:t>Промежуточн ый</w:t>
            </w:r>
            <w:proofErr w:type="gramEnd"/>
            <w:r>
              <w:t xml:space="preserve"> - дифференцир ованный зачет</w:t>
            </w:r>
          </w:p>
        </w:tc>
      </w:tr>
      <w:tr w:rsidR="00D00CF5">
        <w:trPr>
          <w:trHeight w:hRule="exact" w:val="7459"/>
        </w:trPr>
        <w:tc>
          <w:tcPr>
            <w:tcW w:w="2136" w:type="dxa"/>
            <w:tcBorders>
              <w:top w:val="single" w:sz="4" w:space="0" w:color="auto"/>
              <w:left w:val="single" w:sz="4" w:space="0" w:color="auto"/>
            </w:tcBorders>
            <w:shd w:val="clear" w:color="auto" w:fill="FFFFFF"/>
          </w:tcPr>
          <w:p w:rsidR="00D00CF5" w:rsidRDefault="00F06370">
            <w:pPr>
              <w:pStyle w:val="a5"/>
              <w:framePr w:w="9658" w:h="14400" w:wrap="none" w:vAnchor="page" w:hAnchor="page" w:x="1679" w:y="1189"/>
              <w:spacing w:after="80"/>
            </w:pPr>
            <w:r>
              <w:t>ПК 2.3.</w:t>
            </w:r>
          </w:p>
          <w:p w:rsidR="00D00CF5" w:rsidRDefault="00F06370">
            <w:pPr>
              <w:pStyle w:val="a5"/>
              <w:framePr w:w="9658" w:h="14400" w:wrap="none" w:vAnchor="page" w:hAnchor="page" w:x="1679" w:y="1189"/>
              <w:tabs>
                <w:tab w:val="left" w:pos="1790"/>
              </w:tabs>
            </w:pPr>
            <w:r>
              <w:t xml:space="preserve">Проводить ремонт </w:t>
            </w:r>
            <w:proofErr w:type="gramStart"/>
            <w:r>
              <w:t>электрооборудова ния</w:t>
            </w:r>
            <w:proofErr w:type="gramEnd"/>
            <w:r>
              <w:tab/>
              <w:t>и</w:t>
            </w:r>
          </w:p>
          <w:p w:rsidR="00D00CF5" w:rsidRDefault="00F06370">
            <w:pPr>
              <w:pStyle w:val="a5"/>
              <w:framePr w:w="9658" w:h="14400" w:wrap="none" w:vAnchor="page" w:hAnchor="page" w:x="1679" w:y="1189"/>
              <w:tabs>
                <w:tab w:val="left" w:pos="1805"/>
              </w:tabs>
            </w:pPr>
            <w:r>
              <w:t>электронных систем автомобилей</w:t>
            </w:r>
            <w:r>
              <w:tab/>
            </w:r>
            <w:proofErr w:type="gramStart"/>
            <w:r>
              <w:t>в</w:t>
            </w:r>
            <w:proofErr w:type="gramEnd"/>
          </w:p>
          <w:p w:rsidR="00D00CF5" w:rsidRDefault="00F06370">
            <w:pPr>
              <w:pStyle w:val="a5"/>
              <w:framePr w:w="9658" w:h="14400" w:wrap="none" w:vAnchor="page" w:hAnchor="page" w:x="1679" w:y="1189"/>
            </w:pPr>
            <w:proofErr w:type="gramStart"/>
            <w:r>
              <w:t>соответствии</w:t>
            </w:r>
            <w:proofErr w:type="gramEnd"/>
          </w:p>
        </w:tc>
        <w:tc>
          <w:tcPr>
            <w:tcW w:w="5813" w:type="dxa"/>
            <w:tcBorders>
              <w:top w:val="single" w:sz="4" w:space="0" w:color="auto"/>
              <w:left w:val="single" w:sz="4" w:space="0" w:color="auto"/>
            </w:tcBorders>
            <w:shd w:val="clear" w:color="auto" w:fill="FFFFFF"/>
            <w:vAlign w:val="bottom"/>
          </w:tcPr>
          <w:p w:rsidR="00D00CF5" w:rsidRDefault="00F06370">
            <w:pPr>
              <w:pStyle w:val="a5"/>
              <w:framePr w:w="9658" w:h="14400" w:wrap="none" w:vAnchor="page" w:hAnchor="page" w:x="1679" w:y="1189"/>
              <w:jc w:val="both"/>
            </w:pPr>
            <w:r>
              <w:t>Пользоваться измерительными приборами.</w:t>
            </w:r>
          </w:p>
          <w:p w:rsidR="00D00CF5" w:rsidRDefault="00F06370">
            <w:pPr>
              <w:pStyle w:val="a5"/>
              <w:framePr w:w="9658" w:h="14400" w:wrap="none" w:vAnchor="page" w:hAnchor="page" w:x="1679" w:y="1189"/>
              <w:tabs>
                <w:tab w:val="left" w:pos="3029"/>
                <w:tab w:val="right" w:pos="5405"/>
              </w:tabs>
              <w:jc w:val="both"/>
            </w:pPr>
            <w:r>
              <w:t>Снимать и устанавливать узлы и элементы электрооборудования,</w:t>
            </w:r>
            <w:r>
              <w:tab/>
            </w:r>
            <w:proofErr w:type="gramStart"/>
            <w:r>
              <w:t>электрических</w:t>
            </w:r>
            <w:proofErr w:type="gramEnd"/>
            <w:r>
              <w:tab/>
              <w:t>и</w:t>
            </w:r>
          </w:p>
          <w:p w:rsidR="00D00CF5" w:rsidRDefault="00F06370">
            <w:pPr>
              <w:pStyle w:val="a5"/>
              <w:framePr w:w="9658" w:h="14400" w:wrap="none" w:vAnchor="page" w:hAnchor="page" w:x="1679" w:y="1189"/>
              <w:tabs>
                <w:tab w:val="left" w:pos="2146"/>
                <w:tab w:val="right" w:pos="5410"/>
              </w:tabs>
              <w:jc w:val="both"/>
            </w:pPr>
            <w:r>
              <w:t>электронных систем автомобиля. Использовать специальный инструмент и оборудование при разборочно-сборочных работах. Работать с каталогом деталей. Соблюдать меры безопасности при работе с электрооборудованием и электрическими</w:t>
            </w:r>
            <w:r>
              <w:tab/>
              <w:t>инструментами.</w:t>
            </w:r>
            <w:r>
              <w:tab/>
              <w:t>Выполнять</w:t>
            </w:r>
          </w:p>
          <w:p w:rsidR="00D00CF5" w:rsidRDefault="00F06370">
            <w:pPr>
              <w:pStyle w:val="a5"/>
              <w:framePr w:w="9658" w:h="14400" w:wrap="none" w:vAnchor="page" w:hAnchor="page" w:x="1679" w:y="1189"/>
              <w:tabs>
                <w:tab w:val="left" w:pos="2198"/>
                <w:tab w:val="right" w:pos="5405"/>
              </w:tabs>
              <w:jc w:val="both"/>
            </w:pPr>
            <w:r>
              <w:t>метрологическую поверку средств измерений. Производить проверку исправности узлов и элементов электрических и электронных систем контрольно- измерительными приборами и инструментами. Выбирать и пользоваться приборами и инструментами для контроля исправности узлов и элементов электрических и электронных систем. Разбирать и собирать основные узлы электрооборудования. Определять неисправности и объем работ по их устранению. Устранять выявленные неисправности. Определять способы и средства ремонта. Выбирать и использовать специальный инструмент, приборы и оборудование.</w:t>
            </w:r>
            <w:r>
              <w:tab/>
              <w:t>Регулировать</w:t>
            </w:r>
            <w:r>
              <w:tab/>
              <w:t>параметры</w:t>
            </w:r>
          </w:p>
          <w:p w:rsidR="00D00CF5" w:rsidRDefault="00F06370">
            <w:pPr>
              <w:pStyle w:val="a5"/>
              <w:framePr w:w="9658" w:h="14400" w:wrap="none" w:vAnchor="page" w:hAnchor="page" w:x="1679" w:y="1189"/>
              <w:jc w:val="both"/>
            </w:pPr>
            <w:r>
              <w:t>электрических и электронных систем и их узлов в соответствии с технологической документацией. Проводить проверку работы электрооборудования, электрических и электронных систем.</w:t>
            </w:r>
          </w:p>
        </w:tc>
        <w:tc>
          <w:tcPr>
            <w:tcW w:w="1709" w:type="dxa"/>
            <w:tcBorders>
              <w:top w:val="single" w:sz="4" w:space="0" w:color="auto"/>
              <w:left w:val="single" w:sz="4" w:space="0" w:color="auto"/>
              <w:right w:val="single" w:sz="4" w:space="0" w:color="auto"/>
            </w:tcBorders>
            <w:shd w:val="clear" w:color="auto" w:fill="FFFFFF"/>
          </w:tcPr>
          <w:p w:rsidR="00D00CF5" w:rsidRDefault="00F06370">
            <w:pPr>
              <w:pStyle w:val="a5"/>
              <w:framePr w:w="9658" w:h="14400" w:wrap="none" w:vAnchor="page" w:hAnchor="page" w:x="1679" w:y="1189"/>
              <w:spacing w:after="240"/>
            </w:pPr>
            <w:r>
              <w:t xml:space="preserve">Текущий - выполнение заданий </w:t>
            </w:r>
            <w:proofErr w:type="gramStart"/>
            <w:r>
              <w:t>преддипломн ой</w:t>
            </w:r>
            <w:proofErr w:type="gramEnd"/>
            <w:r>
              <w:t xml:space="preserve"> практики, экспертная оценка.</w:t>
            </w:r>
          </w:p>
          <w:p w:rsidR="00D00CF5" w:rsidRDefault="00F06370">
            <w:pPr>
              <w:pStyle w:val="a5"/>
              <w:framePr w:w="9658" w:h="14400" w:wrap="none" w:vAnchor="page" w:hAnchor="page" w:x="1679" w:y="1189"/>
            </w:pPr>
            <w:proofErr w:type="gramStart"/>
            <w:r>
              <w:t>Промежуточн ый</w:t>
            </w:r>
            <w:proofErr w:type="gramEnd"/>
            <w:r>
              <w:t xml:space="preserve"> - дифференцир ованный зачет</w:t>
            </w:r>
          </w:p>
        </w:tc>
      </w:tr>
      <w:tr w:rsidR="00D00CF5">
        <w:trPr>
          <w:trHeight w:hRule="exact" w:val="5266"/>
        </w:trPr>
        <w:tc>
          <w:tcPr>
            <w:tcW w:w="2136" w:type="dxa"/>
            <w:tcBorders>
              <w:top w:val="single" w:sz="4" w:space="0" w:color="auto"/>
              <w:left w:val="single" w:sz="4" w:space="0" w:color="auto"/>
              <w:bottom w:val="single" w:sz="4" w:space="0" w:color="auto"/>
            </w:tcBorders>
            <w:shd w:val="clear" w:color="auto" w:fill="FFFFFF"/>
          </w:tcPr>
          <w:p w:rsidR="00D00CF5" w:rsidRDefault="00F06370">
            <w:pPr>
              <w:pStyle w:val="a5"/>
              <w:framePr w:w="9658" w:h="14400" w:wrap="none" w:vAnchor="page" w:hAnchor="page" w:x="1679" w:y="1189"/>
            </w:pPr>
            <w:r>
              <w:t>ПК 3.1.</w:t>
            </w:r>
          </w:p>
          <w:p w:rsidR="00D00CF5" w:rsidRDefault="00F06370">
            <w:pPr>
              <w:pStyle w:val="a5"/>
              <w:framePr w:w="9658" w:h="14400" w:wrap="none" w:vAnchor="page" w:hAnchor="page" w:x="1679" w:y="1189"/>
            </w:pPr>
            <w:r>
              <w:t>Осуществлять диагностику трансмиссии, ходовой части и органов управления автомобилей.</w:t>
            </w:r>
          </w:p>
        </w:tc>
        <w:tc>
          <w:tcPr>
            <w:tcW w:w="5813"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9658" w:h="14400" w:wrap="none" w:vAnchor="page" w:hAnchor="page" w:x="1679" w:y="1189"/>
              <w:tabs>
                <w:tab w:val="left" w:pos="1680"/>
                <w:tab w:val="left" w:pos="3643"/>
              </w:tabs>
              <w:jc w:val="both"/>
            </w:pPr>
            <w:r>
              <w:t>Безопасно</w:t>
            </w:r>
            <w:r>
              <w:tab/>
              <w:t>пользоваться</w:t>
            </w:r>
            <w:r>
              <w:tab/>
              <w:t>диагностическим</w:t>
            </w:r>
          </w:p>
          <w:p w:rsidR="00D00CF5" w:rsidRDefault="00F06370">
            <w:pPr>
              <w:pStyle w:val="a5"/>
              <w:framePr w:w="9658" w:h="14400" w:wrap="none" w:vAnchor="page" w:hAnchor="page" w:x="1679" w:y="1189"/>
              <w:tabs>
                <w:tab w:val="left" w:pos="1906"/>
                <w:tab w:val="left" w:pos="2510"/>
                <w:tab w:val="left" w:pos="4013"/>
              </w:tabs>
              <w:jc w:val="both"/>
            </w:pPr>
            <w:r>
              <w:t>оборудованием и приборами; определять исправность и функциональность диагностического оборудования</w:t>
            </w:r>
            <w:r>
              <w:tab/>
              <w:t>и</w:t>
            </w:r>
            <w:r>
              <w:tab/>
              <w:t>приборов;</w:t>
            </w:r>
            <w:r>
              <w:tab/>
              <w:t>Пользоваться</w:t>
            </w:r>
          </w:p>
          <w:p w:rsidR="00D00CF5" w:rsidRDefault="00F06370">
            <w:pPr>
              <w:pStyle w:val="a5"/>
              <w:framePr w:w="9658" w:h="14400" w:wrap="none" w:vAnchor="page" w:hAnchor="page" w:x="1679" w:y="1189"/>
              <w:tabs>
                <w:tab w:val="left" w:pos="2160"/>
                <w:tab w:val="left" w:pos="4378"/>
              </w:tabs>
              <w:jc w:val="both"/>
            </w:pPr>
            <w:r>
              <w:t>диагностическими картами, уметь их заполнять. Выявлять по внешним признакам отклонения от нормального</w:t>
            </w:r>
            <w:r>
              <w:tab/>
              <w:t>технического</w:t>
            </w:r>
            <w:r>
              <w:tab/>
              <w:t>состояния</w:t>
            </w:r>
          </w:p>
          <w:p w:rsidR="00D00CF5" w:rsidRDefault="00F06370">
            <w:pPr>
              <w:pStyle w:val="a5"/>
              <w:framePr w:w="9658" w:h="14400" w:wrap="none" w:vAnchor="page" w:hAnchor="page" w:x="1679" w:y="1189"/>
              <w:jc w:val="both"/>
            </w:pPr>
            <w:r>
              <w:t xml:space="preserve">автомобильных трансмиссий, делать на их основе прогноз возможных неисправностей. 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диагностику агрегатов трансмиссии. Соблюдать безопасные условия труда в профессиональной деятельности. Выявлять по внешним признакам отклонения от нормального технического состояния ходовой части и механизмов управления автомобилей, делать </w:t>
            </w:r>
            <w:proofErr w:type="gramStart"/>
            <w:r>
              <w:t>на</w:t>
            </w:r>
            <w:proofErr w:type="gramEnd"/>
            <w:r>
              <w:t xml:space="preserve"> </w:t>
            </w:r>
            <w:proofErr w:type="gramStart"/>
            <w:r>
              <w:t>их</w:t>
            </w:r>
            <w:proofErr w:type="gramEnd"/>
          </w:p>
        </w:tc>
        <w:tc>
          <w:tcPr>
            <w:tcW w:w="1709" w:type="dxa"/>
            <w:tcBorders>
              <w:top w:val="single" w:sz="4" w:space="0" w:color="auto"/>
              <w:left w:val="single" w:sz="4" w:space="0" w:color="auto"/>
              <w:bottom w:val="single" w:sz="4" w:space="0" w:color="auto"/>
              <w:right w:val="single" w:sz="4" w:space="0" w:color="auto"/>
            </w:tcBorders>
            <w:shd w:val="clear" w:color="auto" w:fill="FFFFFF"/>
          </w:tcPr>
          <w:p w:rsidR="00D00CF5" w:rsidRDefault="00F06370">
            <w:pPr>
              <w:pStyle w:val="a5"/>
              <w:framePr w:w="9658" w:h="14400" w:wrap="none" w:vAnchor="page" w:hAnchor="page" w:x="1679" w:y="1189"/>
              <w:spacing w:after="240"/>
            </w:pPr>
            <w:r>
              <w:t xml:space="preserve">Текущий - выполнение заданий </w:t>
            </w:r>
            <w:proofErr w:type="gramStart"/>
            <w:r>
              <w:t>преддипломн ой</w:t>
            </w:r>
            <w:proofErr w:type="gramEnd"/>
            <w:r>
              <w:t xml:space="preserve"> практики, экспертная оценка.</w:t>
            </w:r>
          </w:p>
          <w:p w:rsidR="00D00CF5" w:rsidRDefault="00F06370">
            <w:pPr>
              <w:pStyle w:val="a5"/>
              <w:framePr w:w="9658" w:h="14400" w:wrap="none" w:vAnchor="page" w:hAnchor="page" w:x="1679" w:y="1189"/>
            </w:pPr>
            <w:proofErr w:type="gramStart"/>
            <w:r>
              <w:t>Промежуточн ый</w:t>
            </w:r>
            <w:proofErr w:type="gramEnd"/>
            <w:r>
              <w:t xml:space="preserve"> - дифференцир ованный зачет</w:t>
            </w:r>
          </w:p>
        </w:tc>
      </w:tr>
    </w:tbl>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2136"/>
        <w:gridCol w:w="5813"/>
        <w:gridCol w:w="1709"/>
      </w:tblGrid>
      <w:tr w:rsidR="00D00CF5">
        <w:trPr>
          <w:trHeight w:hRule="exact" w:val="3883"/>
        </w:trPr>
        <w:tc>
          <w:tcPr>
            <w:tcW w:w="2136" w:type="dxa"/>
            <w:tcBorders>
              <w:top w:val="single" w:sz="4" w:space="0" w:color="auto"/>
              <w:left w:val="single" w:sz="4" w:space="0" w:color="auto"/>
            </w:tcBorders>
            <w:shd w:val="clear" w:color="auto" w:fill="FFFFFF"/>
          </w:tcPr>
          <w:p w:rsidR="00D00CF5" w:rsidRDefault="00D00CF5">
            <w:pPr>
              <w:framePr w:w="9658" w:h="14462" w:wrap="none" w:vAnchor="page" w:hAnchor="page" w:x="1679" w:y="1189"/>
              <w:rPr>
                <w:sz w:val="10"/>
                <w:szCs w:val="10"/>
              </w:rPr>
            </w:pPr>
          </w:p>
        </w:tc>
        <w:tc>
          <w:tcPr>
            <w:tcW w:w="5813" w:type="dxa"/>
            <w:tcBorders>
              <w:top w:val="single" w:sz="4" w:space="0" w:color="auto"/>
              <w:left w:val="single" w:sz="4" w:space="0" w:color="auto"/>
            </w:tcBorders>
            <w:shd w:val="clear" w:color="auto" w:fill="FFFFFF"/>
            <w:vAlign w:val="bottom"/>
          </w:tcPr>
          <w:p w:rsidR="00D00CF5" w:rsidRDefault="00F06370">
            <w:pPr>
              <w:pStyle w:val="a5"/>
              <w:framePr w:w="9658" w:h="14462" w:wrap="none" w:vAnchor="page" w:hAnchor="page" w:x="1679" w:y="1189"/>
              <w:tabs>
                <w:tab w:val="left" w:pos="1747"/>
                <w:tab w:val="left" w:pos="3451"/>
                <w:tab w:val="left" w:pos="4061"/>
              </w:tabs>
              <w:jc w:val="both"/>
            </w:pPr>
            <w:r>
              <w:t>основе прогноз возможных неисправностей. Выбирать методы диагностики, выбирать необходимое диагностическое оборудование и инструмент,</w:t>
            </w:r>
            <w:r>
              <w:tab/>
              <w:t>подключать</w:t>
            </w:r>
            <w:r>
              <w:tab/>
              <w:t>и</w:t>
            </w:r>
            <w:r>
              <w:tab/>
              <w:t>использовать</w:t>
            </w:r>
          </w:p>
          <w:p w:rsidR="00D00CF5" w:rsidRDefault="00F06370">
            <w:pPr>
              <w:pStyle w:val="a5"/>
              <w:framePr w:w="9658" w:h="14462" w:wrap="none" w:vAnchor="page" w:hAnchor="page" w:x="1679" w:y="1189"/>
              <w:tabs>
                <w:tab w:val="left" w:pos="1968"/>
                <w:tab w:val="left" w:pos="4445"/>
              </w:tabs>
              <w:jc w:val="both"/>
            </w:pPr>
            <w:r>
              <w:t>диагностическое оборудование, выбирать и использовать программы диагностики, проводить инструментальную диагностику ходовой части и механизмов управления автомобилей. Соблюдать безопасные условия труда в профессиональной деятельности. Читать и интерпретировать данные, полученные в ходе диагностики. Определять по результатам</w:t>
            </w:r>
            <w:r>
              <w:tab/>
              <w:t>диагностических</w:t>
            </w:r>
            <w:r>
              <w:tab/>
              <w:t>процедур</w:t>
            </w:r>
          </w:p>
          <w:p w:rsidR="00D00CF5" w:rsidRDefault="00F06370">
            <w:pPr>
              <w:pStyle w:val="a5"/>
              <w:framePr w:w="9658" w:h="14462" w:wrap="none" w:vAnchor="page" w:hAnchor="page" w:x="1679" w:y="1189"/>
              <w:jc w:val="both"/>
            </w:pPr>
            <w:r>
              <w:t>неисправности ходовой части и механизмов управления автомобилей</w:t>
            </w:r>
          </w:p>
        </w:tc>
        <w:tc>
          <w:tcPr>
            <w:tcW w:w="1709" w:type="dxa"/>
            <w:tcBorders>
              <w:top w:val="single" w:sz="4" w:space="0" w:color="auto"/>
              <w:left w:val="single" w:sz="4" w:space="0" w:color="auto"/>
              <w:right w:val="single" w:sz="4" w:space="0" w:color="auto"/>
            </w:tcBorders>
            <w:shd w:val="clear" w:color="auto" w:fill="FFFFFF"/>
          </w:tcPr>
          <w:p w:rsidR="00D00CF5" w:rsidRDefault="00D00CF5">
            <w:pPr>
              <w:framePr w:w="9658" w:h="14462" w:wrap="none" w:vAnchor="page" w:hAnchor="page" w:x="1679" w:y="1189"/>
              <w:rPr>
                <w:sz w:val="10"/>
                <w:szCs w:val="10"/>
              </w:rPr>
            </w:pPr>
          </w:p>
        </w:tc>
      </w:tr>
      <w:tr w:rsidR="00D00CF5">
        <w:trPr>
          <w:trHeight w:hRule="exact" w:val="4426"/>
        </w:trPr>
        <w:tc>
          <w:tcPr>
            <w:tcW w:w="2136" w:type="dxa"/>
            <w:tcBorders>
              <w:top w:val="single" w:sz="4" w:space="0" w:color="auto"/>
              <w:left w:val="single" w:sz="4" w:space="0" w:color="auto"/>
            </w:tcBorders>
            <w:shd w:val="clear" w:color="auto" w:fill="FFFFFF"/>
          </w:tcPr>
          <w:p w:rsidR="00D00CF5" w:rsidRDefault="00F06370">
            <w:pPr>
              <w:pStyle w:val="a5"/>
              <w:framePr w:w="9658" w:h="14462" w:wrap="none" w:vAnchor="page" w:hAnchor="page" w:x="1679" w:y="1189"/>
            </w:pPr>
            <w:r>
              <w:t>ПК 3.2. Осуществлять техническое обслуживание трансмиссии, ходовой части и органов управления автомобилей согласно технологической документации.</w:t>
            </w:r>
          </w:p>
        </w:tc>
        <w:tc>
          <w:tcPr>
            <w:tcW w:w="5813" w:type="dxa"/>
            <w:tcBorders>
              <w:top w:val="single" w:sz="4" w:space="0" w:color="auto"/>
              <w:left w:val="single" w:sz="4" w:space="0" w:color="auto"/>
            </w:tcBorders>
            <w:shd w:val="clear" w:color="auto" w:fill="FFFFFF"/>
            <w:vAlign w:val="bottom"/>
          </w:tcPr>
          <w:p w:rsidR="00D00CF5" w:rsidRDefault="00F06370">
            <w:pPr>
              <w:pStyle w:val="a5"/>
              <w:framePr w:w="9658" w:h="14462" w:wrap="none" w:vAnchor="page" w:hAnchor="page" w:x="1679" w:y="1189"/>
              <w:tabs>
                <w:tab w:val="left" w:pos="1675"/>
                <w:tab w:val="left" w:pos="3638"/>
              </w:tabs>
              <w:jc w:val="both"/>
            </w:pPr>
            <w:r>
              <w:t>Безопасного и высококачественного выполнения регламентных работ по разным видам технического обслуживания: проверка состояния автомобильных трансмиссий, выявление и замена неисправных элементов.</w:t>
            </w:r>
            <w:r>
              <w:tab/>
              <w:t>Использовать</w:t>
            </w:r>
            <w:r>
              <w:tab/>
              <w:t>эксплуатационные</w:t>
            </w:r>
          </w:p>
          <w:p w:rsidR="00D00CF5" w:rsidRDefault="00F06370">
            <w:pPr>
              <w:pStyle w:val="a5"/>
              <w:framePr w:w="9658" w:h="14462" w:wrap="none" w:vAnchor="page" w:hAnchor="page" w:x="1679" w:y="1189"/>
            </w:pPr>
            <w:r>
              <w:t>материалы в профессиональной деятельности.</w:t>
            </w:r>
          </w:p>
          <w:p w:rsidR="00D00CF5" w:rsidRDefault="00F06370">
            <w:pPr>
              <w:pStyle w:val="a5"/>
              <w:framePr w:w="9658" w:h="14462" w:wrap="none" w:vAnchor="page" w:hAnchor="page" w:x="1679" w:y="1189"/>
            </w:pPr>
            <w:r>
              <w:t>Выбирать материалы на основе анализа их свойств, для конкретного применения. Соблюдать безопасные условия труда в профессиональной деятельности. Безопасного и высококачественного выполнения регламентных работ по разным видам технического обслуживания: проверка состояния ходовой части и органов управления автомобилей, выявление и замена неисправных элементов. Соблюдать безопасные условия труда в профессиональной деятельности.</w:t>
            </w:r>
          </w:p>
        </w:tc>
        <w:tc>
          <w:tcPr>
            <w:tcW w:w="1709" w:type="dxa"/>
            <w:tcBorders>
              <w:top w:val="single" w:sz="4" w:space="0" w:color="auto"/>
              <w:left w:val="single" w:sz="4" w:space="0" w:color="auto"/>
              <w:right w:val="single" w:sz="4" w:space="0" w:color="auto"/>
            </w:tcBorders>
            <w:shd w:val="clear" w:color="auto" w:fill="FFFFFF"/>
          </w:tcPr>
          <w:p w:rsidR="00D00CF5" w:rsidRDefault="00F06370">
            <w:pPr>
              <w:pStyle w:val="a5"/>
              <w:framePr w:w="9658" w:h="14462" w:wrap="none" w:vAnchor="page" w:hAnchor="page" w:x="1679" w:y="1189"/>
              <w:spacing w:after="240"/>
            </w:pPr>
            <w:r>
              <w:t xml:space="preserve">Текущий - выполнение заданий </w:t>
            </w:r>
            <w:proofErr w:type="gramStart"/>
            <w:r>
              <w:t>преддипломн ой</w:t>
            </w:r>
            <w:proofErr w:type="gramEnd"/>
            <w:r>
              <w:t xml:space="preserve"> практики, экспертная оценка.</w:t>
            </w:r>
          </w:p>
          <w:p w:rsidR="00D00CF5" w:rsidRDefault="00F06370">
            <w:pPr>
              <w:pStyle w:val="a5"/>
              <w:framePr w:w="9658" w:h="14462" w:wrap="none" w:vAnchor="page" w:hAnchor="page" w:x="1679" w:y="1189"/>
            </w:pPr>
            <w:proofErr w:type="gramStart"/>
            <w:r>
              <w:t>Промежуточн ый</w:t>
            </w:r>
            <w:proofErr w:type="gramEnd"/>
            <w:r>
              <w:t xml:space="preserve"> - дифференцир ованный зачет</w:t>
            </w:r>
          </w:p>
        </w:tc>
      </w:tr>
      <w:tr w:rsidR="00D00CF5">
        <w:trPr>
          <w:trHeight w:hRule="exact" w:val="6154"/>
        </w:trPr>
        <w:tc>
          <w:tcPr>
            <w:tcW w:w="2136" w:type="dxa"/>
            <w:tcBorders>
              <w:top w:val="single" w:sz="4" w:space="0" w:color="auto"/>
              <w:left w:val="single" w:sz="4" w:space="0" w:color="auto"/>
              <w:bottom w:val="single" w:sz="4" w:space="0" w:color="auto"/>
            </w:tcBorders>
            <w:shd w:val="clear" w:color="auto" w:fill="FFFFFF"/>
          </w:tcPr>
          <w:p w:rsidR="00D00CF5" w:rsidRDefault="00F06370">
            <w:pPr>
              <w:pStyle w:val="a5"/>
              <w:framePr w:w="9658" w:h="14462" w:wrap="none" w:vAnchor="page" w:hAnchor="page" w:x="1679" w:y="1189"/>
              <w:tabs>
                <w:tab w:val="left" w:pos="1805"/>
              </w:tabs>
              <w:spacing w:before="80"/>
            </w:pPr>
            <w:r>
              <w:t>ПК 3.3. Проводить ремонт трансмиссии, ходовой части и органов управления автомобилей</w:t>
            </w:r>
            <w:r>
              <w:tab/>
            </w:r>
            <w:proofErr w:type="gramStart"/>
            <w:r>
              <w:t>в</w:t>
            </w:r>
            <w:proofErr w:type="gramEnd"/>
          </w:p>
          <w:p w:rsidR="00D00CF5" w:rsidRDefault="00F06370">
            <w:pPr>
              <w:pStyle w:val="a5"/>
              <w:framePr w:w="9658" w:h="14462" w:wrap="none" w:vAnchor="page" w:hAnchor="page" w:x="1679" w:y="1189"/>
            </w:pPr>
            <w:proofErr w:type="gramStart"/>
            <w:r>
              <w:t>соответствии</w:t>
            </w:r>
            <w:proofErr w:type="gramEnd"/>
            <w:r>
              <w:t xml:space="preserve"> с технологической документацией</w:t>
            </w:r>
          </w:p>
        </w:tc>
        <w:tc>
          <w:tcPr>
            <w:tcW w:w="5813"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9658" w:h="14462" w:wrap="none" w:vAnchor="page" w:hAnchor="page" w:x="1679" w:y="1189"/>
              <w:tabs>
                <w:tab w:val="right" w:pos="5414"/>
              </w:tabs>
            </w:pPr>
            <w:r>
              <w:t>Оформлять учетную документацию. Использовать уборочн</w:t>
            </w:r>
            <w:proofErr w:type="gramStart"/>
            <w:r>
              <w:t>о-</w:t>
            </w:r>
            <w:proofErr w:type="gramEnd"/>
            <w:r>
              <w:t xml:space="preserve"> моечное оборудование и технологическое оборудование. Снимать и устанавливать узлы и механизмы автомобильных трансмиссий, ходовой части и органов управления. Использовать специальный инструмент и оборудование при разборочно-сборочных работах. Работать с каталогами деталей. Соблюдать безопасные условия труда в профессиональной деятельности. Выполнять метрологическую поверку средств измерений. Производить замеры износов деталей трансмиссий, ходовой части и органов управления</w:t>
            </w:r>
            <w:r>
              <w:tab/>
            </w:r>
            <w:proofErr w:type="gramStart"/>
            <w:r>
              <w:t>контрольно-измерительными</w:t>
            </w:r>
            <w:proofErr w:type="gramEnd"/>
          </w:p>
          <w:p w:rsidR="00D00CF5" w:rsidRDefault="00F06370">
            <w:pPr>
              <w:pStyle w:val="a5"/>
              <w:framePr w:w="9658" w:h="14462" w:wrap="none" w:vAnchor="page" w:hAnchor="page" w:x="1679" w:y="1189"/>
            </w:pPr>
            <w:r>
              <w:t>приборами и инструментами. Выбирать и пользоваться инструментами и приспособлениями для слесарных работ. Разбирать и собирать элементы, механизмы и узлы трансмиссий, ходовой части и органов управления автомобилей. Определять неисправности и объем работ по их устранению. Определять способы и средства ремонта. Выбирать и использовать специальный инструмент, приборы и оборудование. Регулировать</w:t>
            </w:r>
          </w:p>
        </w:tc>
        <w:tc>
          <w:tcPr>
            <w:tcW w:w="1709" w:type="dxa"/>
            <w:tcBorders>
              <w:top w:val="single" w:sz="4" w:space="0" w:color="auto"/>
              <w:left w:val="single" w:sz="4" w:space="0" w:color="auto"/>
              <w:bottom w:val="single" w:sz="4" w:space="0" w:color="auto"/>
              <w:right w:val="single" w:sz="4" w:space="0" w:color="auto"/>
            </w:tcBorders>
            <w:shd w:val="clear" w:color="auto" w:fill="FFFFFF"/>
          </w:tcPr>
          <w:p w:rsidR="00D00CF5" w:rsidRDefault="00F06370">
            <w:pPr>
              <w:pStyle w:val="a5"/>
              <w:framePr w:w="9658" w:h="14462" w:wrap="none" w:vAnchor="page" w:hAnchor="page" w:x="1679" w:y="1189"/>
              <w:spacing w:after="240"/>
            </w:pPr>
            <w:r>
              <w:t xml:space="preserve">Текущий - выполнение заданий </w:t>
            </w:r>
            <w:proofErr w:type="gramStart"/>
            <w:r>
              <w:t>преддипломн ой</w:t>
            </w:r>
            <w:proofErr w:type="gramEnd"/>
            <w:r>
              <w:t xml:space="preserve"> практики, экспертная оценка.</w:t>
            </w:r>
          </w:p>
          <w:p w:rsidR="00D00CF5" w:rsidRDefault="00F06370">
            <w:pPr>
              <w:pStyle w:val="a5"/>
              <w:framePr w:w="9658" w:h="14462" w:wrap="none" w:vAnchor="page" w:hAnchor="page" w:x="1679" w:y="1189"/>
            </w:pPr>
            <w:proofErr w:type="gramStart"/>
            <w:r>
              <w:t>Промежуточн ый</w:t>
            </w:r>
            <w:proofErr w:type="gramEnd"/>
            <w:r>
              <w:t xml:space="preserve"> - дифференцир ованный зачет</w:t>
            </w:r>
          </w:p>
        </w:tc>
      </w:tr>
    </w:tbl>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2136"/>
        <w:gridCol w:w="5813"/>
        <w:gridCol w:w="1709"/>
      </w:tblGrid>
      <w:tr w:rsidR="00D00CF5">
        <w:trPr>
          <w:trHeight w:hRule="exact" w:val="2227"/>
        </w:trPr>
        <w:tc>
          <w:tcPr>
            <w:tcW w:w="2136" w:type="dxa"/>
            <w:tcBorders>
              <w:top w:val="single" w:sz="4" w:space="0" w:color="auto"/>
              <w:left w:val="single" w:sz="4" w:space="0" w:color="auto"/>
            </w:tcBorders>
            <w:shd w:val="clear" w:color="auto" w:fill="FFFFFF"/>
          </w:tcPr>
          <w:p w:rsidR="00D00CF5" w:rsidRDefault="00D00CF5">
            <w:pPr>
              <w:framePr w:w="9658" w:h="14486" w:wrap="none" w:vAnchor="page" w:hAnchor="page" w:x="1679" w:y="1189"/>
              <w:rPr>
                <w:sz w:val="10"/>
                <w:szCs w:val="10"/>
              </w:rPr>
            </w:pPr>
          </w:p>
        </w:tc>
        <w:tc>
          <w:tcPr>
            <w:tcW w:w="5813" w:type="dxa"/>
            <w:tcBorders>
              <w:top w:val="single" w:sz="4" w:space="0" w:color="auto"/>
              <w:left w:val="single" w:sz="4" w:space="0" w:color="auto"/>
            </w:tcBorders>
            <w:shd w:val="clear" w:color="auto" w:fill="FFFFFF"/>
            <w:vAlign w:val="bottom"/>
          </w:tcPr>
          <w:p w:rsidR="00D00CF5" w:rsidRDefault="00F06370">
            <w:pPr>
              <w:pStyle w:val="a5"/>
              <w:framePr w:w="9658" w:h="14486" w:wrap="none" w:vAnchor="page" w:hAnchor="page" w:x="1679" w:y="1189"/>
              <w:tabs>
                <w:tab w:val="left" w:pos="4301"/>
              </w:tabs>
              <w:jc w:val="both"/>
            </w:pPr>
            <w:r>
              <w:t>механизмы трансмиссий в соответствии с технологической документацией. Регулировать параметры установки деталей ходовой части и систем управления автомобилей в соответствии с технологической документацией.</w:t>
            </w:r>
            <w:r>
              <w:tab/>
              <w:t>Проводить</w:t>
            </w:r>
          </w:p>
          <w:p w:rsidR="00D00CF5" w:rsidRDefault="00F06370">
            <w:pPr>
              <w:pStyle w:val="a5"/>
              <w:framePr w:w="9658" w:h="14486" w:wrap="none" w:vAnchor="page" w:hAnchor="page" w:x="1679" w:y="1189"/>
              <w:jc w:val="both"/>
            </w:pPr>
            <w:r>
              <w:t>проверку работы элементов автомобильных трансмиссий, ходовой части и органов управления автомобилей.</w:t>
            </w:r>
          </w:p>
        </w:tc>
        <w:tc>
          <w:tcPr>
            <w:tcW w:w="1709" w:type="dxa"/>
            <w:tcBorders>
              <w:top w:val="single" w:sz="4" w:space="0" w:color="auto"/>
              <w:left w:val="single" w:sz="4" w:space="0" w:color="auto"/>
              <w:right w:val="single" w:sz="4" w:space="0" w:color="auto"/>
            </w:tcBorders>
            <w:shd w:val="clear" w:color="auto" w:fill="FFFFFF"/>
          </w:tcPr>
          <w:p w:rsidR="00D00CF5" w:rsidRDefault="00D00CF5">
            <w:pPr>
              <w:framePr w:w="9658" w:h="14486" w:wrap="none" w:vAnchor="page" w:hAnchor="page" w:x="1679" w:y="1189"/>
              <w:rPr>
                <w:sz w:val="10"/>
                <w:szCs w:val="10"/>
              </w:rPr>
            </w:pPr>
          </w:p>
        </w:tc>
      </w:tr>
      <w:tr w:rsidR="00D00CF5">
        <w:trPr>
          <w:trHeight w:hRule="exact" w:val="4090"/>
        </w:trPr>
        <w:tc>
          <w:tcPr>
            <w:tcW w:w="2136" w:type="dxa"/>
            <w:tcBorders>
              <w:top w:val="single" w:sz="4" w:space="0" w:color="auto"/>
              <w:left w:val="single" w:sz="4" w:space="0" w:color="auto"/>
            </w:tcBorders>
            <w:shd w:val="clear" w:color="auto" w:fill="FFFFFF"/>
          </w:tcPr>
          <w:p w:rsidR="00D00CF5" w:rsidRDefault="00F06370">
            <w:pPr>
              <w:pStyle w:val="a5"/>
              <w:framePr w:w="9658" w:h="14486" w:wrap="none" w:vAnchor="page" w:hAnchor="page" w:x="1679" w:y="1189"/>
              <w:spacing w:before="80" w:after="80"/>
            </w:pPr>
            <w:r>
              <w:t>ПК 4.1.</w:t>
            </w:r>
          </w:p>
          <w:p w:rsidR="00D00CF5" w:rsidRDefault="00F06370">
            <w:pPr>
              <w:pStyle w:val="a5"/>
              <w:framePr w:w="9658" w:h="14486" w:wrap="none" w:vAnchor="page" w:hAnchor="page" w:x="1679" w:y="1189"/>
            </w:pPr>
            <w:r>
              <w:t>Выявлять дефекты автомобильных кузовов.</w:t>
            </w:r>
          </w:p>
        </w:tc>
        <w:tc>
          <w:tcPr>
            <w:tcW w:w="5813" w:type="dxa"/>
            <w:tcBorders>
              <w:top w:val="single" w:sz="4" w:space="0" w:color="auto"/>
              <w:left w:val="single" w:sz="4" w:space="0" w:color="auto"/>
            </w:tcBorders>
            <w:shd w:val="clear" w:color="auto" w:fill="FFFFFF"/>
            <w:vAlign w:val="bottom"/>
          </w:tcPr>
          <w:p w:rsidR="00D00CF5" w:rsidRDefault="00F06370">
            <w:pPr>
              <w:pStyle w:val="a5"/>
              <w:framePr w:w="9658" w:h="14486" w:wrap="none" w:vAnchor="page" w:hAnchor="page" w:x="1679" w:y="1189"/>
              <w:tabs>
                <w:tab w:val="left" w:pos="1214"/>
                <w:tab w:val="left" w:pos="2534"/>
                <w:tab w:val="left" w:pos="4526"/>
              </w:tabs>
              <w:jc w:val="both"/>
            </w:pPr>
            <w:r>
              <w:t>Проводить демонтажн</w:t>
            </w:r>
            <w:proofErr w:type="gramStart"/>
            <w:r>
              <w:t>о-</w:t>
            </w:r>
            <w:proofErr w:type="gramEnd"/>
            <w:r>
              <w:t xml:space="preserve"> монтажные работы элементов кузова и других узлов автомобиля. Пользоваться технической документацией. Читать чертежи и схемы по устройству отдельных узлов и частей</w:t>
            </w:r>
            <w:r>
              <w:tab/>
              <w:t>кузова.</w:t>
            </w:r>
            <w:r>
              <w:tab/>
              <w:t>Пользоваться</w:t>
            </w:r>
            <w:r>
              <w:tab/>
              <w:t>подъемно</w:t>
            </w:r>
            <w:r>
              <w:softHyphen/>
            </w:r>
          </w:p>
          <w:p w:rsidR="00D00CF5" w:rsidRDefault="00F06370">
            <w:pPr>
              <w:pStyle w:val="a5"/>
              <w:framePr w:w="9658" w:h="14486" w:wrap="none" w:vAnchor="page" w:hAnchor="page" w:x="1679" w:y="1189"/>
              <w:jc w:val="both"/>
              <w:rPr>
                <w:sz w:val="22"/>
                <w:szCs w:val="22"/>
              </w:rPr>
            </w:pPr>
            <w:r>
              <w:t xml:space="preserve">транспортным оборудованием. Визуально и инструментально определять наличие повреждений и дефектов автомобильных кузовов. Читать чертежи, эскизы и схемы с геометрическими параметрами автомобильных кузовов. </w:t>
            </w:r>
            <w:r>
              <w:rPr>
                <w:sz w:val="22"/>
                <w:szCs w:val="22"/>
              </w:rPr>
              <w:t xml:space="preserve">Пользоваться измерительным оборудованием, приспособлениями и инструментом. Оценивать </w:t>
            </w:r>
            <w:proofErr w:type="gramStart"/>
            <w:r>
              <w:rPr>
                <w:sz w:val="22"/>
                <w:szCs w:val="22"/>
              </w:rPr>
              <w:t>техническое</w:t>
            </w:r>
            <w:proofErr w:type="gramEnd"/>
            <w:r>
              <w:rPr>
                <w:sz w:val="22"/>
                <w:szCs w:val="22"/>
              </w:rPr>
              <w:t xml:space="preserve"> состояния кузова. Выбирать оптимальные методы и способы выполнения ремонтных работ по кузову. Оформлять техническую и отчетную документацию.</w:t>
            </w:r>
          </w:p>
        </w:tc>
        <w:tc>
          <w:tcPr>
            <w:tcW w:w="1709" w:type="dxa"/>
            <w:tcBorders>
              <w:top w:val="single" w:sz="4" w:space="0" w:color="auto"/>
              <w:left w:val="single" w:sz="4" w:space="0" w:color="auto"/>
              <w:right w:val="single" w:sz="4" w:space="0" w:color="auto"/>
            </w:tcBorders>
            <w:shd w:val="clear" w:color="auto" w:fill="FFFFFF"/>
          </w:tcPr>
          <w:p w:rsidR="00D00CF5" w:rsidRDefault="00F06370">
            <w:pPr>
              <w:pStyle w:val="a5"/>
              <w:framePr w:w="9658" w:h="14486" w:wrap="none" w:vAnchor="page" w:hAnchor="page" w:x="1679" w:y="1189"/>
            </w:pPr>
            <w:r>
              <w:t xml:space="preserve">Текущий - выполнение заданий </w:t>
            </w:r>
            <w:proofErr w:type="gramStart"/>
            <w:r>
              <w:t>преддипломн ой</w:t>
            </w:r>
            <w:proofErr w:type="gramEnd"/>
            <w:r>
              <w:t xml:space="preserve"> практики, экспертная оценка. </w:t>
            </w:r>
            <w:proofErr w:type="gramStart"/>
            <w:r>
              <w:t>Промежуточн ый</w:t>
            </w:r>
            <w:proofErr w:type="gramEnd"/>
            <w:r>
              <w:t xml:space="preserve"> - дифференцир ованный зачет</w:t>
            </w:r>
          </w:p>
        </w:tc>
      </w:tr>
      <w:tr w:rsidR="00D00CF5">
        <w:trPr>
          <w:trHeight w:hRule="exact" w:val="4944"/>
        </w:trPr>
        <w:tc>
          <w:tcPr>
            <w:tcW w:w="2136" w:type="dxa"/>
            <w:tcBorders>
              <w:top w:val="single" w:sz="4" w:space="0" w:color="auto"/>
              <w:left w:val="single" w:sz="4" w:space="0" w:color="auto"/>
            </w:tcBorders>
            <w:shd w:val="clear" w:color="auto" w:fill="FFFFFF"/>
          </w:tcPr>
          <w:p w:rsidR="00D00CF5" w:rsidRDefault="00F06370">
            <w:pPr>
              <w:pStyle w:val="a5"/>
              <w:framePr w:w="9658" w:h="14486" w:wrap="none" w:vAnchor="page" w:hAnchor="page" w:x="1679" w:y="1189"/>
              <w:spacing w:before="80" w:after="100"/>
            </w:pPr>
            <w:r>
              <w:t>ПК 4.2.</w:t>
            </w:r>
          </w:p>
          <w:p w:rsidR="00D00CF5" w:rsidRDefault="00F06370">
            <w:pPr>
              <w:pStyle w:val="a5"/>
              <w:framePr w:w="9658" w:h="14486" w:wrap="none" w:vAnchor="page" w:hAnchor="page" w:x="1679" w:y="1189"/>
            </w:pPr>
            <w:r>
              <w:t>Проводить ремонт повреждений автомобильных кузовов.</w:t>
            </w:r>
          </w:p>
        </w:tc>
        <w:tc>
          <w:tcPr>
            <w:tcW w:w="5813" w:type="dxa"/>
            <w:tcBorders>
              <w:top w:val="single" w:sz="4" w:space="0" w:color="auto"/>
              <w:left w:val="single" w:sz="4" w:space="0" w:color="auto"/>
            </w:tcBorders>
            <w:shd w:val="clear" w:color="auto" w:fill="FFFFFF"/>
            <w:vAlign w:val="bottom"/>
          </w:tcPr>
          <w:p w:rsidR="00D00CF5" w:rsidRDefault="00F06370">
            <w:pPr>
              <w:pStyle w:val="a5"/>
              <w:framePr w:w="9658" w:h="14486" w:wrap="none" w:vAnchor="page" w:hAnchor="page" w:x="1679" w:y="1189"/>
              <w:tabs>
                <w:tab w:val="left" w:pos="4776"/>
              </w:tabs>
              <w:jc w:val="both"/>
            </w:pPr>
            <w:r>
              <w:t>Использовать оборудование для правки геометрии кузовов</w:t>
            </w:r>
            <w:r>
              <w:rPr>
                <w:sz w:val="22"/>
                <w:szCs w:val="22"/>
              </w:rPr>
              <w:t>, для рихтовки элементов</w:t>
            </w:r>
            <w:r>
              <w:rPr>
                <w:sz w:val="22"/>
                <w:szCs w:val="22"/>
              </w:rPr>
              <w:tab/>
              <w:t>кузовов</w:t>
            </w:r>
            <w:r>
              <w:t>.</w:t>
            </w:r>
          </w:p>
          <w:p w:rsidR="00D00CF5" w:rsidRDefault="00F06370">
            <w:pPr>
              <w:pStyle w:val="a5"/>
              <w:framePr w:w="9658" w:h="14486" w:wrap="none" w:vAnchor="page" w:hAnchor="page" w:x="1679" w:y="1189"/>
              <w:jc w:val="both"/>
            </w:pPr>
            <w:r>
              <w:t xml:space="preserve">Использовать сварочное оборудование различных типов. Проводить обслуживание технологического оборудования. </w:t>
            </w:r>
            <w:r>
              <w:rPr>
                <w:sz w:val="22"/>
                <w:szCs w:val="22"/>
              </w:rPr>
              <w:t xml:space="preserve">Устанавливать автомобиль на стапель. Находить контрольные точки кузова. </w:t>
            </w:r>
            <w:r>
              <w:t xml:space="preserve">Использовать стапель для вытягивания повреждённых элементов кузовов. Использовать специальную оснастку, приспособления и инструменты для правки. </w:t>
            </w:r>
            <w:r>
              <w:rPr>
                <w:sz w:val="22"/>
                <w:szCs w:val="22"/>
              </w:rPr>
              <w:t xml:space="preserve">Использовать оборудование и инструмент для удаления сварных соединений элементов кузова. Применять рациональный метод демонтажа кузовных элементов. </w:t>
            </w:r>
            <w:r>
              <w:t xml:space="preserve">Применять сварочное оборудование для монтажа новых элементов. Обрабатывать замененные элементы кузова и скрытые полости защитными материалами кузовов. </w:t>
            </w:r>
            <w:r>
              <w:rPr>
                <w:sz w:val="22"/>
                <w:szCs w:val="22"/>
              </w:rPr>
              <w:t xml:space="preserve">Восстановление плоских поверхностей элементов кузова. </w:t>
            </w:r>
            <w:r>
              <w:t>Восстановление ребер жесткости элементов кузова</w:t>
            </w:r>
          </w:p>
        </w:tc>
        <w:tc>
          <w:tcPr>
            <w:tcW w:w="1709" w:type="dxa"/>
            <w:tcBorders>
              <w:top w:val="single" w:sz="4" w:space="0" w:color="auto"/>
              <w:left w:val="single" w:sz="4" w:space="0" w:color="auto"/>
              <w:right w:val="single" w:sz="4" w:space="0" w:color="auto"/>
            </w:tcBorders>
            <w:shd w:val="clear" w:color="auto" w:fill="FFFFFF"/>
          </w:tcPr>
          <w:p w:rsidR="00D00CF5" w:rsidRDefault="00F06370">
            <w:pPr>
              <w:pStyle w:val="a5"/>
              <w:framePr w:w="9658" w:h="14486" w:wrap="none" w:vAnchor="page" w:hAnchor="page" w:x="1679" w:y="1189"/>
              <w:spacing w:after="240"/>
            </w:pPr>
            <w:r>
              <w:t xml:space="preserve">Текущий - выполнение заданий </w:t>
            </w:r>
            <w:proofErr w:type="gramStart"/>
            <w:r>
              <w:t>преддипломн ой</w:t>
            </w:r>
            <w:proofErr w:type="gramEnd"/>
            <w:r>
              <w:t xml:space="preserve"> практики, экспертная оценка.</w:t>
            </w:r>
          </w:p>
          <w:p w:rsidR="00D00CF5" w:rsidRDefault="00F06370">
            <w:pPr>
              <w:pStyle w:val="a5"/>
              <w:framePr w:w="9658" w:h="14486" w:wrap="none" w:vAnchor="page" w:hAnchor="page" w:x="1679" w:y="1189"/>
            </w:pPr>
            <w:proofErr w:type="gramStart"/>
            <w:r>
              <w:t>Промежуточн ый</w:t>
            </w:r>
            <w:proofErr w:type="gramEnd"/>
            <w:r>
              <w:t xml:space="preserve"> - дифференцир ованный зачет</w:t>
            </w:r>
          </w:p>
        </w:tc>
      </w:tr>
      <w:tr w:rsidR="00D00CF5">
        <w:trPr>
          <w:trHeight w:hRule="exact" w:val="3226"/>
        </w:trPr>
        <w:tc>
          <w:tcPr>
            <w:tcW w:w="2136" w:type="dxa"/>
            <w:tcBorders>
              <w:top w:val="single" w:sz="4" w:space="0" w:color="auto"/>
              <w:left w:val="single" w:sz="4" w:space="0" w:color="auto"/>
              <w:bottom w:val="single" w:sz="4" w:space="0" w:color="auto"/>
            </w:tcBorders>
            <w:shd w:val="clear" w:color="auto" w:fill="FFFFFF"/>
          </w:tcPr>
          <w:p w:rsidR="00D00CF5" w:rsidRDefault="00F06370">
            <w:pPr>
              <w:pStyle w:val="a5"/>
              <w:framePr w:w="9658" w:h="14486" w:wrap="none" w:vAnchor="page" w:hAnchor="page" w:x="1679" w:y="1189"/>
              <w:spacing w:before="80" w:after="100"/>
            </w:pPr>
            <w:r>
              <w:t>ПК 4.3.</w:t>
            </w:r>
          </w:p>
          <w:p w:rsidR="00D00CF5" w:rsidRDefault="00F06370">
            <w:pPr>
              <w:pStyle w:val="a5"/>
              <w:framePr w:w="9658" w:h="14486" w:wrap="none" w:vAnchor="page" w:hAnchor="page" w:x="1679" w:y="1189"/>
            </w:pPr>
            <w:r>
              <w:t>Проводить окраску автомобильных кузовов.</w:t>
            </w:r>
          </w:p>
        </w:tc>
        <w:tc>
          <w:tcPr>
            <w:tcW w:w="5813"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9658" w:h="14486" w:wrap="none" w:vAnchor="page" w:hAnchor="page" w:x="1679" w:y="1189"/>
              <w:jc w:val="both"/>
              <w:rPr>
                <w:sz w:val="22"/>
                <w:szCs w:val="22"/>
              </w:rPr>
            </w:pPr>
            <w:r>
              <w:t xml:space="preserve">Визуально определять исправность средств индивидуальной защиты; Выбирать </w:t>
            </w:r>
            <w:proofErr w:type="gramStart"/>
            <w:r>
              <w:t>СИЗ</w:t>
            </w:r>
            <w:proofErr w:type="gramEnd"/>
            <w:r>
              <w:t xml:space="preserve"> согласно требованиям, при работе с различными материалами. </w:t>
            </w:r>
            <w:r>
              <w:rPr>
                <w:sz w:val="22"/>
                <w:szCs w:val="22"/>
              </w:rPr>
              <w:t>Визуально выявлять наличие дефектов лакокрасочного покрытия. Выбирать способ устранения дефектов лакокрасочного покрытия. Подбирать инструмент и материалы для ремонта. Подбирать материалы для восстановления геометрической формы элементов кузова. Подбирать материалы для защиты элементов кузова от коррозии. Подбирать цвета ремонтных красок элементов кузова. Наносить различные виды лакокрасочных материалов. Подбирать абразивный</w:t>
            </w:r>
          </w:p>
        </w:tc>
        <w:tc>
          <w:tcPr>
            <w:tcW w:w="1709" w:type="dxa"/>
            <w:tcBorders>
              <w:top w:val="single" w:sz="4" w:space="0" w:color="auto"/>
              <w:left w:val="single" w:sz="4" w:space="0" w:color="auto"/>
              <w:bottom w:val="single" w:sz="4" w:space="0" w:color="auto"/>
              <w:right w:val="single" w:sz="4" w:space="0" w:color="auto"/>
            </w:tcBorders>
            <w:shd w:val="clear" w:color="auto" w:fill="FFFFFF"/>
          </w:tcPr>
          <w:p w:rsidR="00D00CF5" w:rsidRDefault="00F06370">
            <w:pPr>
              <w:pStyle w:val="a5"/>
              <w:framePr w:w="9658" w:h="14486" w:wrap="none" w:vAnchor="page" w:hAnchor="page" w:x="1679" w:y="1189"/>
              <w:spacing w:after="240"/>
            </w:pPr>
            <w:r>
              <w:t xml:space="preserve">Текущий - выполнение заданий </w:t>
            </w:r>
            <w:proofErr w:type="gramStart"/>
            <w:r>
              <w:t>преддипломн ой</w:t>
            </w:r>
            <w:proofErr w:type="gramEnd"/>
            <w:r>
              <w:t xml:space="preserve"> практики, экспертная оценка.</w:t>
            </w:r>
          </w:p>
          <w:p w:rsidR="00D00CF5" w:rsidRDefault="00F06370">
            <w:pPr>
              <w:pStyle w:val="a5"/>
              <w:framePr w:w="9658" w:h="14486" w:wrap="none" w:vAnchor="page" w:hAnchor="page" w:x="1679" w:y="1189"/>
            </w:pPr>
            <w:proofErr w:type="gramStart"/>
            <w:r>
              <w:t>Промежуточн ый</w:t>
            </w:r>
            <w:proofErr w:type="gramEnd"/>
            <w:r>
              <w:t xml:space="preserve"> - дифференцир</w:t>
            </w:r>
          </w:p>
        </w:tc>
      </w:tr>
    </w:tbl>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2136"/>
        <w:gridCol w:w="5813"/>
        <w:gridCol w:w="1709"/>
      </w:tblGrid>
      <w:tr w:rsidR="00D00CF5">
        <w:trPr>
          <w:trHeight w:hRule="exact" w:val="2434"/>
        </w:trPr>
        <w:tc>
          <w:tcPr>
            <w:tcW w:w="2136" w:type="dxa"/>
            <w:tcBorders>
              <w:top w:val="single" w:sz="4" w:space="0" w:color="auto"/>
              <w:left w:val="single" w:sz="4" w:space="0" w:color="auto"/>
            </w:tcBorders>
            <w:shd w:val="clear" w:color="auto" w:fill="FFFFFF"/>
          </w:tcPr>
          <w:p w:rsidR="00D00CF5" w:rsidRDefault="00D00CF5">
            <w:pPr>
              <w:framePr w:w="9658" w:h="14352" w:wrap="none" w:vAnchor="page" w:hAnchor="page" w:x="1679" w:y="1189"/>
              <w:rPr>
                <w:sz w:val="10"/>
                <w:szCs w:val="10"/>
              </w:rPr>
            </w:pPr>
          </w:p>
        </w:tc>
        <w:tc>
          <w:tcPr>
            <w:tcW w:w="5813" w:type="dxa"/>
            <w:tcBorders>
              <w:top w:val="single" w:sz="4" w:space="0" w:color="auto"/>
              <w:left w:val="single" w:sz="4" w:space="0" w:color="auto"/>
            </w:tcBorders>
            <w:shd w:val="clear" w:color="auto" w:fill="FFFFFF"/>
            <w:vAlign w:val="bottom"/>
          </w:tcPr>
          <w:p w:rsidR="00D00CF5" w:rsidRDefault="00F06370">
            <w:pPr>
              <w:pStyle w:val="a5"/>
              <w:framePr w:w="9658" w:h="14352" w:wrap="none" w:vAnchor="page" w:hAnchor="page" w:x="1679" w:y="1189"/>
              <w:tabs>
                <w:tab w:val="left" w:pos="1819"/>
                <w:tab w:val="left" w:pos="3926"/>
              </w:tabs>
              <w:spacing w:line="254" w:lineRule="auto"/>
              <w:jc w:val="both"/>
              <w:rPr>
                <w:sz w:val="22"/>
                <w:szCs w:val="22"/>
              </w:rPr>
            </w:pPr>
            <w:r>
              <w:rPr>
                <w:sz w:val="22"/>
                <w:szCs w:val="22"/>
              </w:rPr>
              <w:t>материал на каждом этапе подготовки поверхности. Использовать механизированный инструмент при подготовке</w:t>
            </w:r>
            <w:r>
              <w:rPr>
                <w:sz w:val="22"/>
                <w:szCs w:val="22"/>
              </w:rPr>
              <w:tab/>
              <w:t>поверхностей.</w:t>
            </w:r>
            <w:r>
              <w:rPr>
                <w:sz w:val="22"/>
                <w:szCs w:val="22"/>
              </w:rPr>
              <w:tab/>
              <w:t>Восстанавливать</w:t>
            </w:r>
          </w:p>
          <w:p w:rsidR="00D00CF5" w:rsidRDefault="00F06370">
            <w:pPr>
              <w:pStyle w:val="a5"/>
              <w:framePr w:w="9658" w:h="14352" w:wrap="none" w:vAnchor="page" w:hAnchor="page" w:x="1679" w:y="1189"/>
              <w:tabs>
                <w:tab w:val="left" w:pos="2126"/>
                <w:tab w:val="left" w:pos="3259"/>
                <w:tab w:val="left" w:pos="4766"/>
              </w:tabs>
              <w:spacing w:line="254" w:lineRule="auto"/>
              <w:jc w:val="both"/>
              <w:rPr>
                <w:sz w:val="22"/>
                <w:szCs w:val="22"/>
              </w:rPr>
            </w:pPr>
            <w:r>
              <w:rPr>
                <w:sz w:val="22"/>
                <w:szCs w:val="22"/>
              </w:rPr>
              <w:t>первоначальную</w:t>
            </w:r>
            <w:r>
              <w:rPr>
                <w:sz w:val="22"/>
                <w:szCs w:val="22"/>
              </w:rPr>
              <w:tab/>
              <w:t>форму</w:t>
            </w:r>
            <w:r>
              <w:rPr>
                <w:sz w:val="22"/>
                <w:szCs w:val="22"/>
              </w:rPr>
              <w:tab/>
              <w:t>элементов</w:t>
            </w:r>
            <w:r>
              <w:rPr>
                <w:sz w:val="22"/>
                <w:szCs w:val="22"/>
              </w:rPr>
              <w:tab/>
              <w:t>кузовов.</w:t>
            </w:r>
          </w:p>
          <w:p w:rsidR="00D00CF5" w:rsidRDefault="00F06370">
            <w:pPr>
              <w:pStyle w:val="a5"/>
              <w:framePr w:w="9658" w:h="14352" w:wrap="none" w:vAnchor="page" w:hAnchor="page" w:x="1679" w:y="1189"/>
              <w:jc w:val="both"/>
            </w:pPr>
            <w:r>
              <w:rPr>
                <w:sz w:val="22"/>
                <w:szCs w:val="22"/>
              </w:rPr>
              <w:t xml:space="preserve">Использовать краскопульты различных систем распыления. Наносить базовые краски, лаки на элементы кузова. </w:t>
            </w:r>
            <w:r>
              <w:t>Окрашивать элементы деталей кузова в переход. Полировать элементы кузова. Оценивать качество окраски деталей.</w:t>
            </w:r>
          </w:p>
        </w:tc>
        <w:tc>
          <w:tcPr>
            <w:tcW w:w="1709" w:type="dxa"/>
            <w:tcBorders>
              <w:top w:val="single" w:sz="4" w:space="0" w:color="auto"/>
              <w:left w:val="single" w:sz="4" w:space="0" w:color="auto"/>
              <w:right w:val="single" w:sz="4" w:space="0" w:color="auto"/>
            </w:tcBorders>
            <w:shd w:val="clear" w:color="auto" w:fill="FFFFFF"/>
          </w:tcPr>
          <w:p w:rsidR="00D00CF5" w:rsidRDefault="00F06370">
            <w:pPr>
              <w:pStyle w:val="a5"/>
              <w:framePr w:w="9658" w:h="14352" w:wrap="none" w:vAnchor="page" w:hAnchor="page" w:x="1679" w:y="1189"/>
            </w:pPr>
            <w:r>
              <w:t>ованный зачет</w:t>
            </w:r>
          </w:p>
        </w:tc>
      </w:tr>
      <w:tr w:rsidR="00D00CF5">
        <w:trPr>
          <w:trHeight w:hRule="exact" w:val="3043"/>
        </w:trPr>
        <w:tc>
          <w:tcPr>
            <w:tcW w:w="2136" w:type="dxa"/>
            <w:tcBorders>
              <w:top w:val="single" w:sz="4" w:space="0" w:color="auto"/>
              <w:left w:val="single" w:sz="4" w:space="0" w:color="auto"/>
            </w:tcBorders>
            <w:shd w:val="clear" w:color="auto" w:fill="FFFFFF"/>
          </w:tcPr>
          <w:p w:rsidR="00D00CF5" w:rsidRDefault="00F06370">
            <w:pPr>
              <w:pStyle w:val="a5"/>
              <w:framePr w:w="9658" w:h="14352" w:wrap="none" w:vAnchor="page" w:hAnchor="page" w:x="1679" w:y="1189"/>
              <w:tabs>
                <w:tab w:val="left" w:pos="1560"/>
              </w:tabs>
              <w:jc w:val="both"/>
            </w:pPr>
            <w:r>
              <w:t>ПК</w:t>
            </w:r>
            <w:r>
              <w:tab/>
              <w:t>5.1.</w:t>
            </w:r>
          </w:p>
          <w:p w:rsidR="00D00CF5" w:rsidRDefault="00F06370">
            <w:pPr>
              <w:pStyle w:val="a5"/>
              <w:framePr w:w="9658" w:h="14352" w:wrap="none" w:vAnchor="page" w:hAnchor="page" w:x="1679" w:y="1189"/>
              <w:tabs>
                <w:tab w:val="left" w:pos="1786"/>
              </w:tabs>
            </w:pPr>
            <w:r>
              <w:t>Планировать деятельность подразделения по техническому обслуживанию и ремонту систем, узлов</w:t>
            </w:r>
            <w:r>
              <w:tab/>
              <w:t>и</w:t>
            </w:r>
          </w:p>
          <w:p w:rsidR="00D00CF5" w:rsidRDefault="00F06370">
            <w:pPr>
              <w:pStyle w:val="a5"/>
              <w:framePr w:w="9658" w:h="14352" w:wrap="none" w:vAnchor="page" w:hAnchor="page" w:x="1679" w:y="1189"/>
            </w:pPr>
            <w:r>
              <w:t>двигателей автомобиля</w:t>
            </w:r>
          </w:p>
        </w:tc>
        <w:tc>
          <w:tcPr>
            <w:tcW w:w="5813" w:type="dxa"/>
            <w:tcBorders>
              <w:top w:val="single" w:sz="4" w:space="0" w:color="auto"/>
              <w:left w:val="single" w:sz="4" w:space="0" w:color="auto"/>
            </w:tcBorders>
            <w:shd w:val="clear" w:color="auto" w:fill="FFFFFF"/>
          </w:tcPr>
          <w:p w:rsidR="00D00CF5" w:rsidRDefault="00F06370">
            <w:pPr>
              <w:pStyle w:val="a5"/>
              <w:framePr w:w="9658" w:h="14352" w:wrap="none" w:vAnchor="page" w:hAnchor="page" w:x="1679" w:y="1189"/>
              <w:jc w:val="both"/>
            </w:pPr>
            <w:r>
              <w:t>Правильность и своевременность оформления первичных документов; умение планировать деятельность подразделения.</w:t>
            </w:r>
          </w:p>
        </w:tc>
        <w:tc>
          <w:tcPr>
            <w:tcW w:w="1709" w:type="dxa"/>
            <w:tcBorders>
              <w:top w:val="single" w:sz="4" w:space="0" w:color="auto"/>
              <w:left w:val="single" w:sz="4" w:space="0" w:color="auto"/>
              <w:right w:val="single" w:sz="4" w:space="0" w:color="auto"/>
            </w:tcBorders>
            <w:shd w:val="clear" w:color="auto" w:fill="FFFFFF"/>
          </w:tcPr>
          <w:p w:rsidR="00D00CF5" w:rsidRDefault="00F06370">
            <w:pPr>
              <w:pStyle w:val="a5"/>
              <w:framePr w:w="9658" w:h="14352" w:wrap="none" w:vAnchor="page" w:hAnchor="page" w:x="1679" w:y="1189"/>
            </w:pPr>
            <w:r>
              <w:t xml:space="preserve">Текущий - выполнение заданий </w:t>
            </w:r>
            <w:proofErr w:type="gramStart"/>
            <w:r>
              <w:t>преддипломн ой</w:t>
            </w:r>
            <w:proofErr w:type="gramEnd"/>
            <w:r>
              <w:t xml:space="preserve"> практики, экспертная оценка. </w:t>
            </w:r>
            <w:proofErr w:type="gramStart"/>
            <w:r>
              <w:t>Промежуточн ый</w:t>
            </w:r>
            <w:proofErr w:type="gramEnd"/>
            <w:r>
              <w:t xml:space="preserve"> - дифференцир ованный зачет</w:t>
            </w:r>
          </w:p>
        </w:tc>
      </w:tr>
      <w:tr w:rsidR="00D00CF5">
        <w:trPr>
          <w:trHeight w:hRule="exact" w:val="3048"/>
        </w:trPr>
        <w:tc>
          <w:tcPr>
            <w:tcW w:w="2136" w:type="dxa"/>
            <w:tcBorders>
              <w:top w:val="single" w:sz="4" w:space="0" w:color="auto"/>
              <w:left w:val="single" w:sz="4" w:space="0" w:color="auto"/>
            </w:tcBorders>
            <w:shd w:val="clear" w:color="auto" w:fill="FFFFFF"/>
            <w:vAlign w:val="bottom"/>
          </w:tcPr>
          <w:p w:rsidR="00D00CF5" w:rsidRDefault="00F06370">
            <w:pPr>
              <w:pStyle w:val="a5"/>
              <w:framePr w:w="9658" w:h="14352" w:wrap="none" w:vAnchor="page" w:hAnchor="page" w:x="1679" w:y="1189"/>
              <w:tabs>
                <w:tab w:val="left" w:pos="1560"/>
              </w:tabs>
            </w:pPr>
            <w:r>
              <w:t>ПК</w:t>
            </w:r>
            <w:r>
              <w:tab/>
              <w:t>5.2.</w:t>
            </w:r>
          </w:p>
          <w:p w:rsidR="00D00CF5" w:rsidRDefault="00F06370">
            <w:pPr>
              <w:pStyle w:val="a5"/>
              <w:framePr w:w="9658" w:h="14352" w:wrap="none" w:vAnchor="page" w:hAnchor="page" w:x="1679" w:y="1189"/>
              <w:tabs>
                <w:tab w:val="left" w:pos="1666"/>
              </w:tabs>
            </w:pPr>
            <w:r>
              <w:t>Организовывать материально</w:t>
            </w:r>
            <w:r>
              <w:softHyphen/>
              <w:t>техническое обеспечение процесса</w:t>
            </w:r>
            <w:r>
              <w:tab/>
            </w:r>
            <w:proofErr w:type="gramStart"/>
            <w:r>
              <w:t>по</w:t>
            </w:r>
            <w:proofErr w:type="gramEnd"/>
          </w:p>
          <w:p w:rsidR="00D00CF5" w:rsidRDefault="00F06370">
            <w:pPr>
              <w:pStyle w:val="a5"/>
              <w:framePr w:w="9658" w:h="14352" w:wrap="none" w:vAnchor="page" w:hAnchor="page" w:x="1679" w:y="1189"/>
            </w:pPr>
            <w:r>
              <w:t>техническому обслуживанию и ремонту автотранспортных средств</w:t>
            </w:r>
          </w:p>
        </w:tc>
        <w:tc>
          <w:tcPr>
            <w:tcW w:w="5813" w:type="dxa"/>
            <w:tcBorders>
              <w:top w:val="single" w:sz="4" w:space="0" w:color="auto"/>
              <w:left w:val="single" w:sz="4" w:space="0" w:color="auto"/>
            </w:tcBorders>
            <w:shd w:val="clear" w:color="auto" w:fill="FFFFFF"/>
          </w:tcPr>
          <w:p w:rsidR="00D00CF5" w:rsidRDefault="00F06370">
            <w:pPr>
              <w:pStyle w:val="a5"/>
              <w:framePr w:w="9658" w:h="14352" w:wrap="none" w:vAnchor="page" w:hAnchor="page" w:x="1679" w:y="1189"/>
              <w:tabs>
                <w:tab w:val="left" w:pos="2832"/>
              </w:tabs>
              <w:jc w:val="both"/>
            </w:pPr>
            <w:r>
              <w:t>Точное определение необходимого количества необходимого</w:t>
            </w:r>
            <w:r>
              <w:tab/>
              <w:t>материально-технического</w:t>
            </w:r>
          </w:p>
          <w:p w:rsidR="00D00CF5" w:rsidRDefault="00F06370">
            <w:pPr>
              <w:pStyle w:val="a5"/>
              <w:framePr w:w="9658" w:h="14352" w:wrap="none" w:vAnchor="page" w:hAnchor="page" w:x="1679" w:y="1189"/>
              <w:tabs>
                <w:tab w:val="left" w:pos="1848"/>
                <w:tab w:val="left" w:pos="3346"/>
                <w:tab w:val="left" w:pos="4157"/>
              </w:tabs>
              <w:jc w:val="both"/>
            </w:pPr>
            <w:r>
              <w:t>обеспечение</w:t>
            </w:r>
            <w:r>
              <w:tab/>
              <w:t>процесса</w:t>
            </w:r>
            <w:r>
              <w:tab/>
              <w:t>по</w:t>
            </w:r>
            <w:r>
              <w:tab/>
            </w:r>
            <w:proofErr w:type="gramStart"/>
            <w:r>
              <w:t>техническому</w:t>
            </w:r>
            <w:proofErr w:type="gramEnd"/>
          </w:p>
          <w:p w:rsidR="00D00CF5" w:rsidRDefault="00F06370">
            <w:pPr>
              <w:pStyle w:val="a5"/>
              <w:framePr w:w="9658" w:h="14352" w:wrap="none" w:vAnchor="page" w:hAnchor="page" w:x="1679" w:y="1189"/>
              <w:tabs>
                <w:tab w:val="left" w:pos="2222"/>
                <w:tab w:val="left" w:pos="4142"/>
              </w:tabs>
              <w:jc w:val="both"/>
            </w:pPr>
            <w:r>
              <w:t>обслуживанию;</w:t>
            </w:r>
            <w:r>
              <w:tab/>
              <w:t>определение</w:t>
            </w:r>
            <w:r>
              <w:tab/>
            </w:r>
            <w:proofErr w:type="gramStart"/>
            <w:r>
              <w:t>необходимого</w:t>
            </w:r>
            <w:proofErr w:type="gramEnd"/>
          </w:p>
          <w:p w:rsidR="00D00CF5" w:rsidRDefault="00F06370">
            <w:pPr>
              <w:pStyle w:val="a5"/>
              <w:framePr w:w="9658" w:h="14352" w:wrap="none" w:vAnchor="page" w:hAnchor="page" w:x="1679" w:y="1189"/>
              <w:jc w:val="both"/>
            </w:pPr>
            <w:r>
              <w:t>количества необходимого материально-технического обеспечение процесса по ремонту автотранспортных средств.</w:t>
            </w:r>
          </w:p>
        </w:tc>
        <w:tc>
          <w:tcPr>
            <w:tcW w:w="1709"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658" w:h="14352" w:wrap="none" w:vAnchor="page" w:hAnchor="page" w:x="1679" w:y="1189"/>
            </w:pPr>
            <w:r>
              <w:t xml:space="preserve">Текущий - выполнение заданий </w:t>
            </w:r>
            <w:proofErr w:type="gramStart"/>
            <w:r>
              <w:t>преддипломн ой</w:t>
            </w:r>
            <w:proofErr w:type="gramEnd"/>
            <w:r>
              <w:t xml:space="preserve"> практики, экспертная оценка. </w:t>
            </w:r>
            <w:proofErr w:type="gramStart"/>
            <w:r>
              <w:t>Промежуточн ый</w:t>
            </w:r>
            <w:proofErr w:type="gramEnd"/>
            <w:r>
              <w:t xml:space="preserve"> - дифференцир ованный зачет</w:t>
            </w:r>
          </w:p>
        </w:tc>
      </w:tr>
      <w:tr w:rsidR="00D00CF5">
        <w:trPr>
          <w:trHeight w:hRule="exact" w:val="3322"/>
        </w:trPr>
        <w:tc>
          <w:tcPr>
            <w:tcW w:w="2136" w:type="dxa"/>
            <w:tcBorders>
              <w:top w:val="single" w:sz="4" w:space="0" w:color="auto"/>
              <w:left w:val="single" w:sz="4" w:space="0" w:color="auto"/>
            </w:tcBorders>
            <w:shd w:val="clear" w:color="auto" w:fill="FFFFFF"/>
            <w:vAlign w:val="bottom"/>
          </w:tcPr>
          <w:p w:rsidR="00D00CF5" w:rsidRDefault="00F06370">
            <w:pPr>
              <w:pStyle w:val="a5"/>
              <w:framePr w:w="9658" w:h="14352" w:wrap="none" w:vAnchor="page" w:hAnchor="page" w:x="1679" w:y="1189"/>
              <w:tabs>
                <w:tab w:val="left" w:pos="1560"/>
              </w:tabs>
              <w:jc w:val="both"/>
            </w:pPr>
            <w:r>
              <w:t>ПК</w:t>
            </w:r>
            <w:r>
              <w:tab/>
              <w:t>5.3.</w:t>
            </w:r>
          </w:p>
          <w:p w:rsidR="00D00CF5" w:rsidRDefault="00F06370">
            <w:pPr>
              <w:pStyle w:val="a5"/>
              <w:framePr w:w="9658" w:h="14352" w:wrap="none" w:vAnchor="page" w:hAnchor="page" w:x="1679" w:y="1189"/>
            </w:pPr>
            <w:r>
              <w:t>Осуществлять организацию и контроль деятельности персонала подразделения по техническому обслуживанию и ремонту автотранспортных средств</w:t>
            </w:r>
          </w:p>
        </w:tc>
        <w:tc>
          <w:tcPr>
            <w:tcW w:w="5813" w:type="dxa"/>
            <w:tcBorders>
              <w:top w:val="single" w:sz="4" w:space="0" w:color="auto"/>
              <w:left w:val="single" w:sz="4" w:space="0" w:color="auto"/>
            </w:tcBorders>
            <w:shd w:val="clear" w:color="auto" w:fill="FFFFFF"/>
          </w:tcPr>
          <w:p w:rsidR="00D00CF5" w:rsidRDefault="00F06370">
            <w:pPr>
              <w:pStyle w:val="a5"/>
              <w:framePr w:w="9658" w:h="14352" w:wrap="none" w:vAnchor="page" w:hAnchor="page" w:x="1679" w:y="1189"/>
              <w:jc w:val="both"/>
            </w:pPr>
            <w:r>
              <w:t>Правильность выполнения подбора и расстановки персонала по рабочим местам в соответствии с определенным объёмом работ и спецификой технологического процесса; правильное определение системы мотивации труда персонала.</w:t>
            </w:r>
          </w:p>
        </w:tc>
        <w:tc>
          <w:tcPr>
            <w:tcW w:w="1709" w:type="dxa"/>
            <w:tcBorders>
              <w:top w:val="single" w:sz="4" w:space="0" w:color="auto"/>
              <w:left w:val="single" w:sz="4" w:space="0" w:color="auto"/>
              <w:right w:val="single" w:sz="4" w:space="0" w:color="auto"/>
            </w:tcBorders>
            <w:shd w:val="clear" w:color="auto" w:fill="FFFFFF"/>
          </w:tcPr>
          <w:p w:rsidR="00D00CF5" w:rsidRDefault="00F06370">
            <w:pPr>
              <w:pStyle w:val="a5"/>
              <w:framePr w:w="9658" w:h="14352" w:wrap="none" w:vAnchor="page" w:hAnchor="page" w:x="1679" w:y="1189"/>
            </w:pPr>
            <w:r>
              <w:t xml:space="preserve">Текущий - выполнение заданий </w:t>
            </w:r>
            <w:proofErr w:type="gramStart"/>
            <w:r>
              <w:t>преддипломн ой</w:t>
            </w:r>
            <w:proofErr w:type="gramEnd"/>
            <w:r>
              <w:t xml:space="preserve"> практики, экспертная оценка. </w:t>
            </w:r>
            <w:proofErr w:type="gramStart"/>
            <w:r>
              <w:t>Промежуточн ый</w:t>
            </w:r>
            <w:proofErr w:type="gramEnd"/>
            <w:r>
              <w:t xml:space="preserve"> - дифференцир ованный зачет</w:t>
            </w:r>
          </w:p>
        </w:tc>
      </w:tr>
      <w:tr w:rsidR="00D00CF5">
        <w:trPr>
          <w:trHeight w:hRule="exact" w:val="2506"/>
        </w:trPr>
        <w:tc>
          <w:tcPr>
            <w:tcW w:w="2136"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9658" w:h="14352" w:wrap="none" w:vAnchor="page" w:hAnchor="page" w:x="1679" w:y="1189"/>
              <w:tabs>
                <w:tab w:val="left" w:pos="1560"/>
              </w:tabs>
              <w:jc w:val="both"/>
            </w:pPr>
            <w:r>
              <w:t>ПК</w:t>
            </w:r>
            <w:r>
              <w:tab/>
              <w:t>5.4.</w:t>
            </w:r>
          </w:p>
          <w:p w:rsidR="00D00CF5" w:rsidRDefault="00F06370">
            <w:pPr>
              <w:pStyle w:val="a5"/>
              <w:framePr w:w="9658" w:h="14352" w:wrap="none" w:vAnchor="page" w:hAnchor="page" w:x="1679" w:y="1189"/>
            </w:pPr>
            <w:r>
              <w:t xml:space="preserve">Разрабатывать предложения по </w:t>
            </w:r>
            <w:proofErr w:type="gramStart"/>
            <w:r>
              <w:t>совершенствовани ю</w:t>
            </w:r>
            <w:proofErr w:type="gramEnd"/>
            <w:r>
              <w:t xml:space="preserve"> деятельности подразделения по техническому обслуживанию и ремонту</w:t>
            </w:r>
          </w:p>
        </w:tc>
        <w:tc>
          <w:tcPr>
            <w:tcW w:w="5813" w:type="dxa"/>
            <w:tcBorders>
              <w:top w:val="single" w:sz="4" w:space="0" w:color="auto"/>
              <w:left w:val="single" w:sz="4" w:space="0" w:color="auto"/>
              <w:bottom w:val="single" w:sz="4" w:space="0" w:color="auto"/>
            </w:tcBorders>
            <w:shd w:val="clear" w:color="auto" w:fill="FFFFFF"/>
          </w:tcPr>
          <w:p w:rsidR="00D00CF5" w:rsidRDefault="00F06370">
            <w:pPr>
              <w:pStyle w:val="a5"/>
              <w:framePr w:w="9658" w:h="14352" w:wrap="none" w:vAnchor="page" w:hAnchor="page" w:x="1679" w:y="1189"/>
              <w:jc w:val="both"/>
            </w:pPr>
            <w:r>
              <w:t>План мероприятий по улучшению качества услуг по техническому обслуживанию и ремонту автомобилей.</w:t>
            </w:r>
          </w:p>
        </w:tc>
        <w:tc>
          <w:tcPr>
            <w:tcW w:w="1709" w:type="dxa"/>
            <w:tcBorders>
              <w:top w:val="single" w:sz="4" w:space="0" w:color="auto"/>
              <w:left w:val="single" w:sz="4" w:space="0" w:color="auto"/>
              <w:bottom w:val="single" w:sz="4" w:space="0" w:color="auto"/>
              <w:right w:val="single" w:sz="4" w:space="0" w:color="auto"/>
            </w:tcBorders>
            <w:shd w:val="clear" w:color="auto" w:fill="FFFFFF"/>
            <w:vAlign w:val="bottom"/>
          </w:tcPr>
          <w:p w:rsidR="00D00CF5" w:rsidRDefault="00F06370">
            <w:pPr>
              <w:pStyle w:val="a5"/>
              <w:framePr w:w="9658" w:h="14352" w:wrap="none" w:vAnchor="page" w:hAnchor="page" w:x="1679" w:y="1189"/>
            </w:pPr>
            <w:r>
              <w:t xml:space="preserve">Текущий - выполнение заданий </w:t>
            </w:r>
            <w:proofErr w:type="gramStart"/>
            <w:r>
              <w:t>преддипломн ой</w:t>
            </w:r>
            <w:proofErr w:type="gramEnd"/>
            <w:r>
              <w:t xml:space="preserve"> практики, экспертная оценка. </w:t>
            </w:r>
            <w:proofErr w:type="gramStart"/>
            <w:r>
              <w:t>Промежуточн ый</w:t>
            </w:r>
            <w:proofErr w:type="gramEnd"/>
            <w:r>
              <w:t xml:space="preserve"> -</w:t>
            </w:r>
          </w:p>
        </w:tc>
      </w:tr>
    </w:tbl>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2136"/>
        <w:gridCol w:w="5813"/>
        <w:gridCol w:w="1709"/>
      </w:tblGrid>
      <w:tr w:rsidR="00D00CF5">
        <w:trPr>
          <w:trHeight w:hRule="exact" w:val="571"/>
        </w:trPr>
        <w:tc>
          <w:tcPr>
            <w:tcW w:w="2136" w:type="dxa"/>
            <w:tcBorders>
              <w:top w:val="single" w:sz="4" w:space="0" w:color="auto"/>
              <w:left w:val="single" w:sz="4" w:space="0" w:color="auto"/>
            </w:tcBorders>
            <w:shd w:val="clear" w:color="auto" w:fill="FFFFFF"/>
            <w:vAlign w:val="bottom"/>
          </w:tcPr>
          <w:p w:rsidR="00D00CF5" w:rsidRDefault="00F06370">
            <w:pPr>
              <w:pStyle w:val="a5"/>
              <w:framePr w:w="9658" w:h="12768" w:wrap="none" w:vAnchor="page" w:hAnchor="page" w:x="1689" w:y="1189"/>
              <w:spacing w:line="233" w:lineRule="auto"/>
            </w:pPr>
            <w:r>
              <w:t>автотранспортных средств</w:t>
            </w:r>
          </w:p>
        </w:tc>
        <w:tc>
          <w:tcPr>
            <w:tcW w:w="5813" w:type="dxa"/>
            <w:tcBorders>
              <w:top w:val="single" w:sz="4" w:space="0" w:color="auto"/>
              <w:left w:val="single" w:sz="4" w:space="0" w:color="auto"/>
            </w:tcBorders>
            <w:shd w:val="clear" w:color="auto" w:fill="FFFFFF"/>
          </w:tcPr>
          <w:p w:rsidR="00D00CF5" w:rsidRDefault="00D00CF5">
            <w:pPr>
              <w:framePr w:w="9658" w:h="12768" w:wrap="none" w:vAnchor="page" w:hAnchor="page" w:x="1689" w:y="1189"/>
              <w:rPr>
                <w:sz w:val="10"/>
                <w:szCs w:val="10"/>
              </w:rPr>
            </w:pPr>
          </w:p>
        </w:tc>
        <w:tc>
          <w:tcPr>
            <w:tcW w:w="1709"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658" w:h="12768" w:wrap="none" w:vAnchor="page" w:hAnchor="page" w:x="1689" w:y="1189"/>
              <w:spacing w:line="233" w:lineRule="auto"/>
            </w:pPr>
            <w:proofErr w:type="gramStart"/>
            <w:r>
              <w:t>дифференцир ованный</w:t>
            </w:r>
            <w:proofErr w:type="gramEnd"/>
            <w:r>
              <w:t xml:space="preserve"> зачет</w:t>
            </w:r>
          </w:p>
        </w:tc>
      </w:tr>
      <w:tr w:rsidR="00D00CF5">
        <w:trPr>
          <w:trHeight w:hRule="exact" w:val="3048"/>
        </w:trPr>
        <w:tc>
          <w:tcPr>
            <w:tcW w:w="2136" w:type="dxa"/>
            <w:tcBorders>
              <w:top w:val="single" w:sz="4" w:space="0" w:color="auto"/>
              <w:left w:val="single" w:sz="4" w:space="0" w:color="auto"/>
            </w:tcBorders>
            <w:shd w:val="clear" w:color="auto" w:fill="FFFFFF"/>
          </w:tcPr>
          <w:p w:rsidR="00D00CF5" w:rsidRDefault="00F06370">
            <w:pPr>
              <w:pStyle w:val="a5"/>
              <w:framePr w:w="9658" w:h="12768" w:wrap="none" w:vAnchor="page" w:hAnchor="page" w:x="1689" w:y="1189"/>
            </w:pPr>
            <w:r>
              <w:t>ПК 6.1.</w:t>
            </w:r>
          </w:p>
          <w:p w:rsidR="00D00CF5" w:rsidRDefault="00F06370">
            <w:pPr>
              <w:pStyle w:val="a5"/>
              <w:framePr w:w="9658" w:h="12768" w:wrap="none" w:vAnchor="page" w:hAnchor="page" w:x="1689" w:y="1189"/>
            </w:pPr>
            <w:r>
              <w:t xml:space="preserve">Определять необходимость модернизации </w:t>
            </w:r>
            <w:proofErr w:type="gramStart"/>
            <w:r>
              <w:t>автотранспортног о</w:t>
            </w:r>
            <w:proofErr w:type="gramEnd"/>
            <w:r>
              <w:t xml:space="preserve"> средства.</w:t>
            </w:r>
          </w:p>
        </w:tc>
        <w:tc>
          <w:tcPr>
            <w:tcW w:w="5813" w:type="dxa"/>
            <w:tcBorders>
              <w:top w:val="single" w:sz="4" w:space="0" w:color="auto"/>
              <w:left w:val="single" w:sz="4" w:space="0" w:color="auto"/>
            </w:tcBorders>
            <w:shd w:val="clear" w:color="auto" w:fill="FFFFFF"/>
          </w:tcPr>
          <w:p w:rsidR="00D00CF5" w:rsidRDefault="00F06370">
            <w:pPr>
              <w:pStyle w:val="a5"/>
              <w:framePr w:w="9658" w:h="12768" w:wrap="none" w:vAnchor="page" w:hAnchor="page" w:x="1689" w:y="1189"/>
            </w:pPr>
            <w:r>
              <w:t>Успешно организовывать работы по модернизации и модификации автотранспортных средств.</w:t>
            </w:r>
          </w:p>
        </w:tc>
        <w:tc>
          <w:tcPr>
            <w:tcW w:w="1709" w:type="dxa"/>
            <w:tcBorders>
              <w:top w:val="single" w:sz="4" w:space="0" w:color="auto"/>
              <w:left w:val="single" w:sz="4" w:space="0" w:color="auto"/>
              <w:right w:val="single" w:sz="4" w:space="0" w:color="auto"/>
            </w:tcBorders>
            <w:shd w:val="clear" w:color="auto" w:fill="FFFFFF"/>
          </w:tcPr>
          <w:p w:rsidR="00D00CF5" w:rsidRDefault="00F06370">
            <w:pPr>
              <w:pStyle w:val="a5"/>
              <w:framePr w:w="9658" w:h="12768" w:wrap="none" w:vAnchor="page" w:hAnchor="page" w:x="1689" w:y="1189"/>
            </w:pPr>
            <w:r>
              <w:t xml:space="preserve">Текущий - выполнение заданий </w:t>
            </w:r>
            <w:proofErr w:type="gramStart"/>
            <w:r>
              <w:t>преддипломн ой</w:t>
            </w:r>
            <w:proofErr w:type="gramEnd"/>
            <w:r>
              <w:t xml:space="preserve"> практики, экспертная оценка. </w:t>
            </w:r>
            <w:proofErr w:type="gramStart"/>
            <w:r>
              <w:t>Промежуточн ый</w:t>
            </w:r>
            <w:proofErr w:type="gramEnd"/>
            <w:r>
              <w:t xml:space="preserve"> - дифференцир ованный зачет</w:t>
            </w:r>
          </w:p>
        </w:tc>
      </w:tr>
      <w:tr w:rsidR="00D00CF5">
        <w:trPr>
          <w:trHeight w:hRule="exact" w:val="3043"/>
        </w:trPr>
        <w:tc>
          <w:tcPr>
            <w:tcW w:w="2136" w:type="dxa"/>
            <w:tcBorders>
              <w:top w:val="single" w:sz="4" w:space="0" w:color="auto"/>
              <w:left w:val="single" w:sz="4" w:space="0" w:color="auto"/>
            </w:tcBorders>
            <w:shd w:val="clear" w:color="auto" w:fill="FFFFFF"/>
          </w:tcPr>
          <w:p w:rsidR="00D00CF5" w:rsidRDefault="00F06370">
            <w:pPr>
              <w:pStyle w:val="a5"/>
              <w:framePr w:w="9658" w:h="12768" w:wrap="none" w:vAnchor="page" w:hAnchor="page" w:x="1689" w:y="1189"/>
            </w:pPr>
            <w:r>
              <w:t>ПК 6.2.</w:t>
            </w:r>
          </w:p>
          <w:p w:rsidR="00D00CF5" w:rsidRDefault="00F06370">
            <w:pPr>
              <w:pStyle w:val="a5"/>
              <w:framePr w:w="9658" w:h="12768" w:wrap="none" w:vAnchor="page" w:hAnchor="page" w:x="1689" w:y="1189"/>
            </w:pPr>
            <w:r>
              <w:t xml:space="preserve">Планировать </w:t>
            </w:r>
            <w:proofErr w:type="gramStart"/>
            <w:r>
              <w:t>взаимозаменяемос ть</w:t>
            </w:r>
            <w:proofErr w:type="gramEnd"/>
            <w:r>
              <w:t xml:space="preserve"> узлов и агрегатов автотранспортног о средства и повышение их эксплуатационных х свойств</w:t>
            </w:r>
          </w:p>
        </w:tc>
        <w:tc>
          <w:tcPr>
            <w:tcW w:w="5813" w:type="dxa"/>
            <w:tcBorders>
              <w:top w:val="single" w:sz="4" w:space="0" w:color="auto"/>
              <w:left w:val="single" w:sz="4" w:space="0" w:color="auto"/>
            </w:tcBorders>
            <w:shd w:val="clear" w:color="auto" w:fill="FFFFFF"/>
          </w:tcPr>
          <w:p w:rsidR="00D00CF5" w:rsidRDefault="00F06370">
            <w:pPr>
              <w:pStyle w:val="a5"/>
              <w:framePr w:w="9658" w:h="12768" w:wrap="none" w:vAnchor="page" w:hAnchor="page" w:x="1689" w:y="1189"/>
            </w:pPr>
            <w:r>
              <w:t>Правильно работать с базами по подбору запасных частей к автотранспортным средствам с целью их взаимозаменяемости</w:t>
            </w:r>
          </w:p>
        </w:tc>
        <w:tc>
          <w:tcPr>
            <w:tcW w:w="1709" w:type="dxa"/>
            <w:tcBorders>
              <w:top w:val="single" w:sz="4" w:space="0" w:color="auto"/>
              <w:left w:val="single" w:sz="4" w:space="0" w:color="auto"/>
              <w:right w:val="single" w:sz="4" w:space="0" w:color="auto"/>
            </w:tcBorders>
            <w:shd w:val="clear" w:color="auto" w:fill="FFFFFF"/>
          </w:tcPr>
          <w:p w:rsidR="00D00CF5" w:rsidRDefault="00F06370">
            <w:pPr>
              <w:pStyle w:val="a5"/>
              <w:framePr w:w="9658" w:h="12768" w:wrap="none" w:vAnchor="page" w:hAnchor="page" w:x="1689" w:y="1189"/>
            </w:pPr>
            <w:r>
              <w:t xml:space="preserve">Текущий - выполнение заданий </w:t>
            </w:r>
            <w:proofErr w:type="gramStart"/>
            <w:r>
              <w:t>преддипломн ой</w:t>
            </w:r>
            <w:proofErr w:type="gramEnd"/>
            <w:r>
              <w:t xml:space="preserve"> практики, экспертная оценка. </w:t>
            </w:r>
            <w:proofErr w:type="gramStart"/>
            <w:r>
              <w:t>Промежуточн ый</w:t>
            </w:r>
            <w:proofErr w:type="gramEnd"/>
            <w:r>
              <w:t xml:space="preserve"> - дифференцир ованный зачет</w:t>
            </w:r>
          </w:p>
        </w:tc>
      </w:tr>
      <w:tr w:rsidR="00D00CF5">
        <w:trPr>
          <w:trHeight w:hRule="exact" w:val="3048"/>
        </w:trPr>
        <w:tc>
          <w:tcPr>
            <w:tcW w:w="2136" w:type="dxa"/>
            <w:tcBorders>
              <w:top w:val="single" w:sz="4" w:space="0" w:color="auto"/>
              <w:left w:val="single" w:sz="4" w:space="0" w:color="auto"/>
            </w:tcBorders>
            <w:shd w:val="clear" w:color="auto" w:fill="FFFFFF"/>
          </w:tcPr>
          <w:p w:rsidR="00D00CF5" w:rsidRDefault="00F06370">
            <w:pPr>
              <w:pStyle w:val="a5"/>
              <w:framePr w:w="9658" w:h="12768" w:wrap="none" w:vAnchor="page" w:hAnchor="page" w:x="1689" w:y="1189"/>
            </w:pPr>
            <w:r>
              <w:t>ПК 6.3. Владеть методикой тюнинга автомобиля</w:t>
            </w:r>
          </w:p>
        </w:tc>
        <w:tc>
          <w:tcPr>
            <w:tcW w:w="5813" w:type="dxa"/>
            <w:tcBorders>
              <w:top w:val="single" w:sz="4" w:space="0" w:color="auto"/>
              <w:left w:val="single" w:sz="4" w:space="0" w:color="auto"/>
            </w:tcBorders>
            <w:shd w:val="clear" w:color="auto" w:fill="FFFFFF"/>
          </w:tcPr>
          <w:p w:rsidR="00D00CF5" w:rsidRDefault="00F06370">
            <w:pPr>
              <w:pStyle w:val="a5"/>
              <w:framePr w:w="9658" w:h="12768" w:wrap="none" w:vAnchor="page" w:hAnchor="page" w:x="1689" w:y="1189"/>
            </w:pPr>
            <w:r>
              <w:t xml:space="preserve">Правильно производить работы по </w:t>
            </w:r>
            <w:proofErr w:type="gramStart"/>
            <w:r>
              <w:t>техническому</w:t>
            </w:r>
            <w:proofErr w:type="gramEnd"/>
            <w:r>
              <w:t xml:space="preserve"> тюнингу автомобилей</w:t>
            </w:r>
          </w:p>
        </w:tc>
        <w:tc>
          <w:tcPr>
            <w:tcW w:w="1709" w:type="dxa"/>
            <w:tcBorders>
              <w:top w:val="single" w:sz="4" w:space="0" w:color="auto"/>
              <w:left w:val="single" w:sz="4" w:space="0" w:color="auto"/>
              <w:right w:val="single" w:sz="4" w:space="0" w:color="auto"/>
            </w:tcBorders>
            <w:shd w:val="clear" w:color="auto" w:fill="FFFFFF"/>
          </w:tcPr>
          <w:p w:rsidR="00D00CF5" w:rsidRDefault="00F06370">
            <w:pPr>
              <w:pStyle w:val="a5"/>
              <w:framePr w:w="9658" w:h="12768" w:wrap="none" w:vAnchor="page" w:hAnchor="page" w:x="1689" w:y="1189"/>
            </w:pPr>
            <w:r>
              <w:t xml:space="preserve">Текущий - выполнение заданий </w:t>
            </w:r>
            <w:proofErr w:type="gramStart"/>
            <w:r>
              <w:t>преддипломн ой</w:t>
            </w:r>
            <w:proofErr w:type="gramEnd"/>
            <w:r>
              <w:t xml:space="preserve"> практики, экспертная оценка. </w:t>
            </w:r>
            <w:proofErr w:type="gramStart"/>
            <w:r>
              <w:t>Промежуточн ый</w:t>
            </w:r>
            <w:proofErr w:type="gramEnd"/>
            <w:r>
              <w:t xml:space="preserve"> - дифференцир ованный зачет</w:t>
            </w:r>
          </w:p>
        </w:tc>
      </w:tr>
      <w:tr w:rsidR="00D00CF5">
        <w:trPr>
          <w:trHeight w:hRule="exact" w:val="3058"/>
        </w:trPr>
        <w:tc>
          <w:tcPr>
            <w:tcW w:w="2136" w:type="dxa"/>
            <w:tcBorders>
              <w:top w:val="single" w:sz="4" w:space="0" w:color="auto"/>
              <w:left w:val="single" w:sz="4" w:space="0" w:color="auto"/>
              <w:bottom w:val="single" w:sz="4" w:space="0" w:color="auto"/>
            </w:tcBorders>
            <w:shd w:val="clear" w:color="auto" w:fill="FFFFFF"/>
          </w:tcPr>
          <w:p w:rsidR="00D00CF5" w:rsidRDefault="00F06370">
            <w:pPr>
              <w:pStyle w:val="a5"/>
              <w:framePr w:w="9658" w:h="12768" w:wrap="none" w:vAnchor="page" w:hAnchor="page" w:x="1689" w:y="1189"/>
            </w:pPr>
            <w:r>
              <w:t>ПК 6.4.</w:t>
            </w:r>
          </w:p>
          <w:p w:rsidR="00D00CF5" w:rsidRDefault="00F06370">
            <w:pPr>
              <w:pStyle w:val="a5"/>
              <w:framePr w:w="9658" w:h="12768" w:wrap="none" w:vAnchor="page" w:hAnchor="page" w:x="1689" w:y="1189"/>
            </w:pPr>
            <w:r>
              <w:t>Определять</w:t>
            </w:r>
          </w:p>
          <w:p w:rsidR="00D00CF5" w:rsidRDefault="00F06370">
            <w:pPr>
              <w:pStyle w:val="a5"/>
              <w:framePr w:w="9658" w:h="12768" w:wrap="none" w:vAnchor="page" w:hAnchor="page" w:x="1689" w:y="1189"/>
            </w:pPr>
            <w:r>
              <w:t>остаточный</w:t>
            </w:r>
          </w:p>
          <w:p w:rsidR="00D00CF5" w:rsidRDefault="00F06370">
            <w:pPr>
              <w:pStyle w:val="a5"/>
              <w:framePr w:w="9658" w:h="12768" w:wrap="none" w:vAnchor="page" w:hAnchor="page" w:x="1689" w:y="1189"/>
            </w:pPr>
            <w:r>
              <w:t>ресурс</w:t>
            </w:r>
          </w:p>
          <w:p w:rsidR="00D00CF5" w:rsidRDefault="00F06370">
            <w:pPr>
              <w:pStyle w:val="a5"/>
              <w:framePr w:w="9658" w:h="12768" w:wrap="none" w:vAnchor="page" w:hAnchor="page" w:x="1689" w:y="1189"/>
            </w:pPr>
            <w:r>
              <w:t xml:space="preserve">производственног </w:t>
            </w:r>
            <w:proofErr w:type="gramStart"/>
            <w:r>
              <w:t>о</w:t>
            </w:r>
            <w:proofErr w:type="gramEnd"/>
            <w:r>
              <w:t xml:space="preserve"> оборудования</w:t>
            </w:r>
          </w:p>
        </w:tc>
        <w:tc>
          <w:tcPr>
            <w:tcW w:w="5813" w:type="dxa"/>
            <w:tcBorders>
              <w:top w:val="single" w:sz="4" w:space="0" w:color="auto"/>
              <w:left w:val="single" w:sz="4" w:space="0" w:color="auto"/>
              <w:bottom w:val="single" w:sz="4" w:space="0" w:color="auto"/>
            </w:tcBorders>
            <w:shd w:val="clear" w:color="auto" w:fill="FFFFFF"/>
          </w:tcPr>
          <w:p w:rsidR="00D00CF5" w:rsidRDefault="00F06370">
            <w:pPr>
              <w:pStyle w:val="a5"/>
              <w:framePr w:w="9658" w:h="12768" w:wrap="none" w:vAnchor="page" w:hAnchor="page" w:x="1689" w:y="1189"/>
            </w:pPr>
            <w:r>
              <w:t>Давать правильную оценку технического состояния производственного оборудования.</w:t>
            </w:r>
          </w:p>
        </w:tc>
        <w:tc>
          <w:tcPr>
            <w:tcW w:w="1709" w:type="dxa"/>
            <w:tcBorders>
              <w:top w:val="single" w:sz="4" w:space="0" w:color="auto"/>
              <w:left w:val="single" w:sz="4" w:space="0" w:color="auto"/>
              <w:bottom w:val="single" w:sz="4" w:space="0" w:color="auto"/>
              <w:right w:val="single" w:sz="4" w:space="0" w:color="auto"/>
            </w:tcBorders>
            <w:shd w:val="clear" w:color="auto" w:fill="FFFFFF"/>
          </w:tcPr>
          <w:p w:rsidR="00D00CF5" w:rsidRDefault="00F06370">
            <w:pPr>
              <w:pStyle w:val="a5"/>
              <w:framePr w:w="9658" w:h="12768" w:wrap="none" w:vAnchor="page" w:hAnchor="page" w:x="1689" w:y="1189"/>
            </w:pPr>
            <w:r>
              <w:t xml:space="preserve">Текущий - выполнение заданий </w:t>
            </w:r>
            <w:proofErr w:type="gramStart"/>
            <w:r>
              <w:t>преддипломн ой</w:t>
            </w:r>
            <w:proofErr w:type="gramEnd"/>
            <w:r>
              <w:t xml:space="preserve"> практики, экспертная оценка. </w:t>
            </w:r>
            <w:proofErr w:type="gramStart"/>
            <w:r>
              <w:t>Промежуточн ый</w:t>
            </w:r>
            <w:proofErr w:type="gramEnd"/>
            <w:r>
              <w:t xml:space="preserve"> - дифференцир ованный зачет</w:t>
            </w:r>
          </w:p>
        </w:tc>
      </w:tr>
    </w:tbl>
    <w:p w:rsidR="00D00CF5" w:rsidRDefault="00F06370">
      <w:pPr>
        <w:pStyle w:val="1"/>
        <w:framePr w:w="9677" w:h="1354" w:hRule="exact" w:wrap="none" w:vAnchor="page" w:hAnchor="page" w:x="1670" w:y="14173"/>
      </w:pPr>
      <w:r>
        <w:t>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 но и развитие общих компетенций и обеспечивающих их умений.</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3130"/>
        <w:gridCol w:w="3259"/>
        <w:gridCol w:w="2986"/>
      </w:tblGrid>
      <w:tr w:rsidR="00D00CF5">
        <w:trPr>
          <w:trHeight w:hRule="exact" w:val="845"/>
        </w:trPr>
        <w:tc>
          <w:tcPr>
            <w:tcW w:w="3130" w:type="dxa"/>
            <w:tcBorders>
              <w:top w:val="single" w:sz="4" w:space="0" w:color="auto"/>
              <w:left w:val="single" w:sz="4" w:space="0" w:color="auto"/>
            </w:tcBorders>
            <w:shd w:val="clear" w:color="auto" w:fill="FFFFFF"/>
            <w:vAlign w:val="bottom"/>
          </w:tcPr>
          <w:p w:rsidR="00D00CF5" w:rsidRDefault="00F06370">
            <w:pPr>
              <w:pStyle w:val="a5"/>
              <w:framePr w:w="9374" w:h="15014" w:wrap="none" w:vAnchor="page" w:hAnchor="page" w:x="1821" w:y="1189"/>
              <w:jc w:val="center"/>
            </w:pPr>
            <w:r>
              <w:rPr>
                <w:b/>
                <w:bCs/>
              </w:rPr>
              <w:t>Результаты (освоенные общие компетенции)</w:t>
            </w:r>
          </w:p>
        </w:tc>
        <w:tc>
          <w:tcPr>
            <w:tcW w:w="3259" w:type="dxa"/>
            <w:tcBorders>
              <w:top w:val="single" w:sz="4" w:space="0" w:color="auto"/>
              <w:left w:val="single" w:sz="4" w:space="0" w:color="auto"/>
            </w:tcBorders>
            <w:shd w:val="clear" w:color="auto" w:fill="FFFFFF"/>
          </w:tcPr>
          <w:p w:rsidR="00D00CF5" w:rsidRDefault="00F06370">
            <w:pPr>
              <w:pStyle w:val="a5"/>
              <w:framePr w:w="9374" w:h="15014" w:wrap="none" w:vAnchor="page" w:hAnchor="page" w:x="1821" w:y="1189"/>
              <w:jc w:val="center"/>
            </w:pPr>
            <w:r>
              <w:rPr>
                <w:b/>
                <w:bCs/>
              </w:rPr>
              <w:t>Основные показатели оценки результата</w:t>
            </w:r>
          </w:p>
        </w:tc>
        <w:tc>
          <w:tcPr>
            <w:tcW w:w="2986" w:type="dxa"/>
            <w:tcBorders>
              <w:top w:val="single" w:sz="4" w:space="0" w:color="auto"/>
              <w:left w:val="single" w:sz="4" w:space="0" w:color="auto"/>
              <w:right w:val="single" w:sz="4" w:space="0" w:color="auto"/>
            </w:tcBorders>
            <w:shd w:val="clear" w:color="auto" w:fill="FFFFFF"/>
          </w:tcPr>
          <w:p w:rsidR="00D00CF5" w:rsidRDefault="00F06370">
            <w:pPr>
              <w:pStyle w:val="a5"/>
              <w:framePr w:w="9374" w:h="15014" w:wrap="none" w:vAnchor="page" w:hAnchor="page" w:x="1821" w:y="1189"/>
              <w:jc w:val="center"/>
            </w:pPr>
            <w:r>
              <w:rPr>
                <w:b/>
                <w:bCs/>
              </w:rPr>
              <w:t>Формы и методы контроля и оценки</w:t>
            </w:r>
          </w:p>
        </w:tc>
      </w:tr>
      <w:tr w:rsidR="00D00CF5">
        <w:trPr>
          <w:trHeight w:hRule="exact" w:val="2218"/>
        </w:trPr>
        <w:tc>
          <w:tcPr>
            <w:tcW w:w="3130" w:type="dxa"/>
            <w:tcBorders>
              <w:top w:val="single" w:sz="4" w:space="0" w:color="auto"/>
              <w:left w:val="single" w:sz="4" w:space="0" w:color="auto"/>
            </w:tcBorders>
            <w:shd w:val="clear" w:color="auto" w:fill="FFFFFF"/>
          </w:tcPr>
          <w:p w:rsidR="00D00CF5" w:rsidRDefault="00F06370">
            <w:pPr>
              <w:pStyle w:val="a5"/>
              <w:framePr w:w="9374" w:h="15014" w:wrap="none" w:vAnchor="page" w:hAnchor="page" w:x="1821" w:y="1189"/>
            </w:pPr>
            <w:r>
              <w:t>ОК 1</w:t>
            </w:r>
            <w:proofErr w:type="gramStart"/>
            <w:r>
              <w:t xml:space="preserve"> В</w:t>
            </w:r>
            <w:proofErr w:type="gramEnd"/>
            <w:r>
              <w:t>ыбирать способы решения задач профессиональной деятельности, применительно к различным контекстам.</w:t>
            </w:r>
          </w:p>
        </w:tc>
        <w:tc>
          <w:tcPr>
            <w:tcW w:w="3259" w:type="dxa"/>
            <w:tcBorders>
              <w:top w:val="single" w:sz="4" w:space="0" w:color="auto"/>
              <w:left w:val="single" w:sz="4" w:space="0" w:color="auto"/>
            </w:tcBorders>
            <w:shd w:val="clear" w:color="auto" w:fill="FFFFFF"/>
          </w:tcPr>
          <w:p w:rsidR="00D00CF5" w:rsidRDefault="00F06370">
            <w:pPr>
              <w:pStyle w:val="a5"/>
              <w:framePr w:w="9374" w:h="15014" w:wrap="none" w:vAnchor="page" w:hAnchor="page" w:x="1821" w:y="1189"/>
            </w:pPr>
            <w:r>
              <w:t>Правильно и обоснованно выбирать способы решения задач профессиональной деятельности, применительно к различным контекстам</w:t>
            </w:r>
          </w:p>
        </w:tc>
        <w:tc>
          <w:tcPr>
            <w:tcW w:w="2986" w:type="dxa"/>
            <w:tcBorders>
              <w:top w:val="single" w:sz="4" w:space="0" w:color="auto"/>
              <w:left w:val="single" w:sz="4" w:space="0" w:color="auto"/>
              <w:right w:val="single" w:sz="4" w:space="0" w:color="auto"/>
            </w:tcBorders>
            <w:shd w:val="clear" w:color="auto" w:fill="FFFFFF"/>
          </w:tcPr>
          <w:p w:rsidR="00D00CF5" w:rsidRDefault="00F06370">
            <w:pPr>
              <w:pStyle w:val="a5"/>
              <w:framePr w:w="9374" w:h="15014" w:wrap="none" w:vAnchor="page" w:hAnchor="page" w:x="1821" w:y="1189"/>
            </w:pPr>
            <w:r>
              <w:t>Интерпретация результатов наблюдений за деятельностью обучающегося в процессе освоения образовательной программы</w:t>
            </w:r>
          </w:p>
        </w:tc>
      </w:tr>
      <w:tr w:rsidR="00D00CF5">
        <w:trPr>
          <w:trHeight w:hRule="exact" w:val="2064"/>
        </w:trPr>
        <w:tc>
          <w:tcPr>
            <w:tcW w:w="3130" w:type="dxa"/>
            <w:tcBorders>
              <w:top w:val="single" w:sz="4" w:space="0" w:color="auto"/>
              <w:left w:val="single" w:sz="4" w:space="0" w:color="auto"/>
            </w:tcBorders>
            <w:shd w:val="clear" w:color="auto" w:fill="FFFFFF"/>
            <w:vAlign w:val="bottom"/>
          </w:tcPr>
          <w:p w:rsidR="00D00CF5" w:rsidRDefault="00F06370">
            <w:pPr>
              <w:pStyle w:val="a5"/>
              <w:framePr w:w="9374" w:h="15014" w:wrap="none" w:vAnchor="page" w:hAnchor="page" w:x="1821" w:y="1189"/>
              <w:spacing w:line="223" w:lineRule="auto"/>
            </w:pPr>
            <w:r>
              <w:t>ОК 2</w:t>
            </w:r>
            <w:proofErr w:type="gramStart"/>
            <w:r>
              <w:t xml:space="preserve"> И</w:t>
            </w:r>
            <w:proofErr w:type="gramEnd"/>
            <w:r>
              <w:t>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259" w:type="dxa"/>
            <w:tcBorders>
              <w:top w:val="single" w:sz="4" w:space="0" w:color="auto"/>
              <w:left w:val="single" w:sz="4" w:space="0" w:color="auto"/>
            </w:tcBorders>
            <w:shd w:val="clear" w:color="auto" w:fill="FFFFFF"/>
          </w:tcPr>
          <w:p w:rsidR="00D00CF5" w:rsidRDefault="00F06370">
            <w:pPr>
              <w:pStyle w:val="a5"/>
              <w:framePr w:w="9374" w:h="15014" w:wrap="none" w:vAnchor="page" w:hAnchor="page" w:x="1821" w:y="1189"/>
            </w:pPr>
            <w:r>
              <w:t>Уметь правильно искать и использовать информацию, необходимой для выполнения задач профессиональной деятельности</w:t>
            </w:r>
          </w:p>
        </w:tc>
        <w:tc>
          <w:tcPr>
            <w:tcW w:w="2986" w:type="dxa"/>
            <w:tcBorders>
              <w:top w:val="single" w:sz="4" w:space="0" w:color="auto"/>
              <w:left w:val="single" w:sz="4" w:space="0" w:color="auto"/>
              <w:right w:val="single" w:sz="4" w:space="0" w:color="auto"/>
            </w:tcBorders>
            <w:shd w:val="clear" w:color="auto" w:fill="FFFFFF"/>
          </w:tcPr>
          <w:p w:rsidR="00D00CF5" w:rsidRDefault="00F06370">
            <w:pPr>
              <w:pStyle w:val="a5"/>
              <w:framePr w:w="9374" w:h="15014" w:wrap="none" w:vAnchor="page" w:hAnchor="page" w:x="1821" w:y="1189"/>
            </w:pPr>
            <w:r>
              <w:t>Интерпретация результатов наблюдений за деятельностью обучающегося в процессе освоения образовательной программы</w:t>
            </w:r>
          </w:p>
        </w:tc>
      </w:tr>
      <w:tr w:rsidR="00D00CF5">
        <w:trPr>
          <w:trHeight w:hRule="exact" w:val="2818"/>
        </w:trPr>
        <w:tc>
          <w:tcPr>
            <w:tcW w:w="3130" w:type="dxa"/>
            <w:tcBorders>
              <w:top w:val="single" w:sz="4" w:space="0" w:color="auto"/>
              <w:left w:val="single" w:sz="4" w:space="0" w:color="auto"/>
            </w:tcBorders>
            <w:shd w:val="clear" w:color="auto" w:fill="FFFFFF"/>
            <w:vAlign w:val="bottom"/>
          </w:tcPr>
          <w:p w:rsidR="00D00CF5" w:rsidRDefault="00F06370">
            <w:pPr>
              <w:pStyle w:val="a5"/>
              <w:framePr w:w="9374" w:h="15014" w:wrap="none" w:vAnchor="page" w:hAnchor="page" w:x="1821" w:y="1189"/>
              <w:rPr>
                <w:sz w:val="22"/>
                <w:szCs w:val="22"/>
              </w:rPr>
            </w:pPr>
            <w:r>
              <w:t>ОК 3</w:t>
            </w:r>
            <w:proofErr w:type="gramStart"/>
            <w:r>
              <w:t xml:space="preserve"> </w:t>
            </w:r>
            <w:r>
              <w:rPr>
                <w:sz w:val="22"/>
                <w:szCs w:val="22"/>
              </w:rPr>
              <w:t>П</w:t>
            </w:r>
            <w:proofErr w:type="gramEnd"/>
            <w:r>
              <w:rPr>
                <w:sz w:val="22"/>
                <w:szCs w:val="22"/>
              </w:rP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259" w:type="dxa"/>
            <w:tcBorders>
              <w:top w:val="single" w:sz="4" w:space="0" w:color="auto"/>
              <w:left w:val="single" w:sz="4" w:space="0" w:color="auto"/>
            </w:tcBorders>
            <w:shd w:val="clear" w:color="auto" w:fill="FFFFFF"/>
          </w:tcPr>
          <w:p w:rsidR="00D00CF5" w:rsidRDefault="00F06370">
            <w:pPr>
              <w:pStyle w:val="a5"/>
              <w:framePr w:w="9374" w:h="15014" w:wrap="none" w:vAnchor="page" w:hAnchor="page" w:x="1821" w:y="1189"/>
            </w:pPr>
            <w:r>
              <w:t>Уметь планировать и реализовывать собственное профессиональное и личностное развитие</w:t>
            </w:r>
          </w:p>
        </w:tc>
        <w:tc>
          <w:tcPr>
            <w:tcW w:w="2986" w:type="dxa"/>
            <w:tcBorders>
              <w:top w:val="single" w:sz="4" w:space="0" w:color="auto"/>
              <w:left w:val="single" w:sz="4" w:space="0" w:color="auto"/>
              <w:right w:val="single" w:sz="4" w:space="0" w:color="auto"/>
            </w:tcBorders>
            <w:shd w:val="clear" w:color="auto" w:fill="FFFFFF"/>
          </w:tcPr>
          <w:p w:rsidR="00D00CF5" w:rsidRDefault="00F06370">
            <w:pPr>
              <w:pStyle w:val="a5"/>
              <w:framePr w:w="9374" w:h="15014" w:wrap="none" w:vAnchor="page" w:hAnchor="page" w:x="1821" w:y="1189"/>
            </w:pPr>
            <w:r>
              <w:t>Интерпретация результатов наблюдений за деятельностью обучающегося в процессе освоения образовательной программы</w:t>
            </w:r>
          </w:p>
        </w:tc>
      </w:tr>
      <w:tr w:rsidR="00D00CF5">
        <w:trPr>
          <w:trHeight w:hRule="exact" w:val="1666"/>
        </w:trPr>
        <w:tc>
          <w:tcPr>
            <w:tcW w:w="3130" w:type="dxa"/>
            <w:tcBorders>
              <w:top w:val="single" w:sz="4" w:space="0" w:color="auto"/>
              <w:left w:val="single" w:sz="4" w:space="0" w:color="auto"/>
            </w:tcBorders>
            <w:shd w:val="clear" w:color="auto" w:fill="FFFFFF"/>
          </w:tcPr>
          <w:p w:rsidR="00D00CF5" w:rsidRDefault="00F06370">
            <w:pPr>
              <w:pStyle w:val="a5"/>
              <w:framePr w:w="9374" w:h="15014" w:wrap="none" w:vAnchor="page" w:hAnchor="page" w:x="1821" w:y="1189"/>
              <w:rPr>
                <w:sz w:val="22"/>
                <w:szCs w:val="22"/>
              </w:rPr>
            </w:pPr>
            <w:proofErr w:type="gramStart"/>
            <w:r>
              <w:t>ОК</w:t>
            </w:r>
            <w:proofErr w:type="gramEnd"/>
            <w:r>
              <w:t xml:space="preserve"> 4 </w:t>
            </w:r>
            <w:r>
              <w:rPr>
                <w:sz w:val="22"/>
                <w:szCs w:val="22"/>
              </w:rPr>
              <w:t>Эффективно взаимодействовать и работать в коллективе и команде</w:t>
            </w:r>
          </w:p>
        </w:tc>
        <w:tc>
          <w:tcPr>
            <w:tcW w:w="3259" w:type="dxa"/>
            <w:tcBorders>
              <w:top w:val="single" w:sz="4" w:space="0" w:color="auto"/>
              <w:left w:val="single" w:sz="4" w:space="0" w:color="auto"/>
            </w:tcBorders>
            <w:shd w:val="clear" w:color="auto" w:fill="FFFFFF"/>
          </w:tcPr>
          <w:p w:rsidR="00D00CF5" w:rsidRDefault="00F06370">
            <w:pPr>
              <w:pStyle w:val="a5"/>
              <w:framePr w:w="9374" w:h="15014" w:wrap="none" w:vAnchor="page" w:hAnchor="page" w:x="1821" w:y="1189"/>
            </w:pPr>
            <w:r>
              <w:t>Бесконфликтное общение с руководством, коллегами и клиентами в процессе проф</w:t>
            </w:r>
            <w:proofErr w:type="gramStart"/>
            <w:r>
              <w:t>.д</w:t>
            </w:r>
            <w:proofErr w:type="gramEnd"/>
            <w:r>
              <w:t>еятельности</w:t>
            </w:r>
          </w:p>
        </w:tc>
        <w:tc>
          <w:tcPr>
            <w:tcW w:w="2986"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374" w:h="15014" w:wrap="none" w:vAnchor="page" w:hAnchor="page" w:x="1821" w:y="1189"/>
            </w:pPr>
            <w:r>
              <w:t>Интерпретация результатов наблюдений за деятельностью обучающегося в процессе освоения образовательной программы</w:t>
            </w:r>
          </w:p>
        </w:tc>
      </w:tr>
      <w:tr w:rsidR="00D00CF5">
        <w:trPr>
          <w:trHeight w:hRule="exact" w:val="2040"/>
        </w:trPr>
        <w:tc>
          <w:tcPr>
            <w:tcW w:w="3130" w:type="dxa"/>
            <w:tcBorders>
              <w:top w:val="single" w:sz="4" w:space="0" w:color="auto"/>
              <w:left w:val="single" w:sz="4" w:space="0" w:color="auto"/>
            </w:tcBorders>
            <w:shd w:val="clear" w:color="auto" w:fill="FFFFFF"/>
            <w:vAlign w:val="bottom"/>
          </w:tcPr>
          <w:p w:rsidR="00D00CF5" w:rsidRDefault="00F06370">
            <w:pPr>
              <w:pStyle w:val="a5"/>
              <w:framePr w:w="9374" w:h="15014" w:wrap="none" w:vAnchor="page" w:hAnchor="page" w:x="1821" w:y="1189"/>
              <w:spacing w:line="221" w:lineRule="auto"/>
            </w:pPr>
            <w:r>
              <w:t>ОК 5</w:t>
            </w:r>
            <w:proofErr w:type="gramStart"/>
            <w:r>
              <w:t xml:space="preserve"> О</w:t>
            </w:r>
            <w:proofErr w:type="gramEnd"/>
            <w:r>
              <w:t>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259" w:type="dxa"/>
            <w:tcBorders>
              <w:top w:val="single" w:sz="4" w:space="0" w:color="auto"/>
              <w:left w:val="single" w:sz="4" w:space="0" w:color="auto"/>
            </w:tcBorders>
            <w:shd w:val="clear" w:color="auto" w:fill="FFFFFF"/>
          </w:tcPr>
          <w:p w:rsidR="00D00CF5" w:rsidRDefault="00F06370">
            <w:pPr>
              <w:pStyle w:val="a5"/>
              <w:framePr w:w="9374" w:h="15014" w:wrap="none" w:vAnchor="page" w:hAnchor="page" w:x="1821" w:y="1189"/>
            </w:pPr>
            <w:r>
              <w:t>Уметь грамотно осуществлять коммуникацию с руководством, коллегами и клиентами в процессе профдеятельности.</w:t>
            </w:r>
          </w:p>
        </w:tc>
        <w:tc>
          <w:tcPr>
            <w:tcW w:w="2986" w:type="dxa"/>
            <w:tcBorders>
              <w:top w:val="single" w:sz="4" w:space="0" w:color="auto"/>
              <w:left w:val="single" w:sz="4" w:space="0" w:color="auto"/>
              <w:right w:val="single" w:sz="4" w:space="0" w:color="auto"/>
            </w:tcBorders>
            <w:shd w:val="clear" w:color="auto" w:fill="FFFFFF"/>
          </w:tcPr>
          <w:p w:rsidR="00D00CF5" w:rsidRDefault="00F06370">
            <w:pPr>
              <w:pStyle w:val="a5"/>
              <w:framePr w:w="9374" w:h="15014" w:wrap="none" w:vAnchor="page" w:hAnchor="page" w:x="1821" w:y="1189"/>
            </w:pPr>
            <w:r>
              <w:t>Интерпретация результатов наблюдений за деятельностью обучающегося в процессе освоения образовательной программы</w:t>
            </w:r>
          </w:p>
        </w:tc>
      </w:tr>
      <w:tr w:rsidR="00D00CF5">
        <w:trPr>
          <w:trHeight w:hRule="exact" w:val="3365"/>
        </w:trPr>
        <w:tc>
          <w:tcPr>
            <w:tcW w:w="3130"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9374" w:h="15014" w:wrap="none" w:vAnchor="page" w:hAnchor="page" w:x="1821" w:y="1189"/>
              <w:rPr>
                <w:sz w:val="22"/>
                <w:szCs w:val="22"/>
              </w:rPr>
            </w:pPr>
            <w:proofErr w:type="gramStart"/>
            <w:r>
              <w:t>ОК</w:t>
            </w:r>
            <w:proofErr w:type="gramEnd"/>
            <w:r>
              <w:t xml:space="preserve"> 6 </w:t>
            </w:r>
            <w:r>
              <w:rPr>
                <w:sz w:val="22"/>
                <w:szCs w:val="22"/>
              </w:rPr>
              <w:t>Проявлять гражданско- 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259" w:type="dxa"/>
            <w:tcBorders>
              <w:top w:val="single" w:sz="4" w:space="0" w:color="auto"/>
              <w:left w:val="single" w:sz="4" w:space="0" w:color="auto"/>
              <w:bottom w:val="single" w:sz="4" w:space="0" w:color="auto"/>
            </w:tcBorders>
            <w:shd w:val="clear" w:color="auto" w:fill="FFFFFF"/>
          </w:tcPr>
          <w:p w:rsidR="00D00CF5" w:rsidRDefault="00F06370">
            <w:pPr>
              <w:pStyle w:val="a5"/>
              <w:framePr w:w="9374" w:h="15014" w:wrap="none" w:vAnchor="page" w:hAnchor="page" w:x="1821" w:y="1189"/>
            </w:pPr>
            <w:r>
              <w:t>Проявлять гражданск</w:t>
            </w:r>
            <w:proofErr w:type="gramStart"/>
            <w:r>
              <w:t>о-</w:t>
            </w:r>
            <w:proofErr w:type="gramEnd"/>
            <w:r>
              <w:t xml:space="preserve"> патриотическую позицию, демонстрировать осознанное поведение в процессе профдеятельности.</w:t>
            </w:r>
          </w:p>
        </w:tc>
        <w:tc>
          <w:tcPr>
            <w:tcW w:w="2986" w:type="dxa"/>
            <w:tcBorders>
              <w:top w:val="single" w:sz="4" w:space="0" w:color="auto"/>
              <w:left w:val="single" w:sz="4" w:space="0" w:color="auto"/>
              <w:bottom w:val="single" w:sz="4" w:space="0" w:color="auto"/>
              <w:right w:val="single" w:sz="4" w:space="0" w:color="auto"/>
            </w:tcBorders>
            <w:shd w:val="clear" w:color="auto" w:fill="FFFFFF"/>
          </w:tcPr>
          <w:p w:rsidR="00D00CF5" w:rsidRDefault="00F06370">
            <w:pPr>
              <w:pStyle w:val="a5"/>
              <w:framePr w:w="9374" w:h="15014" w:wrap="none" w:vAnchor="page" w:hAnchor="page" w:x="1821" w:y="1189"/>
            </w:pPr>
            <w:r>
              <w:t>Интерпретация результатов наблюдений за деятельностью обучающегося в процессе освоения образовательной программы</w:t>
            </w:r>
          </w:p>
        </w:tc>
      </w:tr>
    </w:tbl>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3130"/>
        <w:gridCol w:w="3259"/>
        <w:gridCol w:w="2986"/>
      </w:tblGrid>
      <w:tr w:rsidR="00D00CF5">
        <w:trPr>
          <w:trHeight w:hRule="exact" w:val="2064"/>
        </w:trPr>
        <w:tc>
          <w:tcPr>
            <w:tcW w:w="3130" w:type="dxa"/>
            <w:tcBorders>
              <w:top w:val="single" w:sz="4" w:space="0" w:color="auto"/>
              <w:left w:val="single" w:sz="4" w:space="0" w:color="auto"/>
            </w:tcBorders>
            <w:shd w:val="clear" w:color="auto" w:fill="FFFFFF"/>
            <w:vAlign w:val="bottom"/>
          </w:tcPr>
          <w:p w:rsidR="00D00CF5" w:rsidRDefault="00F06370">
            <w:pPr>
              <w:pStyle w:val="a5"/>
              <w:framePr w:w="9374" w:h="5789" w:wrap="none" w:vAnchor="page" w:hAnchor="page" w:x="1636" w:y="1189"/>
              <w:rPr>
                <w:sz w:val="22"/>
                <w:szCs w:val="22"/>
              </w:rPr>
            </w:pPr>
            <w:r>
              <w:t>ОК 7</w:t>
            </w:r>
            <w:proofErr w:type="gramStart"/>
            <w:r>
              <w:t xml:space="preserve"> </w:t>
            </w:r>
            <w:r>
              <w:rPr>
                <w:sz w:val="22"/>
                <w:szCs w:val="22"/>
              </w:rPr>
              <w:t>С</w:t>
            </w:r>
            <w:proofErr w:type="gramEnd"/>
            <w:r>
              <w:rPr>
                <w:sz w:val="22"/>
                <w:szCs w:val="22"/>
              </w:rPr>
              <w:t>одействовать сохранению окружающей среды, ресурсосбережению, применять знания об изменении климата, бережливого производства, эффективно действовать в чрезвычайных ситуациях.</w:t>
            </w:r>
          </w:p>
        </w:tc>
        <w:tc>
          <w:tcPr>
            <w:tcW w:w="3259" w:type="dxa"/>
            <w:tcBorders>
              <w:top w:val="single" w:sz="4" w:space="0" w:color="auto"/>
              <w:left w:val="single" w:sz="4" w:space="0" w:color="auto"/>
            </w:tcBorders>
            <w:shd w:val="clear" w:color="auto" w:fill="FFFFFF"/>
          </w:tcPr>
          <w:p w:rsidR="00D00CF5" w:rsidRDefault="00F06370">
            <w:pPr>
              <w:pStyle w:val="a5"/>
              <w:framePr w:w="9374" w:h="5789" w:wrap="none" w:vAnchor="page" w:hAnchor="page" w:x="1636" w:y="1189"/>
              <w:jc w:val="both"/>
            </w:pPr>
            <w:r>
              <w:t>Знать нормы охраны окружающей среды в процессе профдеятельности.</w:t>
            </w:r>
          </w:p>
        </w:tc>
        <w:tc>
          <w:tcPr>
            <w:tcW w:w="2986" w:type="dxa"/>
            <w:tcBorders>
              <w:top w:val="single" w:sz="4" w:space="0" w:color="auto"/>
              <w:left w:val="single" w:sz="4" w:space="0" w:color="auto"/>
              <w:right w:val="single" w:sz="4" w:space="0" w:color="auto"/>
            </w:tcBorders>
            <w:shd w:val="clear" w:color="auto" w:fill="FFFFFF"/>
          </w:tcPr>
          <w:p w:rsidR="00D00CF5" w:rsidRDefault="00F06370">
            <w:pPr>
              <w:pStyle w:val="a5"/>
              <w:framePr w:w="9374" w:h="5789" w:wrap="none" w:vAnchor="page" w:hAnchor="page" w:x="1636" w:y="1189"/>
            </w:pPr>
            <w:r>
              <w:t>Интерпретация результатов наблюдений за деятельностью обучающегося в процессе освоения образовательной программы</w:t>
            </w:r>
          </w:p>
        </w:tc>
      </w:tr>
      <w:tr w:rsidR="00D00CF5">
        <w:trPr>
          <w:trHeight w:hRule="exact" w:val="2064"/>
        </w:trPr>
        <w:tc>
          <w:tcPr>
            <w:tcW w:w="3130" w:type="dxa"/>
            <w:tcBorders>
              <w:top w:val="single" w:sz="4" w:space="0" w:color="auto"/>
              <w:left w:val="single" w:sz="4" w:space="0" w:color="auto"/>
            </w:tcBorders>
            <w:shd w:val="clear" w:color="auto" w:fill="FFFFFF"/>
            <w:vAlign w:val="bottom"/>
          </w:tcPr>
          <w:p w:rsidR="00D00CF5" w:rsidRDefault="00F06370">
            <w:pPr>
              <w:pStyle w:val="a5"/>
              <w:framePr w:w="9374" w:h="5789" w:wrap="none" w:vAnchor="page" w:hAnchor="page" w:x="1636" w:y="1189"/>
              <w:rPr>
                <w:sz w:val="22"/>
                <w:szCs w:val="22"/>
              </w:rPr>
            </w:pPr>
            <w:r>
              <w:t>ОК 8</w:t>
            </w:r>
            <w:proofErr w:type="gramStart"/>
            <w:r>
              <w:t xml:space="preserve"> </w:t>
            </w:r>
            <w:r>
              <w:rPr>
                <w:sz w:val="22"/>
                <w:szCs w:val="22"/>
              </w:rPr>
              <w:t>И</w:t>
            </w:r>
            <w:proofErr w:type="gramEnd"/>
            <w:r>
              <w:rPr>
                <w:sz w:val="22"/>
                <w:szCs w:val="22"/>
              </w:rPr>
              <w:t>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259" w:type="dxa"/>
            <w:tcBorders>
              <w:top w:val="single" w:sz="4" w:space="0" w:color="auto"/>
              <w:left w:val="single" w:sz="4" w:space="0" w:color="auto"/>
            </w:tcBorders>
            <w:shd w:val="clear" w:color="auto" w:fill="FFFFFF"/>
          </w:tcPr>
          <w:p w:rsidR="00D00CF5" w:rsidRDefault="00F06370">
            <w:pPr>
              <w:pStyle w:val="a5"/>
              <w:framePr w:w="9374" w:h="5789" w:wrap="none" w:vAnchor="page" w:hAnchor="page" w:x="1636" w:y="1189"/>
            </w:pPr>
            <w:r>
              <w:t>Знать процедуры охраны и укрепления здоровья в процессе профдеятельности.</w:t>
            </w:r>
          </w:p>
        </w:tc>
        <w:tc>
          <w:tcPr>
            <w:tcW w:w="2986" w:type="dxa"/>
            <w:tcBorders>
              <w:top w:val="single" w:sz="4" w:space="0" w:color="auto"/>
              <w:left w:val="single" w:sz="4" w:space="0" w:color="auto"/>
              <w:right w:val="single" w:sz="4" w:space="0" w:color="auto"/>
            </w:tcBorders>
            <w:shd w:val="clear" w:color="auto" w:fill="FFFFFF"/>
          </w:tcPr>
          <w:p w:rsidR="00D00CF5" w:rsidRDefault="00F06370">
            <w:pPr>
              <w:pStyle w:val="a5"/>
              <w:framePr w:w="9374" w:h="5789" w:wrap="none" w:vAnchor="page" w:hAnchor="page" w:x="1636" w:y="1189"/>
            </w:pPr>
            <w:r>
              <w:t>Интерпретация результатов наблюдений за деятельностью</w:t>
            </w:r>
          </w:p>
        </w:tc>
      </w:tr>
      <w:tr w:rsidR="00D00CF5">
        <w:trPr>
          <w:trHeight w:hRule="exact" w:val="1661"/>
        </w:trPr>
        <w:tc>
          <w:tcPr>
            <w:tcW w:w="3130" w:type="dxa"/>
            <w:tcBorders>
              <w:top w:val="single" w:sz="4" w:space="0" w:color="auto"/>
              <w:left w:val="single" w:sz="4" w:space="0" w:color="auto"/>
              <w:bottom w:val="single" w:sz="4" w:space="0" w:color="auto"/>
            </w:tcBorders>
            <w:shd w:val="clear" w:color="auto" w:fill="FFFFFF"/>
          </w:tcPr>
          <w:p w:rsidR="00D00CF5" w:rsidRDefault="00F06370">
            <w:pPr>
              <w:pStyle w:val="a5"/>
              <w:framePr w:w="9374" w:h="5789" w:wrap="none" w:vAnchor="page" w:hAnchor="page" w:x="1636" w:y="1189"/>
              <w:rPr>
                <w:sz w:val="22"/>
                <w:szCs w:val="22"/>
              </w:rPr>
            </w:pPr>
            <w:r>
              <w:t>ОК 9</w:t>
            </w:r>
            <w:proofErr w:type="gramStart"/>
            <w:r>
              <w:t xml:space="preserve"> </w:t>
            </w:r>
            <w:r>
              <w:rPr>
                <w:sz w:val="22"/>
                <w:szCs w:val="22"/>
              </w:rPr>
              <w:t>П</w:t>
            </w:r>
            <w:proofErr w:type="gramEnd"/>
            <w:r>
              <w:rPr>
                <w:sz w:val="22"/>
                <w:szCs w:val="22"/>
              </w:rPr>
              <w:t>ользоваться профессиональной документацией на государственном и иностранном языках.</w:t>
            </w:r>
          </w:p>
        </w:tc>
        <w:tc>
          <w:tcPr>
            <w:tcW w:w="3259" w:type="dxa"/>
            <w:tcBorders>
              <w:top w:val="single" w:sz="4" w:space="0" w:color="auto"/>
              <w:left w:val="single" w:sz="4" w:space="0" w:color="auto"/>
              <w:bottom w:val="single" w:sz="4" w:space="0" w:color="auto"/>
            </w:tcBorders>
            <w:shd w:val="clear" w:color="auto" w:fill="FFFFFF"/>
          </w:tcPr>
          <w:p w:rsidR="00D00CF5" w:rsidRDefault="00F06370">
            <w:pPr>
              <w:pStyle w:val="a5"/>
              <w:framePr w:w="9374" w:h="5789" w:wrap="none" w:vAnchor="page" w:hAnchor="page" w:x="1636" w:y="1189"/>
              <w:jc w:val="both"/>
            </w:pPr>
            <w:r>
              <w:t>Уметь использовать информационные технологии в профессиональной деятельности</w:t>
            </w:r>
          </w:p>
        </w:tc>
        <w:tc>
          <w:tcPr>
            <w:tcW w:w="2986" w:type="dxa"/>
            <w:tcBorders>
              <w:top w:val="single" w:sz="4" w:space="0" w:color="auto"/>
              <w:left w:val="single" w:sz="4" w:space="0" w:color="auto"/>
              <w:bottom w:val="single" w:sz="4" w:space="0" w:color="auto"/>
              <w:right w:val="single" w:sz="4" w:space="0" w:color="auto"/>
            </w:tcBorders>
            <w:shd w:val="clear" w:color="auto" w:fill="FFFFFF"/>
            <w:vAlign w:val="bottom"/>
          </w:tcPr>
          <w:p w:rsidR="00D00CF5" w:rsidRDefault="00F06370">
            <w:pPr>
              <w:pStyle w:val="a5"/>
              <w:framePr w:w="9374" w:h="5789" w:wrap="none" w:vAnchor="page" w:hAnchor="page" w:x="1636" w:y="1189"/>
            </w:pPr>
            <w:r>
              <w:t>Интерпретация результатов наблюдений за деятельностью обучающегося в процессе освоения образовательной программы</w:t>
            </w:r>
          </w:p>
        </w:tc>
      </w:tr>
    </w:tbl>
    <w:p w:rsidR="00D00CF5" w:rsidRDefault="00F06370">
      <w:pPr>
        <w:pStyle w:val="22"/>
        <w:framePr w:w="9994" w:h="336" w:hRule="exact" w:wrap="none" w:vAnchor="page" w:hAnchor="page" w:x="1511" w:y="11644"/>
        <w:spacing w:after="0"/>
        <w:jc w:val="center"/>
      </w:pPr>
      <w:r>
        <w:t>Приложения</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a5"/>
        <w:framePr w:w="9994" w:h="1051" w:hRule="exact" w:wrap="none" w:vAnchor="page" w:hAnchor="page" w:x="1396" w:y="1111"/>
        <w:jc w:val="center"/>
        <w:rPr>
          <w:sz w:val="28"/>
          <w:szCs w:val="28"/>
        </w:rPr>
      </w:pPr>
      <w:r>
        <w:rPr>
          <w:rFonts w:ascii="Tahoma" w:eastAsia="Tahoma" w:hAnsi="Tahoma" w:cs="Tahoma"/>
          <w:i/>
          <w:iCs/>
          <w:sz w:val="28"/>
          <w:szCs w:val="28"/>
        </w:rPr>
        <w:t>Департамент образования и науки</w:t>
      </w:r>
      <w:r>
        <w:rPr>
          <w:rFonts w:ascii="Tahoma" w:eastAsia="Tahoma" w:hAnsi="Tahoma" w:cs="Tahoma"/>
          <w:i/>
          <w:iCs/>
          <w:sz w:val="28"/>
          <w:szCs w:val="28"/>
        </w:rPr>
        <w:br/>
        <w:t>Брянской области</w:t>
      </w:r>
      <w:r>
        <w:rPr>
          <w:rFonts w:ascii="Tahoma" w:eastAsia="Tahoma" w:hAnsi="Tahoma" w:cs="Tahoma"/>
          <w:i/>
          <w:iCs/>
          <w:sz w:val="28"/>
          <w:szCs w:val="28"/>
        </w:rPr>
        <w:br/>
        <w:t>ГБПОУ «Брянский аграрный техникум имени Героя России А.С.Зайцева»</w:t>
      </w:r>
    </w:p>
    <w:p w:rsidR="00D00CF5" w:rsidRDefault="00F06370">
      <w:pPr>
        <w:pStyle w:val="11"/>
        <w:framePr w:w="9994" w:h="1406" w:hRule="exact" w:wrap="none" w:vAnchor="page" w:hAnchor="page" w:x="1396" w:y="4475"/>
      </w:pPr>
      <w:bookmarkStart w:id="101" w:name="bookmark107"/>
      <w:bookmarkStart w:id="102" w:name="bookmark108"/>
      <w:bookmarkStart w:id="103" w:name="bookmark109"/>
      <w:r>
        <w:t>ОТЧЕТ</w:t>
      </w:r>
      <w:bookmarkEnd w:id="101"/>
      <w:bookmarkEnd w:id="102"/>
      <w:bookmarkEnd w:id="103"/>
    </w:p>
    <w:p w:rsidR="00D00CF5" w:rsidRDefault="00F06370">
      <w:pPr>
        <w:pStyle w:val="a5"/>
        <w:framePr w:w="9994" w:h="1406" w:hRule="exact" w:wrap="none" w:vAnchor="page" w:hAnchor="page" w:x="1396" w:y="4475"/>
        <w:jc w:val="center"/>
        <w:rPr>
          <w:sz w:val="28"/>
          <w:szCs w:val="28"/>
        </w:rPr>
      </w:pPr>
      <w:r>
        <w:rPr>
          <w:rFonts w:ascii="Tahoma" w:eastAsia="Tahoma" w:hAnsi="Tahoma" w:cs="Tahoma"/>
          <w:i/>
          <w:iCs/>
          <w:sz w:val="28"/>
          <w:szCs w:val="28"/>
        </w:rPr>
        <w:t>О прохождении преддипломной практики ПДП</w:t>
      </w:r>
      <w:r>
        <w:rPr>
          <w:rFonts w:ascii="Tahoma" w:eastAsia="Tahoma" w:hAnsi="Tahoma" w:cs="Tahoma"/>
          <w:i/>
          <w:iCs/>
          <w:sz w:val="28"/>
          <w:szCs w:val="28"/>
        </w:rPr>
        <w:br/>
        <w:t>Время прохождения</w:t>
      </w:r>
      <w:proofErr w:type="gramStart"/>
      <w:r>
        <w:rPr>
          <w:rFonts w:ascii="Tahoma" w:eastAsia="Tahoma" w:hAnsi="Tahoma" w:cs="Tahoma"/>
          <w:i/>
          <w:iCs/>
          <w:sz w:val="28"/>
          <w:szCs w:val="28"/>
        </w:rPr>
        <w:t xml:space="preserve"> :</w:t>
      </w:r>
      <w:proofErr w:type="gramEnd"/>
      <w:r>
        <w:rPr>
          <w:rFonts w:ascii="Tahoma" w:eastAsia="Tahoma" w:hAnsi="Tahoma" w:cs="Tahoma"/>
          <w:i/>
          <w:iCs/>
          <w:sz w:val="28"/>
          <w:szCs w:val="28"/>
        </w:rPr>
        <w:t xml:space="preserve"> с 20.04.2022 по 17.05.2022</w:t>
      </w:r>
    </w:p>
    <w:p w:rsidR="00D00CF5" w:rsidRDefault="00F06370">
      <w:pPr>
        <w:pStyle w:val="a5"/>
        <w:framePr w:w="9994" w:h="1478" w:hRule="exact" w:wrap="none" w:vAnchor="page" w:hAnchor="page" w:x="1396" w:y="7202"/>
        <w:ind w:left="7180"/>
        <w:jc w:val="right"/>
      </w:pPr>
      <w:r>
        <w:rPr>
          <w:rFonts w:ascii="Tahoma" w:eastAsia="Tahoma" w:hAnsi="Tahoma" w:cs="Tahoma"/>
          <w:i/>
          <w:iCs/>
        </w:rPr>
        <w:t>Специальность 23.02.07 Техническое обслуживание и ремонт двигателей, систем и агрегатов автомобилей</w:t>
      </w:r>
    </w:p>
    <w:p w:rsidR="00D00CF5" w:rsidRDefault="00F06370">
      <w:pPr>
        <w:pStyle w:val="a5"/>
        <w:framePr w:w="9994" w:h="1680" w:hRule="exact" w:wrap="none" w:vAnchor="page" w:hAnchor="page" w:x="1396" w:y="9319"/>
        <w:tabs>
          <w:tab w:val="left" w:leader="underscore" w:pos="1853"/>
        </w:tabs>
        <w:spacing w:after="400"/>
        <w:jc w:val="right"/>
        <w:rPr>
          <w:sz w:val="28"/>
          <w:szCs w:val="28"/>
        </w:rPr>
      </w:pPr>
      <w:r>
        <w:rPr>
          <w:rFonts w:ascii="Tahoma" w:eastAsia="Tahoma" w:hAnsi="Tahoma" w:cs="Tahoma"/>
          <w:i/>
          <w:iCs/>
          <w:sz w:val="28"/>
          <w:szCs w:val="28"/>
        </w:rPr>
        <w:t>группа</w:t>
      </w:r>
      <w:r>
        <w:rPr>
          <w:rFonts w:ascii="Tahoma" w:eastAsia="Tahoma" w:hAnsi="Tahoma" w:cs="Tahoma"/>
          <w:i/>
          <w:iCs/>
          <w:sz w:val="28"/>
          <w:szCs w:val="28"/>
        </w:rPr>
        <w:tab/>
      </w:r>
    </w:p>
    <w:p w:rsidR="00D00CF5" w:rsidRDefault="00F06370">
      <w:pPr>
        <w:pStyle w:val="a5"/>
        <w:framePr w:w="9994" w:h="1680" w:hRule="exact" w:wrap="none" w:vAnchor="page" w:hAnchor="page" w:x="1396" w:y="9319"/>
        <w:spacing w:after="400"/>
        <w:jc w:val="right"/>
      </w:pPr>
      <w:r>
        <w:rPr>
          <w:rFonts w:ascii="Tahoma" w:eastAsia="Tahoma" w:hAnsi="Tahoma" w:cs="Tahoma"/>
          <w:i/>
          <w:iCs/>
        </w:rPr>
        <w:t>ФИО (</w:t>
      </w:r>
      <w:proofErr w:type="gramStart"/>
      <w:r>
        <w:rPr>
          <w:rFonts w:ascii="Tahoma" w:eastAsia="Tahoma" w:hAnsi="Tahoma" w:cs="Tahoma"/>
          <w:i/>
          <w:iCs/>
        </w:rPr>
        <w:t>обучающегося</w:t>
      </w:r>
      <w:proofErr w:type="gramEnd"/>
      <w:r>
        <w:rPr>
          <w:rFonts w:ascii="Tahoma" w:eastAsia="Tahoma" w:hAnsi="Tahoma" w:cs="Tahoma"/>
          <w:i/>
          <w:iCs/>
        </w:rPr>
        <w:t>)</w:t>
      </w:r>
    </w:p>
    <w:p w:rsidR="00D00CF5" w:rsidRDefault="00F06370">
      <w:pPr>
        <w:pStyle w:val="a5"/>
        <w:framePr w:w="9994" w:h="1680" w:hRule="exact" w:wrap="none" w:vAnchor="page" w:hAnchor="page" w:x="1396" w:y="9319"/>
        <w:jc w:val="right"/>
      </w:pPr>
      <w:r>
        <w:rPr>
          <w:rFonts w:ascii="Tahoma" w:eastAsia="Tahoma" w:hAnsi="Tahoma" w:cs="Tahoma"/>
          <w:i/>
          <w:iCs/>
        </w:rPr>
        <w:t>Место прохождения практики</w:t>
      </w:r>
    </w:p>
    <w:p w:rsidR="00D00CF5" w:rsidRDefault="00F06370">
      <w:pPr>
        <w:pStyle w:val="a5"/>
        <w:framePr w:w="9994" w:h="2179" w:hRule="exact" w:wrap="none" w:vAnchor="page" w:hAnchor="page" w:x="1396" w:y="11642"/>
      </w:pPr>
      <w:r>
        <w:rPr>
          <w:rFonts w:ascii="Tahoma" w:eastAsia="Tahoma" w:hAnsi="Tahoma" w:cs="Tahoma"/>
          <w:i/>
          <w:iCs/>
        </w:rPr>
        <w:t xml:space="preserve">Руководитель практики </w:t>
      </w:r>
      <w:proofErr w:type="gramStart"/>
      <w:r>
        <w:rPr>
          <w:rFonts w:ascii="Tahoma" w:eastAsia="Tahoma" w:hAnsi="Tahoma" w:cs="Tahoma"/>
          <w:i/>
          <w:iCs/>
        </w:rPr>
        <w:t>от</w:t>
      </w:r>
      <w:proofErr w:type="gramEnd"/>
    </w:p>
    <w:p w:rsidR="00D00CF5" w:rsidRDefault="00F06370">
      <w:pPr>
        <w:pStyle w:val="a5"/>
        <w:framePr w:w="9994" w:h="2179" w:hRule="exact" w:wrap="none" w:vAnchor="page" w:hAnchor="page" w:x="1396" w:y="11642"/>
        <w:spacing w:after="40"/>
        <w:rPr>
          <w:sz w:val="28"/>
          <w:szCs w:val="28"/>
        </w:rPr>
      </w:pPr>
      <w:r>
        <w:rPr>
          <w:rFonts w:ascii="Tahoma" w:eastAsia="Tahoma" w:hAnsi="Tahoma" w:cs="Tahoma"/>
          <w:i/>
          <w:iCs/>
        </w:rPr>
        <w:t>Предприятия (Организации)</w:t>
      </w:r>
      <w:r>
        <w:rPr>
          <w:rFonts w:ascii="Tahoma" w:eastAsia="Tahoma" w:hAnsi="Tahoma" w:cs="Tahoma"/>
          <w:i/>
          <w:iCs/>
          <w:sz w:val="28"/>
          <w:szCs w:val="28"/>
        </w:rPr>
        <w:t>/</w:t>
      </w:r>
    </w:p>
    <w:p w:rsidR="00D00CF5" w:rsidRDefault="00F06370">
      <w:pPr>
        <w:pStyle w:val="a5"/>
        <w:framePr w:w="9994" w:h="2179" w:hRule="exact" w:wrap="none" w:vAnchor="page" w:hAnchor="page" w:x="1396" w:y="11642"/>
        <w:tabs>
          <w:tab w:val="left" w:pos="1262"/>
          <w:tab w:val="left" w:pos="4690"/>
        </w:tabs>
        <w:spacing w:after="440"/>
        <w:jc w:val="center"/>
        <w:rPr>
          <w:sz w:val="18"/>
          <w:szCs w:val="18"/>
        </w:rPr>
      </w:pPr>
      <w:r>
        <w:rPr>
          <w:rFonts w:ascii="Tahoma" w:eastAsia="Tahoma" w:hAnsi="Tahoma" w:cs="Tahoma"/>
          <w:i/>
          <w:iCs/>
          <w:sz w:val="18"/>
          <w:szCs w:val="18"/>
        </w:rPr>
        <w:t>(Подпись)</w:t>
      </w:r>
      <w:r>
        <w:rPr>
          <w:rFonts w:ascii="Tahoma" w:eastAsia="Tahoma" w:hAnsi="Tahoma" w:cs="Tahoma"/>
          <w:i/>
          <w:iCs/>
          <w:sz w:val="18"/>
          <w:szCs w:val="18"/>
        </w:rPr>
        <w:tab/>
        <w:t>М.П.</w:t>
      </w:r>
      <w:r>
        <w:rPr>
          <w:rFonts w:ascii="Tahoma" w:eastAsia="Tahoma" w:hAnsi="Tahoma" w:cs="Tahoma"/>
          <w:i/>
          <w:iCs/>
          <w:sz w:val="18"/>
          <w:szCs w:val="18"/>
        </w:rPr>
        <w:tab/>
        <w:t>(Ф.И.О)</w:t>
      </w:r>
    </w:p>
    <w:p w:rsidR="00D00CF5" w:rsidRDefault="00F06370">
      <w:pPr>
        <w:pStyle w:val="a5"/>
        <w:framePr w:w="9994" w:h="2179" w:hRule="exact" w:wrap="none" w:vAnchor="page" w:hAnchor="page" w:x="1396" w:y="11642"/>
      </w:pPr>
      <w:r>
        <w:rPr>
          <w:rFonts w:ascii="Tahoma" w:eastAsia="Tahoma" w:hAnsi="Tahoma" w:cs="Tahoma"/>
          <w:i/>
          <w:iCs/>
        </w:rPr>
        <w:t xml:space="preserve">Руководитель практики </w:t>
      </w:r>
      <w:proofErr w:type="gramStart"/>
      <w:r>
        <w:rPr>
          <w:rFonts w:ascii="Tahoma" w:eastAsia="Tahoma" w:hAnsi="Tahoma" w:cs="Tahoma"/>
          <w:i/>
          <w:iCs/>
        </w:rPr>
        <w:t>от</w:t>
      </w:r>
      <w:proofErr w:type="gramEnd"/>
    </w:p>
    <w:p w:rsidR="00D00CF5" w:rsidRDefault="00F06370">
      <w:pPr>
        <w:pStyle w:val="a5"/>
        <w:framePr w:w="9994" w:h="2179" w:hRule="exact" w:wrap="none" w:vAnchor="page" w:hAnchor="page" w:x="1396" w:y="11642"/>
        <w:tabs>
          <w:tab w:val="left" w:pos="2808"/>
        </w:tabs>
        <w:spacing w:after="40"/>
        <w:rPr>
          <w:sz w:val="28"/>
          <w:szCs w:val="28"/>
        </w:rPr>
      </w:pPr>
      <w:r>
        <w:rPr>
          <w:rFonts w:ascii="Tahoma" w:eastAsia="Tahoma" w:hAnsi="Tahoma" w:cs="Tahoma"/>
          <w:i/>
          <w:iCs/>
        </w:rPr>
        <w:t>Учреждения</w:t>
      </w:r>
      <w:r>
        <w:rPr>
          <w:rFonts w:ascii="Tahoma" w:eastAsia="Tahoma" w:hAnsi="Tahoma" w:cs="Tahoma"/>
          <w:i/>
          <w:iCs/>
        </w:rPr>
        <w:tab/>
        <w:t xml:space="preserve"> </w:t>
      </w:r>
      <w:r>
        <w:rPr>
          <w:rFonts w:ascii="Tahoma" w:eastAsia="Tahoma" w:hAnsi="Tahoma" w:cs="Tahoma"/>
          <w:i/>
          <w:iCs/>
          <w:sz w:val="28"/>
          <w:szCs w:val="28"/>
        </w:rPr>
        <w:t>/</w:t>
      </w:r>
    </w:p>
    <w:p w:rsidR="00D00CF5" w:rsidRDefault="00F06370">
      <w:pPr>
        <w:pStyle w:val="a5"/>
        <w:framePr w:w="9994" w:h="2179" w:hRule="exact" w:wrap="none" w:vAnchor="page" w:hAnchor="page" w:x="1396" w:y="11642"/>
        <w:tabs>
          <w:tab w:val="left" w:pos="4296"/>
        </w:tabs>
        <w:jc w:val="center"/>
        <w:rPr>
          <w:sz w:val="18"/>
          <w:szCs w:val="18"/>
        </w:rPr>
      </w:pPr>
      <w:r>
        <w:rPr>
          <w:rFonts w:ascii="Tahoma" w:eastAsia="Tahoma" w:hAnsi="Tahoma" w:cs="Tahoma"/>
          <w:i/>
          <w:iCs/>
          <w:sz w:val="18"/>
          <w:szCs w:val="18"/>
        </w:rPr>
        <w:t>(Подпись)</w:t>
      </w:r>
      <w:r>
        <w:rPr>
          <w:rFonts w:ascii="Tahoma" w:eastAsia="Tahoma" w:hAnsi="Tahoma" w:cs="Tahoma"/>
          <w:i/>
          <w:iCs/>
          <w:sz w:val="18"/>
          <w:szCs w:val="18"/>
        </w:rPr>
        <w:tab/>
        <w:t>(Ф.И.О)</w:t>
      </w:r>
    </w:p>
    <w:p w:rsidR="00D00CF5" w:rsidRDefault="00F06370">
      <w:pPr>
        <w:pStyle w:val="a5"/>
        <w:framePr w:w="9994" w:h="374" w:hRule="exact" w:wrap="none" w:vAnchor="page" w:hAnchor="page" w:x="1396" w:y="15933"/>
        <w:jc w:val="center"/>
        <w:rPr>
          <w:sz w:val="28"/>
          <w:szCs w:val="28"/>
        </w:rPr>
      </w:pPr>
      <w:r>
        <w:rPr>
          <w:rFonts w:ascii="Tahoma" w:eastAsia="Tahoma" w:hAnsi="Tahoma" w:cs="Tahoma"/>
          <w:i/>
          <w:iCs/>
          <w:sz w:val="28"/>
          <w:szCs w:val="28"/>
        </w:rPr>
        <w:t>г. Стародуб 2023</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30"/>
        <w:framePr w:w="10032" w:h="974" w:hRule="exact" w:wrap="none" w:vAnchor="page" w:hAnchor="page" w:x="1377" w:y="1096"/>
        <w:spacing w:after="240"/>
        <w:jc w:val="center"/>
        <w:rPr>
          <w:sz w:val="26"/>
          <w:szCs w:val="26"/>
        </w:rPr>
      </w:pPr>
      <w:bookmarkStart w:id="104" w:name="bookmark112"/>
      <w:r>
        <w:rPr>
          <w:sz w:val="26"/>
          <w:szCs w:val="26"/>
        </w:rPr>
        <w:t>АТТЕСТАЦИОННЫЙ ЛИСТ</w:t>
      </w:r>
      <w:bookmarkEnd w:id="104"/>
    </w:p>
    <w:p w:rsidR="00D00CF5" w:rsidRDefault="00F06370">
      <w:pPr>
        <w:pStyle w:val="30"/>
        <w:framePr w:w="10032" w:h="974" w:hRule="exact" w:wrap="none" w:vAnchor="page" w:hAnchor="page" w:x="1377" w:y="1096"/>
        <w:jc w:val="center"/>
        <w:rPr>
          <w:sz w:val="26"/>
          <w:szCs w:val="26"/>
        </w:rPr>
      </w:pPr>
      <w:bookmarkStart w:id="105" w:name="bookmark110"/>
      <w:bookmarkStart w:id="106" w:name="bookmark111"/>
      <w:bookmarkStart w:id="107" w:name="bookmark113"/>
      <w:r>
        <w:rPr>
          <w:sz w:val="26"/>
          <w:szCs w:val="26"/>
        </w:rPr>
        <w:t>ПО ПДП</w:t>
      </w:r>
      <w:bookmarkEnd w:id="105"/>
      <w:bookmarkEnd w:id="106"/>
      <w:bookmarkEnd w:id="107"/>
    </w:p>
    <w:p w:rsidR="00D00CF5" w:rsidRDefault="00F06370">
      <w:pPr>
        <w:pStyle w:val="40"/>
        <w:framePr w:w="10032" w:h="3235" w:hRule="exact" w:wrap="none" w:vAnchor="page" w:hAnchor="page" w:x="1377" w:y="2272"/>
        <w:spacing w:after="0"/>
        <w:jc w:val="center"/>
      </w:pPr>
      <w:bookmarkStart w:id="108" w:name="bookmark114"/>
      <w:bookmarkStart w:id="109" w:name="bookmark115"/>
      <w:bookmarkStart w:id="110" w:name="bookmark116"/>
      <w:r>
        <w:rPr>
          <w:u w:val="single"/>
          <w:vertAlign w:val="superscript"/>
        </w:rPr>
        <w:t>—</w:t>
      </w:r>
      <w:r>
        <w:rPr>
          <w:u w:val="single"/>
        </w:rPr>
        <w:t>^</w:t>
      </w:r>
      <w:r>
        <w:rPr>
          <w:u w:val="single"/>
          <w:vertAlign w:val="subscript"/>
        </w:rPr>
        <w:t>и</w:t>
      </w:r>
      <w:r>
        <w:rPr>
          <w:u w:val="single"/>
        </w:rPr>
        <w:t>^</w:t>
      </w:r>
      <w:proofErr w:type="gramStart"/>
      <w:r>
        <w:rPr>
          <w:u w:val="single"/>
          <w:vertAlign w:val="subscript"/>
        </w:rPr>
        <w:t>и</w:t>
      </w:r>
      <w:proofErr w:type="gramEnd"/>
      <w:r>
        <w:rPr>
          <w:u w:val="single"/>
        </w:rPr>
        <w:t>^</w:t>
      </w:r>
      <w:r>
        <w:rPr>
          <w:u w:val="single"/>
          <w:vertAlign w:val="subscript"/>
        </w:rPr>
        <w:t>и</w:t>
      </w:r>
      <w:r>
        <w:rPr>
          <w:u w:val="single"/>
        </w:rPr>
        <w:t>^</w:t>
      </w:r>
      <w:r>
        <w:rPr>
          <w:u w:val="single"/>
          <w:vertAlign w:val="subscript"/>
        </w:rPr>
        <w:t>и</w:t>
      </w:r>
      <w:r>
        <w:rPr>
          <w:u w:val="single"/>
        </w:rPr>
        <w:t>^</w:t>
      </w:r>
      <w:r>
        <w:rPr>
          <w:u w:val="single"/>
          <w:vertAlign w:val="subscript"/>
        </w:rPr>
        <w:t>и</w:t>
      </w:r>
      <w:r>
        <w:rPr>
          <w:u w:val="single"/>
        </w:rPr>
        <w:t>^</w:t>
      </w:r>
      <w:r>
        <w:rPr>
          <w:u w:val="single"/>
          <w:vertAlign w:val="subscript"/>
        </w:rPr>
        <w:t>и</w:t>
      </w:r>
      <w:r>
        <w:rPr>
          <w:u w:val="single"/>
        </w:rPr>
        <w:t>^</w:t>
      </w:r>
      <w:r>
        <w:rPr>
          <w:u w:val="single"/>
          <w:vertAlign w:val="subscript"/>
        </w:rPr>
        <w:t>и</w:t>
      </w:r>
      <w:r>
        <w:rPr>
          <w:u w:val="single"/>
        </w:rPr>
        <w:t>^</w:t>
      </w:r>
      <w:r>
        <w:rPr>
          <w:u w:val="single"/>
          <w:vertAlign w:val="subscript"/>
        </w:rPr>
        <w:t>и</w:t>
      </w:r>
      <w:r>
        <w:rPr>
          <w:u w:val="single"/>
        </w:rPr>
        <w:t>^</w:t>
      </w:r>
      <w:r>
        <w:rPr>
          <w:u w:val="single"/>
          <w:vertAlign w:val="subscript"/>
        </w:rPr>
        <w:t>и</w:t>
      </w:r>
      <w:r>
        <w:rPr>
          <w:u w:val="single"/>
        </w:rPr>
        <w:t>^</w:t>
      </w:r>
      <w:r>
        <w:rPr>
          <w:u w:val="single"/>
          <w:vertAlign w:val="subscript"/>
        </w:rPr>
        <w:t>и</w:t>
      </w:r>
      <w:r>
        <w:rPr>
          <w:u w:val="single"/>
        </w:rPr>
        <w:t>^</w:t>
      </w:r>
      <w:r>
        <w:rPr>
          <w:u w:val="single"/>
          <w:vertAlign w:val="subscript"/>
        </w:rPr>
        <w:t>ш</w:t>
      </w:r>
      <w:r>
        <w:rPr>
          <w:u w:val="single"/>
        </w:rPr>
        <w:t>^</w:t>
      </w:r>
      <w:r>
        <w:rPr>
          <w:u w:val="single"/>
          <w:vertAlign w:val="subscript"/>
        </w:rPr>
        <w:t>и</w:t>
      </w:r>
      <w:r>
        <w:rPr>
          <w:u w:val="single"/>
        </w:rPr>
        <w:t>^</w:t>
      </w:r>
      <w:r>
        <w:rPr>
          <w:u w:val="single"/>
          <w:vertAlign w:val="subscript"/>
        </w:rPr>
        <w:t>и</w:t>
      </w:r>
      <w:r>
        <w:rPr>
          <w:u w:val="single"/>
        </w:rPr>
        <w:t>^</w:t>
      </w:r>
      <w:r>
        <w:rPr>
          <w:u w:val="single"/>
          <w:vertAlign w:val="subscript"/>
        </w:rPr>
        <w:t>и</w:t>
      </w:r>
      <w:r>
        <w:rPr>
          <w:u w:val="single"/>
        </w:rPr>
        <w:t>^</w:t>
      </w:r>
      <w:r>
        <w:rPr>
          <w:u w:val="single"/>
          <w:vertAlign w:val="subscript"/>
        </w:rPr>
        <w:t>и</w:t>
      </w:r>
      <w:r>
        <w:rPr>
          <w:u w:val="single"/>
        </w:rPr>
        <w:t>^</w:t>
      </w:r>
      <w:r>
        <w:rPr>
          <w:u w:val="single"/>
          <w:vertAlign w:val="subscript"/>
        </w:rPr>
        <w:t>и</w:t>
      </w:r>
      <w:r>
        <w:rPr>
          <w:u w:val="single"/>
        </w:rPr>
        <w:t>^</w:t>
      </w:r>
      <w:r>
        <w:rPr>
          <w:u w:val="single"/>
          <w:vertAlign w:val="subscript"/>
        </w:rPr>
        <w:t>и</w:t>
      </w:r>
      <w:r>
        <w:rPr>
          <w:u w:val="single"/>
        </w:rPr>
        <w:t>^</w:t>
      </w:r>
      <w:r>
        <w:rPr>
          <w:u w:val="single"/>
          <w:vertAlign w:val="subscript"/>
        </w:rPr>
        <w:t>и</w:t>
      </w:r>
      <w:r>
        <w:rPr>
          <w:u w:val="single"/>
        </w:rPr>
        <w:t>^</w:t>
      </w:r>
      <w:r>
        <w:rPr>
          <w:u w:val="single"/>
          <w:vertAlign w:val="subscript"/>
        </w:rPr>
        <w:t>ш</w:t>
      </w:r>
      <w:r>
        <w:rPr>
          <w:u w:val="single"/>
        </w:rPr>
        <w:t>^</w:t>
      </w:r>
      <w:r>
        <w:rPr>
          <w:u w:val="single"/>
          <w:vertAlign w:val="subscript"/>
        </w:rPr>
        <w:t>и</w:t>
      </w:r>
      <w:r>
        <w:rPr>
          <w:u w:val="single"/>
        </w:rPr>
        <w:t>^</w:t>
      </w:r>
      <w:r>
        <w:rPr>
          <w:u w:val="single"/>
          <w:vertAlign w:val="subscript"/>
        </w:rPr>
        <w:t>и</w:t>
      </w:r>
      <w:r>
        <w:rPr>
          <w:u w:val="single"/>
        </w:rPr>
        <w:t>^</w:t>
      </w:r>
      <w:r>
        <w:rPr>
          <w:u w:val="single"/>
          <w:vertAlign w:val="subscript"/>
        </w:rPr>
        <w:t>и</w:t>
      </w:r>
      <w:r>
        <w:rPr>
          <w:u w:val="single"/>
        </w:rPr>
        <w:t>^</w:t>
      </w:r>
      <w:r>
        <w:rPr>
          <w:u w:val="single"/>
          <w:vertAlign w:val="subscript"/>
        </w:rPr>
        <w:t>и</w:t>
      </w:r>
      <w:r>
        <w:rPr>
          <w:u w:val="single"/>
        </w:rPr>
        <w:t>^</w:t>
      </w:r>
      <w:r>
        <w:rPr>
          <w:u w:val="single"/>
          <w:vertAlign w:val="subscript"/>
        </w:rPr>
        <w:t>и</w:t>
      </w:r>
      <w:r>
        <w:rPr>
          <w:u w:val="single"/>
        </w:rPr>
        <w:t>^</w:t>
      </w:r>
      <w:r>
        <w:rPr>
          <w:u w:val="single"/>
          <w:vertAlign w:val="subscript"/>
        </w:rPr>
        <w:t>и</w:t>
      </w:r>
      <w:r>
        <w:rPr>
          <w:u w:val="single"/>
        </w:rPr>
        <w:t>^</w:t>
      </w:r>
      <w:r>
        <w:rPr>
          <w:u w:val="single"/>
          <w:vertAlign w:val="subscript"/>
        </w:rPr>
        <w:t>и</w:t>
      </w:r>
      <w:r>
        <w:rPr>
          <w:u w:val="single"/>
        </w:rPr>
        <w:t>^</w:t>
      </w:r>
      <w:r>
        <w:rPr>
          <w:u w:val="single"/>
          <w:vertAlign w:val="subscript"/>
        </w:rPr>
        <w:t>и</w:t>
      </w:r>
      <w:r>
        <w:rPr>
          <w:u w:val="single"/>
        </w:rPr>
        <w:t>^</w:t>
      </w:r>
      <w:r>
        <w:rPr>
          <w:u w:val="single"/>
          <w:vertAlign w:val="subscript"/>
        </w:rPr>
        <w:t>ш</w:t>
      </w:r>
      <w:r>
        <w:rPr>
          <w:u w:val="single"/>
        </w:rPr>
        <w:t>^</w:t>
      </w:r>
      <w:r>
        <w:rPr>
          <w:u w:val="single"/>
          <w:vertAlign w:val="subscript"/>
        </w:rPr>
        <w:t>и</w:t>
      </w:r>
      <w:r>
        <w:rPr>
          <w:u w:val="single"/>
        </w:rPr>
        <w:t>^</w:t>
      </w:r>
      <w:r>
        <w:rPr>
          <w:u w:val="single"/>
          <w:vertAlign w:val="subscript"/>
        </w:rPr>
        <w:t>и</w:t>
      </w:r>
      <w:r>
        <w:rPr>
          <w:u w:val="single"/>
        </w:rPr>
        <w:t>^</w:t>
      </w:r>
      <w:r>
        <w:rPr>
          <w:u w:val="single"/>
          <w:vertAlign w:val="subscript"/>
        </w:rPr>
        <w:t>и</w:t>
      </w:r>
      <w:r>
        <w:rPr>
          <w:u w:val="single"/>
        </w:rPr>
        <w:t>^</w:t>
      </w:r>
      <w:r>
        <w:rPr>
          <w:u w:val="single"/>
          <w:vertAlign w:val="subscript"/>
        </w:rPr>
        <w:t>и</w:t>
      </w:r>
      <w:r>
        <w:rPr>
          <w:u w:val="single"/>
        </w:rPr>
        <w:t>^</w:t>
      </w:r>
      <w:r>
        <w:rPr>
          <w:u w:val="single"/>
          <w:vertAlign w:val="subscript"/>
        </w:rPr>
        <w:t>и</w:t>
      </w:r>
      <w:r>
        <w:rPr>
          <w:u w:val="single"/>
        </w:rPr>
        <w:t>^</w:t>
      </w:r>
      <w:r>
        <w:rPr>
          <w:u w:val="single"/>
          <w:vertAlign w:val="subscript"/>
        </w:rPr>
        <w:t>и</w:t>
      </w:r>
      <w:r>
        <w:rPr>
          <w:u w:val="single"/>
        </w:rPr>
        <w:t>^</w:t>
      </w:r>
      <w:r>
        <w:rPr>
          <w:u w:val="single"/>
          <w:vertAlign w:val="subscript"/>
        </w:rPr>
        <w:t>ш</w:t>
      </w:r>
      <w:r>
        <w:rPr>
          <w:u w:val="single"/>
        </w:rPr>
        <w:t>^</w:t>
      </w:r>
      <w:r>
        <w:rPr>
          <w:u w:val="single"/>
          <w:vertAlign w:val="subscript"/>
        </w:rPr>
        <w:t>и</w:t>
      </w:r>
      <w:r>
        <w:rPr>
          <w:u w:val="single"/>
        </w:rPr>
        <w:t>^</w:t>
      </w:r>
      <w:r>
        <w:rPr>
          <w:u w:val="single"/>
          <w:vertAlign w:val="subscript"/>
        </w:rPr>
        <w:t>и</w:t>
      </w:r>
      <w:r>
        <w:rPr>
          <w:u w:val="single"/>
        </w:rPr>
        <w:t>^</w:t>
      </w:r>
      <w:r>
        <w:rPr>
          <w:u w:val="single"/>
          <w:vertAlign w:val="subscript"/>
        </w:rPr>
        <w:t>и</w:t>
      </w:r>
      <w:r>
        <w:rPr>
          <w:u w:val="single"/>
        </w:rPr>
        <w:t>^</w:t>
      </w:r>
      <w:r>
        <w:rPr>
          <w:u w:val="single"/>
          <w:vertAlign w:val="subscript"/>
        </w:rPr>
        <w:t>и</w:t>
      </w:r>
      <w:r>
        <w:rPr>
          <w:u w:val="single"/>
        </w:rPr>
        <w:t>^</w:t>
      </w:r>
      <w:r>
        <w:rPr>
          <w:u w:val="single"/>
          <w:vertAlign w:val="subscript"/>
        </w:rPr>
        <w:t>и</w:t>
      </w:r>
      <w:r>
        <w:rPr>
          <w:u w:val="single"/>
        </w:rPr>
        <w:t>^</w:t>
      </w:r>
      <w:r>
        <w:rPr>
          <w:u w:val="single"/>
          <w:vertAlign w:val="subscript"/>
        </w:rPr>
        <w:t>и</w:t>
      </w:r>
      <w:r>
        <w:rPr>
          <w:u w:val="single"/>
        </w:rPr>
        <w:t>^</w:t>
      </w:r>
      <w:r>
        <w:rPr>
          <w:u w:val="single"/>
          <w:vertAlign w:val="subscript"/>
        </w:rPr>
        <w:t>и</w:t>
      </w:r>
      <w:r>
        <w:rPr>
          <w:u w:val="single"/>
        </w:rPr>
        <w:t>^</w:t>
      </w:r>
      <w:r>
        <w:rPr>
          <w:u w:val="single"/>
          <w:vertAlign w:val="subscript"/>
        </w:rPr>
        <w:t>и</w:t>
      </w:r>
      <w:r>
        <w:rPr>
          <w:u w:val="single"/>
        </w:rPr>
        <w:t>^</w:t>
      </w:r>
      <w:r>
        <w:rPr>
          <w:u w:val="single"/>
          <w:vertAlign w:val="subscript"/>
        </w:rPr>
        <w:t>и</w:t>
      </w:r>
      <w:r>
        <w:rPr>
          <w:u w:val="single"/>
        </w:rPr>
        <w:t>^</w:t>
      </w:r>
      <w:r>
        <w:rPr>
          <w:u w:val="single"/>
          <w:vertAlign w:val="subscript"/>
        </w:rPr>
        <w:t>и</w:t>
      </w:r>
      <w:r>
        <w:rPr>
          <w:u w:val="single"/>
        </w:rPr>
        <w:t>,</w:t>
      </w:r>
      <w:bookmarkEnd w:id="108"/>
      <w:bookmarkEnd w:id="109"/>
      <w:bookmarkEnd w:id="110"/>
    </w:p>
    <w:p w:rsidR="00D00CF5" w:rsidRDefault="00F06370">
      <w:pPr>
        <w:pStyle w:val="a5"/>
        <w:framePr w:w="10032" w:h="3235" w:hRule="exact" w:wrap="none" w:vAnchor="page" w:hAnchor="page" w:x="1377" w:y="2272"/>
        <w:spacing w:after="240" w:line="230" w:lineRule="auto"/>
        <w:jc w:val="center"/>
        <w:rPr>
          <w:sz w:val="20"/>
          <w:szCs w:val="20"/>
        </w:rPr>
      </w:pPr>
      <w:r>
        <w:rPr>
          <w:i/>
          <w:iCs/>
          <w:sz w:val="20"/>
          <w:szCs w:val="20"/>
        </w:rPr>
        <w:t>(Ф.И.О. студента)</w:t>
      </w:r>
    </w:p>
    <w:p w:rsidR="00D00CF5" w:rsidRDefault="00F06370">
      <w:pPr>
        <w:pStyle w:val="22"/>
        <w:framePr w:w="10032" w:h="3235" w:hRule="exact" w:wrap="none" w:vAnchor="page" w:hAnchor="page" w:x="1377" w:y="2272"/>
        <w:tabs>
          <w:tab w:val="left" w:leader="underscore" w:pos="2299"/>
        </w:tabs>
        <w:spacing w:after="120"/>
      </w:pPr>
      <w:r>
        <w:t>обучающийся на _4</w:t>
      </w:r>
      <w:r>
        <w:tab/>
        <w:t xml:space="preserve">курсе по специальности 23.02.07 </w:t>
      </w:r>
      <w:r>
        <w:rPr>
          <w:i/>
          <w:iCs/>
        </w:rPr>
        <w:t>«Техническое обслуживание и ремонт</w:t>
      </w:r>
    </w:p>
    <w:p w:rsidR="00D00CF5" w:rsidRDefault="00F06370">
      <w:pPr>
        <w:pStyle w:val="22"/>
        <w:framePr w:w="10032" w:h="3235" w:hRule="exact" w:wrap="none" w:vAnchor="page" w:hAnchor="page" w:x="1377" w:y="2272"/>
        <w:spacing w:after="120"/>
      </w:pPr>
      <w:r>
        <w:rPr>
          <w:i/>
          <w:iCs/>
        </w:rPr>
        <w:t>двигателей, систем и агрегатов автомобилей»,</w:t>
      </w:r>
    </w:p>
    <w:p w:rsidR="00D00CF5" w:rsidRDefault="00F06370">
      <w:pPr>
        <w:pStyle w:val="22"/>
        <w:framePr w:w="10032" w:h="3235" w:hRule="exact" w:wrap="none" w:vAnchor="page" w:hAnchor="page" w:x="1377" w:y="2272"/>
        <w:spacing w:after="440"/>
      </w:pPr>
      <w:r>
        <w:t>успешно прошел преддипломную практику</w:t>
      </w:r>
    </w:p>
    <w:p w:rsidR="00D00CF5" w:rsidRDefault="00F06370">
      <w:pPr>
        <w:pStyle w:val="22"/>
        <w:framePr w:w="10032" w:h="3235" w:hRule="exact" w:wrap="none" w:vAnchor="page" w:hAnchor="page" w:x="1377" w:y="2272"/>
        <w:tabs>
          <w:tab w:val="left" w:leader="underscore" w:pos="1732"/>
        </w:tabs>
        <w:spacing w:after="320"/>
      </w:pPr>
      <w:r>
        <w:t>в объеме _144</w:t>
      </w:r>
      <w:r>
        <w:tab/>
        <w:t xml:space="preserve">часов </w:t>
      </w:r>
      <w:proofErr w:type="gramStart"/>
      <w:r>
        <w:t>с</w:t>
      </w:r>
      <w:proofErr w:type="gramEnd"/>
      <w:r>
        <w:t xml:space="preserve"> по</w:t>
      </w:r>
    </w:p>
    <w:p w:rsidR="00D00CF5" w:rsidRDefault="00F06370">
      <w:pPr>
        <w:pStyle w:val="22"/>
        <w:framePr w:w="10032" w:h="3235" w:hRule="exact" w:wrap="none" w:vAnchor="page" w:hAnchor="page" w:x="1377" w:y="2272"/>
        <w:spacing w:after="0"/>
      </w:pPr>
      <w:r>
        <w:t>в организации /на предприятии</w:t>
      </w:r>
    </w:p>
    <w:p w:rsidR="00D00CF5" w:rsidRDefault="00F06370">
      <w:pPr>
        <w:pStyle w:val="a5"/>
        <w:framePr w:w="10032" w:h="288" w:hRule="exact" w:wrap="none" w:vAnchor="page" w:hAnchor="page" w:x="1377" w:y="5954"/>
        <w:jc w:val="center"/>
        <w:rPr>
          <w:sz w:val="20"/>
          <w:szCs w:val="20"/>
        </w:rPr>
      </w:pPr>
      <w:r>
        <w:rPr>
          <w:i/>
          <w:iCs/>
          <w:sz w:val="20"/>
          <w:szCs w:val="20"/>
        </w:rPr>
        <w:t>наименование организации /предприятии, юридический адрес</w:t>
      </w:r>
    </w:p>
    <w:p w:rsidR="00D00CF5" w:rsidRDefault="00F06370">
      <w:pPr>
        <w:pStyle w:val="a7"/>
        <w:framePr w:wrap="none" w:vAnchor="page" w:hAnchor="page" w:x="4449" w:y="6463"/>
      </w:pPr>
      <w:r>
        <w:t>Виды и качество выполнения работ</w:t>
      </w:r>
    </w:p>
    <w:tbl>
      <w:tblPr>
        <w:tblOverlap w:val="never"/>
        <w:tblW w:w="0" w:type="auto"/>
        <w:tblLayout w:type="fixed"/>
        <w:tblCellMar>
          <w:left w:w="10" w:type="dxa"/>
          <w:right w:w="10" w:type="dxa"/>
        </w:tblCellMar>
        <w:tblLook w:val="0000" w:firstRow="0" w:lastRow="0" w:firstColumn="0" w:lastColumn="0" w:noHBand="0" w:noVBand="0"/>
      </w:tblPr>
      <w:tblGrid>
        <w:gridCol w:w="826"/>
        <w:gridCol w:w="6854"/>
        <w:gridCol w:w="1853"/>
      </w:tblGrid>
      <w:tr w:rsidR="00D00CF5">
        <w:trPr>
          <w:trHeight w:hRule="exact" w:val="840"/>
        </w:trPr>
        <w:tc>
          <w:tcPr>
            <w:tcW w:w="826" w:type="dxa"/>
            <w:tcBorders>
              <w:top w:val="single" w:sz="4" w:space="0" w:color="auto"/>
              <w:left w:val="single" w:sz="4" w:space="0" w:color="auto"/>
            </w:tcBorders>
            <w:shd w:val="clear" w:color="auto" w:fill="FFFFFF"/>
          </w:tcPr>
          <w:p w:rsidR="00D00CF5" w:rsidRDefault="00D00CF5">
            <w:pPr>
              <w:framePr w:w="9533" w:h="4224" w:wrap="none" w:vAnchor="page" w:hAnchor="page" w:x="1377" w:y="6995"/>
              <w:rPr>
                <w:sz w:val="10"/>
                <w:szCs w:val="10"/>
              </w:rPr>
            </w:pPr>
          </w:p>
        </w:tc>
        <w:tc>
          <w:tcPr>
            <w:tcW w:w="6854" w:type="dxa"/>
            <w:tcBorders>
              <w:top w:val="single" w:sz="4" w:space="0" w:color="auto"/>
              <w:left w:val="single" w:sz="4" w:space="0" w:color="auto"/>
            </w:tcBorders>
            <w:shd w:val="clear" w:color="auto" w:fill="FFFFFF"/>
          </w:tcPr>
          <w:p w:rsidR="00D00CF5" w:rsidRDefault="00F06370">
            <w:pPr>
              <w:pStyle w:val="a5"/>
              <w:framePr w:w="9533" w:h="4224" w:wrap="none" w:vAnchor="page" w:hAnchor="page" w:x="1377" w:y="6995"/>
              <w:ind w:firstLine="320"/>
              <w:jc w:val="both"/>
            </w:pPr>
            <w:r>
              <w:t xml:space="preserve">Виды работ, выполненных </w:t>
            </w:r>
            <w:proofErr w:type="gramStart"/>
            <w:r>
              <w:t>обучающимся</w:t>
            </w:r>
            <w:proofErr w:type="gramEnd"/>
            <w:r>
              <w:t xml:space="preserve"> во время практики</w:t>
            </w:r>
          </w:p>
        </w:tc>
        <w:tc>
          <w:tcPr>
            <w:tcW w:w="1853"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533" w:h="4224" w:wrap="none" w:vAnchor="page" w:hAnchor="page" w:x="1377" w:y="6995"/>
              <w:jc w:val="center"/>
            </w:pPr>
            <w:r>
              <w:t>Качество выполнения работ</w:t>
            </w:r>
          </w:p>
        </w:tc>
      </w:tr>
      <w:tr w:rsidR="00D00CF5">
        <w:trPr>
          <w:trHeight w:hRule="exact" w:val="566"/>
        </w:trPr>
        <w:tc>
          <w:tcPr>
            <w:tcW w:w="826" w:type="dxa"/>
            <w:tcBorders>
              <w:top w:val="single" w:sz="4" w:space="0" w:color="auto"/>
              <w:left w:val="single" w:sz="4" w:space="0" w:color="auto"/>
            </w:tcBorders>
            <w:shd w:val="clear" w:color="auto" w:fill="FFFFFF"/>
          </w:tcPr>
          <w:p w:rsidR="00D00CF5" w:rsidRDefault="00F06370">
            <w:pPr>
              <w:pStyle w:val="a5"/>
              <w:framePr w:w="9533" w:h="4224" w:wrap="none" w:vAnchor="page" w:hAnchor="page" w:x="1377" w:y="6995"/>
              <w:ind w:firstLine="160"/>
            </w:pPr>
            <w:r>
              <w:rPr>
                <w:i/>
                <w:iCs/>
              </w:rPr>
              <w:t>ВД 1</w:t>
            </w:r>
          </w:p>
        </w:tc>
        <w:tc>
          <w:tcPr>
            <w:tcW w:w="6854" w:type="dxa"/>
            <w:tcBorders>
              <w:top w:val="single" w:sz="4" w:space="0" w:color="auto"/>
              <w:left w:val="single" w:sz="4" w:space="0" w:color="auto"/>
            </w:tcBorders>
            <w:shd w:val="clear" w:color="auto" w:fill="FFFFFF"/>
            <w:vAlign w:val="bottom"/>
          </w:tcPr>
          <w:p w:rsidR="00D00CF5" w:rsidRDefault="00F06370">
            <w:pPr>
              <w:pStyle w:val="a5"/>
              <w:framePr w:w="9533" w:h="4224" w:wrap="none" w:vAnchor="page" w:hAnchor="page" w:x="1377" w:y="6995"/>
            </w:pPr>
            <w:r>
              <w:t>Техническое обслуживание и ремонт автомобильных двигателей</w:t>
            </w:r>
          </w:p>
        </w:tc>
        <w:tc>
          <w:tcPr>
            <w:tcW w:w="1853" w:type="dxa"/>
            <w:tcBorders>
              <w:top w:val="single" w:sz="4" w:space="0" w:color="auto"/>
              <w:left w:val="single" w:sz="4" w:space="0" w:color="auto"/>
              <w:right w:val="single" w:sz="4" w:space="0" w:color="auto"/>
            </w:tcBorders>
            <w:shd w:val="clear" w:color="auto" w:fill="FFFFFF"/>
          </w:tcPr>
          <w:p w:rsidR="00D00CF5" w:rsidRDefault="00F06370">
            <w:pPr>
              <w:pStyle w:val="a5"/>
              <w:framePr w:w="9533" w:h="4224" w:wrap="none" w:vAnchor="page" w:hAnchor="page" w:x="1377" w:y="6995"/>
              <w:jc w:val="center"/>
            </w:pPr>
            <w:r>
              <w:t>1 2 3 4 5</w:t>
            </w:r>
          </w:p>
        </w:tc>
      </w:tr>
      <w:tr w:rsidR="00D00CF5">
        <w:trPr>
          <w:trHeight w:hRule="exact" w:val="562"/>
        </w:trPr>
        <w:tc>
          <w:tcPr>
            <w:tcW w:w="826" w:type="dxa"/>
            <w:tcBorders>
              <w:top w:val="single" w:sz="4" w:space="0" w:color="auto"/>
              <w:left w:val="single" w:sz="4" w:space="0" w:color="auto"/>
            </w:tcBorders>
            <w:shd w:val="clear" w:color="auto" w:fill="FFFFFF"/>
          </w:tcPr>
          <w:p w:rsidR="00D00CF5" w:rsidRDefault="00F06370">
            <w:pPr>
              <w:pStyle w:val="a5"/>
              <w:framePr w:w="9533" w:h="4224" w:wrap="none" w:vAnchor="page" w:hAnchor="page" w:x="1377" w:y="6995"/>
              <w:ind w:firstLine="160"/>
            </w:pPr>
            <w:r>
              <w:rPr>
                <w:i/>
                <w:iCs/>
              </w:rPr>
              <w:t>ВД 2</w:t>
            </w:r>
          </w:p>
        </w:tc>
        <w:tc>
          <w:tcPr>
            <w:tcW w:w="6854" w:type="dxa"/>
            <w:tcBorders>
              <w:top w:val="single" w:sz="4" w:space="0" w:color="auto"/>
              <w:left w:val="single" w:sz="4" w:space="0" w:color="auto"/>
            </w:tcBorders>
            <w:shd w:val="clear" w:color="auto" w:fill="FFFFFF"/>
            <w:vAlign w:val="bottom"/>
          </w:tcPr>
          <w:p w:rsidR="00D00CF5" w:rsidRDefault="00F06370">
            <w:pPr>
              <w:pStyle w:val="a5"/>
              <w:framePr w:w="9533" w:h="4224" w:wrap="none" w:vAnchor="page" w:hAnchor="page" w:x="1377" w:y="6995"/>
            </w:pPr>
            <w:r>
              <w:t>Техническое обслуживание и ремонт электрооборудования и электронных систем автомобиля</w:t>
            </w:r>
          </w:p>
        </w:tc>
        <w:tc>
          <w:tcPr>
            <w:tcW w:w="1853" w:type="dxa"/>
            <w:tcBorders>
              <w:top w:val="single" w:sz="4" w:space="0" w:color="auto"/>
              <w:left w:val="single" w:sz="4" w:space="0" w:color="auto"/>
              <w:right w:val="single" w:sz="4" w:space="0" w:color="auto"/>
            </w:tcBorders>
            <w:shd w:val="clear" w:color="auto" w:fill="FFFFFF"/>
          </w:tcPr>
          <w:p w:rsidR="00D00CF5" w:rsidRDefault="00F06370">
            <w:pPr>
              <w:pStyle w:val="a5"/>
              <w:framePr w:w="9533" w:h="4224" w:wrap="none" w:vAnchor="page" w:hAnchor="page" w:x="1377" w:y="6995"/>
              <w:jc w:val="center"/>
            </w:pPr>
            <w:r>
              <w:t>1 2 3 4 5</w:t>
            </w:r>
          </w:p>
        </w:tc>
      </w:tr>
      <w:tr w:rsidR="00D00CF5">
        <w:trPr>
          <w:trHeight w:hRule="exact" w:val="562"/>
        </w:trPr>
        <w:tc>
          <w:tcPr>
            <w:tcW w:w="826" w:type="dxa"/>
            <w:tcBorders>
              <w:top w:val="single" w:sz="4" w:space="0" w:color="auto"/>
              <w:left w:val="single" w:sz="4" w:space="0" w:color="auto"/>
            </w:tcBorders>
            <w:shd w:val="clear" w:color="auto" w:fill="FFFFFF"/>
          </w:tcPr>
          <w:p w:rsidR="00D00CF5" w:rsidRDefault="00F06370">
            <w:pPr>
              <w:pStyle w:val="a5"/>
              <w:framePr w:w="9533" w:h="4224" w:wrap="none" w:vAnchor="page" w:hAnchor="page" w:x="1377" w:y="6995"/>
              <w:ind w:firstLine="160"/>
            </w:pPr>
            <w:r>
              <w:rPr>
                <w:i/>
                <w:iCs/>
                <w:smallCaps/>
              </w:rPr>
              <w:t>вд</w:t>
            </w:r>
            <w:r>
              <w:rPr>
                <w:i/>
                <w:iCs/>
              </w:rPr>
              <w:t xml:space="preserve"> 3</w:t>
            </w:r>
          </w:p>
        </w:tc>
        <w:tc>
          <w:tcPr>
            <w:tcW w:w="6854" w:type="dxa"/>
            <w:tcBorders>
              <w:top w:val="single" w:sz="4" w:space="0" w:color="auto"/>
              <w:left w:val="single" w:sz="4" w:space="0" w:color="auto"/>
            </w:tcBorders>
            <w:shd w:val="clear" w:color="auto" w:fill="FFFFFF"/>
          </w:tcPr>
          <w:p w:rsidR="00D00CF5" w:rsidRDefault="00F06370">
            <w:pPr>
              <w:pStyle w:val="a5"/>
              <w:framePr w:w="9533" w:h="4224" w:wrap="none" w:vAnchor="page" w:hAnchor="page" w:x="1377" w:y="6995"/>
            </w:pPr>
            <w:r>
              <w:t>Техническое обслуживание и ремонт шасси автомобилей</w:t>
            </w:r>
          </w:p>
        </w:tc>
        <w:tc>
          <w:tcPr>
            <w:tcW w:w="1853" w:type="dxa"/>
            <w:tcBorders>
              <w:top w:val="single" w:sz="4" w:space="0" w:color="auto"/>
              <w:left w:val="single" w:sz="4" w:space="0" w:color="auto"/>
              <w:right w:val="single" w:sz="4" w:space="0" w:color="auto"/>
            </w:tcBorders>
            <w:shd w:val="clear" w:color="auto" w:fill="FFFFFF"/>
          </w:tcPr>
          <w:p w:rsidR="00D00CF5" w:rsidRDefault="00F06370">
            <w:pPr>
              <w:pStyle w:val="a5"/>
              <w:framePr w:w="9533" w:h="4224" w:wrap="none" w:vAnchor="page" w:hAnchor="page" w:x="1377" w:y="6995"/>
              <w:jc w:val="center"/>
            </w:pPr>
            <w:r>
              <w:t>1 2 3 4 5</w:t>
            </w:r>
          </w:p>
        </w:tc>
      </w:tr>
      <w:tr w:rsidR="00D00CF5">
        <w:trPr>
          <w:trHeight w:hRule="exact" w:val="562"/>
        </w:trPr>
        <w:tc>
          <w:tcPr>
            <w:tcW w:w="826" w:type="dxa"/>
            <w:tcBorders>
              <w:top w:val="single" w:sz="4" w:space="0" w:color="auto"/>
              <w:left w:val="single" w:sz="4" w:space="0" w:color="auto"/>
            </w:tcBorders>
            <w:shd w:val="clear" w:color="auto" w:fill="FFFFFF"/>
          </w:tcPr>
          <w:p w:rsidR="00D00CF5" w:rsidRDefault="00F06370">
            <w:pPr>
              <w:pStyle w:val="a5"/>
              <w:framePr w:w="9533" w:h="4224" w:wrap="none" w:vAnchor="page" w:hAnchor="page" w:x="1377" w:y="6995"/>
              <w:ind w:firstLine="160"/>
            </w:pPr>
            <w:r>
              <w:rPr>
                <w:i/>
                <w:iCs/>
              </w:rPr>
              <w:t>ВД 4</w:t>
            </w:r>
          </w:p>
        </w:tc>
        <w:tc>
          <w:tcPr>
            <w:tcW w:w="6854" w:type="dxa"/>
            <w:tcBorders>
              <w:top w:val="single" w:sz="4" w:space="0" w:color="auto"/>
              <w:left w:val="single" w:sz="4" w:space="0" w:color="auto"/>
            </w:tcBorders>
            <w:shd w:val="clear" w:color="auto" w:fill="FFFFFF"/>
          </w:tcPr>
          <w:p w:rsidR="00D00CF5" w:rsidRDefault="00F06370">
            <w:pPr>
              <w:pStyle w:val="a5"/>
              <w:framePr w:w="9533" w:h="4224" w:wrap="none" w:vAnchor="page" w:hAnchor="page" w:x="1377" w:y="6995"/>
            </w:pPr>
            <w:r>
              <w:t>Проведение кузовного ремонта</w:t>
            </w:r>
          </w:p>
        </w:tc>
        <w:tc>
          <w:tcPr>
            <w:tcW w:w="1853" w:type="dxa"/>
            <w:tcBorders>
              <w:top w:val="single" w:sz="4" w:space="0" w:color="auto"/>
              <w:left w:val="single" w:sz="4" w:space="0" w:color="auto"/>
              <w:right w:val="single" w:sz="4" w:space="0" w:color="auto"/>
            </w:tcBorders>
            <w:shd w:val="clear" w:color="auto" w:fill="FFFFFF"/>
          </w:tcPr>
          <w:p w:rsidR="00D00CF5" w:rsidRDefault="00D00CF5">
            <w:pPr>
              <w:framePr w:w="9533" w:h="4224" w:wrap="none" w:vAnchor="page" w:hAnchor="page" w:x="1377" w:y="6995"/>
              <w:rPr>
                <w:sz w:val="10"/>
                <w:szCs w:val="10"/>
              </w:rPr>
            </w:pPr>
          </w:p>
        </w:tc>
      </w:tr>
      <w:tr w:rsidR="00D00CF5">
        <w:trPr>
          <w:trHeight w:hRule="exact" w:val="562"/>
        </w:trPr>
        <w:tc>
          <w:tcPr>
            <w:tcW w:w="826" w:type="dxa"/>
            <w:tcBorders>
              <w:top w:val="single" w:sz="4" w:space="0" w:color="auto"/>
              <w:left w:val="single" w:sz="4" w:space="0" w:color="auto"/>
            </w:tcBorders>
            <w:shd w:val="clear" w:color="auto" w:fill="FFFFFF"/>
          </w:tcPr>
          <w:p w:rsidR="00D00CF5" w:rsidRDefault="00F06370">
            <w:pPr>
              <w:pStyle w:val="a5"/>
              <w:framePr w:w="9533" w:h="4224" w:wrap="none" w:vAnchor="page" w:hAnchor="page" w:x="1377" w:y="6995"/>
              <w:ind w:firstLine="160"/>
            </w:pPr>
            <w:r>
              <w:rPr>
                <w:i/>
                <w:iCs/>
              </w:rPr>
              <w:t>ВД 5</w:t>
            </w:r>
          </w:p>
        </w:tc>
        <w:tc>
          <w:tcPr>
            <w:tcW w:w="6854" w:type="dxa"/>
            <w:tcBorders>
              <w:top w:val="single" w:sz="4" w:space="0" w:color="auto"/>
              <w:left w:val="single" w:sz="4" w:space="0" w:color="auto"/>
            </w:tcBorders>
            <w:shd w:val="clear" w:color="auto" w:fill="FFFFFF"/>
            <w:vAlign w:val="bottom"/>
          </w:tcPr>
          <w:p w:rsidR="00D00CF5" w:rsidRDefault="00F06370">
            <w:pPr>
              <w:pStyle w:val="a5"/>
              <w:framePr w:w="9533" w:h="4224" w:wrap="none" w:vAnchor="page" w:hAnchor="page" w:x="1377" w:y="6995"/>
            </w:pPr>
            <w:r>
              <w:t>Организация процесса по техническому обслуживанию и ремонту автомобиля</w:t>
            </w:r>
          </w:p>
        </w:tc>
        <w:tc>
          <w:tcPr>
            <w:tcW w:w="1853" w:type="dxa"/>
            <w:tcBorders>
              <w:top w:val="single" w:sz="4" w:space="0" w:color="auto"/>
              <w:left w:val="single" w:sz="4" w:space="0" w:color="auto"/>
              <w:right w:val="single" w:sz="4" w:space="0" w:color="auto"/>
            </w:tcBorders>
            <w:shd w:val="clear" w:color="auto" w:fill="FFFFFF"/>
          </w:tcPr>
          <w:p w:rsidR="00D00CF5" w:rsidRDefault="00F06370">
            <w:pPr>
              <w:pStyle w:val="a5"/>
              <w:framePr w:w="9533" w:h="4224" w:wrap="none" w:vAnchor="page" w:hAnchor="page" w:x="1377" w:y="6995"/>
              <w:jc w:val="center"/>
            </w:pPr>
            <w:r>
              <w:t>1 2 3 4 5</w:t>
            </w:r>
          </w:p>
        </w:tc>
      </w:tr>
      <w:tr w:rsidR="00D00CF5">
        <w:trPr>
          <w:trHeight w:hRule="exact" w:val="571"/>
        </w:trPr>
        <w:tc>
          <w:tcPr>
            <w:tcW w:w="826" w:type="dxa"/>
            <w:tcBorders>
              <w:top w:val="single" w:sz="4" w:space="0" w:color="auto"/>
              <w:left w:val="single" w:sz="4" w:space="0" w:color="auto"/>
              <w:bottom w:val="single" w:sz="4" w:space="0" w:color="auto"/>
            </w:tcBorders>
            <w:shd w:val="clear" w:color="auto" w:fill="FFFFFF"/>
          </w:tcPr>
          <w:p w:rsidR="00D00CF5" w:rsidRDefault="00F06370">
            <w:pPr>
              <w:pStyle w:val="a5"/>
              <w:framePr w:w="9533" w:h="4224" w:wrap="none" w:vAnchor="page" w:hAnchor="page" w:x="1377" w:y="6995"/>
              <w:ind w:firstLine="160"/>
            </w:pPr>
            <w:r>
              <w:rPr>
                <w:i/>
                <w:iCs/>
              </w:rPr>
              <w:t>ВД 6</w:t>
            </w:r>
          </w:p>
        </w:tc>
        <w:tc>
          <w:tcPr>
            <w:tcW w:w="6854"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9533" w:h="4224" w:wrap="none" w:vAnchor="page" w:hAnchor="page" w:x="1377" w:y="6995"/>
            </w:pPr>
            <w:r>
              <w:t>Организация процесса модернизации и модификации автотранспортных средств</w:t>
            </w:r>
          </w:p>
        </w:tc>
        <w:tc>
          <w:tcPr>
            <w:tcW w:w="1853" w:type="dxa"/>
            <w:tcBorders>
              <w:top w:val="single" w:sz="4" w:space="0" w:color="auto"/>
              <w:left w:val="single" w:sz="4" w:space="0" w:color="auto"/>
              <w:bottom w:val="single" w:sz="4" w:space="0" w:color="auto"/>
              <w:right w:val="single" w:sz="4" w:space="0" w:color="auto"/>
            </w:tcBorders>
            <w:shd w:val="clear" w:color="auto" w:fill="FFFFFF"/>
          </w:tcPr>
          <w:p w:rsidR="00D00CF5" w:rsidRDefault="00F06370">
            <w:pPr>
              <w:pStyle w:val="a5"/>
              <w:framePr w:w="9533" w:h="4224" w:wrap="none" w:vAnchor="page" w:hAnchor="page" w:x="1377" w:y="6995"/>
              <w:jc w:val="center"/>
            </w:pPr>
            <w:r>
              <w:t>1 2 3 4 5</w:t>
            </w:r>
          </w:p>
        </w:tc>
      </w:tr>
    </w:tbl>
    <w:p w:rsidR="00D00CF5" w:rsidRDefault="00F06370">
      <w:pPr>
        <w:pStyle w:val="a7"/>
        <w:framePr w:w="6475" w:h="245" w:hRule="exact" w:wrap="none" w:vAnchor="page" w:hAnchor="page" w:x="1468" w:y="11464"/>
        <w:rPr>
          <w:sz w:val="20"/>
          <w:szCs w:val="20"/>
        </w:rPr>
      </w:pPr>
      <w:r>
        <w:rPr>
          <w:b w:val="0"/>
          <w:bCs w:val="0"/>
          <w:sz w:val="20"/>
          <w:szCs w:val="20"/>
        </w:rPr>
        <w:t>Руководитель от предприятия (должность, фамилия, имя, отчество)</w:t>
      </w:r>
    </w:p>
    <w:p w:rsidR="00D00CF5" w:rsidRDefault="00F06370">
      <w:pPr>
        <w:pStyle w:val="a5"/>
        <w:framePr w:w="10032" w:h="2285" w:hRule="exact" w:wrap="none" w:vAnchor="page" w:hAnchor="page" w:x="1377" w:y="12107"/>
        <w:tabs>
          <w:tab w:val="left" w:leader="underscore" w:pos="1732"/>
        </w:tabs>
        <w:spacing w:after="440"/>
        <w:rPr>
          <w:sz w:val="20"/>
          <w:szCs w:val="20"/>
        </w:rPr>
      </w:pPr>
      <w:r>
        <w:rPr>
          <w:sz w:val="20"/>
          <w:szCs w:val="20"/>
        </w:rPr>
        <w:t>Дата</w:t>
      </w:r>
      <w:r>
        <w:rPr>
          <w:sz w:val="20"/>
          <w:szCs w:val="20"/>
        </w:rPr>
        <w:tab/>
      </w:r>
    </w:p>
    <w:p w:rsidR="00D00CF5" w:rsidRDefault="00F06370">
      <w:pPr>
        <w:pStyle w:val="a5"/>
        <w:framePr w:w="10032" w:h="2285" w:hRule="exact" w:wrap="none" w:vAnchor="page" w:hAnchor="page" w:x="1377" w:y="12107"/>
        <w:pBdr>
          <w:top w:val="single" w:sz="4" w:space="0" w:color="auto"/>
        </w:pBdr>
        <w:spacing w:after="180"/>
        <w:ind w:firstLine="480"/>
        <w:rPr>
          <w:sz w:val="13"/>
          <w:szCs w:val="13"/>
        </w:rPr>
      </w:pPr>
      <w:r>
        <w:rPr>
          <w:sz w:val="13"/>
          <w:szCs w:val="13"/>
        </w:rPr>
        <w:t>(подпись) МП</w:t>
      </w:r>
    </w:p>
    <w:p w:rsidR="00D00CF5" w:rsidRDefault="00F06370">
      <w:pPr>
        <w:pStyle w:val="a5"/>
        <w:framePr w:w="10032" w:h="2285" w:hRule="exact" w:wrap="none" w:vAnchor="page" w:hAnchor="page" w:x="1377" w:y="12107"/>
        <w:tabs>
          <w:tab w:val="left" w:pos="1732"/>
        </w:tabs>
        <w:spacing w:after="180"/>
        <w:rPr>
          <w:sz w:val="13"/>
          <w:szCs w:val="13"/>
        </w:rPr>
      </w:pPr>
      <w:r>
        <w:rPr>
          <w:sz w:val="20"/>
          <w:szCs w:val="20"/>
        </w:rPr>
        <w:t>/</w:t>
      </w:r>
      <w:r>
        <w:rPr>
          <w:sz w:val="20"/>
          <w:szCs w:val="20"/>
        </w:rPr>
        <w:tab/>
        <w:t xml:space="preserve">/ </w:t>
      </w:r>
      <w:r>
        <w:rPr>
          <w:sz w:val="13"/>
          <w:szCs w:val="13"/>
        </w:rPr>
        <w:t>Расшифровка подписи</w:t>
      </w:r>
    </w:p>
    <w:p w:rsidR="00D00CF5" w:rsidRDefault="00F06370">
      <w:pPr>
        <w:pStyle w:val="a5"/>
        <w:framePr w:w="10032" w:h="2285" w:hRule="exact" w:wrap="none" w:vAnchor="page" w:hAnchor="page" w:x="1377" w:y="12107"/>
        <w:spacing w:after="440"/>
        <w:rPr>
          <w:sz w:val="20"/>
          <w:szCs w:val="20"/>
        </w:rPr>
      </w:pPr>
      <w:r>
        <w:rPr>
          <w:sz w:val="20"/>
          <w:szCs w:val="20"/>
        </w:rPr>
        <w:t>Руководитель практики от техникума (должность, фамилия, имя, отчество)</w:t>
      </w:r>
    </w:p>
    <w:p w:rsidR="00D00CF5" w:rsidRDefault="00F06370">
      <w:pPr>
        <w:pStyle w:val="a5"/>
        <w:framePr w:w="10032" w:h="2285" w:hRule="exact" w:wrap="none" w:vAnchor="page" w:hAnchor="page" w:x="1377" w:y="12107"/>
        <w:tabs>
          <w:tab w:val="left" w:leader="underscore" w:pos="1732"/>
        </w:tabs>
        <w:rPr>
          <w:sz w:val="20"/>
          <w:szCs w:val="20"/>
        </w:rPr>
      </w:pPr>
      <w:r>
        <w:rPr>
          <w:sz w:val="20"/>
          <w:szCs w:val="20"/>
        </w:rPr>
        <w:t>Дата</w:t>
      </w:r>
      <w:r>
        <w:rPr>
          <w:sz w:val="20"/>
          <w:szCs w:val="20"/>
        </w:rPr>
        <w:tab/>
      </w:r>
    </w:p>
    <w:p w:rsidR="00D00CF5" w:rsidRDefault="00F06370">
      <w:pPr>
        <w:pStyle w:val="a5"/>
        <w:framePr w:wrap="none" w:vAnchor="page" w:hAnchor="page" w:x="1468" w:y="15146"/>
        <w:jc w:val="both"/>
        <w:rPr>
          <w:sz w:val="20"/>
          <w:szCs w:val="20"/>
        </w:rPr>
      </w:pPr>
      <w:r>
        <w:rPr>
          <w:sz w:val="20"/>
          <w:szCs w:val="20"/>
        </w:rPr>
        <w:t>//</w:t>
      </w:r>
    </w:p>
    <w:p w:rsidR="00D00CF5" w:rsidRDefault="00F06370">
      <w:pPr>
        <w:pStyle w:val="a5"/>
        <w:framePr w:w="10032" w:h="538" w:hRule="exact" w:wrap="none" w:vAnchor="page" w:hAnchor="page" w:x="1377" w:y="14800"/>
        <w:spacing w:after="180"/>
        <w:ind w:left="3005" w:right="4680"/>
        <w:jc w:val="center"/>
        <w:rPr>
          <w:sz w:val="13"/>
          <w:szCs w:val="13"/>
        </w:rPr>
      </w:pPr>
      <w:r>
        <w:rPr>
          <w:sz w:val="13"/>
          <w:szCs w:val="13"/>
        </w:rPr>
        <w:t>(подпись)</w:t>
      </w:r>
    </w:p>
    <w:p w:rsidR="00D00CF5" w:rsidRDefault="00F06370">
      <w:pPr>
        <w:pStyle w:val="a5"/>
        <w:framePr w:w="10032" w:h="538" w:hRule="exact" w:wrap="none" w:vAnchor="page" w:hAnchor="page" w:x="1377" w:y="14800"/>
        <w:ind w:left="3020"/>
        <w:rPr>
          <w:sz w:val="13"/>
          <w:szCs w:val="13"/>
        </w:rPr>
      </w:pPr>
      <w:r>
        <w:rPr>
          <w:sz w:val="13"/>
          <w:szCs w:val="13"/>
        </w:rPr>
        <w:t>Расшифровка подписи</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22"/>
        <w:framePr w:w="9946" w:h="379" w:hRule="exact" w:wrap="none" w:vAnchor="page" w:hAnchor="page" w:x="1420" w:y="1101"/>
        <w:spacing w:after="0"/>
        <w:jc w:val="center"/>
        <w:rPr>
          <w:sz w:val="26"/>
          <w:szCs w:val="26"/>
        </w:rPr>
      </w:pPr>
      <w:r>
        <w:rPr>
          <w:b/>
          <w:bCs/>
          <w:sz w:val="26"/>
          <w:szCs w:val="26"/>
          <w:u w:val="single"/>
        </w:rPr>
        <w:t>ХАРАКТЕРИСТИКА - ОТЗЫВ</w:t>
      </w:r>
    </w:p>
    <w:p w:rsidR="00D00CF5" w:rsidRDefault="00F06370">
      <w:pPr>
        <w:pStyle w:val="30"/>
        <w:framePr w:w="9946" w:h="379" w:hRule="exact" w:wrap="none" w:vAnchor="page" w:hAnchor="page" w:x="1420" w:y="1691"/>
        <w:jc w:val="center"/>
        <w:rPr>
          <w:sz w:val="26"/>
          <w:szCs w:val="26"/>
        </w:rPr>
      </w:pPr>
      <w:bookmarkStart w:id="111" w:name="bookmark117"/>
      <w:bookmarkStart w:id="112" w:name="bookmark118"/>
      <w:bookmarkStart w:id="113" w:name="bookmark119"/>
      <w:r>
        <w:rPr>
          <w:sz w:val="26"/>
          <w:szCs w:val="26"/>
        </w:rPr>
        <w:t>о работе студента с места прохождения преддипломной практики</w:t>
      </w:r>
      <w:bookmarkEnd w:id="111"/>
      <w:bookmarkEnd w:id="112"/>
      <w:bookmarkEnd w:id="113"/>
    </w:p>
    <w:p w:rsidR="00D00CF5" w:rsidRDefault="00F06370">
      <w:pPr>
        <w:pStyle w:val="22"/>
        <w:framePr w:w="9946" w:h="5098" w:hRule="exact" w:wrap="none" w:vAnchor="page" w:hAnchor="page" w:x="1420" w:y="2829"/>
        <w:tabs>
          <w:tab w:val="left" w:leader="underscore" w:pos="7690"/>
        </w:tabs>
        <w:jc w:val="center"/>
        <w:rPr>
          <w:sz w:val="26"/>
          <w:szCs w:val="26"/>
        </w:rPr>
      </w:pPr>
      <w:r>
        <w:rPr>
          <w:sz w:val="26"/>
          <w:szCs w:val="26"/>
        </w:rPr>
        <w:t>Студент</w:t>
      </w:r>
      <w:r>
        <w:rPr>
          <w:sz w:val="26"/>
          <w:szCs w:val="26"/>
        </w:rPr>
        <w:tab/>
      </w:r>
    </w:p>
    <w:p w:rsidR="00D00CF5" w:rsidRDefault="00F06370">
      <w:pPr>
        <w:pStyle w:val="22"/>
        <w:framePr w:w="9946" w:h="5098" w:hRule="exact" w:wrap="none" w:vAnchor="page" w:hAnchor="page" w:x="1420" w:y="2829"/>
        <w:ind w:left="2440"/>
      </w:pPr>
      <w:r>
        <w:rPr>
          <w:i/>
          <w:iCs/>
        </w:rPr>
        <w:t>(фамилия, имя, отчество студента)</w:t>
      </w:r>
    </w:p>
    <w:p w:rsidR="00D00CF5" w:rsidRDefault="00F06370">
      <w:pPr>
        <w:pStyle w:val="1"/>
        <w:framePr w:w="9946" w:h="5098" w:hRule="exact" w:wrap="none" w:vAnchor="page" w:hAnchor="page" w:x="1420" w:y="2829"/>
        <w:tabs>
          <w:tab w:val="left" w:leader="underscore" w:pos="605"/>
        </w:tabs>
        <w:spacing w:line="233" w:lineRule="auto"/>
      </w:pPr>
      <w:r>
        <w:rPr>
          <w:sz w:val="26"/>
          <w:szCs w:val="26"/>
        </w:rPr>
        <w:t>_4</w:t>
      </w:r>
      <w:r>
        <w:rPr>
          <w:sz w:val="26"/>
          <w:szCs w:val="26"/>
        </w:rPr>
        <w:tab/>
        <w:t xml:space="preserve">курса специальности 23.02.07 </w:t>
      </w:r>
      <w:r>
        <w:rPr>
          <w:i/>
          <w:iCs/>
        </w:rPr>
        <w:t>«Техническое обслуживание и ремонт</w:t>
      </w:r>
    </w:p>
    <w:p w:rsidR="00D00CF5" w:rsidRDefault="00F06370">
      <w:pPr>
        <w:pStyle w:val="1"/>
        <w:framePr w:w="9946" w:h="5098" w:hRule="exact" w:wrap="none" w:vAnchor="page" w:hAnchor="page" w:x="1420" w:y="2829"/>
        <w:spacing w:after="260" w:line="233" w:lineRule="auto"/>
        <w:rPr>
          <w:sz w:val="26"/>
          <w:szCs w:val="26"/>
        </w:rPr>
      </w:pPr>
      <w:r>
        <w:rPr>
          <w:i/>
          <w:iCs/>
        </w:rPr>
        <w:t>двигателей, систем и агрегатов автомобилей»</w:t>
      </w:r>
      <w:r>
        <w:rPr>
          <w:sz w:val="26"/>
          <w:szCs w:val="26"/>
        </w:rPr>
        <w:t xml:space="preserve"> Группа №</w:t>
      </w:r>
    </w:p>
    <w:p w:rsidR="00D00CF5" w:rsidRDefault="00F06370">
      <w:pPr>
        <w:pStyle w:val="1"/>
        <w:framePr w:w="9946" w:h="5098" w:hRule="exact" w:wrap="none" w:vAnchor="page" w:hAnchor="page" w:x="1420" w:y="2829"/>
        <w:spacing w:after="300"/>
        <w:rPr>
          <w:sz w:val="26"/>
          <w:szCs w:val="26"/>
        </w:rPr>
      </w:pPr>
      <w:r>
        <w:rPr>
          <w:sz w:val="26"/>
          <w:szCs w:val="26"/>
        </w:rPr>
        <w:t>прошел преддипломную практику</w:t>
      </w:r>
    </w:p>
    <w:p w:rsidR="00D00CF5" w:rsidRDefault="00F06370">
      <w:pPr>
        <w:pStyle w:val="1"/>
        <w:framePr w:w="9946" w:h="5098" w:hRule="exact" w:wrap="none" w:vAnchor="page" w:hAnchor="page" w:x="1420" w:y="2829"/>
        <w:tabs>
          <w:tab w:val="left" w:leader="underscore" w:pos="7339"/>
        </w:tabs>
        <w:spacing w:after="300"/>
        <w:rPr>
          <w:sz w:val="26"/>
          <w:szCs w:val="26"/>
        </w:rPr>
      </w:pPr>
      <w:r>
        <w:rPr>
          <w:sz w:val="26"/>
          <w:szCs w:val="26"/>
        </w:rPr>
        <w:t>на</w:t>
      </w:r>
      <w:r>
        <w:rPr>
          <w:sz w:val="26"/>
          <w:szCs w:val="26"/>
        </w:rPr>
        <w:tab/>
      </w:r>
    </w:p>
    <w:p w:rsidR="00D00CF5" w:rsidRDefault="00F06370">
      <w:pPr>
        <w:pStyle w:val="22"/>
        <w:framePr w:w="9946" w:h="5098" w:hRule="exact" w:wrap="none" w:vAnchor="page" w:hAnchor="page" w:x="1420" w:y="2829"/>
        <w:jc w:val="center"/>
      </w:pPr>
      <w:r>
        <w:rPr>
          <w:i/>
          <w:iCs/>
        </w:rPr>
        <w:t xml:space="preserve">(наименование </w:t>
      </w:r>
      <w:proofErr w:type="gramStart"/>
      <w:r>
        <w:rPr>
          <w:i/>
          <w:iCs/>
        </w:rPr>
        <w:t>предприятии</w:t>
      </w:r>
      <w:proofErr w:type="gramEnd"/>
      <w:r>
        <w:rPr>
          <w:i/>
          <w:iCs/>
        </w:rPr>
        <w:t>, организации)</w:t>
      </w:r>
    </w:p>
    <w:p w:rsidR="00D00CF5" w:rsidRDefault="00F06370">
      <w:pPr>
        <w:pStyle w:val="22"/>
        <w:framePr w:w="9946" w:h="5098" w:hRule="exact" w:wrap="none" w:vAnchor="page" w:hAnchor="page" w:x="1420" w:y="2829"/>
        <w:tabs>
          <w:tab w:val="left" w:leader="underscore" w:pos="2270"/>
          <w:tab w:val="left" w:leader="underscore" w:pos="6730"/>
        </w:tabs>
        <w:spacing w:after="300"/>
        <w:rPr>
          <w:sz w:val="26"/>
          <w:szCs w:val="26"/>
        </w:rPr>
      </w:pPr>
      <w:r>
        <w:rPr>
          <w:sz w:val="26"/>
          <w:szCs w:val="26"/>
        </w:rPr>
        <w:t>с</w:t>
      </w:r>
      <w:r>
        <w:rPr>
          <w:sz w:val="26"/>
          <w:szCs w:val="26"/>
        </w:rPr>
        <w:tab/>
        <w:t xml:space="preserve">по </w:t>
      </w:r>
      <w:r>
        <w:rPr>
          <w:sz w:val="26"/>
          <w:szCs w:val="26"/>
        </w:rPr>
        <w:tab/>
      </w:r>
    </w:p>
    <w:p w:rsidR="00D00CF5" w:rsidRDefault="00F06370">
      <w:pPr>
        <w:pStyle w:val="22"/>
        <w:framePr w:w="9946" w:h="5098" w:hRule="exact" w:wrap="none" w:vAnchor="page" w:hAnchor="page" w:x="1420" w:y="2829"/>
        <w:spacing w:after="0"/>
        <w:rPr>
          <w:sz w:val="26"/>
          <w:szCs w:val="26"/>
        </w:rPr>
      </w:pPr>
      <w:r>
        <w:rPr>
          <w:sz w:val="26"/>
          <w:szCs w:val="26"/>
        </w:rPr>
        <w:t>в период практики (указываются виды выполняемых работ, полученные умения и навыки, степень выполнения программы и т.д.)</w:t>
      </w:r>
    </w:p>
    <w:tbl>
      <w:tblPr>
        <w:tblOverlap w:val="never"/>
        <w:tblW w:w="0" w:type="auto"/>
        <w:tblLayout w:type="fixed"/>
        <w:tblCellMar>
          <w:left w:w="10" w:type="dxa"/>
          <w:right w:w="10" w:type="dxa"/>
        </w:tblCellMar>
        <w:tblLook w:val="0000" w:firstRow="0" w:lastRow="0" w:firstColumn="0" w:lastColumn="0" w:noHBand="0" w:noVBand="0"/>
      </w:tblPr>
      <w:tblGrid>
        <w:gridCol w:w="1445"/>
        <w:gridCol w:w="2630"/>
        <w:gridCol w:w="2352"/>
        <w:gridCol w:w="3518"/>
      </w:tblGrid>
      <w:tr w:rsidR="00D00CF5">
        <w:trPr>
          <w:trHeight w:hRule="exact" w:val="302"/>
        </w:trPr>
        <w:tc>
          <w:tcPr>
            <w:tcW w:w="1445" w:type="dxa"/>
            <w:tcBorders>
              <w:top w:val="single" w:sz="4" w:space="0" w:color="auto"/>
            </w:tcBorders>
            <w:shd w:val="clear" w:color="auto" w:fill="FFFFFF"/>
            <w:vAlign w:val="bottom"/>
          </w:tcPr>
          <w:p w:rsidR="00D00CF5" w:rsidRDefault="00F06370">
            <w:pPr>
              <w:pStyle w:val="a5"/>
              <w:framePr w:w="9946" w:h="1253" w:wrap="none" w:vAnchor="page" w:hAnchor="page" w:x="1420" w:y="8455"/>
              <w:rPr>
                <w:sz w:val="26"/>
                <w:szCs w:val="26"/>
              </w:rPr>
            </w:pPr>
            <w:proofErr w:type="gramStart"/>
            <w:r>
              <w:rPr>
                <w:i/>
                <w:iCs/>
                <w:sz w:val="26"/>
                <w:szCs w:val="26"/>
              </w:rPr>
              <w:t>Во время</w:t>
            </w:r>
            <w:proofErr w:type="gramEnd"/>
          </w:p>
        </w:tc>
        <w:tc>
          <w:tcPr>
            <w:tcW w:w="2630" w:type="dxa"/>
            <w:tcBorders>
              <w:top w:val="single" w:sz="4" w:space="0" w:color="auto"/>
            </w:tcBorders>
            <w:shd w:val="clear" w:color="auto" w:fill="FFFFFF"/>
            <w:vAlign w:val="bottom"/>
          </w:tcPr>
          <w:p w:rsidR="00D00CF5" w:rsidRDefault="00F06370">
            <w:pPr>
              <w:pStyle w:val="a5"/>
              <w:framePr w:w="9946" w:h="1253" w:wrap="none" w:vAnchor="page" w:hAnchor="page" w:x="1420" w:y="8455"/>
              <w:ind w:firstLine="680"/>
              <w:rPr>
                <w:sz w:val="26"/>
                <w:szCs w:val="26"/>
              </w:rPr>
            </w:pPr>
            <w:r>
              <w:rPr>
                <w:i/>
                <w:iCs/>
                <w:sz w:val="26"/>
                <w:szCs w:val="26"/>
              </w:rPr>
              <w:t>прохождения</w:t>
            </w:r>
          </w:p>
        </w:tc>
        <w:tc>
          <w:tcPr>
            <w:tcW w:w="2352" w:type="dxa"/>
            <w:tcBorders>
              <w:top w:val="single" w:sz="4" w:space="0" w:color="auto"/>
            </w:tcBorders>
            <w:shd w:val="clear" w:color="auto" w:fill="FFFFFF"/>
            <w:vAlign w:val="bottom"/>
          </w:tcPr>
          <w:p w:rsidR="00D00CF5" w:rsidRDefault="00F06370">
            <w:pPr>
              <w:pStyle w:val="a5"/>
              <w:framePr w:w="9946" w:h="1253" w:wrap="none" w:vAnchor="page" w:hAnchor="page" w:x="1420" w:y="8455"/>
              <w:ind w:firstLine="240"/>
              <w:rPr>
                <w:sz w:val="26"/>
                <w:szCs w:val="26"/>
              </w:rPr>
            </w:pPr>
            <w:r>
              <w:rPr>
                <w:i/>
                <w:iCs/>
                <w:sz w:val="26"/>
                <w:szCs w:val="26"/>
              </w:rPr>
              <w:t>преддипломной</w:t>
            </w:r>
          </w:p>
        </w:tc>
        <w:tc>
          <w:tcPr>
            <w:tcW w:w="3518" w:type="dxa"/>
            <w:tcBorders>
              <w:top w:val="single" w:sz="4" w:space="0" w:color="auto"/>
            </w:tcBorders>
            <w:shd w:val="clear" w:color="auto" w:fill="FFFFFF"/>
            <w:vAlign w:val="bottom"/>
          </w:tcPr>
          <w:p w:rsidR="00D00CF5" w:rsidRDefault="00F06370">
            <w:pPr>
              <w:pStyle w:val="a5"/>
              <w:framePr w:w="9946" w:h="1253" w:wrap="none" w:vAnchor="page" w:hAnchor="page" w:x="1420" w:y="8455"/>
              <w:jc w:val="right"/>
              <w:rPr>
                <w:sz w:val="26"/>
                <w:szCs w:val="26"/>
              </w:rPr>
            </w:pPr>
            <w:r>
              <w:rPr>
                <w:i/>
                <w:iCs/>
                <w:sz w:val="26"/>
                <w:szCs w:val="26"/>
              </w:rPr>
              <w:t>практики демонстрировал</w:t>
            </w:r>
          </w:p>
        </w:tc>
      </w:tr>
      <w:tr w:rsidR="00D00CF5">
        <w:trPr>
          <w:trHeight w:hRule="exact" w:val="365"/>
        </w:trPr>
        <w:tc>
          <w:tcPr>
            <w:tcW w:w="1445" w:type="dxa"/>
            <w:tcBorders>
              <w:top w:val="single" w:sz="4" w:space="0" w:color="auto"/>
            </w:tcBorders>
            <w:shd w:val="clear" w:color="auto" w:fill="FFFFFF"/>
            <w:vAlign w:val="bottom"/>
          </w:tcPr>
          <w:p w:rsidR="00D00CF5" w:rsidRDefault="00F06370">
            <w:pPr>
              <w:pStyle w:val="a5"/>
              <w:framePr w:w="9946" w:h="1253" w:wrap="none" w:vAnchor="page" w:hAnchor="page" w:x="1420" w:y="8455"/>
              <w:rPr>
                <w:sz w:val="26"/>
                <w:szCs w:val="26"/>
              </w:rPr>
            </w:pPr>
            <w:r>
              <w:rPr>
                <w:i/>
                <w:iCs/>
                <w:sz w:val="26"/>
                <w:szCs w:val="26"/>
              </w:rPr>
              <w:t>умения и</w:t>
            </w:r>
          </w:p>
        </w:tc>
        <w:tc>
          <w:tcPr>
            <w:tcW w:w="4982" w:type="dxa"/>
            <w:gridSpan w:val="2"/>
            <w:tcBorders>
              <w:top w:val="single" w:sz="4" w:space="0" w:color="auto"/>
            </w:tcBorders>
            <w:shd w:val="clear" w:color="auto" w:fill="FFFFFF"/>
            <w:vAlign w:val="bottom"/>
          </w:tcPr>
          <w:p w:rsidR="00D00CF5" w:rsidRDefault="00F06370">
            <w:pPr>
              <w:pStyle w:val="a5"/>
              <w:framePr w:w="9946" w:h="1253" w:wrap="none" w:vAnchor="page" w:hAnchor="page" w:x="1420" w:y="8455"/>
              <w:rPr>
                <w:sz w:val="26"/>
                <w:szCs w:val="26"/>
              </w:rPr>
            </w:pPr>
            <w:r>
              <w:rPr>
                <w:i/>
                <w:iCs/>
                <w:sz w:val="26"/>
                <w:szCs w:val="26"/>
                <w:u w:val="single"/>
              </w:rPr>
              <w:t>навыки при выполнении</w:t>
            </w:r>
          </w:p>
        </w:tc>
        <w:tc>
          <w:tcPr>
            <w:tcW w:w="3518" w:type="dxa"/>
            <w:tcBorders>
              <w:top w:val="single" w:sz="4" w:space="0" w:color="auto"/>
            </w:tcBorders>
            <w:shd w:val="clear" w:color="auto" w:fill="FFFFFF"/>
          </w:tcPr>
          <w:p w:rsidR="00D00CF5" w:rsidRDefault="00D00CF5">
            <w:pPr>
              <w:framePr w:w="9946" w:h="1253" w:wrap="none" w:vAnchor="page" w:hAnchor="page" w:x="1420" w:y="8455"/>
              <w:rPr>
                <w:sz w:val="10"/>
                <w:szCs w:val="10"/>
              </w:rPr>
            </w:pPr>
          </w:p>
        </w:tc>
      </w:tr>
      <w:tr w:rsidR="00D00CF5">
        <w:trPr>
          <w:trHeight w:hRule="exact" w:val="259"/>
        </w:trPr>
        <w:tc>
          <w:tcPr>
            <w:tcW w:w="1445" w:type="dxa"/>
            <w:tcBorders>
              <w:top w:val="single" w:sz="4" w:space="0" w:color="auto"/>
            </w:tcBorders>
            <w:shd w:val="clear" w:color="auto" w:fill="FFFFFF"/>
            <w:vAlign w:val="bottom"/>
          </w:tcPr>
          <w:p w:rsidR="00D00CF5" w:rsidRDefault="00F06370">
            <w:pPr>
              <w:pStyle w:val="a5"/>
              <w:framePr w:w="9946" w:h="1253" w:wrap="none" w:vAnchor="page" w:hAnchor="page" w:x="1420" w:y="8455"/>
              <w:rPr>
                <w:sz w:val="26"/>
                <w:szCs w:val="26"/>
              </w:rPr>
            </w:pPr>
            <w:r>
              <w:rPr>
                <w:i/>
                <w:iCs/>
                <w:sz w:val="26"/>
                <w:szCs w:val="26"/>
              </w:rPr>
              <w:t>всех</w:t>
            </w:r>
          </w:p>
        </w:tc>
        <w:tc>
          <w:tcPr>
            <w:tcW w:w="2630" w:type="dxa"/>
            <w:tcBorders>
              <w:top w:val="single" w:sz="4" w:space="0" w:color="auto"/>
            </w:tcBorders>
            <w:shd w:val="clear" w:color="auto" w:fill="FFFFFF"/>
            <w:vAlign w:val="bottom"/>
          </w:tcPr>
          <w:p w:rsidR="00D00CF5" w:rsidRDefault="00F06370">
            <w:pPr>
              <w:pStyle w:val="a5"/>
              <w:framePr w:w="9946" w:h="1253" w:wrap="none" w:vAnchor="page" w:hAnchor="page" w:x="1420" w:y="8455"/>
              <w:tabs>
                <w:tab w:val="left" w:pos="1598"/>
              </w:tabs>
              <w:rPr>
                <w:sz w:val="26"/>
                <w:szCs w:val="26"/>
              </w:rPr>
            </w:pPr>
            <w:r>
              <w:rPr>
                <w:i/>
                <w:iCs/>
                <w:sz w:val="26"/>
                <w:szCs w:val="26"/>
              </w:rPr>
              <w:t>видов</w:t>
            </w:r>
            <w:r>
              <w:rPr>
                <w:i/>
                <w:iCs/>
                <w:sz w:val="26"/>
                <w:szCs w:val="26"/>
              </w:rPr>
              <w:tab/>
              <w:t>работ</w:t>
            </w:r>
          </w:p>
        </w:tc>
        <w:tc>
          <w:tcPr>
            <w:tcW w:w="2352" w:type="dxa"/>
            <w:tcBorders>
              <w:top w:val="single" w:sz="4" w:space="0" w:color="auto"/>
            </w:tcBorders>
            <w:shd w:val="clear" w:color="auto" w:fill="FFFFFF"/>
            <w:vAlign w:val="bottom"/>
          </w:tcPr>
          <w:p w:rsidR="00D00CF5" w:rsidRDefault="00F06370">
            <w:pPr>
              <w:pStyle w:val="a5"/>
              <w:framePr w:w="9946" w:h="1253" w:wrap="none" w:vAnchor="page" w:hAnchor="page" w:x="1420" w:y="8455"/>
              <w:ind w:firstLine="740"/>
              <w:rPr>
                <w:sz w:val="26"/>
                <w:szCs w:val="26"/>
              </w:rPr>
            </w:pPr>
            <w:r>
              <w:rPr>
                <w:i/>
                <w:iCs/>
                <w:sz w:val="26"/>
                <w:szCs w:val="26"/>
              </w:rPr>
              <w:t>указанных</w:t>
            </w:r>
          </w:p>
        </w:tc>
        <w:tc>
          <w:tcPr>
            <w:tcW w:w="3518" w:type="dxa"/>
            <w:shd w:val="clear" w:color="auto" w:fill="FFFFFF"/>
            <w:vAlign w:val="bottom"/>
          </w:tcPr>
          <w:p w:rsidR="00D00CF5" w:rsidRDefault="00F06370">
            <w:pPr>
              <w:pStyle w:val="a5"/>
              <w:framePr w:w="9946" w:h="1253" w:wrap="none" w:vAnchor="page" w:hAnchor="page" w:x="1420" w:y="8455"/>
              <w:tabs>
                <w:tab w:val="left" w:pos="1090"/>
              </w:tabs>
              <w:jc w:val="right"/>
              <w:rPr>
                <w:sz w:val="26"/>
                <w:szCs w:val="26"/>
              </w:rPr>
            </w:pPr>
            <w:r>
              <w:rPr>
                <w:i/>
                <w:iCs/>
                <w:sz w:val="26"/>
                <w:szCs w:val="26"/>
              </w:rPr>
              <w:t>в</w:t>
            </w:r>
            <w:r>
              <w:rPr>
                <w:i/>
                <w:iCs/>
                <w:sz w:val="26"/>
                <w:szCs w:val="26"/>
              </w:rPr>
              <w:tab/>
              <w:t>индивидуальном</w:t>
            </w:r>
          </w:p>
        </w:tc>
      </w:tr>
      <w:tr w:rsidR="00D00CF5">
        <w:trPr>
          <w:trHeight w:hRule="exact" w:val="326"/>
        </w:trPr>
        <w:tc>
          <w:tcPr>
            <w:tcW w:w="1445" w:type="dxa"/>
            <w:tcBorders>
              <w:top w:val="single" w:sz="4" w:space="0" w:color="auto"/>
              <w:bottom w:val="single" w:sz="4" w:space="0" w:color="auto"/>
            </w:tcBorders>
            <w:shd w:val="clear" w:color="auto" w:fill="FFFFFF"/>
            <w:vAlign w:val="bottom"/>
          </w:tcPr>
          <w:p w:rsidR="00D00CF5" w:rsidRDefault="00F06370">
            <w:pPr>
              <w:pStyle w:val="a5"/>
              <w:framePr w:w="9946" w:h="1253" w:wrap="none" w:vAnchor="page" w:hAnchor="page" w:x="1420" w:y="8455"/>
              <w:rPr>
                <w:sz w:val="26"/>
                <w:szCs w:val="26"/>
              </w:rPr>
            </w:pPr>
            <w:proofErr w:type="gramStart"/>
            <w:r>
              <w:rPr>
                <w:i/>
                <w:iCs/>
                <w:sz w:val="26"/>
                <w:szCs w:val="26"/>
              </w:rPr>
              <w:t>задании</w:t>
            </w:r>
            <w:proofErr w:type="gramEnd"/>
            <w:r>
              <w:rPr>
                <w:i/>
                <w:iCs/>
                <w:sz w:val="26"/>
                <w:szCs w:val="26"/>
              </w:rPr>
              <w:t>.</w:t>
            </w:r>
          </w:p>
        </w:tc>
        <w:tc>
          <w:tcPr>
            <w:tcW w:w="2630" w:type="dxa"/>
            <w:tcBorders>
              <w:top w:val="single" w:sz="4" w:space="0" w:color="auto"/>
              <w:bottom w:val="single" w:sz="4" w:space="0" w:color="auto"/>
            </w:tcBorders>
            <w:shd w:val="clear" w:color="auto" w:fill="FFFFFF"/>
          </w:tcPr>
          <w:p w:rsidR="00D00CF5" w:rsidRDefault="00D00CF5">
            <w:pPr>
              <w:framePr w:w="9946" w:h="1253" w:wrap="none" w:vAnchor="page" w:hAnchor="page" w:x="1420" w:y="8455"/>
              <w:rPr>
                <w:sz w:val="10"/>
                <w:szCs w:val="10"/>
              </w:rPr>
            </w:pPr>
          </w:p>
        </w:tc>
        <w:tc>
          <w:tcPr>
            <w:tcW w:w="2352" w:type="dxa"/>
            <w:tcBorders>
              <w:top w:val="single" w:sz="4" w:space="0" w:color="auto"/>
              <w:bottom w:val="single" w:sz="4" w:space="0" w:color="auto"/>
            </w:tcBorders>
            <w:shd w:val="clear" w:color="auto" w:fill="FFFFFF"/>
          </w:tcPr>
          <w:p w:rsidR="00D00CF5" w:rsidRDefault="00D00CF5">
            <w:pPr>
              <w:framePr w:w="9946" w:h="1253" w:wrap="none" w:vAnchor="page" w:hAnchor="page" w:x="1420" w:y="8455"/>
              <w:rPr>
                <w:sz w:val="10"/>
                <w:szCs w:val="10"/>
              </w:rPr>
            </w:pPr>
          </w:p>
        </w:tc>
        <w:tc>
          <w:tcPr>
            <w:tcW w:w="3518" w:type="dxa"/>
            <w:tcBorders>
              <w:top w:val="single" w:sz="4" w:space="0" w:color="auto"/>
              <w:bottom w:val="single" w:sz="4" w:space="0" w:color="auto"/>
            </w:tcBorders>
            <w:shd w:val="clear" w:color="auto" w:fill="FFFFFF"/>
          </w:tcPr>
          <w:p w:rsidR="00D00CF5" w:rsidRDefault="00D00CF5">
            <w:pPr>
              <w:framePr w:w="9946" w:h="1253" w:wrap="none" w:vAnchor="page" w:hAnchor="page" w:x="1420" w:y="8455"/>
              <w:rPr>
                <w:sz w:val="10"/>
                <w:szCs w:val="10"/>
              </w:rPr>
            </w:pPr>
          </w:p>
        </w:tc>
      </w:tr>
    </w:tbl>
    <w:p w:rsidR="00D00CF5" w:rsidRDefault="00F06370">
      <w:pPr>
        <w:pStyle w:val="22"/>
        <w:framePr w:wrap="none" w:vAnchor="page" w:hAnchor="page" w:x="1420" w:y="12175"/>
        <w:spacing w:after="0"/>
        <w:rPr>
          <w:sz w:val="26"/>
          <w:szCs w:val="26"/>
        </w:rPr>
      </w:pPr>
      <w:r>
        <w:rPr>
          <w:sz w:val="26"/>
          <w:szCs w:val="26"/>
        </w:rPr>
        <w:t>Практика студента заслуживает оценки:</w:t>
      </w:r>
    </w:p>
    <w:p w:rsidR="00D00CF5" w:rsidRDefault="00F06370">
      <w:pPr>
        <w:pStyle w:val="22"/>
        <w:framePr w:w="9946" w:h="1474" w:hRule="exact" w:wrap="none" w:vAnchor="page" w:hAnchor="page" w:x="1420" w:y="13327"/>
        <w:tabs>
          <w:tab w:val="left" w:leader="underscore" w:pos="6168"/>
        </w:tabs>
        <w:rPr>
          <w:sz w:val="26"/>
          <w:szCs w:val="26"/>
        </w:rPr>
      </w:pPr>
      <w:r>
        <w:rPr>
          <w:sz w:val="26"/>
          <w:szCs w:val="26"/>
        </w:rPr>
        <w:t>М.П.</w:t>
      </w:r>
      <w:r>
        <w:rPr>
          <w:sz w:val="26"/>
          <w:szCs w:val="26"/>
        </w:rPr>
        <w:tab/>
      </w:r>
    </w:p>
    <w:p w:rsidR="00D00CF5" w:rsidRDefault="00F06370">
      <w:pPr>
        <w:pStyle w:val="a5"/>
        <w:framePr w:w="9946" w:h="1474" w:hRule="exact" w:wrap="none" w:vAnchor="page" w:hAnchor="page" w:x="1420" w:y="13327"/>
        <w:spacing w:after="260"/>
        <w:rPr>
          <w:sz w:val="20"/>
          <w:szCs w:val="20"/>
        </w:rPr>
      </w:pPr>
      <w:r>
        <w:rPr>
          <w:i/>
          <w:iCs/>
          <w:sz w:val="20"/>
          <w:szCs w:val="20"/>
        </w:rPr>
        <w:t>(подпись руководителя предприятия (организации))</w:t>
      </w:r>
    </w:p>
    <w:p w:rsidR="00D00CF5" w:rsidRDefault="00F06370">
      <w:pPr>
        <w:pStyle w:val="22"/>
        <w:framePr w:w="9946" w:h="1474" w:hRule="exact" w:wrap="none" w:vAnchor="page" w:hAnchor="page" w:x="1420" w:y="13327"/>
        <w:tabs>
          <w:tab w:val="left" w:leader="underscore" w:pos="605"/>
          <w:tab w:val="left" w:leader="underscore" w:pos="3230"/>
        </w:tabs>
        <w:spacing w:after="0"/>
        <w:rPr>
          <w:sz w:val="26"/>
          <w:szCs w:val="26"/>
        </w:rPr>
      </w:pPr>
      <w:r>
        <w:rPr>
          <w:sz w:val="26"/>
          <w:szCs w:val="26"/>
        </w:rPr>
        <w:t>«</w:t>
      </w:r>
      <w:r>
        <w:rPr>
          <w:sz w:val="26"/>
          <w:szCs w:val="26"/>
        </w:rPr>
        <w:tab/>
        <w:t>»20</w:t>
      </w:r>
      <w:r>
        <w:rPr>
          <w:sz w:val="26"/>
          <w:szCs w:val="26"/>
        </w:rPr>
        <w:tab/>
        <w:t xml:space="preserve"> г.</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40"/>
        <w:framePr w:w="9725" w:h="1027" w:hRule="exact" w:wrap="none" w:vAnchor="page" w:hAnchor="page" w:x="1530" w:y="1096"/>
        <w:spacing w:after="300"/>
        <w:jc w:val="center"/>
      </w:pPr>
      <w:bookmarkStart w:id="114" w:name="bookmark120"/>
      <w:bookmarkStart w:id="115" w:name="bookmark121"/>
      <w:bookmarkStart w:id="116" w:name="bookmark122"/>
      <w:r>
        <w:t>ГБПОУ «Брянский аграрный техникум имени Героя России А.С.Зайцева»</w:t>
      </w:r>
      <w:bookmarkEnd w:id="114"/>
      <w:bookmarkEnd w:id="115"/>
      <w:bookmarkEnd w:id="116"/>
    </w:p>
    <w:p w:rsidR="00D00CF5" w:rsidRDefault="00F06370">
      <w:pPr>
        <w:pStyle w:val="40"/>
        <w:framePr w:w="9725" w:h="1027" w:hRule="exact" w:wrap="none" w:vAnchor="page" w:hAnchor="page" w:x="1530" w:y="1096"/>
        <w:spacing w:after="0"/>
        <w:jc w:val="center"/>
      </w:pPr>
      <w:bookmarkStart w:id="117" w:name="bookmark123"/>
      <w:bookmarkStart w:id="118" w:name="bookmark124"/>
      <w:bookmarkStart w:id="119" w:name="bookmark125"/>
      <w:r>
        <w:t>ХАРАКТЕРИСТИКА</w:t>
      </w:r>
      <w:bookmarkEnd w:id="117"/>
      <w:bookmarkEnd w:id="118"/>
      <w:bookmarkEnd w:id="119"/>
    </w:p>
    <w:p w:rsidR="00D00CF5" w:rsidRDefault="00F06370">
      <w:pPr>
        <w:pStyle w:val="a5"/>
        <w:framePr w:w="9725" w:h="2534" w:hRule="exact" w:wrap="none" w:vAnchor="page" w:hAnchor="page" w:x="1530" w:y="2603"/>
        <w:tabs>
          <w:tab w:val="left" w:pos="3744"/>
        </w:tabs>
        <w:spacing w:after="80"/>
        <w:ind w:right="1100"/>
        <w:jc w:val="right"/>
        <w:rPr>
          <w:sz w:val="18"/>
          <w:szCs w:val="18"/>
        </w:rPr>
      </w:pPr>
      <w:r>
        <w:rPr>
          <w:sz w:val="18"/>
          <w:szCs w:val="18"/>
        </w:rPr>
        <w:t>Ф.И.О.</w:t>
      </w:r>
      <w:r>
        <w:rPr>
          <w:sz w:val="18"/>
          <w:szCs w:val="18"/>
        </w:rPr>
        <w:tab/>
      </w:r>
      <w:r>
        <w:rPr>
          <w:sz w:val="18"/>
          <w:szCs w:val="18"/>
          <w:vertAlign w:val="superscript"/>
        </w:rPr>
        <w:t>1</w:t>
      </w:r>
    </w:p>
    <w:p w:rsidR="00D00CF5" w:rsidRDefault="00F06370">
      <w:pPr>
        <w:pStyle w:val="22"/>
        <w:framePr w:w="9725" w:h="2534" w:hRule="exact" w:wrap="none" w:vAnchor="page" w:hAnchor="page" w:x="1530" w:y="2603"/>
        <w:spacing w:after="240"/>
        <w:jc w:val="center"/>
      </w:pPr>
      <w:proofErr w:type="gramStart"/>
      <w:r>
        <w:t>Обучающийся</w:t>
      </w:r>
      <w:proofErr w:type="gramEnd"/>
      <w:r>
        <w:t xml:space="preserve"> 4 курса специальности</w:t>
      </w:r>
    </w:p>
    <w:p w:rsidR="00D00CF5" w:rsidRDefault="00F06370">
      <w:pPr>
        <w:pStyle w:val="22"/>
        <w:framePr w:w="9725" w:h="2534" w:hRule="exact" w:wrap="none" w:vAnchor="page" w:hAnchor="page" w:x="1530" w:y="2603"/>
        <w:spacing w:after="0"/>
      </w:pPr>
      <w:r>
        <w:t>23.02.07 «Техническое обслуживание и ремонт двигателей, систем и агрегатов автомобилей»</w:t>
      </w:r>
    </w:p>
    <w:p w:rsidR="00D00CF5" w:rsidRDefault="00F06370">
      <w:pPr>
        <w:pStyle w:val="40"/>
        <w:framePr w:w="9725" w:h="2534" w:hRule="exact" w:wrap="none" w:vAnchor="page" w:hAnchor="page" w:x="1530" w:y="2603"/>
        <w:rPr>
          <w:sz w:val="26"/>
          <w:szCs w:val="26"/>
        </w:rPr>
      </w:pPr>
      <w:bookmarkStart w:id="120" w:name="bookmark126"/>
      <w:bookmarkStart w:id="121" w:name="bookmark127"/>
      <w:bookmarkStart w:id="122" w:name="bookmark128"/>
      <w:r>
        <w:rPr>
          <w:sz w:val="26"/>
          <w:szCs w:val="26"/>
        </w:rPr>
        <w:t>Группа №</w:t>
      </w:r>
      <w:bookmarkEnd w:id="120"/>
      <w:bookmarkEnd w:id="121"/>
      <w:bookmarkEnd w:id="122"/>
    </w:p>
    <w:p w:rsidR="00D00CF5" w:rsidRDefault="00F06370">
      <w:pPr>
        <w:pStyle w:val="22"/>
        <w:framePr w:w="9725" w:h="2534" w:hRule="exact" w:wrap="none" w:vAnchor="page" w:hAnchor="page" w:x="1530" w:y="2603"/>
        <w:spacing w:after="0"/>
        <w:rPr>
          <w:sz w:val="26"/>
          <w:szCs w:val="26"/>
        </w:rPr>
      </w:pPr>
      <w:r>
        <w:t xml:space="preserve">прошел преддипломную практику в объёме </w:t>
      </w:r>
      <w:r>
        <w:rPr>
          <w:sz w:val="26"/>
          <w:szCs w:val="26"/>
          <w:u w:val="single"/>
        </w:rPr>
        <w:t>144 часов</w:t>
      </w:r>
    </w:p>
    <w:p w:rsidR="00D00CF5" w:rsidRDefault="00F06370">
      <w:pPr>
        <w:pStyle w:val="40"/>
        <w:framePr w:w="9725" w:h="2534" w:hRule="exact" w:wrap="none" w:vAnchor="page" w:hAnchor="page" w:x="1530" w:y="2603"/>
        <w:rPr>
          <w:sz w:val="26"/>
          <w:szCs w:val="26"/>
        </w:rPr>
      </w:pPr>
      <w:bookmarkStart w:id="123" w:name="bookmark129"/>
      <w:bookmarkStart w:id="124" w:name="bookmark130"/>
      <w:bookmarkStart w:id="125" w:name="bookmark131"/>
      <w:r>
        <w:rPr>
          <w:sz w:val="26"/>
          <w:szCs w:val="26"/>
          <w:u w:val="single"/>
        </w:rPr>
        <w:t xml:space="preserve">с по </w:t>
      </w:r>
      <w:proofErr w:type="gramStart"/>
      <w:r>
        <w:rPr>
          <w:sz w:val="26"/>
          <w:szCs w:val="26"/>
          <w:u w:val="single"/>
        </w:rPr>
        <w:t>г</w:t>
      </w:r>
      <w:proofErr w:type="gramEnd"/>
      <w:r>
        <w:rPr>
          <w:sz w:val="26"/>
          <w:szCs w:val="26"/>
          <w:u w:val="single"/>
        </w:rPr>
        <w:t>.</w:t>
      </w:r>
      <w:bookmarkEnd w:id="123"/>
      <w:bookmarkEnd w:id="124"/>
      <w:bookmarkEnd w:id="125"/>
    </w:p>
    <w:p w:rsidR="00D00CF5" w:rsidRDefault="00F06370">
      <w:pPr>
        <w:pStyle w:val="22"/>
        <w:framePr w:w="9725" w:h="2534" w:hRule="exact" w:wrap="none" w:vAnchor="page" w:hAnchor="page" w:x="1530" w:y="2603"/>
        <w:tabs>
          <w:tab w:val="left" w:leader="underscore" w:pos="5760"/>
        </w:tabs>
        <w:spacing w:after="0"/>
      </w:pPr>
      <w:r>
        <w:t xml:space="preserve">В организации </w:t>
      </w:r>
      <w:r>
        <w:tab/>
      </w:r>
    </w:p>
    <w:tbl>
      <w:tblPr>
        <w:tblOverlap w:val="never"/>
        <w:tblW w:w="0" w:type="auto"/>
        <w:tblLayout w:type="fixed"/>
        <w:tblCellMar>
          <w:left w:w="10" w:type="dxa"/>
          <w:right w:w="10" w:type="dxa"/>
        </w:tblCellMar>
        <w:tblLook w:val="0000" w:firstRow="0" w:lastRow="0" w:firstColumn="0" w:lastColumn="0" w:noHBand="0" w:noVBand="0"/>
      </w:tblPr>
      <w:tblGrid>
        <w:gridCol w:w="1109"/>
        <w:gridCol w:w="6946"/>
        <w:gridCol w:w="1531"/>
      </w:tblGrid>
      <w:tr w:rsidR="00D00CF5">
        <w:trPr>
          <w:trHeight w:hRule="exact" w:val="653"/>
        </w:trPr>
        <w:tc>
          <w:tcPr>
            <w:tcW w:w="1109" w:type="dxa"/>
            <w:tcBorders>
              <w:top w:val="single" w:sz="4" w:space="0" w:color="auto"/>
              <w:left w:val="single" w:sz="4" w:space="0" w:color="auto"/>
            </w:tcBorders>
            <w:shd w:val="clear" w:color="auto" w:fill="FFFFFF"/>
          </w:tcPr>
          <w:p w:rsidR="00D00CF5" w:rsidRDefault="00F06370">
            <w:pPr>
              <w:pStyle w:val="a5"/>
              <w:framePr w:w="9586" w:h="9312" w:wrap="none" w:vAnchor="page" w:hAnchor="page" w:x="1530" w:y="5421"/>
            </w:pPr>
            <w:proofErr w:type="gramStart"/>
            <w:r>
              <w:t>ОК</w:t>
            </w:r>
            <w:proofErr w:type="gramEnd"/>
            <w:r>
              <w:t xml:space="preserve"> 01.</w:t>
            </w:r>
          </w:p>
        </w:tc>
        <w:tc>
          <w:tcPr>
            <w:tcW w:w="6946" w:type="dxa"/>
            <w:tcBorders>
              <w:top w:val="single" w:sz="4" w:space="0" w:color="auto"/>
              <w:left w:val="single" w:sz="4" w:space="0" w:color="auto"/>
            </w:tcBorders>
            <w:shd w:val="clear" w:color="auto" w:fill="FFFFFF"/>
            <w:vAlign w:val="bottom"/>
          </w:tcPr>
          <w:p w:rsidR="00D00CF5" w:rsidRDefault="00F06370">
            <w:pPr>
              <w:pStyle w:val="a5"/>
              <w:framePr w:w="9586" w:h="9312" w:wrap="none" w:vAnchor="page" w:hAnchor="page" w:x="1530" w:y="5421"/>
              <w:spacing w:line="276" w:lineRule="auto"/>
              <w:jc w:val="both"/>
            </w:pPr>
            <w:r>
              <w:t>Выбирать способы решения задач профессиональной деятельности, применительно к различным контекстам.</w:t>
            </w:r>
          </w:p>
        </w:tc>
        <w:tc>
          <w:tcPr>
            <w:tcW w:w="1531" w:type="dxa"/>
            <w:tcBorders>
              <w:top w:val="single" w:sz="4" w:space="0" w:color="auto"/>
              <w:left w:val="single" w:sz="4" w:space="0" w:color="auto"/>
              <w:right w:val="single" w:sz="4" w:space="0" w:color="auto"/>
            </w:tcBorders>
            <w:shd w:val="clear" w:color="auto" w:fill="FFFFFF"/>
          </w:tcPr>
          <w:p w:rsidR="00D00CF5" w:rsidRDefault="00F06370">
            <w:pPr>
              <w:pStyle w:val="a5"/>
              <w:framePr w:w="9586" w:h="9312" w:wrap="none" w:vAnchor="page" w:hAnchor="page" w:x="1530" w:y="5421"/>
            </w:pPr>
            <w:r>
              <w:rPr>
                <w:i/>
                <w:iCs/>
              </w:rPr>
              <w:t>Освоил</w:t>
            </w:r>
          </w:p>
        </w:tc>
      </w:tr>
      <w:tr w:rsidR="00D00CF5">
        <w:trPr>
          <w:trHeight w:hRule="exact" w:val="960"/>
        </w:trPr>
        <w:tc>
          <w:tcPr>
            <w:tcW w:w="1109" w:type="dxa"/>
            <w:tcBorders>
              <w:top w:val="single" w:sz="4" w:space="0" w:color="auto"/>
              <w:left w:val="single" w:sz="4" w:space="0" w:color="auto"/>
            </w:tcBorders>
            <w:shd w:val="clear" w:color="auto" w:fill="FFFFFF"/>
          </w:tcPr>
          <w:p w:rsidR="00D00CF5" w:rsidRDefault="00F06370">
            <w:pPr>
              <w:pStyle w:val="a5"/>
              <w:framePr w:w="9586" w:h="9312" w:wrap="none" w:vAnchor="page" w:hAnchor="page" w:x="1530" w:y="5421"/>
            </w:pPr>
            <w:proofErr w:type="gramStart"/>
            <w:r>
              <w:t>ОК</w:t>
            </w:r>
            <w:proofErr w:type="gramEnd"/>
            <w:r>
              <w:t xml:space="preserve"> 02.</w:t>
            </w:r>
          </w:p>
        </w:tc>
        <w:tc>
          <w:tcPr>
            <w:tcW w:w="6946" w:type="dxa"/>
            <w:tcBorders>
              <w:top w:val="single" w:sz="4" w:space="0" w:color="auto"/>
              <w:left w:val="single" w:sz="4" w:space="0" w:color="auto"/>
            </w:tcBorders>
            <w:shd w:val="clear" w:color="auto" w:fill="FFFFFF"/>
            <w:vAlign w:val="bottom"/>
          </w:tcPr>
          <w:p w:rsidR="00D00CF5" w:rsidRDefault="00F06370">
            <w:pPr>
              <w:pStyle w:val="a5"/>
              <w:framePr w:w="9586" w:h="9312" w:wrap="none" w:vAnchor="page" w:hAnchor="page" w:x="1530" w:y="5421"/>
              <w:spacing w:line="276" w:lineRule="auto"/>
              <w:jc w:val="both"/>
            </w:pPr>
            <w: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531" w:type="dxa"/>
            <w:tcBorders>
              <w:top w:val="single" w:sz="4" w:space="0" w:color="auto"/>
              <w:left w:val="single" w:sz="4" w:space="0" w:color="auto"/>
              <w:right w:val="single" w:sz="4" w:space="0" w:color="auto"/>
            </w:tcBorders>
            <w:shd w:val="clear" w:color="auto" w:fill="FFFFFF"/>
          </w:tcPr>
          <w:p w:rsidR="00D00CF5" w:rsidRDefault="00F06370">
            <w:pPr>
              <w:pStyle w:val="a5"/>
              <w:framePr w:w="9586" w:h="9312" w:wrap="none" w:vAnchor="page" w:hAnchor="page" w:x="1530" w:y="5421"/>
            </w:pPr>
            <w:r>
              <w:rPr>
                <w:i/>
                <w:iCs/>
              </w:rPr>
              <w:t>Освоил</w:t>
            </w:r>
          </w:p>
        </w:tc>
      </w:tr>
      <w:tr w:rsidR="00D00CF5">
        <w:trPr>
          <w:trHeight w:hRule="exact" w:val="1282"/>
        </w:trPr>
        <w:tc>
          <w:tcPr>
            <w:tcW w:w="1109" w:type="dxa"/>
            <w:tcBorders>
              <w:top w:val="single" w:sz="4" w:space="0" w:color="auto"/>
              <w:left w:val="single" w:sz="4" w:space="0" w:color="auto"/>
            </w:tcBorders>
            <w:shd w:val="clear" w:color="auto" w:fill="FFFFFF"/>
          </w:tcPr>
          <w:p w:rsidR="00D00CF5" w:rsidRDefault="00F06370">
            <w:pPr>
              <w:pStyle w:val="a5"/>
              <w:framePr w:w="9586" w:h="9312" w:wrap="none" w:vAnchor="page" w:hAnchor="page" w:x="1530" w:y="5421"/>
            </w:pPr>
            <w:proofErr w:type="gramStart"/>
            <w:r>
              <w:t>ОК</w:t>
            </w:r>
            <w:proofErr w:type="gramEnd"/>
            <w:r>
              <w:t xml:space="preserve"> 03.</w:t>
            </w:r>
          </w:p>
        </w:tc>
        <w:tc>
          <w:tcPr>
            <w:tcW w:w="6946" w:type="dxa"/>
            <w:tcBorders>
              <w:top w:val="single" w:sz="4" w:space="0" w:color="auto"/>
              <w:left w:val="single" w:sz="4" w:space="0" w:color="auto"/>
            </w:tcBorders>
            <w:shd w:val="clear" w:color="auto" w:fill="FFFFFF"/>
          </w:tcPr>
          <w:p w:rsidR="00D00CF5" w:rsidRDefault="00F06370">
            <w:pPr>
              <w:pStyle w:val="a5"/>
              <w:framePr w:w="9586" w:h="9312" w:wrap="none" w:vAnchor="page" w:hAnchor="page" w:x="1530" w:y="5421"/>
              <w:spacing w:line="276" w:lineRule="auto"/>
              <w:jc w:val="both"/>
            </w:pPr>
            <w: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1531" w:type="dxa"/>
            <w:tcBorders>
              <w:top w:val="single" w:sz="4" w:space="0" w:color="auto"/>
              <w:left w:val="single" w:sz="4" w:space="0" w:color="auto"/>
              <w:right w:val="single" w:sz="4" w:space="0" w:color="auto"/>
            </w:tcBorders>
            <w:shd w:val="clear" w:color="auto" w:fill="FFFFFF"/>
          </w:tcPr>
          <w:p w:rsidR="00D00CF5" w:rsidRDefault="00F06370">
            <w:pPr>
              <w:pStyle w:val="a5"/>
              <w:framePr w:w="9586" w:h="9312" w:wrap="none" w:vAnchor="page" w:hAnchor="page" w:x="1530" w:y="5421"/>
            </w:pPr>
            <w:r>
              <w:rPr>
                <w:i/>
                <w:iCs/>
              </w:rPr>
              <w:t>Освоил</w:t>
            </w:r>
          </w:p>
        </w:tc>
      </w:tr>
      <w:tr w:rsidR="00D00CF5">
        <w:trPr>
          <w:trHeight w:hRule="exact" w:val="643"/>
        </w:trPr>
        <w:tc>
          <w:tcPr>
            <w:tcW w:w="1109" w:type="dxa"/>
            <w:tcBorders>
              <w:top w:val="single" w:sz="4" w:space="0" w:color="auto"/>
              <w:left w:val="single" w:sz="4" w:space="0" w:color="auto"/>
            </w:tcBorders>
            <w:shd w:val="clear" w:color="auto" w:fill="FFFFFF"/>
          </w:tcPr>
          <w:p w:rsidR="00D00CF5" w:rsidRDefault="00F06370">
            <w:pPr>
              <w:pStyle w:val="a5"/>
              <w:framePr w:w="9586" w:h="9312" w:wrap="none" w:vAnchor="page" w:hAnchor="page" w:x="1530" w:y="5421"/>
            </w:pPr>
            <w:proofErr w:type="gramStart"/>
            <w:r>
              <w:t>ОК</w:t>
            </w:r>
            <w:proofErr w:type="gramEnd"/>
            <w:r>
              <w:t xml:space="preserve"> 04.</w:t>
            </w:r>
          </w:p>
        </w:tc>
        <w:tc>
          <w:tcPr>
            <w:tcW w:w="6946" w:type="dxa"/>
            <w:tcBorders>
              <w:top w:val="single" w:sz="4" w:space="0" w:color="auto"/>
              <w:left w:val="single" w:sz="4" w:space="0" w:color="auto"/>
            </w:tcBorders>
            <w:shd w:val="clear" w:color="auto" w:fill="FFFFFF"/>
          </w:tcPr>
          <w:p w:rsidR="00D00CF5" w:rsidRDefault="00F06370">
            <w:pPr>
              <w:pStyle w:val="a5"/>
              <w:framePr w:w="9586" w:h="9312" w:wrap="none" w:vAnchor="page" w:hAnchor="page" w:x="1530" w:y="5421"/>
              <w:spacing w:line="276" w:lineRule="auto"/>
              <w:jc w:val="both"/>
            </w:pPr>
            <w:r>
              <w:t>Эффективно взаимодействовать и работать в коллективе и команде</w:t>
            </w:r>
          </w:p>
        </w:tc>
        <w:tc>
          <w:tcPr>
            <w:tcW w:w="1531" w:type="dxa"/>
            <w:tcBorders>
              <w:top w:val="single" w:sz="4" w:space="0" w:color="auto"/>
              <w:left w:val="single" w:sz="4" w:space="0" w:color="auto"/>
              <w:right w:val="single" w:sz="4" w:space="0" w:color="auto"/>
            </w:tcBorders>
            <w:shd w:val="clear" w:color="auto" w:fill="FFFFFF"/>
          </w:tcPr>
          <w:p w:rsidR="00D00CF5" w:rsidRDefault="00F06370">
            <w:pPr>
              <w:pStyle w:val="a5"/>
              <w:framePr w:w="9586" w:h="9312" w:wrap="none" w:vAnchor="page" w:hAnchor="page" w:x="1530" w:y="5421"/>
            </w:pPr>
            <w:r>
              <w:rPr>
                <w:i/>
                <w:iCs/>
              </w:rPr>
              <w:t>Освоил</w:t>
            </w:r>
          </w:p>
        </w:tc>
      </w:tr>
      <w:tr w:rsidR="00D00CF5">
        <w:trPr>
          <w:trHeight w:hRule="exact" w:val="960"/>
        </w:trPr>
        <w:tc>
          <w:tcPr>
            <w:tcW w:w="1109" w:type="dxa"/>
            <w:tcBorders>
              <w:top w:val="single" w:sz="4" w:space="0" w:color="auto"/>
              <w:left w:val="single" w:sz="4" w:space="0" w:color="auto"/>
            </w:tcBorders>
            <w:shd w:val="clear" w:color="auto" w:fill="FFFFFF"/>
          </w:tcPr>
          <w:p w:rsidR="00D00CF5" w:rsidRDefault="00F06370">
            <w:pPr>
              <w:pStyle w:val="a5"/>
              <w:framePr w:w="9586" w:h="9312" w:wrap="none" w:vAnchor="page" w:hAnchor="page" w:x="1530" w:y="5421"/>
            </w:pPr>
            <w:proofErr w:type="gramStart"/>
            <w:r>
              <w:t>ОК</w:t>
            </w:r>
            <w:proofErr w:type="gramEnd"/>
            <w:r>
              <w:t xml:space="preserve"> 05.</w:t>
            </w:r>
          </w:p>
        </w:tc>
        <w:tc>
          <w:tcPr>
            <w:tcW w:w="6946" w:type="dxa"/>
            <w:tcBorders>
              <w:top w:val="single" w:sz="4" w:space="0" w:color="auto"/>
              <w:left w:val="single" w:sz="4" w:space="0" w:color="auto"/>
            </w:tcBorders>
            <w:shd w:val="clear" w:color="auto" w:fill="FFFFFF"/>
            <w:vAlign w:val="bottom"/>
          </w:tcPr>
          <w:p w:rsidR="00D00CF5" w:rsidRDefault="00F06370">
            <w:pPr>
              <w:pStyle w:val="a5"/>
              <w:framePr w:w="9586" w:h="9312" w:wrap="none" w:vAnchor="page" w:hAnchor="page" w:x="1530" w:y="5421"/>
              <w:spacing w:line="276" w:lineRule="auto"/>
              <w:jc w:val="both"/>
            </w:pPr>
            <w: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531" w:type="dxa"/>
            <w:tcBorders>
              <w:top w:val="single" w:sz="4" w:space="0" w:color="auto"/>
              <w:left w:val="single" w:sz="4" w:space="0" w:color="auto"/>
              <w:right w:val="single" w:sz="4" w:space="0" w:color="auto"/>
            </w:tcBorders>
            <w:shd w:val="clear" w:color="auto" w:fill="FFFFFF"/>
          </w:tcPr>
          <w:p w:rsidR="00D00CF5" w:rsidRDefault="00F06370">
            <w:pPr>
              <w:pStyle w:val="a5"/>
              <w:framePr w:w="9586" w:h="9312" w:wrap="none" w:vAnchor="page" w:hAnchor="page" w:x="1530" w:y="5421"/>
            </w:pPr>
            <w:r>
              <w:rPr>
                <w:i/>
                <w:iCs/>
              </w:rPr>
              <w:t>Освоил</w:t>
            </w:r>
          </w:p>
        </w:tc>
      </w:tr>
      <w:tr w:rsidR="00D00CF5">
        <w:trPr>
          <w:trHeight w:hRule="exact" w:val="1598"/>
        </w:trPr>
        <w:tc>
          <w:tcPr>
            <w:tcW w:w="1109" w:type="dxa"/>
            <w:tcBorders>
              <w:top w:val="single" w:sz="4" w:space="0" w:color="auto"/>
              <w:left w:val="single" w:sz="4" w:space="0" w:color="auto"/>
            </w:tcBorders>
            <w:shd w:val="clear" w:color="auto" w:fill="FFFFFF"/>
          </w:tcPr>
          <w:p w:rsidR="00D00CF5" w:rsidRDefault="00F06370">
            <w:pPr>
              <w:pStyle w:val="a5"/>
              <w:framePr w:w="9586" w:h="9312" w:wrap="none" w:vAnchor="page" w:hAnchor="page" w:x="1530" w:y="5421"/>
            </w:pPr>
            <w:proofErr w:type="gramStart"/>
            <w:r>
              <w:t>ОК</w:t>
            </w:r>
            <w:proofErr w:type="gramEnd"/>
            <w:r>
              <w:t xml:space="preserve"> 06.</w:t>
            </w:r>
          </w:p>
        </w:tc>
        <w:tc>
          <w:tcPr>
            <w:tcW w:w="6946" w:type="dxa"/>
            <w:tcBorders>
              <w:top w:val="single" w:sz="4" w:space="0" w:color="auto"/>
              <w:left w:val="single" w:sz="4" w:space="0" w:color="auto"/>
            </w:tcBorders>
            <w:shd w:val="clear" w:color="auto" w:fill="FFFFFF"/>
            <w:vAlign w:val="bottom"/>
          </w:tcPr>
          <w:p w:rsidR="00D00CF5" w:rsidRDefault="00F06370">
            <w:pPr>
              <w:pStyle w:val="a5"/>
              <w:framePr w:w="9586" w:h="9312" w:wrap="none" w:vAnchor="page" w:hAnchor="page" w:x="1530" w:y="5421"/>
              <w:tabs>
                <w:tab w:val="left" w:pos="1954"/>
                <w:tab w:val="left" w:pos="5770"/>
              </w:tabs>
              <w:spacing w:line="276" w:lineRule="auto"/>
              <w:jc w:val="both"/>
            </w:pPr>
            <w:r>
              <w:t>Проявлять</w:t>
            </w:r>
            <w:r>
              <w:tab/>
              <w:t>гражданско-патриотическую</w:t>
            </w:r>
            <w:r>
              <w:tab/>
              <w:t>позицию,</w:t>
            </w:r>
          </w:p>
          <w:p w:rsidR="00D00CF5" w:rsidRDefault="00F06370">
            <w:pPr>
              <w:pStyle w:val="a5"/>
              <w:framePr w:w="9586" w:h="9312" w:wrap="none" w:vAnchor="page" w:hAnchor="page" w:x="1530" w:y="5421"/>
              <w:spacing w:line="276" w:lineRule="auto"/>
              <w:jc w:val="both"/>
            </w:pPr>
            <w:r>
              <w:t>демонстрировать осознанное поведение на основе традиционных общечеловеческих ценностей,</w:t>
            </w:r>
            <w:proofErr w:type="gramStart"/>
            <w:r>
              <w:t xml:space="preserve"> .</w:t>
            </w:r>
            <w:proofErr w:type="gramEnd"/>
            <w:r>
              <w:t>в том числе с учетом гармонизации межнациональных и межрелигиозных отношений, применять стандарты антикоррупционного поведения</w:t>
            </w:r>
          </w:p>
        </w:tc>
        <w:tc>
          <w:tcPr>
            <w:tcW w:w="1531" w:type="dxa"/>
            <w:tcBorders>
              <w:top w:val="single" w:sz="4" w:space="0" w:color="auto"/>
              <w:left w:val="single" w:sz="4" w:space="0" w:color="auto"/>
              <w:right w:val="single" w:sz="4" w:space="0" w:color="auto"/>
            </w:tcBorders>
            <w:shd w:val="clear" w:color="auto" w:fill="FFFFFF"/>
          </w:tcPr>
          <w:p w:rsidR="00D00CF5" w:rsidRDefault="00F06370">
            <w:pPr>
              <w:pStyle w:val="a5"/>
              <w:framePr w:w="9586" w:h="9312" w:wrap="none" w:vAnchor="page" w:hAnchor="page" w:x="1530" w:y="5421"/>
            </w:pPr>
            <w:r>
              <w:rPr>
                <w:i/>
                <w:iCs/>
              </w:rPr>
              <w:t>Освоил</w:t>
            </w:r>
          </w:p>
        </w:tc>
      </w:tr>
      <w:tr w:rsidR="00D00CF5">
        <w:trPr>
          <w:trHeight w:hRule="exact" w:val="1282"/>
        </w:trPr>
        <w:tc>
          <w:tcPr>
            <w:tcW w:w="1109" w:type="dxa"/>
            <w:tcBorders>
              <w:top w:val="single" w:sz="4" w:space="0" w:color="auto"/>
              <w:left w:val="single" w:sz="4" w:space="0" w:color="auto"/>
            </w:tcBorders>
            <w:shd w:val="clear" w:color="auto" w:fill="FFFFFF"/>
          </w:tcPr>
          <w:p w:rsidR="00D00CF5" w:rsidRDefault="00F06370">
            <w:pPr>
              <w:pStyle w:val="a5"/>
              <w:framePr w:w="9586" w:h="9312" w:wrap="none" w:vAnchor="page" w:hAnchor="page" w:x="1530" w:y="5421"/>
            </w:pPr>
            <w:proofErr w:type="gramStart"/>
            <w:r>
              <w:t>ОК</w:t>
            </w:r>
            <w:proofErr w:type="gramEnd"/>
            <w:r>
              <w:t xml:space="preserve"> 07.</w:t>
            </w:r>
          </w:p>
        </w:tc>
        <w:tc>
          <w:tcPr>
            <w:tcW w:w="6946" w:type="dxa"/>
            <w:tcBorders>
              <w:top w:val="single" w:sz="4" w:space="0" w:color="auto"/>
              <w:left w:val="single" w:sz="4" w:space="0" w:color="auto"/>
            </w:tcBorders>
            <w:shd w:val="clear" w:color="auto" w:fill="FFFFFF"/>
            <w:vAlign w:val="bottom"/>
          </w:tcPr>
          <w:p w:rsidR="00D00CF5" w:rsidRDefault="00F06370">
            <w:pPr>
              <w:pStyle w:val="a5"/>
              <w:framePr w:w="9586" w:h="9312" w:wrap="none" w:vAnchor="page" w:hAnchor="page" w:x="1530" w:y="5421"/>
              <w:tabs>
                <w:tab w:val="left" w:pos="2155"/>
                <w:tab w:val="left" w:pos="4051"/>
                <w:tab w:val="left" w:pos="6053"/>
              </w:tabs>
              <w:spacing w:line="276" w:lineRule="auto"/>
              <w:jc w:val="both"/>
            </w:pPr>
            <w:r>
              <w:t>Содействовать</w:t>
            </w:r>
            <w:r>
              <w:tab/>
              <w:t>сохранению</w:t>
            </w:r>
            <w:r>
              <w:tab/>
              <w:t>окружающей</w:t>
            </w:r>
            <w:r>
              <w:tab/>
              <w:t>среды,</w:t>
            </w:r>
          </w:p>
          <w:p w:rsidR="00D00CF5" w:rsidRDefault="00F06370">
            <w:pPr>
              <w:pStyle w:val="a5"/>
              <w:framePr w:w="9586" w:h="9312" w:wrap="none" w:vAnchor="page" w:hAnchor="page" w:x="1530" w:y="5421"/>
              <w:spacing w:line="276" w:lineRule="auto"/>
              <w:jc w:val="both"/>
            </w:pPr>
            <w:r>
              <w:t>ресурсосбережению, применять знания об изменении климата, бережливого производства, эффективно действовать в чрезвычайных ситуациях.</w:t>
            </w:r>
          </w:p>
        </w:tc>
        <w:tc>
          <w:tcPr>
            <w:tcW w:w="1531" w:type="dxa"/>
            <w:tcBorders>
              <w:top w:val="single" w:sz="4" w:space="0" w:color="auto"/>
              <w:left w:val="single" w:sz="4" w:space="0" w:color="auto"/>
              <w:right w:val="single" w:sz="4" w:space="0" w:color="auto"/>
            </w:tcBorders>
            <w:shd w:val="clear" w:color="auto" w:fill="FFFFFF"/>
          </w:tcPr>
          <w:p w:rsidR="00D00CF5" w:rsidRDefault="00F06370">
            <w:pPr>
              <w:pStyle w:val="a5"/>
              <w:framePr w:w="9586" w:h="9312" w:wrap="none" w:vAnchor="page" w:hAnchor="page" w:x="1530" w:y="5421"/>
            </w:pPr>
            <w:r>
              <w:rPr>
                <w:i/>
                <w:iCs/>
              </w:rPr>
              <w:t>Освоил</w:t>
            </w:r>
          </w:p>
        </w:tc>
      </w:tr>
      <w:tr w:rsidR="00D00CF5">
        <w:trPr>
          <w:trHeight w:hRule="exact" w:val="1277"/>
        </w:trPr>
        <w:tc>
          <w:tcPr>
            <w:tcW w:w="1109" w:type="dxa"/>
            <w:tcBorders>
              <w:top w:val="single" w:sz="4" w:space="0" w:color="auto"/>
              <w:left w:val="single" w:sz="4" w:space="0" w:color="auto"/>
            </w:tcBorders>
            <w:shd w:val="clear" w:color="auto" w:fill="FFFFFF"/>
          </w:tcPr>
          <w:p w:rsidR="00D00CF5" w:rsidRDefault="00F06370">
            <w:pPr>
              <w:pStyle w:val="a5"/>
              <w:framePr w:w="9586" w:h="9312" w:wrap="none" w:vAnchor="page" w:hAnchor="page" w:x="1530" w:y="5421"/>
            </w:pPr>
            <w:proofErr w:type="gramStart"/>
            <w:r>
              <w:t>ОК</w:t>
            </w:r>
            <w:proofErr w:type="gramEnd"/>
            <w:r>
              <w:t xml:space="preserve"> 08.</w:t>
            </w:r>
          </w:p>
        </w:tc>
        <w:tc>
          <w:tcPr>
            <w:tcW w:w="6946" w:type="dxa"/>
            <w:tcBorders>
              <w:top w:val="single" w:sz="4" w:space="0" w:color="auto"/>
              <w:left w:val="single" w:sz="4" w:space="0" w:color="auto"/>
            </w:tcBorders>
            <w:shd w:val="clear" w:color="auto" w:fill="FFFFFF"/>
          </w:tcPr>
          <w:p w:rsidR="00D00CF5" w:rsidRDefault="00F06370">
            <w:pPr>
              <w:pStyle w:val="a5"/>
              <w:framePr w:w="9586" w:h="9312" w:wrap="none" w:vAnchor="page" w:hAnchor="page" w:x="1530" w:y="5421"/>
              <w:spacing w:line="276" w:lineRule="auto"/>
              <w:jc w:val="both"/>
            </w:pPr>
            <w: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1531" w:type="dxa"/>
            <w:tcBorders>
              <w:top w:val="single" w:sz="4" w:space="0" w:color="auto"/>
              <w:left w:val="single" w:sz="4" w:space="0" w:color="auto"/>
              <w:right w:val="single" w:sz="4" w:space="0" w:color="auto"/>
            </w:tcBorders>
            <w:shd w:val="clear" w:color="auto" w:fill="FFFFFF"/>
          </w:tcPr>
          <w:p w:rsidR="00D00CF5" w:rsidRDefault="00F06370">
            <w:pPr>
              <w:pStyle w:val="a5"/>
              <w:framePr w:w="9586" w:h="9312" w:wrap="none" w:vAnchor="page" w:hAnchor="page" w:x="1530" w:y="5421"/>
            </w:pPr>
            <w:r>
              <w:rPr>
                <w:i/>
                <w:iCs/>
              </w:rPr>
              <w:t>Освоил</w:t>
            </w:r>
          </w:p>
        </w:tc>
      </w:tr>
      <w:tr w:rsidR="00D00CF5">
        <w:trPr>
          <w:trHeight w:hRule="exact" w:val="658"/>
        </w:trPr>
        <w:tc>
          <w:tcPr>
            <w:tcW w:w="1109" w:type="dxa"/>
            <w:tcBorders>
              <w:top w:val="single" w:sz="4" w:space="0" w:color="auto"/>
              <w:left w:val="single" w:sz="4" w:space="0" w:color="auto"/>
              <w:bottom w:val="single" w:sz="4" w:space="0" w:color="auto"/>
            </w:tcBorders>
            <w:shd w:val="clear" w:color="auto" w:fill="FFFFFF"/>
          </w:tcPr>
          <w:p w:rsidR="00D00CF5" w:rsidRDefault="00F06370">
            <w:pPr>
              <w:pStyle w:val="a5"/>
              <w:framePr w:w="9586" w:h="9312" w:wrap="none" w:vAnchor="page" w:hAnchor="page" w:x="1530" w:y="5421"/>
            </w:pPr>
            <w:proofErr w:type="gramStart"/>
            <w:r>
              <w:t>ОК</w:t>
            </w:r>
            <w:proofErr w:type="gramEnd"/>
            <w:r>
              <w:t xml:space="preserve"> 09.</w:t>
            </w:r>
          </w:p>
        </w:tc>
        <w:tc>
          <w:tcPr>
            <w:tcW w:w="6946" w:type="dxa"/>
            <w:tcBorders>
              <w:top w:val="single" w:sz="4" w:space="0" w:color="auto"/>
              <w:left w:val="single" w:sz="4" w:space="0" w:color="auto"/>
              <w:bottom w:val="single" w:sz="4" w:space="0" w:color="auto"/>
            </w:tcBorders>
            <w:shd w:val="clear" w:color="auto" w:fill="FFFFFF"/>
          </w:tcPr>
          <w:p w:rsidR="00D00CF5" w:rsidRDefault="00F06370">
            <w:pPr>
              <w:pStyle w:val="a5"/>
              <w:framePr w:w="9586" w:h="9312" w:wrap="none" w:vAnchor="page" w:hAnchor="page" w:x="1530" w:y="5421"/>
              <w:tabs>
                <w:tab w:val="left" w:pos="1920"/>
                <w:tab w:val="left" w:pos="4397"/>
                <w:tab w:val="left" w:pos="6504"/>
              </w:tabs>
              <w:jc w:val="both"/>
            </w:pPr>
            <w:r>
              <w:t>Пользоваться</w:t>
            </w:r>
            <w:r>
              <w:tab/>
              <w:t>профессиональной</w:t>
            </w:r>
            <w:r>
              <w:tab/>
              <w:t>документацией</w:t>
            </w:r>
            <w:r>
              <w:tab/>
            </w:r>
            <w:proofErr w:type="gramStart"/>
            <w:r>
              <w:t>на</w:t>
            </w:r>
            <w:proofErr w:type="gramEnd"/>
          </w:p>
          <w:p w:rsidR="00D00CF5" w:rsidRDefault="00F06370">
            <w:pPr>
              <w:pStyle w:val="a5"/>
              <w:framePr w:w="9586" w:h="9312" w:wrap="none" w:vAnchor="page" w:hAnchor="page" w:x="1530" w:y="5421"/>
              <w:jc w:val="both"/>
            </w:pPr>
            <w:proofErr w:type="gramStart"/>
            <w:r>
              <w:t>государственном</w:t>
            </w:r>
            <w:proofErr w:type="gramEnd"/>
            <w:r>
              <w:t xml:space="preserve"> и иностранном языках.</w:t>
            </w: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D00CF5" w:rsidRDefault="00F06370">
            <w:pPr>
              <w:pStyle w:val="a5"/>
              <w:framePr w:w="9586" w:h="9312" w:wrap="none" w:vAnchor="page" w:hAnchor="page" w:x="1530" w:y="5421"/>
            </w:pPr>
            <w:r>
              <w:rPr>
                <w:i/>
                <w:iCs/>
              </w:rPr>
              <w:t>Освоил</w:t>
            </w:r>
          </w:p>
        </w:tc>
      </w:tr>
    </w:tbl>
    <w:p w:rsidR="00D00CF5" w:rsidRDefault="00F06370">
      <w:pPr>
        <w:pStyle w:val="22"/>
        <w:framePr w:w="9725" w:h="768" w:hRule="exact" w:wrap="none" w:vAnchor="page" w:hAnchor="page" w:x="1530" w:y="15256"/>
        <w:spacing w:after="0"/>
      </w:pPr>
      <w:r>
        <w:t xml:space="preserve">Руководитель практики </w:t>
      </w:r>
      <w:proofErr w:type="gramStart"/>
      <w:r>
        <w:t>от</w:t>
      </w:r>
      <w:proofErr w:type="gramEnd"/>
    </w:p>
    <w:p w:rsidR="00D00CF5" w:rsidRDefault="00F06370">
      <w:pPr>
        <w:pStyle w:val="22"/>
        <w:framePr w:w="9725" w:h="768" w:hRule="exact" w:wrap="none" w:vAnchor="page" w:hAnchor="page" w:x="1530" w:y="15256"/>
        <w:spacing w:after="40"/>
      </w:pPr>
      <w:r>
        <w:t xml:space="preserve">Предприятия (организации)/ </w:t>
      </w:r>
    </w:p>
    <w:p w:rsidR="00D00CF5" w:rsidRDefault="00F06370">
      <w:pPr>
        <w:pStyle w:val="a5"/>
        <w:framePr w:w="9725" w:h="768" w:hRule="exact" w:wrap="none" w:vAnchor="page" w:hAnchor="page" w:x="1530" w:y="15256"/>
        <w:pBdr>
          <w:top w:val="single" w:sz="4" w:space="0" w:color="auto"/>
        </w:pBdr>
        <w:ind w:left="6940"/>
        <w:rPr>
          <w:sz w:val="16"/>
          <w:szCs w:val="16"/>
        </w:rPr>
      </w:pPr>
      <w:r>
        <w:rPr>
          <w:sz w:val="16"/>
          <w:szCs w:val="16"/>
        </w:rPr>
        <w:t>(Ф.И.О.)</w:t>
      </w:r>
    </w:p>
    <w:p w:rsidR="00D00CF5" w:rsidRDefault="00F06370">
      <w:pPr>
        <w:pStyle w:val="22"/>
        <w:framePr w:wrap="none" w:vAnchor="page" w:hAnchor="page" w:x="1530" w:y="16082"/>
        <w:spacing w:after="0"/>
        <w:ind w:left="1820"/>
      </w:pPr>
      <w:r>
        <w:t>М.П.</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a5"/>
        <w:framePr w:w="9835" w:h="4411" w:hRule="exact" w:wrap="none" w:vAnchor="page" w:hAnchor="page" w:x="1475" w:y="1389"/>
        <w:jc w:val="center"/>
        <w:rPr>
          <w:sz w:val="28"/>
          <w:szCs w:val="28"/>
        </w:rPr>
      </w:pPr>
      <w:r>
        <w:rPr>
          <w:rFonts w:ascii="Tahoma" w:eastAsia="Tahoma" w:hAnsi="Tahoma" w:cs="Tahoma"/>
          <w:i/>
          <w:iCs/>
          <w:sz w:val="28"/>
          <w:szCs w:val="28"/>
        </w:rPr>
        <w:t>Департамент образования и науки</w:t>
      </w:r>
      <w:r>
        <w:rPr>
          <w:rFonts w:ascii="Tahoma" w:eastAsia="Tahoma" w:hAnsi="Tahoma" w:cs="Tahoma"/>
          <w:i/>
          <w:iCs/>
          <w:sz w:val="28"/>
          <w:szCs w:val="28"/>
        </w:rPr>
        <w:br/>
        <w:t>Брянской области</w:t>
      </w:r>
    </w:p>
    <w:p w:rsidR="00D00CF5" w:rsidRDefault="00F06370">
      <w:pPr>
        <w:pStyle w:val="a5"/>
        <w:framePr w:w="9835" w:h="4411" w:hRule="exact" w:wrap="none" w:vAnchor="page" w:hAnchor="page" w:x="1475" w:y="1389"/>
        <w:spacing w:after="340"/>
        <w:jc w:val="center"/>
        <w:rPr>
          <w:sz w:val="28"/>
          <w:szCs w:val="28"/>
        </w:rPr>
      </w:pPr>
      <w:r>
        <w:rPr>
          <w:rFonts w:ascii="Tahoma" w:eastAsia="Tahoma" w:hAnsi="Tahoma" w:cs="Tahoma"/>
          <w:i/>
          <w:iCs/>
          <w:sz w:val="28"/>
          <w:szCs w:val="28"/>
        </w:rPr>
        <w:t>ГБП</w:t>
      </w:r>
      <w:r w:rsidR="0054777C">
        <w:rPr>
          <w:rFonts w:ascii="Tahoma" w:eastAsia="Tahoma" w:hAnsi="Tahoma" w:cs="Tahoma"/>
          <w:i/>
          <w:iCs/>
          <w:sz w:val="28"/>
          <w:szCs w:val="28"/>
        </w:rPr>
        <w:t xml:space="preserve">ОУ «Брянский аграрный </w:t>
      </w:r>
      <w:r>
        <w:rPr>
          <w:rFonts w:ascii="Tahoma" w:eastAsia="Tahoma" w:hAnsi="Tahoma" w:cs="Tahoma"/>
          <w:i/>
          <w:iCs/>
          <w:sz w:val="28"/>
          <w:szCs w:val="28"/>
        </w:rPr>
        <w:t>техникум</w:t>
      </w:r>
      <w:r w:rsidR="0054777C">
        <w:rPr>
          <w:rFonts w:ascii="Tahoma" w:eastAsia="Tahoma" w:hAnsi="Tahoma" w:cs="Tahoma"/>
          <w:i/>
          <w:iCs/>
          <w:sz w:val="28"/>
          <w:szCs w:val="28"/>
        </w:rPr>
        <w:t xml:space="preserve"> имени Героя России А.С.Зайцева</w:t>
      </w:r>
    </w:p>
    <w:p w:rsidR="00D00CF5" w:rsidRDefault="00F06370">
      <w:pPr>
        <w:pStyle w:val="a5"/>
        <w:framePr w:w="9835" w:h="4411" w:hRule="exact" w:wrap="none" w:vAnchor="page" w:hAnchor="page" w:x="1475" w:y="1389"/>
        <w:spacing w:line="230" w:lineRule="auto"/>
        <w:jc w:val="center"/>
        <w:rPr>
          <w:sz w:val="28"/>
          <w:szCs w:val="28"/>
        </w:rPr>
      </w:pPr>
      <w:r>
        <w:rPr>
          <w:rFonts w:ascii="Tahoma" w:eastAsia="Tahoma" w:hAnsi="Tahoma" w:cs="Tahoma"/>
          <w:i/>
          <w:iCs/>
          <w:sz w:val="28"/>
          <w:szCs w:val="28"/>
          <w:shd w:val="clear" w:color="auto" w:fill="FFFFFF"/>
        </w:rPr>
        <w:t>ИНДИВИДУАЛЬНОЕ ЗАДАНИЕ</w:t>
      </w:r>
    </w:p>
    <w:p w:rsidR="00D00CF5" w:rsidRDefault="00F06370">
      <w:pPr>
        <w:pStyle w:val="40"/>
        <w:framePr w:w="9835" w:h="4411" w:hRule="exact" w:wrap="none" w:vAnchor="page" w:hAnchor="page" w:x="1475" w:y="1389"/>
        <w:spacing w:line="230" w:lineRule="auto"/>
        <w:jc w:val="center"/>
      </w:pPr>
      <w:bookmarkStart w:id="126" w:name="bookmark132"/>
      <w:bookmarkStart w:id="127" w:name="bookmark133"/>
      <w:bookmarkStart w:id="128" w:name="bookmark134"/>
      <w:r>
        <w:t>на преддипломную практику</w:t>
      </w:r>
      <w:bookmarkEnd w:id="126"/>
      <w:bookmarkEnd w:id="127"/>
      <w:bookmarkEnd w:id="128"/>
    </w:p>
    <w:p w:rsidR="00D00CF5" w:rsidRDefault="00F06370">
      <w:pPr>
        <w:pStyle w:val="22"/>
        <w:framePr w:w="9835" w:h="4411" w:hRule="exact" w:wrap="none" w:vAnchor="page" w:hAnchor="page" w:x="1475" w:y="1389"/>
        <w:spacing w:after="280"/>
      </w:pPr>
      <w:r>
        <w:t>Специальность 23.02.07 «Техническое обслуживание и ремонт двигателей, систем и агрегатов автомобилей»</w:t>
      </w:r>
    </w:p>
    <w:p w:rsidR="00D00CF5" w:rsidRDefault="00F06370">
      <w:pPr>
        <w:pStyle w:val="22"/>
        <w:framePr w:w="9835" w:h="4411" w:hRule="exact" w:wrap="none" w:vAnchor="page" w:hAnchor="page" w:x="1475" w:y="1389"/>
        <w:tabs>
          <w:tab w:val="left" w:leader="underscore" w:pos="8366"/>
        </w:tabs>
        <w:spacing w:after="280"/>
      </w:pPr>
      <w:r>
        <w:t xml:space="preserve">Ф.И.О. студента </w:t>
      </w:r>
      <w:r>
        <w:tab/>
      </w:r>
    </w:p>
    <w:p w:rsidR="00D00CF5" w:rsidRDefault="00F06370">
      <w:pPr>
        <w:pStyle w:val="40"/>
        <w:framePr w:w="9835" w:h="4411" w:hRule="exact" w:wrap="none" w:vAnchor="page" w:hAnchor="page" w:x="1475" w:y="1389"/>
        <w:spacing w:after="340" w:line="254" w:lineRule="auto"/>
        <w:ind w:firstLine="240"/>
        <w:rPr>
          <w:sz w:val="26"/>
          <w:szCs w:val="26"/>
        </w:rPr>
      </w:pPr>
      <w:bookmarkStart w:id="129" w:name="bookmark135"/>
      <w:bookmarkStart w:id="130" w:name="bookmark136"/>
      <w:bookmarkStart w:id="131" w:name="bookmark137"/>
      <w:r>
        <w:rPr>
          <w:sz w:val="26"/>
          <w:szCs w:val="26"/>
        </w:rPr>
        <w:t>Группа №</w:t>
      </w:r>
      <w:bookmarkEnd w:id="129"/>
      <w:bookmarkEnd w:id="130"/>
      <w:bookmarkEnd w:id="131"/>
    </w:p>
    <w:p w:rsidR="00D00CF5" w:rsidRDefault="00F06370">
      <w:pPr>
        <w:pStyle w:val="40"/>
        <w:framePr w:w="9835" w:h="4411" w:hRule="exact" w:wrap="none" w:vAnchor="page" w:hAnchor="page" w:x="1475" w:y="1389"/>
        <w:spacing w:after="0" w:line="254" w:lineRule="auto"/>
        <w:rPr>
          <w:sz w:val="26"/>
          <w:szCs w:val="26"/>
        </w:rPr>
      </w:pPr>
      <w:bookmarkStart w:id="132" w:name="bookmark138"/>
      <w:bookmarkStart w:id="133" w:name="bookmark139"/>
      <w:bookmarkStart w:id="134" w:name="bookmark140"/>
      <w:r>
        <w:rPr>
          <w:sz w:val="26"/>
          <w:szCs w:val="26"/>
          <w:u w:val="single"/>
        </w:rPr>
        <w:t xml:space="preserve">с по </w:t>
      </w:r>
      <w:proofErr w:type="gramStart"/>
      <w:r>
        <w:rPr>
          <w:sz w:val="26"/>
          <w:szCs w:val="26"/>
          <w:u w:val="single"/>
        </w:rPr>
        <w:t>г</w:t>
      </w:r>
      <w:proofErr w:type="gramEnd"/>
      <w:r>
        <w:rPr>
          <w:sz w:val="26"/>
          <w:szCs w:val="26"/>
          <w:u w:val="single"/>
        </w:rPr>
        <w:t>.</w:t>
      </w:r>
      <w:bookmarkEnd w:id="132"/>
      <w:bookmarkEnd w:id="133"/>
      <w:bookmarkEnd w:id="134"/>
    </w:p>
    <w:p w:rsidR="00D00CF5" w:rsidRDefault="00F06370">
      <w:pPr>
        <w:pStyle w:val="22"/>
        <w:framePr w:w="9835" w:h="955" w:hRule="exact" w:wrap="none" w:vAnchor="page" w:hAnchor="page" w:x="1475" w:y="6055"/>
        <w:tabs>
          <w:tab w:val="left" w:leader="underscore" w:pos="5016"/>
        </w:tabs>
        <w:spacing w:after="280"/>
      </w:pPr>
      <w:r>
        <w:t xml:space="preserve">В организации </w:t>
      </w:r>
      <w:r>
        <w:tab/>
      </w:r>
    </w:p>
    <w:p w:rsidR="00D00CF5" w:rsidRDefault="00F06370">
      <w:pPr>
        <w:pStyle w:val="40"/>
        <w:framePr w:w="9835" w:h="955" w:hRule="exact" w:wrap="none" w:vAnchor="page" w:hAnchor="page" w:x="1475" w:y="6055"/>
        <w:spacing w:after="0"/>
        <w:ind w:left="3700"/>
        <w:rPr>
          <w:sz w:val="26"/>
          <w:szCs w:val="26"/>
        </w:rPr>
      </w:pPr>
      <w:bookmarkStart w:id="135" w:name="bookmark141"/>
      <w:bookmarkStart w:id="136" w:name="bookmark142"/>
      <w:bookmarkStart w:id="137" w:name="bookmark143"/>
      <w:r>
        <w:rPr>
          <w:sz w:val="26"/>
          <w:szCs w:val="26"/>
          <w:u w:val="single"/>
        </w:rPr>
        <w:t>ПЕРЕЧЕНЬ ЗАДАНИЙ</w:t>
      </w:r>
      <w:bookmarkEnd w:id="135"/>
      <w:bookmarkEnd w:id="136"/>
      <w:bookmarkEnd w:id="137"/>
    </w:p>
    <w:tbl>
      <w:tblPr>
        <w:tblOverlap w:val="never"/>
        <w:tblW w:w="0" w:type="auto"/>
        <w:tblLayout w:type="fixed"/>
        <w:tblCellMar>
          <w:left w:w="10" w:type="dxa"/>
          <w:right w:w="10" w:type="dxa"/>
        </w:tblCellMar>
        <w:tblLook w:val="0000" w:firstRow="0" w:lastRow="0" w:firstColumn="0" w:lastColumn="0" w:noHBand="0" w:noVBand="0"/>
      </w:tblPr>
      <w:tblGrid>
        <w:gridCol w:w="1248"/>
        <w:gridCol w:w="5813"/>
        <w:gridCol w:w="1133"/>
        <w:gridCol w:w="1392"/>
      </w:tblGrid>
      <w:tr w:rsidR="00D00CF5">
        <w:trPr>
          <w:trHeight w:hRule="exact" w:val="523"/>
        </w:trPr>
        <w:tc>
          <w:tcPr>
            <w:tcW w:w="1248" w:type="dxa"/>
            <w:tcBorders>
              <w:top w:val="single" w:sz="4" w:space="0" w:color="auto"/>
              <w:left w:val="single" w:sz="4" w:space="0" w:color="auto"/>
            </w:tcBorders>
            <w:shd w:val="clear" w:color="auto" w:fill="FFFFFF"/>
          </w:tcPr>
          <w:p w:rsidR="00D00CF5" w:rsidRDefault="00F06370">
            <w:pPr>
              <w:pStyle w:val="a5"/>
              <w:framePr w:w="9586" w:h="3038" w:wrap="none" w:vAnchor="page" w:hAnchor="page" w:x="1475" w:y="7283"/>
              <w:jc w:val="center"/>
              <w:rPr>
                <w:sz w:val="26"/>
                <w:szCs w:val="26"/>
              </w:rPr>
            </w:pPr>
            <w:r>
              <w:rPr>
                <w:sz w:val="26"/>
                <w:szCs w:val="26"/>
              </w:rPr>
              <w:t>№</w:t>
            </w:r>
          </w:p>
        </w:tc>
        <w:tc>
          <w:tcPr>
            <w:tcW w:w="5813" w:type="dxa"/>
            <w:tcBorders>
              <w:top w:val="single" w:sz="4" w:space="0" w:color="auto"/>
              <w:left w:val="single" w:sz="4" w:space="0" w:color="auto"/>
            </w:tcBorders>
            <w:shd w:val="clear" w:color="auto" w:fill="FFFFFF"/>
          </w:tcPr>
          <w:p w:rsidR="00D00CF5" w:rsidRDefault="00F06370">
            <w:pPr>
              <w:pStyle w:val="a5"/>
              <w:framePr w:w="9586" w:h="3038" w:wrap="none" w:vAnchor="page" w:hAnchor="page" w:x="1475" w:y="7283"/>
              <w:jc w:val="center"/>
            </w:pPr>
            <w:r>
              <w:t>Содержание задания</w:t>
            </w:r>
          </w:p>
        </w:tc>
        <w:tc>
          <w:tcPr>
            <w:tcW w:w="1133" w:type="dxa"/>
            <w:tcBorders>
              <w:top w:val="single" w:sz="4" w:space="0" w:color="auto"/>
              <w:left w:val="single" w:sz="4" w:space="0" w:color="auto"/>
            </w:tcBorders>
            <w:shd w:val="clear" w:color="auto" w:fill="FFFFFF"/>
            <w:vAlign w:val="bottom"/>
          </w:tcPr>
          <w:p w:rsidR="00D00CF5" w:rsidRDefault="00F06370">
            <w:pPr>
              <w:pStyle w:val="a5"/>
              <w:framePr w:w="9586" w:h="3038" w:wrap="none" w:vAnchor="page" w:hAnchor="page" w:x="1475" w:y="7283"/>
              <w:jc w:val="center"/>
              <w:rPr>
                <w:sz w:val="22"/>
                <w:szCs w:val="22"/>
              </w:rPr>
            </w:pPr>
            <w:r>
              <w:rPr>
                <w:sz w:val="22"/>
                <w:szCs w:val="22"/>
              </w:rPr>
              <w:t>Объем в часах</w:t>
            </w:r>
          </w:p>
        </w:tc>
        <w:tc>
          <w:tcPr>
            <w:tcW w:w="139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586" w:h="3038" w:wrap="none" w:vAnchor="page" w:hAnchor="page" w:x="1475" w:y="7283"/>
              <w:jc w:val="center"/>
              <w:rPr>
                <w:sz w:val="22"/>
                <w:szCs w:val="22"/>
              </w:rPr>
            </w:pPr>
            <w:r>
              <w:rPr>
                <w:sz w:val="22"/>
                <w:szCs w:val="22"/>
              </w:rPr>
              <w:t>Оценка выполнения</w:t>
            </w:r>
          </w:p>
        </w:tc>
      </w:tr>
      <w:tr w:rsidR="00D00CF5">
        <w:trPr>
          <w:trHeight w:hRule="exact" w:val="322"/>
        </w:trPr>
        <w:tc>
          <w:tcPr>
            <w:tcW w:w="1248" w:type="dxa"/>
            <w:tcBorders>
              <w:top w:val="single" w:sz="4" w:space="0" w:color="auto"/>
              <w:left w:val="single" w:sz="4" w:space="0" w:color="auto"/>
            </w:tcBorders>
            <w:shd w:val="clear" w:color="auto" w:fill="FFFFFF"/>
          </w:tcPr>
          <w:p w:rsidR="00D00CF5" w:rsidRDefault="00F06370">
            <w:pPr>
              <w:pStyle w:val="a5"/>
              <w:framePr w:w="9586" w:h="3038" w:wrap="none" w:vAnchor="page" w:hAnchor="page" w:x="1475" w:y="7283"/>
              <w:jc w:val="center"/>
              <w:rPr>
                <w:sz w:val="26"/>
                <w:szCs w:val="26"/>
              </w:rPr>
            </w:pPr>
            <w:r>
              <w:rPr>
                <w:sz w:val="26"/>
                <w:szCs w:val="26"/>
              </w:rPr>
              <w:t>1</w:t>
            </w:r>
          </w:p>
        </w:tc>
        <w:tc>
          <w:tcPr>
            <w:tcW w:w="5813" w:type="dxa"/>
            <w:tcBorders>
              <w:top w:val="single" w:sz="4" w:space="0" w:color="auto"/>
              <w:left w:val="single" w:sz="4" w:space="0" w:color="auto"/>
            </w:tcBorders>
            <w:shd w:val="clear" w:color="auto" w:fill="FFFFFF"/>
          </w:tcPr>
          <w:p w:rsidR="00D00CF5" w:rsidRDefault="00F06370">
            <w:pPr>
              <w:pStyle w:val="a5"/>
              <w:framePr w:w="9586" w:h="3038" w:wrap="none" w:vAnchor="page" w:hAnchor="page" w:x="1475" w:y="7283"/>
              <w:ind w:firstLine="220"/>
              <w:jc w:val="both"/>
            </w:pPr>
            <w:r>
              <w:rPr>
                <w:b/>
                <w:bCs/>
              </w:rPr>
              <w:t xml:space="preserve">Раздел I. </w:t>
            </w:r>
            <w:r>
              <w:t>Ознакомление с предприятием</w:t>
            </w:r>
            <w:r>
              <w:rPr>
                <w:b/>
                <w:bCs/>
              </w:rPr>
              <w:t>.</w:t>
            </w:r>
          </w:p>
        </w:tc>
        <w:tc>
          <w:tcPr>
            <w:tcW w:w="1133" w:type="dxa"/>
            <w:tcBorders>
              <w:top w:val="single" w:sz="4" w:space="0" w:color="auto"/>
              <w:left w:val="single" w:sz="4" w:space="0" w:color="auto"/>
            </w:tcBorders>
            <w:shd w:val="clear" w:color="auto" w:fill="FFFFFF"/>
          </w:tcPr>
          <w:p w:rsidR="00D00CF5" w:rsidRDefault="00F06370">
            <w:pPr>
              <w:pStyle w:val="a5"/>
              <w:framePr w:w="9586" w:h="3038" w:wrap="none" w:vAnchor="page" w:hAnchor="page" w:x="1475" w:y="7283"/>
              <w:jc w:val="center"/>
            </w:pPr>
            <w:r>
              <w:t>8</w:t>
            </w:r>
          </w:p>
        </w:tc>
        <w:tc>
          <w:tcPr>
            <w:tcW w:w="1392" w:type="dxa"/>
            <w:tcBorders>
              <w:top w:val="single" w:sz="4" w:space="0" w:color="auto"/>
              <w:left w:val="single" w:sz="4" w:space="0" w:color="auto"/>
              <w:right w:val="single" w:sz="4" w:space="0" w:color="auto"/>
            </w:tcBorders>
            <w:shd w:val="clear" w:color="auto" w:fill="FFFFFF"/>
          </w:tcPr>
          <w:p w:rsidR="00D00CF5" w:rsidRDefault="00D00CF5">
            <w:pPr>
              <w:framePr w:w="9586" w:h="3038" w:wrap="none" w:vAnchor="page" w:hAnchor="page" w:x="1475" w:y="7283"/>
              <w:rPr>
                <w:sz w:val="10"/>
                <w:szCs w:val="10"/>
              </w:rPr>
            </w:pPr>
          </w:p>
        </w:tc>
      </w:tr>
      <w:tr w:rsidR="00D00CF5">
        <w:trPr>
          <w:trHeight w:hRule="exact" w:val="1301"/>
        </w:trPr>
        <w:tc>
          <w:tcPr>
            <w:tcW w:w="1248" w:type="dxa"/>
            <w:tcBorders>
              <w:top w:val="single" w:sz="4" w:space="0" w:color="auto"/>
              <w:left w:val="single" w:sz="4" w:space="0" w:color="auto"/>
            </w:tcBorders>
            <w:shd w:val="clear" w:color="auto" w:fill="FFFFFF"/>
          </w:tcPr>
          <w:p w:rsidR="00D00CF5" w:rsidRDefault="00F06370">
            <w:pPr>
              <w:pStyle w:val="a5"/>
              <w:framePr w:w="9586" w:h="3038" w:wrap="none" w:vAnchor="page" w:hAnchor="page" w:x="1475" w:y="7283"/>
              <w:jc w:val="center"/>
              <w:rPr>
                <w:sz w:val="26"/>
                <w:szCs w:val="26"/>
              </w:rPr>
            </w:pPr>
            <w:r>
              <w:rPr>
                <w:sz w:val="26"/>
                <w:szCs w:val="26"/>
              </w:rPr>
              <w:t>2</w:t>
            </w:r>
          </w:p>
        </w:tc>
        <w:tc>
          <w:tcPr>
            <w:tcW w:w="5813" w:type="dxa"/>
            <w:tcBorders>
              <w:top w:val="single" w:sz="4" w:space="0" w:color="auto"/>
              <w:left w:val="single" w:sz="4" w:space="0" w:color="auto"/>
            </w:tcBorders>
            <w:shd w:val="clear" w:color="auto" w:fill="FFFFFF"/>
            <w:vAlign w:val="bottom"/>
          </w:tcPr>
          <w:p w:rsidR="00D00CF5" w:rsidRDefault="00F06370">
            <w:pPr>
              <w:pStyle w:val="a5"/>
              <w:framePr w:w="9586" w:h="3038" w:wrap="none" w:vAnchor="page" w:hAnchor="page" w:x="1475" w:y="7283"/>
              <w:spacing w:line="276" w:lineRule="auto"/>
              <w:ind w:left="220"/>
              <w:jc w:val="both"/>
            </w:pPr>
            <w:r>
              <w:rPr>
                <w:b/>
                <w:bCs/>
              </w:rPr>
              <w:t xml:space="preserve">Раздел II. </w:t>
            </w:r>
            <w:r>
              <w:t>Выполнение работ специалиста среднего звена по специальности 23.02.07 «Техническое обслуживание и ремонт двигателей, систем и агрегатов автомобилей».</w:t>
            </w:r>
          </w:p>
        </w:tc>
        <w:tc>
          <w:tcPr>
            <w:tcW w:w="1133" w:type="dxa"/>
            <w:tcBorders>
              <w:top w:val="single" w:sz="4" w:space="0" w:color="auto"/>
              <w:left w:val="single" w:sz="4" w:space="0" w:color="auto"/>
            </w:tcBorders>
            <w:shd w:val="clear" w:color="auto" w:fill="FFFFFF"/>
          </w:tcPr>
          <w:p w:rsidR="00D00CF5" w:rsidRDefault="00F06370">
            <w:pPr>
              <w:pStyle w:val="a5"/>
              <w:framePr w:w="9586" w:h="3038" w:wrap="none" w:vAnchor="page" w:hAnchor="page" w:x="1475" w:y="7283"/>
              <w:jc w:val="center"/>
            </w:pPr>
            <w:r>
              <w:t>128</w:t>
            </w:r>
          </w:p>
        </w:tc>
        <w:tc>
          <w:tcPr>
            <w:tcW w:w="1392" w:type="dxa"/>
            <w:tcBorders>
              <w:top w:val="single" w:sz="4" w:space="0" w:color="auto"/>
              <w:left w:val="single" w:sz="4" w:space="0" w:color="auto"/>
              <w:right w:val="single" w:sz="4" w:space="0" w:color="auto"/>
            </w:tcBorders>
            <w:shd w:val="clear" w:color="auto" w:fill="FFFFFF"/>
          </w:tcPr>
          <w:p w:rsidR="00D00CF5" w:rsidRDefault="00D00CF5">
            <w:pPr>
              <w:framePr w:w="9586" w:h="3038" w:wrap="none" w:vAnchor="page" w:hAnchor="page" w:x="1475" w:y="7283"/>
              <w:rPr>
                <w:sz w:val="10"/>
                <w:szCs w:val="10"/>
              </w:rPr>
            </w:pPr>
          </w:p>
        </w:tc>
      </w:tr>
      <w:tr w:rsidR="00D00CF5">
        <w:trPr>
          <w:trHeight w:hRule="exact" w:val="562"/>
        </w:trPr>
        <w:tc>
          <w:tcPr>
            <w:tcW w:w="1248" w:type="dxa"/>
            <w:tcBorders>
              <w:top w:val="single" w:sz="4" w:space="0" w:color="auto"/>
              <w:left w:val="single" w:sz="4" w:space="0" w:color="auto"/>
            </w:tcBorders>
            <w:shd w:val="clear" w:color="auto" w:fill="FFFFFF"/>
          </w:tcPr>
          <w:p w:rsidR="00D00CF5" w:rsidRDefault="00F06370">
            <w:pPr>
              <w:pStyle w:val="a5"/>
              <w:framePr w:w="9586" w:h="3038" w:wrap="none" w:vAnchor="page" w:hAnchor="page" w:x="1475" w:y="7283"/>
              <w:jc w:val="center"/>
              <w:rPr>
                <w:sz w:val="26"/>
                <w:szCs w:val="26"/>
              </w:rPr>
            </w:pPr>
            <w:r>
              <w:rPr>
                <w:sz w:val="26"/>
                <w:szCs w:val="26"/>
              </w:rPr>
              <w:t>3</w:t>
            </w:r>
          </w:p>
        </w:tc>
        <w:tc>
          <w:tcPr>
            <w:tcW w:w="5813" w:type="dxa"/>
            <w:tcBorders>
              <w:top w:val="single" w:sz="4" w:space="0" w:color="auto"/>
              <w:left w:val="single" w:sz="4" w:space="0" w:color="auto"/>
            </w:tcBorders>
            <w:shd w:val="clear" w:color="auto" w:fill="FFFFFF"/>
            <w:vAlign w:val="bottom"/>
          </w:tcPr>
          <w:p w:rsidR="00D00CF5" w:rsidRDefault="00F06370">
            <w:pPr>
              <w:pStyle w:val="a5"/>
              <w:framePr w:w="9586" w:h="3038" w:wrap="none" w:vAnchor="page" w:hAnchor="page" w:x="1475" w:y="7283"/>
              <w:ind w:left="220"/>
            </w:pPr>
            <w:r>
              <w:rPr>
                <w:b/>
                <w:bCs/>
              </w:rPr>
              <w:t xml:space="preserve">Раздел III. </w:t>
            </w:r>
            <w:r>
              <w:t>Оформление документов по результатам</w:t>
            </w:r>
            <w:r w:rsidR="0054777C">
              <w:t xml:space="preserve"> </w:t>
            </w:r>
            <w:r>
              <w:t>прохождения практики</w:t>
            </w:r>
            <w:r>
              <w:rPr>
                <w:b/>
                <w:bCs/>
              </w:rPr>
              <w:t>.</w:t>
            </w:r>
          </w:p>
        </w:tc>
        <w:tc>
          <w:tcPr>
            <w:tcW w:w="1133" w:type="dxa"/>
            <w:tcBorders>
              <w:top w:val="single" w:sz="4" w:space="0" w:color="auto"/>
              <w:left w:val="single" w:sz="4" w:space="0" w:color="auto"/>
            </w:tcBorders>
            <w:shd w:val="clear" w:color="auto" w:fill="FFFFFF"/>
          </w:tcPr>
          <w:p w:rsidR="00D00CF5" w:rsidRDefault="00F06370">
            <w:pPr>
              <w:pStyle w:val="a5"/>
              <w:framePr w:w="9586" w:h="3038" w:wrap="none" w:vAnchor="page" w:hAnchor="page" w:x="1475" w:y="7283"/>
              <w:jc w:val="center"/>
            </w:pPr>
            <w:r>
              <w:t>8</w:t>
            </w:r>
          </w:p>
        </w:tc>
        <w:tc>
          <w:tcPr>
            <w:tcW w:w="1392" w:type="dxa"/>
            <w:tcBorders>
              <w:top w:val="single" w:sz="4" w:space="0" w:color="auto"/>
              <w:left w:val="single" w:sz="4" w:space="0" w:color="auto"/>
              <w:right w:val="single" w:sz="4" w:space="0" w:color="auto"/>
            </w:tcBorders>
            <w:shd w:val="clear" w:color="auto" w:fill="FFFFFF"/>
          </w:tcPr>
          <w:p w:rsidR="00D00CF5" w:rsidRDefault="00D00CF5">
            <w:pPr>
              <w:framePr w:w="9586" w:h="3038" w:wrap="none" w:vAnchor="page" w:hAnchor="page" w:x="1475" w:y="7283"/>
              <w:rPr>
                <w:sz w:val="10"/>
                <w:szCs w:val="10"/>
              </w:rPr>
            </w:pPr>
          </w:p>
        </w:tc>
      </w:tr>
      <w:tr w:rsidR="00D00CF5">
        <w:trPr>
          <w:trHeight w:hRule="exact" w:val="331"/>
        </w:trPr>
        <w:tc>
          <w:tcPr>
            <w:tcW w:w="1248" w:type="dxa"/>
            <w:tcBorders>
              <w:top w:val="single" w:sz="4" w:space="0" w:color="auto"/>
              <w:left w:val="single" w:sz="4" w:space="0" w:color="auto"/>
              <w:bottom w:val="single" w:sz="4" w:space="0" w:color="auto"/>
            </w:tcBorders>
            <w:shd w:val="clear" w:color="auto" w:fill="FFFFFF"/>
          </w:tcPr>
          <w:p w:rsidR="00D00CF5" w:rsidRDefault="00F06370">
            <w:pPr>
              <w:pStyle w:val="a5"/>
              <w:framePr w:w="9586" w:h="3038" w:wrap="none" w:vAnchor="page" w:hAnchor="page" w:x="1475" w:y="7283"/>
              <w:jc w:val="center"/>
              <w:rPr>
                <w:sz w:val="26"/>
                <w:szCs w:val="26"/>
              </w:rPr>
            </w:pPr>
            <w:r>
              <w:rPr>
                <w:sz w:val="26"/>
                <w:szCs w:val="26"/>
              </w:rPr>
              <w:t>Итого</w:t>
            </w:r>
          </w:p>
        </w:tc>
        <w:tc>
          <w:tcPr>
            <w:tcW w:w="5813" w:type="dxa"/>
            <w:tcBorders>
              <w:top w:val="single" w:sz="4" w:space="0" w:color="auto"/>
              <w:left w:val="single" w:sz="4" w:space="0" w:color="auto"/>
              <w:bottom w:val="single" w:sz="4" w:space="0" w:color="auto"/>
            </w:tcBorders>
            <w:shd w:val="clear" w:color="auto" w:fill="FFFFFF"/>
          </w:tcPr>
          <w:p w:rsidR="00D00CF5" w:rsidRDefault="00D00CF5">
            <w:pPr>
              <w:framePr w:w="9586" w:h="3038" w:wrap="none" w:vAnchor="page" w:hAnchor="page" w:x="1475" w:y="7283"/>
              <w:rPr>
                <w:sz w:val="10"/>
                <w:szCs w:val="10"/>
              </w:rPr>
            </w:pPr>
          </w:p>
        </w:tc>
        <w:tc>
          <w:tcPr>
            <w:tcW w:w="1133" w:type="dxa"/>
            <w:tcBorders>
              <w:top w:val="single" w:sz="4" w:space="0" w:color="auto"/>
              <w:left w:val="single" w:sz="4" w:space="0" w:color="auto"/>
              <w:bottom w:val="single" w:sz="4" w:space="0" w:color="auto"/>
            </w:tcBorders>
            <w:shd w:val="clear" w:color="auto" w:fill="FFFFFF"/>
          </w:tcPr>
          <w:p w:rsidR="00D00CF5" w:rsidRDefault="00F06370">
            <w:pPr>
              <w:pStyle w:val="a5"/>
              <w:framePr w:w="9586" w:h="3038" w:wrap="none" w:vAnchor="page" w:hAnchor="page" w:x="1475" w:y="7283"/>
              <w:jc w:val="center"/>
            </w:pPr>
            <w:r>
              <w:t>144</w:t>
            </w:r>
          </w:p>
        </w:tc>
        <w:tc>
          <w:tcPr>
            <w:tcW w:w="1392" w:type="dxa"/>
            <w:tcBorders>
              <w:top w:val="single" w:sz="4" w:space="0" w:color="auto"/>
              <w:left w:val="single" w:sz="4" w:space="0" w:color="auto"/>
              <w:bottom w:val="single" w:sz="4" w:space="0" w:color="auto"/>
              <w:right w:val="single" w:sz="4" w:space="0" w:color="auto"/>
            </w:tcBorders>
            <w:shd w:val="clear" w:color="auto" w:fill="FFFFFF"/>
          </w:tcPr>
          <w:p w:rsidR="00D00CF5" w:rsidRDefault="00D00CF5">
            <w:pPr>
              <w:framePr w:w="9586" w:h="3038" w:wrap="none" w:vAnchor="page" w:hAnchor="page" w:x="1475" w:y="7283"/>
              <w:rPr>
                <w:sz w:val="10"/>
                <w:szCs w:val="10"/>
              </w:rPr>
            </w:pPr>
          </w:p>
        </w:tc>
      </w:tr>
    </w:tbl>
    <w:p w:rsidR="00D00CF5" w:rsidRDefault="00F06370">
      <w:pPr>
        <w:pStyle w:val="a5"/>
        <w:framePr w:w="9835" w:h="2894" w:hRule="exact" w:wrap="none" w:vAnchor="page" w:hAnchor="page" w:x="1475" w:y="10859"/>
        <w:tabs>
          <w:tab w:val="left" w:pos="2064"/>
        </w:tabs>
        <w:spacing w:after="40"/>
        <w:ind w:left="91"/>
        <w:rPr>
          <w:sz w:val="28"/>
          <w:szCs w:val="28"/>
        </w:rPr>
      </w:pPr>
      <w:r>
        <w:rPr>
          <w:rFonts w:ascii="Tahoma" w:eastAsia="Tahoma" w:hAnsi="Tahoma" w:cs="Tahoma"/>
          <w:i/>
          <w:iCs/>
          <w:sz w:val="20"/>
          <w:szCs w:val="20"/>
        </w:rPr>
        <w:t>Студент</w:t>
      </w:r>
      <w:r>
        <w:rPr>
          <w:rFonts w:ascii="Tahoma" w:eastAsia="Tahoma" w:hAnsi="Tahoma" w:cs="Tahoma"/>
          <w:i/>
          <w:iCs/>
          <w:sz w:val="20"/>
          <w:szCs w:val="20"/>
        </w:rPr>
        <w:tab/>
        <w:t xml:space="preserve"> </w:t>
      </w:r>
      <w:r>
        <w:rPr>
          <w:rFonts w:ascii="Tahoma" w:eastAsia="Tahoma" w:hAnsi="Tahoma" w:cs="Tahoma"/>
          <w:i/>
          <w:iCs/>
          <w:sz w:val="28"/>
          <w:szCs w:val="28"/>
        </w:rPr>
        <w:t>/</w:t>
      </w:r>
    </w:p>
    <w:p w:rsidR="00D00CF5" w:rsidRDefault="00F06370">
      <w:pPr>
        <w:pStyle w:val="a5"/>
        <w:framePr w:w="9835" w:h="2894" w:hRule="exact" w:wrap="none" w:vAnchor="page" w:hAnchor="page" w:x="1475" w:y="10859"/>
        <w:tabs>
          <w:tab w:val="left" w:pos="6858"/>
        </w:tabs>
        <w:spacing w:after="40"/>
        <w:ind w:left="3700"/>
        <w:rPr>
          <w:sz w:val="13"/>
          <w:szCs w:val="13"/>
        </w:rPr>
      </w:pPr>
      <w:r>
        <w:rPr>
          <w:rFonts w:ascii="Tahoma" w:eastAsia="Tahoma" w:hAnsi="Tahoma" w:cs="Tahoma"/>
          <w:i/>
          <w:iCs/>
          <w:sz w:val="13"/>
          <w:szCs w:val="13"/>
        </w:rPr>
        <w:t>(Подпись)</w:t>
      </w:r>
      <w:r>
        <w:rPr>
          <w:rFonts w:ascii="Tahoma" w:eastAsia="Tahoma" w:hAnsi="Tahoma" w:cs="Tahoma"/>
          <w:i/>
          <w:iCs/>
          <w:sz w:val="13"/>
          <w:szCs w:val="13"/>
        </w:rPr>
        <w:tab/>
        <w:t>(Ф.И.О)</w:t>
      </w:r>
    </w:p>
    <w:p w:rsidR="00D00CF5" w:rsidRDefault="00F06370">
      <w:pPr>
        <w:pStyle w:val="a5"/>
        <w:framePr w:w="9835" w:h="2894" w:hRule="exact" w:wrap="none" w:vAnchor="page" w:hAnchor="page" w:x="1475" w:y="10859"/>
        <w:tabs>
          <w:tab w:val="left" w:pos="2669"/>
        </w:tabs>
        <w:spacing w:after="40" w:line="319" w:lineRule="auto"/>
        <w:ind w:left="91"/>
        <w:rPr>
          <w:sz w:val="28"/>
          <w:szCs w:val="28"/>
        </w:rPr>
      </w:pPr>
      <w:r>
        <w:rPr>
          <w:rFonts w:ascii="Tahoma" w:eastAsia="Tahoma" w:hAnsi="Tahoma" w:cs="Tahoma"/>
          <w:i/>
          <w:iCs/>
          <w:sz w:val="20"/>
          <w:szCs w:val="20"/>
        </w:rPr>
        <w:t>Руководитель практики от</w:t>
      </w:r>
      <w:r>
        <w:rPr>
          <w:rFonts w:ascii="Tahoma" w:eastAsia="Tahoma" w:hAnsi="Tahoma" w:cs="Tahoma"/>
          <w:i/>
          <w:iCs/>
          <w:sz w:val="20"/>
          <w:szCs w:val="20"/>
        </w:rPr>
        <w:br/>
        <w:t>учреждения</w:t>
      </w:r>
      <w:r>
        <w:rPr>
          <w:rFonts w:ascii="Tahoma" w:eastAsia="Tahoma" w:hAnsi="Tahoma" w:cs="Tahoma"/>
          <w:i/>
          <w:iCs/>
          <w:sz w:val="20"/>
          <w:szCs w:val="20"/>
        </w:rPr>
        <w:tab/>
        <w:t xml:space="preserve"> </w:t>
      </w:r>
      <w:r>
        <w:rPr>
          <w:rFonts w:ascii="Tahoma" w:eastAsia="Tahoma" w:hAnsi="Tahoma" w:cs="Tahoma"/>
          <w:i/>
          <w:iCs/>
          <w:sz w:val="28"/>
          <w:szCs w:val="28"/>
        </w:rPr>
        <w:t>/</w:t>
      </w:r>
    </w:p>
    <w:p w:rsidR="00D00CF5" w:rsidRDefault="00F06370">
      <w:pPr>
        <w:pStyle w:val="a5"/>
        <w:framePr w:w="9835" w:h="2894" w:hRule="exact" w:wrap="none" w:vAnchor="page" w:hAnchor="page" w:x="1475" w:y="10859"/>
        <w:tabs>
          <w:tab w:val="left" w:pos="6858"/>
        </w:tabs>
        <w:spacing w:after="40"/>
        <w:ind w:left="3700"/>
        <w:rPr>
          <w:sz w:val="13"/>
          <w:szCs w:val="13"/>
        </w:rPr>
      </w:pPr>
      <w:r>
        <w:rPr>
          <w:rFonts w:ascii="Tahoma" w:eastAsia="Tahoma" w:hAnsi="Tahoma" w:cs="Tahoma"/>
          <w:i/>
          <w:iCs/>
          <w:sz w:val="13"/>
          <w:szCs w:val="13"/>
        </w:rPr>
        <w:t>(Подпись)</w:t>
      </w:r>
      <w:r>
        <w:rPr>
          <w:rFonts w:ascii="Tahoma" w:eastAsia="Tahoma" w:hAnsi="Tahoma" w:cs="Tahoma"/>
          <w:i/>
          <w:iCs/>
          <w:sz w:val="13"/>
          <w:szCs w:val="13"/>
        </w:rPr>
        <w:tab/>
        <w:t>(Ф.И.О)</w:t>
      </w:r>
    </w:p>
    <w:p w:rsidR="00D00CF5" w:rsidRDefault="00F06370">
      <w:pPr>
        <w:pStyle w:val="a5"/>
        <w:framePr w:w="9835" w:h="2894" w:hRule="exact" w:wrap="none" w:vAnchor="page" w:hAnchor="page" w:x="1475" w:y="10859"/>
        <w:spacing w:after="140" w:line="360" w:lineRule="auto"/>
        <w:ind w:left="91"/>
        <w:rPr>
          <w:sz w:val="18"/>
          <w:szCs w:val="18"/>
        </w:rPr>
      </w:pPr>
      <w:r>
        <w:rPr>
          <w:rFonts w:ascii="Tahoma" w:eastAsia="Tahoma" w:hAnsi="Tahoma" w:cs="Tahoma"/>
          <w:i/>
          <w:iCs/>
          <w:sz w:val="18"/>
          <w:szCs w:val="18"/>
        </w:rPr>
        <w:t xml:space="preserve">рекомендуемая оценка по практике </w:t>
      </w:r>
    </w:p>
    <w:p w:rsidR="00D00CF5" w:rsidRDefault="00F06370">
      <w:pPr>
        <w:pStyle w:val="a5"/>
        <w:framePr w:w="9835" w:h="2894" w:hRule="exact" w:wrap="none" w:vAnchor="page" w:hAnchor="page" w:x="1475" w:y="10859"/>
        <w:spacing w:line="319" w:lineRule="auto"/>
        <w:ind w:left="91"/>
        <w:rPr>
          <w:sz w:val="20"/>
          <w:szCs w:val="20"/>
        </w:rPr>
      </w:pPr>
      <w:r>
        <w:rPr>
          <w:rFonts w:ascii="Tahoma" w:eastAsia="Tahoma" w:hAnsi="Tahoma" w:cs="Tahoma"/>
          <w:i/>
          <w:iCs/>
          <w:sz w:val="20"/>
          <w:szCs w:val="20"/>
        </w:rPr>
        <w:t xml:space="preserve">Руководитель практики </w:t>
      </w:r>
      <w:proofErr w:type="gramStart"/>
      <w:r>
        <w:rPr>
          <w:rFonts w:ascii="Tahoma" w:eastAsia="Tahoma" w:hAnsi="Tahoma" w:cs="Tahoma"/>
          <w:i/>
          <w:iCs/>
          <w:sz w:val="20"/>
          <w:szCs w:val="20"/>
        </w:rPr>
        <w:t>от</w:t>
      </w:r>
      <w:proofErr w:type="gramEnd"/>
    </w:p>
    <w:p w:rsidR="00D00CF5" w:rsidRDefault="00F06370">
      <w:pPr>
        <w:pStyle w:val="a5"/>
        <w:framePr w:w="9835" w:h="2894" w:hRule="exact" w:wrap="none" w:vAnchor="page" w:hAnchor="page" w:x="1475" w:y="10859"/>
        <w:spacing w:after="40"/>
        <w:ind w:left="91"/>
        <w:rPr>
          <w:sz w:val="28"/>
          <w:szCs w:val="28"/>
        </w:rPr>
      </w:pPr>
      <w:r>
        <w:rPr>
          <w:rFonts w:ascii="Tahoma" w:eastAsia="Tahoma" w:hAnsi="Tahoma" w:cs="Tahoma"/>
          <w:i/>
          <w:iCs/>
          <w:sz w:val="20"/>
          <w:szCs w:val="20"/>
        </w:rPr>
        <w:t>Предприяти</w:t>
      </w:r>
      <w:proofErr w:type="gramStart"/>
      <w:r>
        <w:rPr>
          <w:rFonts w:ascii="Tahoma" w:eastAsia="Tahoma" w:hAnsi="Tahoma" w:cs="Tahoma"/>
          <w:i/>
          <w:iCs/>
          <w:sz w:val="20"/>
          <w:szCs w:val="20"/>
        </w:rPr>
        <w:t>я(</w:t>
      </w:r>
      <w:proofErr w:type="gramEnd"/>
      <w:r>
        <w:rPr>
          <w:rFonts w:ascii="Tahoma" w:eastAsia="Tahoma" w:hAnsi="Tahoma" w:cs="Tahoma"/>
          <w:i/>
          <w:iCs/>
          <w:sz w:val="20"/>
          <w:szCs w:val="20"/>
        </w:rPr>
        <w:t>Организации)</w:t>
      </w:r>
      <w:r>
        <w:rPr>
          <w:rFonts w:ascii="Tahoma" w:eastAsia="Tahoma" w:hAnsi="Tahoma" w:cs="Tahoma"/>
          <w:i/>
          <w:iCs/>
          <w:sz w:val="28"/>
          <w:szCs w:val="28"/>
        </w:rPr>
        <w:t>/</w:t>
      </w:r>
    </w:p>
    <w:p w:rsidR="00D00CF5" w:rsidRDefault="00F06370">
      <w:pPr>
        <w:pStyle w:val="a5"/>
        <w:framePr w:w="9835" w:h="2894" w:hRule="exact" w:wrap="none" w:vAnchor="page" w:hAnchor="page" w:x="1475" w:y="10859"/>
        <w:tabs>
          <w:tab w:val="left" w:pos="3245"/>
        </w:tabs>
        <w:spacing w:after="40"/>
        <w:ind w:left="91" w:right="609"/>
        <w:jc w:val="center"/>
        <w:rPr>
          <w:sz w:val="13"/>
          <w:szCs w:val="13"/>
        </w:rPr>
      </w:pPr>
      <w:r>
        <w:rPr>
          <w:rFonts w:ascii="Tahoma" w:eastAsia="Tahoma" w:hAnsi="Tahoma" w:cs="Tahoma"/>
          <w:i/>
          <w:iCs/>
          <w:sz w:val="13"/>
          <w:szCs w:val="13"/>
        </w:rPr>
        <w:t>(Подпись)</w:t>
      </w:r>
      <w:r>
        <w:rPr>
          <w:rFonts w:ascii="Tahoma" w:eastAsia="Tahoma" w:hAnsi="Tahoma" w:cs="Tahoma"/>
          <w:i/>
          <w:iCs/>
          <w:sz w:val="13"/>
          <w:szCs w:val="13"/>
        </w:rPr>
        <w:tab/>
        <w:t>(Ф.И.О)</w:t>
      </w:r>
    </w:p>
    <w:p w:rsidR="00D00CF5" w:rsidRDefault="00F06370">
      <w:pPr>
        <w:pStyle w:val="22"/>
        <w:framePr w:w="9835" w:h="2894" w:hRule="exact" w:wrap="none" w:vAnchor="page" w:hAnchor="page" w:x="1475" w:y="10859"/>
        <w:spacing w:after="0" w:line="276" w:lineRule="auto"/>
        <w:ind w:left="91"/>
      </w:pPr>
      <w:r>
        <w:t>«»202 г.</w:t>
      </w:r>
    </w:p>
    <w:p w:rsidR="00D00CF5" w:rsidRDefault="00F06370">
      <w:pPr>
        <w:pStyle w:val="22"/>
        <w:framePr w:wrap="none" w:vAnchor="page" w:hAnchor="page" w:x="2013" w:y="13677"/>
        <w:pBdr>
          <w:top w:val="single" w:sz="4" w:space="0" w:color="auto"/>
        </w:pBdr>
        <w:spacing w:after="0"/>
        <w:rPr>
          <w:sz w:val="22"/>
          <w:szCs w:val="22"/>
        </w:rPr>
      </w:pPr>
      <w:r>
        <w:rPr>
          <w:sz w:val="22"/>
          <w:szCs w:val="22"/>
        </w:rPr>
        <w:t>М.П.</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a5"/>
        <w:framePr w:w="9586" w:h="1051" w:hRule="exact" w:wrap="none" w:vAnchor="page" w:hAnchor="page" w:x="1600" w:y="1111"/>
        <w:jc w:val="center"/>
        <w:rPr>
          <w:sz w:val="28"/>
          <w:szCs w:val="28"/>
        </w:rPr>
      </w:pPr>
      <w:r>
        <w:rPr>
          <w:rFonts w:ascii="Tahoma" w:eastAsia="Tahoma" w:hAnsi="Tahoma" w:cs="Tahoma"/>
          <w:i/>
          <w:iCs/>
          <w:sz w:val="28"/>
          <w:szCs w:val="28"/>
        </w:rPr>
        <w:t>Департамент образования и науки</w:t>
      </w:r>
      <w:r>
        <w:rPr>
          <w:rFonts w:ascii="Tahoma" w:eastAsia="Tahoma" w:hAnsi="Tahoma" w:cs="Tahoma"/>
          <w:i/>
          <w:iCs/>
          <w:sz w:val="28"/>
          <w:szCs w:val="28"/>
        </w:rPr>
        <w:br/>
        <w:t>Брянской области</w:t>
      </w:r>
      <w:r>
        <w:rPr>
          <w:rFonts w:ascii="Tahoma" w:eastAsia="Tahoma" w:hAnsi="Tahoma" w:cs="Tahoma"/>
          <w:i/>
          <w:iCs/>
          <w:sz w:val="28"/>
          <w:szCs w:val="28"/>
        </w:rPr>
        <w:br/>
        <w:t>ГБПОУ «</w:t>
      </w:r>
      <w:r w:rsidR="0054777C">
        <w:rPr>
          <w:rFonts w:ascii="Tahoma" w:eastAsia="Tahoma" w:hAnsi="Tahoma" w:cs="Tahoma"/>
          <w:i/>
          <w:iCs/>
          <w:sz w:val="28"/>
          <w:szCs w:val="28"/>
        </w:rPr>
        <w:t>Брянский аграрный техникум имени Героя России А.С.Зайцева»</w:t>
      </w:r>
    </w:p>
    <w:p w:rsidR="00D00CF5" w:rsidRDefault="00F06370">
      <w:pPr>
        <w:pStyle w:val="a5"/>
        <w:framePr w:w="9586" w:h="811" w:hRule="exact" w:wrap="none" w:vAnchor="page" w:hAnchor="page" w:x="1600" w:y="2440"/>
        <w:ind w:left="2299" w:right="1752"/>
        <w:jc w:val="center"/>
        <w:rPr>
          <w:sz w:val="32"/>
          <w:szCs w:val="32"/>
        </w:rPr>
      </w:pPr>
      <w:r>
        <w:rPr>
          <w:b/>
          <w:bCs/>
          <w:sz w:val="32"/>
          <w:szCs w:val="32"/>
        </w:rPr>
        <w:t>ДНЕВНИК</w:t>
      </w:r>
    </w:p>
    <w:p w:rsidR="00D00CF5" w:rsidRDefault="00F06370">
      <w:pPr>
        <w:pStyle w:val="20"/>
        <w:framePr w:w="9586" w:h="811" w:hRule="exact" w:wrap="none" w:vAnchor="page" w:hAnchor="page" w:x="1600" w:y="2440"/>
        <w:spacing w:after="0"/>
        <w:ind w:left="2299" w:right="1752"/>
      </w:pPr>
      <w:bookmarkStart w:id="138" w:name="bookmark144"/>
      <w:bookmarkStart w:id="139" w:name="bookmark145"/>
      <w:bookmarkStart w:id="140" w:name="bookmark146"/>
      <w:r>
        <w:t>Прохождения преддипломной практики</w:t>
      </w:r>
      <w:bookmarkEnd w:id="138"/>
      <w:bookmarkEnd w:id="139"/>
      <w:bookmarkEnd w:id="140"/>
    </w:p>
    <w:tbl>
      <w:tblPr>
        <w:tblOverlap w:val="never"/>
        <w:tblW w:w="0" w:type="auto"/>
        <w:tblLayout w:type="fixed"/>
        <w:tblCellMar>
          <w:left w:w="10" w:type="dxa"/>
          <w:right w:w="10" w:type="dxa"/>
        </w:tblCellMar>
        <w:tblLook w:val="0000" w:firstRow="0" w:lastRow="0" w:firstColumn="0" w:lastColumn="0" w:noHBand="0" w:noVBand="0"/>
      </w:tblPr>
      <w:tblGrid>
        <w:gridCol w:w="1315"/>
        <w:gridCol w:w="5371"/>
        <w:gridCol w:w="1272"/>
        <w:gridCol w:w="1627"/>
      </w:tblGrid>
      <w:tr w:rsidR="00D00CF5">
        <w:trPr>
          <w:trHeight w:hRule="exact" w:val="566"/>
        </w:trPr>
        <w:tc>
          <w:tcPr>
            <w:tcW w:w="1315" w:type="dxa"/>
            <w:tcBorders>
              <w:top w:val="single" w:sz="4" w:space="0" w:color="auto"/>
              <w:left w:val="single" w:sz="4" w:space="0" w:color="auto"/>
            </w:tcBorders>
            <w:shd w:val="clear" w:color="auto" w:fill="FFFFFF"/>
          </w:tcPr>
          <w:p w:rsidR="00D00CF5" w:rsidRDefault="00F06370">
            <w:pPr>
              <w:pStyle w:val="a5"/>
              <w:framePr w:w="9586" w:h="13186" w:wrap="none" w:vAnchor="page" w:hAnchor="page" w:x="1600" w:y="3208"/>
              <w:jc w:val="center"/>
            </w:pPr>
            <w:r>
              <w:t>дата</w:t>
            </w:r>
          </w:p>
        </w:tc>
        <w:tc>
          <w:tcPr>
            <w:tcW w:w="5371" w:type="dxa"/>
            <w:tcBorders>
              <w:top w:val="single" w:sz="4" w:space="0" w:color="auto"/>
              <w:left w:val="single" w:sz="4" w:space="0" w:color="auto"/>
            </w:tcBorders>
            <w:shd w:val="clear" w:color="auto" w:fill="FFFFFF"/>
          </w:tcPr>
          <w:p w:rsidR="00D00CF5" w:rsidRDefault="00F06370">
            <w:pPr>
              <w:pStyle w:val="a5"/>
              <w:framePr w:w="9586" w:h="13186" w:wrap="none" w:vAnchor="page" w:hAnchor="page" w:x="1600" w:y="3208"/>
              <w:jc w:val="center"/>
            </w:pPr>
            <w:r>
              <w:t>Проведенные работы</w:t>
            </w:r>
          </w:p>
        </w:tc>
        <w:tc>
          <w:tcPr>
            <w:tcW w:w="1272" w:type="dxa"/>
            <w:tcBorders>
              <w:top w:val="single" w:sz="4" w:space="0" w:color="auto"/>
              <w:left w:val="single" w:sz="4" w:space="0" w:color="auto"/>
            </w:tcBorders>
            <w:shd w:val="clear" w:color="auto" w:fill="FFFFFF"/>
          </w:tcPr>
          <w:p w:rsidR="00D00CF5" w:rsidRDefault="00F06370">
            <w:pPr>
              <w:pStyle w:val="a5"/>
              <w:framePr w:w="9586" w:h="13186" w:wrap="none" w:vAnchor="page" w:hAnchor="page" w:x="1600" w:y="3208"/>
              <w:jc w:val="center"/>
            </w:pPr>
            <w:r>
              <w:t>Кол</w:t>
            </w:r>
            <w:proofErr w:type="gramStart"/>
            <w:r>
              <w:t>.ч</w:t>
            </w:r>
            <w:proofErr w:type="gramEnd"/>
            <w:r>
              <w:t>асов</w:t>
            </w:r>
          </w:p>
        </w:tc>
        <w:tc>
          <w:tcPr>
            <w:tcW w:w="1627"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586" w:h="13186" w:wrap="none" w:vAnchor="page" w:hAnchor="page" w:x="1600" w:y="3208"/>
              <w:jc w:val="center"/>
            </w:pPr>
            <w:r>
              <w:t>Подпись руководителя</w:t>
            </w:r>
          </w:p>
        </w:tc>
      </w:tr>
      <w:tr w:rsidR="00D00CF5">
        <w:trPr>
          <w:trHeight w:hRule="exact" w:val="379"/>
        </w:trPr>
        <w:tc>
          <w:tcPr>
            <w:tcW w:w="1315" w:type="dxa"/>
            <w:tcBorders>
              <w:top w:val="single" w:sz="4" w:space="0" w:color="auto"/>
              <w:left w:val="single" w:sz="4" w:space="0" w:color="auto"/>
            </w:tcBorders>
            <w:shd w:val="clear" w:color="auto" w:fill="FFFFFF"/>
          </w:tcPr>
          <w:p w:rsidR="00D00CF5" w:rsidRDefault="00D00CF5">
            <w:pPr>
              <w:framePr w:w="9586" w:h="13186" w:wrap="none" w:vAnchor="page" w:hAnchor="page" w:x="1600" w:y="3208"/>
              <w:rPr>
                <w:sz w:val="10"/>
                <w:szCs w:val="10"/>
              </w:rPr>
            </w:pPr>
          </w:p>
        </w:tc>
        <w:tc>
          <w:tcPr>
            <w:tcW w:w="5371" w:type="dxa"/>
            <w:tcBorders>
              <w:top w:val="single" w:sz="4" w:space="0" w:color="auto"/>
              <w:left w:val="single" w:sz="4" w:space="0" w:color="auto"/>
            </w:tcBorders>
            <w:shd w:val="clear" w:color="auto" w:fill="FFFFFF"/>
          </w:tcPr>
          <w:p w:rsidR="00D00CF5" w:rsidRDefault="00F06370">
            <w:pPr>
              <w:pStyle w:val="a5"/>
              <w:framePr w:w="9586" w:h="13186" w:wrap="none" w:vAnchor="page" w:hAnchor="page" w:x="1600" w:y="3208"/>
              <w:ind w:left="1100"/>
            </w:pPr>
            <w:r>
              <w:t>Ознакомление с предприятием</w:t>
            </w:r>
          </w:p>
        </w:tc>
        <w:tc>
          <w:tcPr>
            <w:tcW w:w="1272" w:type="dxa"/>
            <w:tcBorders>
              <w:top w:val="single" w:sz="4" w:space="0" w:color="auto"/>
              <w:left w:val="single" w:sz="4" w:space="0" w:color="auto"/>
            </w:tcBorders>
            <w:shd w:val="clear" w:color="auto" w:fill="FFFFFF"/>
          </w:tcPr>
          <w:p w:rsidR="00D00CF5" w:rsidRDefault="00F06370">
            <w:pPr>
              <w:pStyle w:val="a5"/>
              <w:framePr w:w="9586" w:h="13186" w:wrap="none" w:vAnchor="page" w:hAnchor="page" w:x="1600" w:y="3208"/>
              <w:jc w:val="center"/>
            </w:pPr>
            <w:r>
              <w:t>8</w:t>
            </w:r>
          </w:p>
        </w:tc>
        <w:tc>
          <w:tcPr>
            <w:tcW w:w="1627" w:type="dxa"/>
            <w:tcBorders>
              <w:top w:val="single" w:sz="4" w:space="0" w:color="auto"/>
              <w:left w:val="single" w:sz="4" w:space="0" w:color="auto"/>
              <w:right w:val="single" w:sz="4" w:space="0" w:color="auto"/>
            </w:tcBorders>
            <w:shd w:val="clear" w:color="auto" w:fill="FFFFFF"/>
          </w:tcPr>
          <w:p w:rsidR="00D00CF5" w:rsidRDefault="00D00CF5">
            <w:pPr>
              <w:framePr w:w="9586" w:h="13186" w:wrap="none" w:vAnchor="page" w:hAnchor="page" w:x="1600" w:y="3208"/>
              <w:rPr>
                <w:sz w:val="10"/>
                <w:szCs w:val="10"/>
              </w:rPr>
            </w:pPr>
          </w:p>
        </w:tc>
      </w:tr>
      <w:tr w:rsidR="00D00CF5">
        <w:trPr>
          <w:trHeight w:hRule="exact" w:val="840"/>
        </w:trPr>
        <w:tc>
          <w:tcPr>
            <w:tcW w:w="1315" w:type="dxa"/>
            <w:tcBorders>
              <w:top w:val="single" w:sz="4" w:space="0" w:color="auto"/>
              <w:left w:val="single" w:sz="4" w:space="0" w:color="auto"/>
            </w:tcBorders>
            <w:shd w:val="clear" w:color="auto" w:fill="FFFFFF"/>
          </w:tcPr>
          <w:p w:rsidR="00D00CF5" w:rsidRDefault="00D00CF5">
            <w:pPr>
              <w:framePr w:w="9586" w:h="13186" w:wrap="none" w:vAnchor="page" w:hAnchor="page" w:x="1600" w:y="3208"/>
              <w:rPr>
                <w:sz w:val="10"/>
                <w:szCs w:val="10"/>
              </w:rPr>
            </w:pPr>
          </w:p>
        </w:tc>
        <w:tc>
          <w:tcPr>
            <w:tcW w:w="5371" w:type="dxa"/>
            <w:tcBorders>
              <w:top w:val="single" w:sz="4" w:space="0" w:color="auto"/>
              <w:left w:val="single" w:sz="4" w:space="0" w:color="auto"/>
            </w:tcBorders>
            <w:shd w:val="clear" w:color="auto" w:fill="FFFFFF"/>
            <w:vAlign w:val="bottom"/>
          </w:tcPr>
          <w:p w:rsidR="00D00CF5" w:rsidRDefault="00F06370">
            <w:pPr>
              <w:pStyle w:val="a5"/>
              <w:framePr w:w="9586" w:h="13186" w:wrap="none" w:vAnchor="page" w:hAnchor="page" w:x="1600" w:y="3208"/>
              <w:ind w:left="200"/>
            </w:pPr>
            <w:r>
              <w:t>Тема 1.1. Проведение диагностики систем, узлов и механизмов автомобильных двигателей.</w:t>
            </w:r>
          </w:p>
        </w:tc>
        <w:tc>
          <w:tcPr>
            <w:tcW w:w="1272" w:type="dxa"/>
            <w:tcBorders>
              <w:top w:val="single" w:sz="4" w:space="0" w:color="auto"/>
              <w:left w:val="single" w:sz="4" w:space="0" w:color="auto"/>
            </w:tcBorders>
            <w:shd w:val="clear" w:color="auto" w:fill="FFFFFF"/>
          </w:tcPr>
          <w:p w:rsidR="00D00CF5" w:rsidRDefault="00F06370">
            <w:pPr>
              <w:pStyle w:val="a5"/>
              <w:framePr w:w="9586" w:h="13186" w:wrap="none" w:vAnchor="page" w:hAnchor="page" w:x="1600" w:y="3208"/>
              <w:jc w:val="center"/>
            </w:pPr>
            <w:r>
              <w:t>8</w:t>
            </w:r>
          </w:p>
        </w:tc>
        <w:tc>
          <w:tcPr>
            <w:tcW w:w="1627" w:type="dxa"/>
            <w:tcBorders>
              <w:top w:val="single" w:sz="4" w:space="0" w:color="auto"/>
              <w:left w:val="single" w:sz="4" w:space="0" w:color="auto"/>
              <w:right w:val="single" w:sz="4" w:space="0" w:color="auto"/>
            </w:tcBorders>
            <w:shd w:val="clear" w:color="auto" w:fill="FFFFFF"/>
          </w:tcPr>
          <w:p w:rsidR="00D00CF5" w:rsidRDefault="00D00CF5">
            <w:pPr>
              <w:framePr w:w="9586" w:h="13186" w:wrap="none" w:vAnchor="page" w:hAnchor="page" w:x="1600" w:y="3208"/>
              <w:rPr>
                <w:sz w:val="10"/>
                <w:szCs w:val="10"/>
              </w:rPr>
            </w:pPr>
          </w:p>
        </w:tc>
      </w:tr>
      <w:tr w:rsidR="00D00CF5">
        <w:trPr>
          <w:trHeight w:hRule="exact" w:val="835"/>
        </w:trPr>
        <w:tc>
          <w:tcPr>
            <w:tcW w:w="1315" w:type="dxa"/>
            <w:tcBorders>
              <w:top w:val="single" w:sz="4" w:space="0" w:color="auto"/>
              <w:left w:val="single" w:sz="4" w:space="0" w:color="auto"/>
            </w:tcBorders>
            <w:shd w:val="clear" w:color="auto" w:fill="FFFFFF"/>
          </w:tcPr>
          <w:p w:rsidR="00D00CF5" w:rsidRDefault="00D00CF5">
            <w:pPr>
              <w:framePr w:w="9586" w:h="13186" w:wrap="none" w:vAnchor="page" w:hAnchor="page" w:x="1600" w:y="3208"/>
              <w:rPr>
                <w:sz w:val="10"/>
                <w:szCs w:val="10"/>
              </w:rPr>
            </w:pPr>
          </w:p>
        </w:tc>
        <w:tc>
          <w:tcPr>
            <w:tcW w:w="5371" w:type="dxa"/>
            <w:tcBorders>
              <w:top w:val="single" w:sz="4" w:space="0" w:color="auto"/>
              <w:left w:val="single" w:sz="4" w:space="0" w:color="auto"/>
            </w:tcBorders>
            <w:shd w:val="clear" w:color="auto" w:fill="FFFFFF"/>
            <w:vAlign w:val="bottom"/>
          </w:tcPr>
          <w:p w:rsidR="00D00CF5" w:rsidRDefault="00F06370">
            <w:pPr>
              <w:pStyle w:val="a5"/>
              <w:framePr w:w="9586" w:h="13186" w:wrap="none" w:vAnchor="page" w:hAnchor="page" w:x="1600" w:y="3208"/>
              <w:ind w:left="200"/>
            </w:pPr>
            <w:r>
              <w:t>Тема 1.2. Осуществление технического обслуживания автомобильных двигателей согласно технологической документации.</w:t>
            </w:r>
          </w:p>
        </w:tc>
        <w:tc>
          <w:tcPr>
            <w:tcW w:w="1272" w:type="dxa"/>
            <w:tcBorders>
              <w:top w:val="single" w:sz="4" w:space="0" w:color="auto"/>
              <w:left w:val="single" w:sz="4" w:space="0" w:color="auto"/>
            </w:tcBorders>
            <w:shd w:val="clear" w:color="auto" w:fill="FFFFFF"/>
          </w:tcPr>
          <w:p w:rsidR="00D00CF5" w:rsidRDefault="00F06370">
            <w:pPr>
              <w:pStyle w:val="a5"/>
              <w:framePr w:w="9586" w:h="13186" w:wrap="none" w:vAnchor="page" w:hAnchor="page" w:x="1600" w:y="3208"/>
              <w:jc w:val="center"/>
            </w:pPr>
            <w:r>
              <w:t>8</w:t>
            </w:r>
          </w:p>
        </w:tc>
        <w:tc>
          <w:tcPr>
            <w:tcW w:w="1627" w:type="dxa"/>
            <w:tcBorders>
              <w:top w:val="single" w:sz="4" w:space="0" w:color="auto"/>
              <w:left w:val="single" w:sz="4" w:space="0" w:color="auto"/>
              <w:right w:val="single" w:sz="4" w:space="0" w:color="auto"/>
            </w:tcBorders>
            <w:shd w:val="clear" w:color="auto" w:fill="FFFFFF"/>
          </w:tcPr>
          <w:p w:rsidR="00D00CF5" w:rsidRDefault="00D00CF5">
            <w:pPr>
              <w:framePr w:w="9586" w:h="13186" w:wrap="none" w:vAnchor="page" w:hAnchor="page" w:x="1600" w:y="3208"/>
              <w:rPr>
                <w:sz w:val="10"/>
                <w:szCs w:val="10"/>
              </w:rPr>
            </w:pPr>
          </w:p>
        </w:tc>
      </w:tr>
      <w:tr w:rsidR="00D00CF5">
        <w:trPr>
          <w:trHeight w:hRule="exact" w:val="840"/>
        </w:trPr>
        <w:tc>
          <w:tcPr>
            <w:tcW w:w="1315" w:type="dxa"/>
            <w:tcBorders>
              <w:top w:val="single" w:sz="4" w:space="0" w:color="auto"/>
              <w:left w:val="single" w:sz="4" w:space="0" w:color="auto"/>
            </w:tcBorders>
            <w:shd w:val="clear" w:color="auto" w:fill="FFFFFF"/>
          </w:tcPr>
          <w:p w:rsidR="00D00CF5" w:rsidRDefault="00D00CF5">
            <w:pPr>
              <w:framePr w:w="9586" w:h="13186" w:wrap="none" w:vAnchor="page" w:hAnchor="page" w:x="1600" w:y="3208"/>
              <w:rPr>
                <w:sz w:val="10"/>
                <w:szCs w:val="10"/>
              </w:rPr>
            </w:pPr>
          </w:p>
        </w:tc>
        <w:tc>
          <w:tcPr>
            <w:tcW w:w="5371" w:type="dxa"/>
            <w:tcBorders>
              <w:top w:val="single" w:sz="4" w:space="0" w:color="auto"/>
              <w:left w:val="single" w:sz="4" w:space="0" w:color="auto"/>
            </w:tcBorders>
            <w:shd w:val="clear" w:color="auto" w:fill="FFFFFF"/>
            <w:vAlign w:val="bottom"/>
          </w:tcPr>
          <w:p w:rsidR="00D00CF5" w:rsidRDefault="00F06370">
            <w:pPr>
              <w:pStyle w:val="a5"/>
              <w:framePr w:w="9586" w:h="13186" w:wrap="none" w:vAnchor="page" w:hAnchor="page" w:x="1600" w:y="3208"/>
              <w:ind w:left="200"/>
            </w:pPr>
            <w:r>
              <w:t>Тема 1.3. Проведение ремонта различных типов двигателей в соответствии с технологической документацией.</w:t>
            </w:r>
          </w:p>
        </w:tc>
        <w:tc>
          <w:tcPr>
            <w:tcW w:w="1272" w:type="dxa"/>
            <w:tcBorders>
              <w:top w:val="single" w:sz="4" w:space="0" w:color="auto"/>
              <w:left w:val="single" w:sz="4" w:space="0" w:color="auto"/>
            </w:tcBorders>
            <w:shd w:val="clear" w:color="auto" w:fill="FFFFFF"/>
          </w:tcPr>
          <w:p w:rsidR="00D00CF5" w:rsidRDefault="00F06370">
            <w:pPr>
              <w:pStyle w:val="a5"/>
              <w:framePr w:w="9586" w:h="13186" w:wrap="none" w:vAnchor="page" w:hAnchor="page" w:x="1600" w:y="3208"/>
              <w:jc w:val="center"/>
            </w:pPr>
            <w:r>
              <w:t>8</w:t>
            </w:r>
          </w:p>
        </w:tc>
        <w:tc>
          <w:tcPr>
            <w:tcW w:w="1627" w:type="dxa"/>
            <w:tcBorders>
              <w:top w:val="single" w:sz="4" w:space="0" w:color="auto"/>
              <w:left w:val="single" w:sz="4" w:space="0" w:color="auto"/>
              <w:right w:val="single" w:sz="4" w:space="0" w:color="auto"/>
            </w:tcBorders>
            <w:shd w:val="clear" w:color="auto" w:fill="FFFFFF"/>
          </w:tcPr>
          <w:p w:rsidR="00D00CF5" w:rsidRDefault="00D00CF5">
            <w:pPr>
              <w:framePr w:w="9586" w:h="13186" w:wrap="none" w:vAnchor="page" w:hAnchor="page" w:x="1600" w:y="3208"/>
              <w:rPr>
                <w:sz w:val="10"/>
                <w:szCs w:val="10"/>
              </w:rPr>
            </w:pPr>
          </w:p>
        </w:tc>
      </w:tr>
      <w:tr w:rsidR="00D00CF5">
        <w:trPr>
          <w:trHeight w:hRule="exact" w:val="782"/>
        </w:trPr>
        <w:tc>
          <w:tcPr>
            <w:tcW w:w="1315" w:type="dxa"/>
            <w:tcBorders>
              <w:top w:val="single" w:sz="4" w:space="0" w:color="auto"/>
              <w:left w:val="single" w:sz="4" w:space="0" w:color="auto"/>
            </w:tcBorders>
            <w:shd w:val="clear" w:color="auto" w:fill="FFFFFF"/>
          </w:tcPr>
          <w:p w:rsidR="00D00CF5" w:rsidRDefault="00D00CF5">
            <w:pPr>
              <w:framePr w:w="9586" w:h="13186" w:wrap="none" w:vAnchor="page" w:hAnchor="page" w:x="1600" w:y="3208"/>
              <w:rPr>
                <w:sz w:val="10"/>
                <w:szCs w:val="10"/>
              </w:rPr>
            </w:pPr>
          </w:p>
        </w:tc>
        <w:tc>
          <w:tcPr>
            <w:tcW w:w="5371" w:type="dxa"/>
            <w:tcBorders>
              <w:top w:val="single" w:sz="4" w:space="0" w:color="auto"/>
              <w:left w:val="single" w:sz="4" w:space="0" w:color="auto"/>
            </w:tcBorders>
            <w:shd w:val="clear" w:color="auto" w:fill="FFFFFF"/>
            <w:vAlign w:val="bottom"/>
          </w:tcPr>
          <w:p w:rsidR="00D00CF5" w:rsidRDefault="00F06370">
            <w:pPr>
              <w:pStyle w:val="a5"/>
              <w:framePr w:w="9586" w:h="13186" w:wrap="none" w:vAnchor="page" w:hAnchor="page" w:x="1600" w:y="3208"/>
              <w:spacing w:line="223" w:lineRule="auto"/>
              <w:ind w:left="200"/>
            </w:pPr>
            <w:r>
              <w:t>Тема 2.1. Осуществление диагностики электрооборудования и электронных систем автомобилей.</w:t>
            </w:r>
          </w:p>
        </w:tc>
        <w:tc>
          <w:tcPr>
            <w:tcW w:w="1272" w:type="dxa"/>
            <w:tcBorders>
              <w:top w:val="single" w:sz="4" w:space="0" w:color="auto"/>
              <w:left w:val="single" w:sz="4" w:space="0" w:color="auto"/>
            </w:tcBorders>
            <w:shd w:val="clear" w:color="auto" w:fill="FFFFFF"/>
          </w:tcPr>
          <w:p w:rsidR="00D00CF5" w:rsidRDefault="00F06370">
            <w:pPr>
              <w:pStyle w:val="a5"/>
              <w:framePr w:w="9586" w:h="13186" w:wrap="none" w:vAnchor="page" w:hAnchor="page" w:x="1600" w:y="3208"/>
              <w:jc w:val="center"/>
            </w:pPr>
            <w:r>
              <w:t>4</w:t>
            </w:r>
          </w:p>
        </w:tc>
        <w:tc>
          <w:tcPr>
            <w:tcW w:w="1627" w:type="dxa"/>
            <w:tcBorders>
              <w:top w:val="single" w:sz="4" w:space="0" w:color="auto"/>
              <w:left w:val="single" w:sz="4" w:space="0" w:color="auto"/>
              <w:right w:val="single" w:sz="4" w:space="0" w:color="auto"/>
            </w:tcBorders>
            <w:shd w:val="clear" w:color="auto" w:fill="FFFFFF"/>
          </w:tcPr>
          <w:p w:rsidR="00D00CF5" w:rsidRDefault="00D00CF5">
            <w:pPr>
              <w:framePr w:w="9586" w:h="13186" w:wrap="none" w:vAnchor="page" w:hAnchor="page" w:x="1600" w:y="3208"/>
              <w:rPr>
                <w:sz w:val="10"/>
                <w:szCs w:val="10"/>
              </w:rPr>
            </w:pPr>
          </w:p>
        </w:tc>
      </w:tr>
      <w:tr w:rsidR="00D00CF5">
        <w:trPr>
          <w:trHeight w:hRule="exact" w:val="1114"/>
        </w:trPr>
        <w:tc>
          <w:tcPr>
            <w:tcW w:w="1315" w:type="dxa"/>
            <w:tcBorders>
              <w:top w:val="single" w:sz="4" w:space="0" w:color="auto"/>
              <w:left w:val="single" w:sz="4" w:space="0" w:color="auto"/>
            </w:tcBorders>
            <w:shd w:val="clear" w:color="auto" w:fill="FFFFFF"/>
          </w:tcPr>
          <w:p w:rsidR="00D00CF5" w:rsidRDefault="00D00CF5">
            <w:pPr>
              <w:framePr w:w="9586" w:h="13186" w:wrap="none" w:vAnchor="page" w:hAnchor="page" w:x="1600" w:y="3208"/>
              <w:rPr>
                <w:sz w:val="10"/>
                <w:szCs w:val="10"/>
              </w:rPr>
            </w:pPr>
          </w:p>
        </w:tc>
        <w:tc>
          <w:tcPr>
            <w:tcW w:w="5371" w:type="dxa"/>
            <w:tcBorders>
              <w:top w:val="single" w:sz="4" w:space="0" w:color="auto"/>
              <w:left w:val="single" w:sz="4" w:space="0" w:color="auto"/>
            </w:tcBorders>
            <w:shd w:val="clear" w:color="auto" w:fill="FFFFFF"/>
            <w:vAlign w:val="bottom"/>
          </w:tcPr>
          <w:p w:rsidR="00D00CF5" w:rsidRDefault="00F06370">
            <w:pPr>
              <w:pStyle w:val="a5"/>
              <w:framePr w:w="9586" w:h="13186" w:wrap="none" w:vAnchor="page" w:hAnchor="page" w:x="1600" w:y="3208"/>
              <w:ind w:left="200"/>
            </w:pPr>
            <w:r>
              <w:t>Тема 2.2. Осуществление технического обслуживания электрооборудования и электронных систем автомобилей согласно технологической документации.</w:t>
            </w:r>
          </w:p>
        </w:tc>
        <w:tc>
          <w:tcPr>
            <w:tcW w:w="1272" w:type="dxa"/>
            <w:tcBorders>
              <w:top w:val="single" w:sz="4" w:space="0" w:color="auto"/>
              <w:left w:val="single" w:sz="4" w:space="0" w:color="auto"/>
            </w:tcBorders>
            <w:shd w:val="clear" w:color="auto" w:fill="FFFFFF"/>
          </w:tcPr>
          <w:p w:rsidR="00D00CF5" w:rsidRDefault="00F06370">
            <w:pPr>
              <w:pStyle w:val="a5"/>
              <w:framePr w:w="9586" w:h="13186" w:wrap="none" w:vAnchor="page" w:hAnchor="page" w:x="1600" w:y="3208"/>
              <w:jc w:val="center"/>
            </w:pPr>
            <w:r>
              <w:t>4</w:t>
            </w:r>
          </w:p>
        </w:tc>
        <w:tc>
          <w:tcPr>
            <w:tcW w:w="1627" w:type="dxa"/>
            <w:tcBorders>
              <w:top w:val="single" w:sz="4" w:space="0" w:color="auto"/>
              <w:left w:val="single" w:sz="4" w:space="0" w:color="auto"/>
              <w:right w:val="single" w:sz="4" w:space="0" w:color="auto"/>
            </w:tcBorders>
            <w:shd w:val="clear" w:color="auto" w:fill="FFFFFF"/>
          </w:tcPr>
          <w:p w:rsidR="00D00CF5" w:rsidRDefault="00D00CF5">
            <w:pPr>
              <w:framePr w:w="9586" w:h="13186" w:wrap="none" w:vAnchor="page" w:hAnchor="page" w:x="1600" w:y="3208"/>
              <w:rPr>
                <w:sz w:val="10"/>
                <w:szCs w:val="10"/>
              </w:rPr>
            </w:pPr>
          </w:p>
        </w:tc>
      </w:tr>
      <w:tr w:rsidR="00D00CF5">
        <w:trPr>
          <w:trHeight w:hRule="exact" w:val="1114"/>
        </w:trPr>
        <w:tc>
          <w:tcPr>
            <w:tcW w:w="1315" w:type="dxa"/>
            <w:tcBorders>
              <w:top w:val="single" w:sz="4" w:space="0" w:color="auto"/>
              <w:left w:val="single" w:sz="4" w:space="0" w:color="auto"/>
            </w:tcBorders>
            <w:shd w:val="clear" w:color="auto" w:fill="FFFFFF"/>
          </w:tcPr>
          <w:p w:rsidR="00D00CF5" w:rsidRDefault="00D00CF5">
            <w:pPr>
              <w:framePr w:w="9586" w:h="13186" w:wrap="none" w:vAnchor="page" w:hAnchor="page" w:x="1600" w:y="3208"/>
              <w:rPr>
                <w:sz w:val="10"/>
                <w:szCs w:val="10"/>
              </w:rPr>
            </w:pPr>
          </w:p>
        </w:tc>
        <w:tc>
          <w:tcPr>
            <w:tcW w:w="5371" w:type="dxa"/>
            <w:tcBorders>
              <w:top w:val="single" w:sz="4" w:space="0" w:color="auto"/>
              <w:left w:val="single" w:sz="4" w:space="0" w:color="auto"/>
            </w:tcBorders>
            <w:shd w:val="clear" w:color="auto" w:fill="FFFFFF"/>
            <w:vAlign w:val="bottom"/>
          </w:tcPr>
          <w:p w:rsidR="00D00CF5" w:rsidRDefault="00F06370">
            <w:pPr>
              <w:pStyle w:val="a5"/>
              <w:framePr w:w="9586" w:h="13186" w:wrap="none" w:vAnchor="page" w:hAnchor="page" w:x="1600" w:y="3208"/>
              <w:ind w:left="200"/>
            </w:pPr>
            <w:proofErr w:type="gramStart"/>
            <w:r>
              <w:t>Т ема</w:t>
            </w:r>
            <w:proofErr w:type="gramEnd"/>
            <w:r>
              <w:t xml:space="preserve"> 2.3. Проведение ремонта электрооборудования и электронных систем автомобилей в соответствии с технологической документацией.</w:t>
            </w:r>
          </w:p>
        </w:tc>
        <w:tc>
          <w:tcPr>
            <w:tcW w:w="1272" w:type="dxa"/>
            <w:tcBorders>
              <w:top w:val="single" w:sz="4" w:space="0" w:color="auto"/>
              <w:left w:val="single" w:sz="4" w:space="0" w:color="auto"/>
            </w:tcBorders>
            <w:shd w:val="clear" w:color="auto" w:fill="FFFFFF"/>
          </w:tcPr>
          <w:p w:rsidR="00D00CF5" w:rsidRDefault="00F06370">
            <w:pPr>
              <w:pStyle w:val="a5"/>
              <w:framePr w:w="9586" w:h="13186" w:wrap="none" w:vAnchor="page" w:hAnchor="page" w:x="1600" w:y="3208"/>
              <w:jc w:val="center"/>
            </w:pPr>
            <w:r>
              <w:t>8</w:t>
            </w:r>
          </w:p>
        </w:tc>
        <w:tc>
          <w:tcPr>
            <w:tcW w:w="1627" w:type="dxa"/>
            <w:tcBorders>
              <w:top w:val="single" w:sz="4" w:space="0" w:color="auto"/>
              <w:left w:val="single" w:sz="4" w:space="0" w:color="auto"/>
              <w:right w:val="single" w:sz="4" w:space="0" w:color="auto"/>
            </w:tcBorders>
            <w:shd w:val="clear" w:color="auto" w:fill="FFFFFF"/>
          </w:tcPr>
          <w:p w:rsidR="00D00CF5" w:rsidRDefault="00D00CF5">
            <w:pPr>
              <w:framePr w:w="9586" w:h="13186" w:wrap="none" w:vAnchor="page" w:hAnchor="page" w:x="1600" w:y="3208"/>
              <w:rPr>
                <w:sz w:val="10"/>
                <w:szCs w:val="10"/>
              </w:rPr>
            </w:pPr>
          </w:p>
        </w:tc>
      </w:tr>
      <w:tr w:rsidR="00D00CF5">
        <w:trPr>
          <w:trHeight w:hRule="exact" w:val="840"/>
        </w:trPr>
        <w:tc>
          <w:tcPr>
            <w:tcW w:w="1315" w:type="dxa"/>
            <w:tcBorders>
              <w:top w:val="single" w:sz="4" w:space="0" w:color="auto"/>
              <w:left w:val="single" w:sz="4" w:space="0" w:color="auto"/>
            </w:tcBorders>
            <w:shd w:val="clear" w:color="auto" w:fill="FFFFFF"/>
          </w:tcPr>
          <w:p w:rsidR="00D00CF5" w:rsidRDefault="00D00CF5">
            <w:pPr>
              <w:framePr w:w="9586" w:h="13186" w:wrap="none" w:vAnchor="page" w:hAnchor="page" w:x="1600" w:y="3208"/>
              <w:rPr>
                <w:sz w:val="10"/>
                <w:szCs w:val="10"/>
              </w:rPr>
            </w:pPr>
          </w:p>
        </w:tc>
        <w:tc>
          <w:tcPr>
            <w:tcW w:w="5371" w:type="dxa"/>
            <w:tcBorders>
              <w:top w:val="single" w:sz="4" w:space="0" w:color="auto"/>
              <w:left w:val="single" w:sz="4" w:space="0" w:color="auto"/>
            </w:tcBorders>
            <w:shd w:val="clear" w:color="auto" w:fill="FFFFFF"/>
            <w:vAlign w:val="bottom"/>
          </w:tcPr>
          <w:p w:rsidR="00D00CF5" w:rsidRDefault="00F06370">
            <w:pPr>
              <w:pStyle w:val="a5"/>
              <w:framePr w:w="9586" w:h="13186" w:wrap="none" w:vAnchor="page" w:hAnchor="page" w:x="1600" w:y="3208"/>
              <w:ind w:left="200"/>
            </w:pPr>
            <w:r>
              <w:t>Тема 3.1. Осуществление диагностики трансмиссии, ходовой части и органов управления автомобилей.</w:t>
            </w:r>
          </w:p>
        </w:tc>
        <w:tc>
          <w:tcPr>
            <w:tcW w:w="1272" w:type="dxa"/>
            <w:tcBorders>
              <w:top w:val="single" w:sz="4" w:space="0" w:color="auto"/>
              <w:left w:val="single" w:sz="4" w:space="0" w:color="auto"/>
            </w:tcBorders>
            <w:shd w:val="clear" w:color="auto" w:fill="FFFFFF"/>
          </w:tcPr>
          <w:p w:rsidR="00D00CF5" w:rsidRDefault="00F06370">
            <w:pPr>
              <w:pStyle w:val="a5"/>
              <w:framePr w:w="9586" w:h="13186" w:wrap="none" w:vAnchor="page" w:hAnchor="page" w:x="1600" w:y="3208"/>
              <w:jc w:val="center"/>
            </w:pPr>
            <w:r>
              <w:t>8</w:t>
            </w:r>
          </w:p>
        </w:tc>
        <w:tc>
          <w:tcPr>
            <w:tcW w:w="1627" w:type="dxa"/>
            <w:tcBorders>
              <w:top w:val="single" w:sz="4" w:space="0" w:color="auto"/>
              <w:left w:val="single" w:sz="4" w:space="0" w:color="auto"/>
              <w:right w:val="single" w:sz="4" w:space="0" w:color="auto"/>
            </w:tcBorders>
            <w:shd w:val="clear" w:color="auto" w:fill="FFFFFF"/>
          </w:tcPr>
          <w:p w:rsidR="00D00CF5" w:rsidRDefault="00D00CF5">
            <w:pPr>
              <w:framePr w:w="9586" w:h="13186" w:wrap="none" w:vAnchor="page" w:hAnchor="page" w:x="1600" w:y="3208"/>
              <w:rPr>
                <w:sz w:val="10"/>
                <w:szCs w:val="10"/>
              </w:rPr>
            </w:pPr>
          </w:p>
        </w:tc>
      </w:tr>
      <w:tr w:rsidR="00D00CF5">
        <w:trPr>
          <w:trHeight w:hRule="exact" w:val="1114"/>
        </w:trPr>
        <w:tc>
          <w:tcPr>
            <w:tcW w:w="1315" w:type="dxa"/>
            <w:tcBorders>
              <w:top w:val="single" w:sz="4" w:space="0" w:color="auto"/>
              <w:left w:val="single" w:sz="4" w:space="0" w:color="auto"/>
            </w:tcBorders>
            <w:shd w:val="clear" w:color="auto" w:fill="FFFFFF"/>
          </w:tcPr>
          <w:p w:rsidR="00D00CF5" w:rsidRDefault="00D00CF5">
            <w:pPr>
              <w:framePr w:w="9586" w:h="13186" w:wrap="none" w:vAnchor="page" w:hAnchor="page" w:x="1600" w:y="3208"/>
              <w:rPr>
                <w:sz w:val="10"/>
                <w:szCs w:val="10"/>
              </w:rPr>
            </w:pPr>
          </w:p>
        </w:tc>
        <w:tc>
          <w:tcPr>
            <w:tcW w:w="5371" w:type="dxa"/>
            <w:tcBorders>
              <w:top w:val="single" w:sz="4" w:space="0" w:color="auto"/>
              <w:left w:val="single" w:sz="4" w:space="0" w:color="auto"/>
            </w:tcBorders>
            <w:shd w:val="clear" w:color="auto" w:fill="FFFFFF"/>
            <w:vAlign w:val="bottom"/>
          </w:tcPr>
          <w:p w:rsidR="00D00CF5" w:rsidRDefault="00F06370">
            <w:pPr>
              <w:pStyle w:val="a5"/>
              <w:framePr w:w="9586" w:h="13186" w:wrap="none" w:vAnchor="page" w:hAnchor="page" w:x="1600" w:y="3208"/>
              <w:ind w:left="200"/>
            </w:pPr>
            <w:r>
              <w:t>Тема 3.2. Осуществление технического обслуживания трансмиссии, ходовой части и органов управления автомобилей согласно технологической документации.</w:t>
            </w:r>
          </w:p>
        </w:tc>
        <w:tc>
          <w:tcPr>
            <w:tcW w:w="1272" w:type="dxa"/>
            <w:tcBorders>
              <w:top w:val="single" w:sz="4" w:space="0" w:color="auto"/>
              <w:left w:val="single" w:sz="4" w:space="0" w:color="auto"/>
            </w:tcBorders>
            <w:shd w:val="clear" w:color="auto" w:fill="FFFFFF"/>
          </w:tcPr>
          <w:p w:rsidR="00D00CF5" w:rsidRDefault="00F06370">
            <w:pPr>
              <w:pStyle w:val="a5"/>
              <w:framePr w:w="9586" w:h="13186" w:wrap="none" w:vAnchor="page" w:hAnchor="page" w:x="1600" w:y="3208"/>
              <w:jc w:val="center"/>
            </w:pPr>
            <w:r>
              <w:t>8</w:t>
            </w:r>
          </w:p>
        </w:tc>
        <w:tc>
          <w:tcPr>
            <w:tcW w:w="1627" w:type="dxa"/>
            <w:tcBorders>
              <w:top w:val="single" w:sz="4" w:space="0" w:color="auto"/>
              <w:left w:val="single" w:sz="4" w:space="0" w:color="auto"/>
              <w:right w:val="single" w:sz="4" w:space="0" w:color="auto"/>
            </w:tcBorders>
            <w:shd w:val="clear" w:color="auto" w:fill="FFFFFF"/>
          </w:tcPr>
          <w:p w:rsidR="00D00CF5" w:rsidRDefault="00D00CF5">
            <w:pPr>
              <w:framePr w:w="9586" w:h="13186" w:wrap="none" w:vAnchor="page" w:hAnchor="page" w:x="1600" w:y="3208"/>
              <w:rPr>
                <w:sz w:val="10"/>
                <w:szCs w:val="10"/>
              </w:rPr>
            </w:pPr>
          </w:p>
        </w:tc>
      </w:tr>
      <w:tr w:rsidR="00D00CF5">
        <w:trPr>
          <w:trHeight w:hRule="exact" w:val="1114"/>
        </w:trPr>
        <w:tc>
          <w:tcPr>
            <w:tcW w:w="1315" w:type="dxa"/>
            <w:tcBorders>
              <w:top w:val="single" w:sz="4" w:space="0" w:color="auto"/>
              <w:left w:val="single" w:sz="4" w:space="0" w:color="auto"/>
            </w:tcBorders>
            <w:shd w:val="clear" w:color="auto" w:fill="FFFFFF"/>
          </w:tcPr>
          <w:p w:rsidR="00D00CF5" w:rsidRDefault="00D00CF5">
            <w:pPr>
              <w:framePr w:w="9586" w:h="13186" w:wrap="none" w:vAnchor="page" w:hAnchor="page" w:x="1600" w:y="3208"/>
              <w:rPr>
                <w:sz w:val="10"/>
                <w:szCs w:val="10"/>
              </w:rPr>
            </w:pPr>
          </w:p>
        </w:tc>
        <w:tc>
          <w:tcPr>
            <w:tcW w:w="5371" w:type="dxa"/>
            <w:tcBorders>
              <w:top w:val="single" w:sz="4" w:space="0" w:color="auto"/>
              <w:left w:val="single" w:sz="4" w:space="0" w:color="auto"/>
            </w:tcBorders>
            <w:shd w:val="clear" w:color="auto" w:fill="FFFFFF"/>
            <w:vAlign w:val="bottom"/>
          </w:tcPr>
          <w:p w:rsidR="00D00CF5" w:rsidRDefault="00F06370">
            <w:pPr>
              <w:pStyle w:val="a5"/>
              <w:framePr w:w="9586" w:h="13186" w:wrap="none" w:vAnchor="page" w:hAnchor="page" w:x="1600" w:y="3208"/>
              <w:ind w:left="200"/>
            </w:pPr>
            <w:r>
              <w:t>Тема 3.3. Проведение ремонта трансмиссии, ходовой части и органов управления автомобилей в соответствии с технологической документацией.</w:t>
            </w:r>
          </w:p>
        </w:tc>
        <w:tc>
          <w:tcPr>
            <w:tcW w:w="1272" w:type="dxa"/>
            <w:tcBorders>
              <w:top w:val="single" w:sz="4" w:space="0" w:color="auto"/>
              <w:left w:val="single" w:sz="4" w:space="0" w:color="auto"/>
            </w:tcBorders>
            <w:shd w:val="clear" w:color="auto" w:fill="FFFFFF"/>
          </w:tcPr>
          <w:p w:rsidR="00D00CF5" w:rsidRDefault="00F06370">
            <w:pPr>
              <w:pStyle w:val="a5"/>
              <w:framePr w:w="9586" w:h="13186" w:wrap="none" w:vAnchor="page" w:hAnchor="page" w:x="1600" w:y="3208"/>
              <w:jc w:val="center"/>
            </w:pPr>
            <w:r>
              <w:t>8</w:t>
            </w:r>
          </w:p>
        </w:tc>
        <w:tc>
          <w:tcPr>
            <w:tcW w:w="1627" w:type="dxa"/>
            <w:tcBorders>
              <w:top w:val="single" w:sz="4" w:space="0" w:color="auto"/>
              <w:left w:val="single" w:sz="4" w:space="0" w:color="auto"/>
              <w:right w:val="single" w:sz="4" w:space="0" w:color="auto"/>
            </w:tcBorders>
            <w:shd w:val="clear" w:color="auto" w:fill="FFFFFF"/>
          </w:tcPr>
          <w:p w:rsidR="00D00CF5" w:rsidRDefault="00D00CF5">
            <w:pPr>
              <w:framePr w:w="9586" w:h="13186" w:wrap="none" w:vAnchor="page" w:hAnchor="page" w:x="1600" w:y="3208"/>
              <w:rPr>
                <w:sz w:val="10"/>
                <w:szCs w:val="10"/>
              </w:rPr>
            </w:pPr>
          </w:p>
        </w:tc>
      </w:tr>
      <w:tr w:rsidR="00D00CF5">
        <w:trPr>
          <w:trHeight w:hRule="exact" w:val="562"/>
        </w:trPr>
        <w:tc>
          <w:tcPr>
            <w:tcW w:w="1315" w:type="dxa"/>
            <w:tcBorders>
              <w:top w:val="single" w:sz="4" w:space="0" w:color="auto"/>
              <w:left w:val="single" w:sz="4" w:space="0" w:color="auto"/>
            </w:tcBorders>
            <w:shd w:val="clear" w:color="auto" w:fill="FFFFFF"/>
          </w:tcPr>
          <w:p w:rsidR="00D00CF5" w:rsidRDefault="00D00CF5">
            <w:pPr>
              <w:framePr w:w="9586" w:h="13186" w:wrap="none" w:vAnchor="page" w:hAnchor="page" w:x="1600" w:y="3208"/>
              <w:rPr>
                <w:sz w:val="10"/>
                <w:szCs w:val="10"/>
              </w:rPr>
            </w:pPr>
          </w:p>
        </w:tc>
        <w:tc>
          <w:tcPr>
            <w:tcW w:w="5371" w:type="dxa"/>
            <w:tcBorders>
              <w:top w:val="single" w:sz="4" w:space="0" w:color="auto"/>
              <w:left w:val="single" w:sz="4" w:space="0" w:color="auto"/>
            </w:tcBorders>
            <w:shd w:val="clear" w:color="auto" w:fill="FFFFFF"/>
            <w:vAlign w:val="bottom"/>
          </w:tcPr>
          <w:p w:rsidR="00D00CF5" w:rsidRDefault="00F06370">
            <w:pPr>
              <w:pStyle w:val="a5"/>
              <w:framePr w:w="9586" w:h="13186" w:wrap="none" w:vAnchor="page" w:hAnchor="page" w:x="1600" w:y="3208"/>
              <w:ind w:left="200"/>
              <w:jc w:val="both"/>
            </w:pPr>
            <w:r>
              <w:t>Тема 4.1. Выявление дефектов автомобильных кузовов.</w:t>
            </w:r>
          </w:p>
        </w:tc>
        <w:tc>
          <w:tcPr>
            <w:tcW w:w="1272" w:type="dxa"/>
            <w:tcBorders>
              <w:top w:val="single" w:sz="4" w:space="0" w:color="auto"/>
              <w:left w:val="single" w:sz="4" w:space="0" w:color="auto"/>
            </w:tcBorders>
            <w:shd w:val="clear" w:color="auto" w:fill="FFFFFF"/>
          </w:tcPr>
          <w:p w:rsidR="00D00CF5" w:rsidRDefault="00F06370">
            <w:pPr>
              <w:pStyle w:val="a5"/>
              <w:framePr w:w="9586" w:h="13186" w:wrap="none" w:vAnchor="page" w:hAnchor="page" w:x="1600" w:y="3208"/>
              <w:jc w:val="center"/>
            </w:pPr>
            <w:r>
              <w:t>4</w:t>
            </w:r>
          </w:p>
        </w:tc>
        <w:tc>
          <w:tcPr>
            <w:tcW w:w="1627" w:type="dxa"/>
            <w:tcBorders>
              <w:top w:val="single" w:sz="4" w:space="0" w:color="auto"/>
              <w:left w:val="single" w:sz="4" w:space="0" w:color="auto"/>
              <w:right w:val="single" w:sz="4" w:space="0" w:color="auto"/>
            </w:tcBorders>
            <w:shd w:val="clear" w:color="auto" w:fill="FFFFFF"/>
          </w:tcPr>
          <w:p w:rsidR="00D00CF5" w:rsidRDefault="00D00CF5">
            <w:pPr>
              <w:framePr w:w="9586" w:h="13186" w:wrap="none" w:vAnchor="page" w:hAnchor="page" w:x="1600" w:y="3208"/>
              <w:rPr>
                <w:sz w:val="10"/>
                <w:szCs w:val="10"/>
              </w:rPr>
            </w:pPr>
          </w:p>
        </w:tc>
      </w:tr>
      <w:tr w:rsidR="00D00CF5">
        <w:trPr>
          <w:trHeight w:hRule="exact" w:val="562"/>
        </w:trPr>
        <w:tc>
          <w:tcPr>
            <w:tcW w:w="1315" w:type="dxa"/>
            <w:tcBorders>
              <w:top w:val="single" w:sz="4" w:space="0" w:color="auto"/>
              <w:left w:val="single" w:sz="4" w:space="0" w:color="auto"/>
            </w:tcBorders>
            <w:shd w:val="clear" w:color="auto" w:fill="FFFFFF"/>
          </w:tcPr>
          <w:p w:rsidR="00D00CF5" w:rsidRDefault="00D00CF5">
            <w:pPr>
              <w:framePr w:w="9586" w:h="13186" w:wrap="none" w:vAnchor="page" w:hAnchor="page" w:x="1600" w:y="3208"/>
              <w:rPr>
                <w:sz w:val="10"/>
                <w:szCs w:val="10"/>
              </w:rPr>
            </w:pPr>
          </w:p>
        </w:tc>
        <w:tc>
          <w:tcPr>
            <w:tcW w:w="5371" w:type="dxa"/>
            <w:tcBorders>
              <w:top w:val="single" w:sz="4" w:space="0" w:color="auto"/>
              <w:left w:val="single" w:sz="4" w:space="0" w:color="auto"/>
            </w:tcBorders>
            <w:shd w:val="clear" w:color="auto" w:fill="FFFFFF"/>
            <w:vAlign w:val="bottom"/>
          </w:tcPr>
          <w:p w:rsidR="00D00CF5" w:rsidRDefault="00F06370">
            <w:pPr>
              <w:pStyle w:val="a5"/>
              <w:framePr w:w="9586" w:h="13186" w:wrap="none" w:vAnchor="page" w:hAnchor="page" w:x="1600" w:y="3208"/>
              <w:ind w:left="200"/>
              <w:jc w:val="both"/>
            </w:pPr>
            <w:r>
              <w:t>Тема 4.2. Проведение ремонта повреждений автомобильных кузовов.</w:t>
            </w:r>
          </w:p>
        </w:tc>
        <w:tc>
          <w:tcPr>
            <w:tcW w:w="1272" w:type="dxa"/>
            <w:tcBorders>
              <w:top w:val="single" w:sz="4" w:space="0" w:color="auto"/>
              <w:left w:val="single" w:sz="4" w:space="0" w:color="auto"/>
            </w:tcBorders>
            <w:shd w:val="clear" w:color="auto" w:fill="FFFFFF"/>
          </w:tcPr>
          <w:p w:rsidR="00D00CF5" w:rsidRDefault="00F06370">
            <w:pPr>
              <w:pStyle w:val="a5"/>
              <w:framePr w:w="9586" w:h="13186" w:wrap="none" w:vAnchor="page" w:hAnchor="page" w:x="1600" w:y="3208"/>
              <w:jc w:val="center"/>
            </w:pPr>
            <w:r>
              <w:t>6</w:t>
            </w:r>
          </w:p>
        </w:tc>
        <w:tc>
          <w:tcPr>
            <w:tcW w:w="1627" w:type="dxa"/>
            <w:tcBorders>
              <w:top w:val="single" w:sz="4" w:space="0" w:color="auto"/>
              <w:left w:val="single" w:sz="4" w:space="0" w:color="auto"/>
              <w:right w:val="single" w:sz="4" w:space="0" w:color="auto"/>
            </w:tcBorders>
            <w:shd w:val="clear" w:color="auto" w:fill="FFFFFF"/>
          </w:tcPr>
          <w:p w:rsidR="00D00CF5" w:rsidRDefault="00D00CF5">
            <w:pPr>
              <w:framePr w:w="9586" w:h="13186" w:wrap="none" w:vAnchor="page" w:hAnchor="page" w:x="1600" w:y="3208"/>
              <w:rPr>
                <w:sz w:val="10"/>
                <w:szCs w:val="10"/>
              </w:rPr>
            </w:pPr>
          </w:p>
        </w:tc>
      </w:tr>
      <w:tr w:rsidR="00D00CF5">
        <w:trPr>
          <w:trHeight w:hRule="exact" w:val="562"/>
        </w:trPr>
        <w:tc>
          <w:tcPr>
            <w:tcW w:w="1315" w:type="dxa"/>
            <w:tcBorders>
              <w:top w:val="single" w:sz="4" w:space="0" w:color="auto"/>
              <w:left w:val="single" w:sz="4" w:space="0" w:color="auto"/>
            </w:tcBorders>
            <w:shd w:val="clear" w:color="auto" w:fill="FFFFFF"/>
          </w:tcPr>
          <w:p w:rsidR="00D00CF5" w:rsidRDefault="00D00CF5">
            <w:pPr>
              <w:framePr w:w="9586" w:h="13186" w:wrap="none" w:vAnchor="page" w:hAnchor="page" w:x="1600" w:y="3208"/>
              <w:rPr>
                <w:sz w:val="10"/>
                <w:szCs w:val="10"/>
              </w:rPr>
            </w:pPr>
          </w:p>
        </w:tc>
        <w:tc>
          <w:tcPr>
            <w:tcW w:w="5371" w:type="dxa"/>
            <w:tcBorders>
              <w:top w:val="single" w:sz="4" w:space="0" w:color="auto"/>
              <w:left w:val="single" w:sz="4" w:space="0" w:color="auto"/>
            </w:tcBorders>
            <w:shd w:val="clear" w:color="auto" w:fill="FFFFFF"/>
            <w:vAlign w:val="bottom"/>
          </w:tcPr>
          <w:p w:rsidR="00D00CF5" w:rsidRDefault="00F06370">
            <w:pPr>
              <w:pStyle w:val="a5"/>
              <w:framePr w:w="9586" w:h="13186" w:wrap="none" w:vAnchor="page" w:hAnchor="page" w:x="1600" w:y="3208"/>
              <w:ind w:left="200"/>
              <w:jc w:val="both"/>
            </w:pPr>
            <w:r>
              <w:t>Тема 4.3. Проведение окраски автомобильных кузовов.</w:t>
            </w:r>
          </w:p>
        </w:tc>
        <w:tc>
          <w:tcPr>
            <w:tcW w:w="1272" w:type="dxa"/>
            <w:tcBorders>
              <w:top w:val="single" w:sz="4" w:space="0" w:color="auto"/>
              <w:left w:val="single" w:sz="4" w:space="0" w:color="auto"/>
            </w:tcBorders>
            <w:shd w:val="clear" w:color="auto" w:fill="FFFFFF"/>
          </w:tcPr>
          <w:p w:rsidR="00D00CF5" w:rsidRDefault="00F06370">
            <w:pPr>
              <w:pStyle w:val="a5"/>
              <w:framePr w:w="9586" w:h="13186" w:wrap="none" w:vAnchor="page" w:hAnchor="page" w:x="1600" w:y="3208"/>
              <w:jc w:val="center"/>
            </w:pPr>
            <w:r>
              <w:t>6</w:t>
            </w:r>
          </w:p>
        </w:tc>
        <w:tc>
          <w:tcPr>
            <w:tcW w:w="1627" w:type="dxa"/>
            <w:tcBorders>
              <w:top w:val="single" w:sz="4" w:space="0" w:color="auto"/>
              <w:left w:val="single" w:sz="4" w:space="0" w:color="auto"/>
              <w:right w:val="single" w:sz="4" w:space="0" w:color="auto"/>
            </w:tcBorders>
            <w:shd w:val="clear" w:color="auto" w:fill="FFFFFF"/>
          </w:tcPr>
          <w:p w:rsidR="00D00CF5" w:rsidRDefault="00D00CF5">
            <w:pPr>
              <w:framePr w:w="9586" w:h="13186" w:wrap="none" w:vAnchor="page" w:hAnchor="page" w:x="1600" w:y="3208"/>
              <w:rPr>
                <w:sz w:val="10"/>
                <w:szCs w:val="10"/>
              </w:rPr>
            </w:pPr>
          </w:p>
        </w:tc>
      </w:tr>
      <w:tr w:rsidR="00D00CF5">
        <w:trPr>
          <w:trHeight w:hRule="exact" w:val="1114"/>
        </w:trPr>
        <w:tc>
          <w:tcPr>
            <w:tcW w:w="1315" w:type="dxa"/>
            <w:tcBorders>
              <w:top w:val="single" w:sz="4" w:space="0" w:color="auto"/>
              <w:left w:val="single" w:sz="4" w:space="0" w:color="auto"/>
            </w:tcBorders>
            <w:shd w:val="clear" w:color="auto" w:fill="FFFFFF"/>
          </w:tcPr>
          <w:p w:rsidR="00D00CF5" w:rsidRDefault="00D00CF5">
            <w:pPr>
              <w:framePr w:w="9586" w:h="13186" w:wrap="none" w:vAnchor="page" w:hAnchor="page" w:x="1600" w:y="3208"/>
              <w:rPr>
                <w:sz w:val="10"/>
                <w:szCs w:val="10"/>
              </w:rPr>
            </w:pPr>
          </w:p>
        </w:tc>
        <w:tc>
          <w:tcPr>
            <w:tcW w:w="5371" w:type="dxa"/>
            <w:tcBorders>
              <w:top w:val="single" w:sz="4" w:space="0" w:color="auto"/>
              <w:left w:val="single" w:sz="4" w:space="0" w:color="auto"/>
            </w:tcBorders>
            <w:shd w:val="clear" w:color="auto" w:fill="FFFFFF"/>
            <w:vAlign w:val="bottom"/>
          </w:tcPr>
          <w:p w:rsidR="00D00CF5" w:rsidRDefault="00F06370">
            <w:pPr>
              <w:pStyle w:val="a5"/>
              <w:framePr w:w="9586" w:h="13186" w:wrap="none" w:vAnchor="page" w:hAnchor="page" w:x="1600" w:y="3208"/>
              <w:ind w:left="200"/>
            </w:pPr>
            <w:r>
              <w:t>Тема 5.1. Планировать деятельность подразделения по техническому обслуживанию и ремонту систем, узлов и двигателей автомобиля.</w:t>
            </w:r>
          </w:p>
        </w:tc>
        <w:tc>
          <w:tcPr>
            <w:tcW w:w="1272" w:type="dxa"/>
            <w:tcBorders>
              <w:top w:val="single" w:sz="4" w:space="0" w:color="auto"/>
              <w:left w:val="single" w:sz="4" w:space="0" w:color="auto"/>
            </w:tcBorders>
            <w:shd w:val="clear" w:color="auto" w:fill="FFFFFF"/>
          </w:tcPr>
          <w:p w:rsidR="00D00CF5" w:rsidRDefault="00F06370">
            <w:pPr>
              <w:pStyle w:val="a5"/>
              <w:framePr w:w="9586" w:h="13186" w:wrap="none" w:vAnchor="page" w:hAnchor="page" w:x="1600" w:y="3208"/>
              <w:jc w:val="center"/>
            </w:pPr>
            <w:r>
              <w:t>8</w:t>
            </w:r>
          </w:p>
        </w:tc>
        <w:tc>
          <w:tcPr>
            <w:tcW w:w="1627" w:type="dxa"/>
            <w:tcBorders>
              <w:top w:val="single" w:sz="4" w:space="0" w:color="auto"/>
              <w:left w:val="single" w:sz="4" w:space="0" w:color="auto"/>
              <w:right w:val="single" w:sz="4" w:space="0" w:color="auto"/>
            </w:tcBorders>
            <w:shd w:val="clear" w:color="auto" w:fill="FFFFFF"/>
          </w:tcPr>
          <w:p w:rsidR="00D00CF5" w:rsidRDefault="00D00CF5">
            <w:pPr>
              <w:framePr w:w="9586" w:h="13186" w:wrap="none" w:vAnchor="page" w:hAnchor="page" w:x="1600" w:y="3208"/>
              <w:rPr>
                <w:sz w:val="10"/>
                <w:szCs w:val="10"/>
              </w:rPr>
            </w:pPr>
          </w:p>
        </w:tc>
      </w:tr>
      <w:tr w:rsidR="00D00CF5">
        <w:trPr>
          <w:trHeight w:hRule="exact" w:val="850"/>
        </w:trPr>
        <w:tc>
          <w:tcPr>
            <w:tcW w:w="1315" w:type="dxa"/>
            <w:tcBorders>
              <w:top w:val="single" w:sz="4" w:space="0" w:color="auto"/>
              <w:left w:val="single" w:sz="4" w:space="0" w:color="auto"/>
              <w:bottom w:val="single" w:sz="4" w:space="0" w:color="auto"/>
            </w:tcBorders>
            <w:shd w:val="clear" w:color="auto" w:fill="FFFFFF"/>
          </w:tcPr>
          <w:p w:rsidR="00D00CF5" w:rsidRDefault="00D00CF5">
            <w:pPr>
              <w:framePr w:w="9586" w:h="13186" w:wrap="none" w:vAnchor="page" w:hAnchor="page" w:x="1600" w:y="3208"/>
              <w:rPr>
                <w:sz w:val="10"/>
                <w:szCs w:val="10"/>
              </w:rPr>
            </w:pPr>
          </w:p>
        </w:tc>
        <w:tc>
          <w:tcPr>
            <w:tcW w:w="5371"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9586" w:h="13186" w:wrap="none" w:vAnchor="page" w:hAnchor="page" w:x="1600" w:y="3208"/>
              <w:ind w:left="200"/>
            </w:pPr>
            <w:r>
              <w:t>Тема 5.2. Организовывать материально</w:t>
            </w:r>
            <w:r>
              <w:softHyphen/>
              <w:t>техническое обеспечение процесса по техническому обслуживанию и ремонту</w:t>
            </w:r>
          </w:p>
        </w:tc>
        <w:tc>
          <w:tcPr>
            <w:tcW w:w="1272" w:type="dxa"/>
            <w:tcBorders>
              <w:top w:val="single" w:sz="4" w:space="0" w:color="auto"/>
              <w:left w:val="single" w:sz="4" w:space="0" w:color="auto"/>
              <w:bottom w:val="single" w:sz="4" w:space="0" w:color="auto"/>
            </w:tcBorders>
            <w:shd w:val="clear" w:color="auto" w:fill="FFFFFF"/>
          </w:tcPr>
          <w:p w:rsidR="00D00CF5" w:rsidRDefault="00F06370">
            <w:pPr>
              <w:pStyle w:val="a5"/>
              <w:framePr w:w="9586" w:h="13186" w:wrap="none" w:vAnchor="page" w:hAnchor="page" w:x="1600" w:y="3208"/>
              <w:jc w:val="center"/>
            </w:pPr>
            <w:r>
              <w:t>8</w:t>
            </w:r>
          </w:p>
        </w:tc>
        <w:tc>
          <w:tcPr>
            <w:tcW w:w="1627" w:type="dxa"/>
            <w:tcBorders>
              <w:top w:val="single" w:sz="4" w:space="0" w:color="auto"/>
              <w:left w:val="single" w:sz="4" w:space="0" w:color="auto"/>
              <w:bottom w:val="single" w:sz="4" w:space="0" w:color="auto"/>
              <w:right w:val="single" w:sz="4" w:space="0" w:color="auto"/>
            </w:tcBorders>
            <w:shd w:val="clear" w:color="auto" w:fill="FFFFFF"/>
          </w:tcPr>
          <w:p w:rsidR="00D00CF5" w:rsidRDefault="00D00CF5">
            <w:pPr>
              <w:framePr w:w="9586" w:h="13186" w:wrap="none" w:vAnchor="page" w:hAnchor="page" w:x="1600" w:y="3208"/>
              <w:rPr>
                <w:sz w:val="10"/>
                <w:szCs w:val="10"/>
              </w:rPr>
            </w:pPr>
          </w:p>
        </w:tc>
      </w:tr>
    </w:tbl>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1315"/>
        <w:gridCol w:w="5371"/>
        <w:gridCol w:w="1272"/>
        <w:gridCol w:w="1627"/>
      </w:tblGrid>
      <w:tr w:rsidR="00D00CF5">
        <w:trPr>
          <w:trHeight w:hRule="exact" w:val="293"/>
        </w:trPr>
        <w:tc>
          <w:tcPr>
            <w:tcW w:w="1315" w:type="dxa"/>
            <w:tcBorders>
              <w:top w:val="single" w:sz="4" w:space="0" w:color="auto"/>
              <w:left w:val="single" w:sz="4" w:space="0" w:color="auto"/>
            </w:tcBorders>
            <w:shd w:val="clear" w:color="auto" w:fill="FFFFFF"/>
          </w:tcPr>
          <w:p w:rsidR="00D00CF5" w:rsidRDefault="00D00CF5">
            <w:pPr>
              <w:framePr w:w="9586" w:h="6547" w:wrap="none" w:vAnchor="page" w:hAnchor="page" w:x="1600" w:y="1120"/>
              <w:rPr>
                <w:sz w:val="10"/>
                <w:szCs w:val="10"/>
              </w:rPr>
            </w:pPr>
          </w:p>
        </w:tc>
        <w:tc>
          <w:tcPr>
            <w:tcW w:w="5371" w:type="dxa"/>
            <w:tcBorders>
              <w:top w:val="single" w:sz="4" w:space="0" w:color="auto"/>
              <w:left w:val="single" w:sz="4" w:space="0" w:color="auto"/>
            </w:tcBorders>
            <w:shd w:val="clear" w:color="auto" w:fill="FFFFFF"/>
            <w:vAlign w:val="bottom"/>
          </w:tcPr>
          <w:p w:rsidR="00D00CF5" w:rsidRDefault="00F06370">
            <w:pPr>
              <w:pStyle w:val="a5"/>
              <w:framePr w:w="9586" w:h="6547" w:wrap="none" w:vAnchor="page" w:hAnchor="page" w:x="1600" w:y="1120"/>
              <w:ind w:firstLine="200"/>
            </w:pPr>
            <w:r>
              <w:t>автотранспортных средств.</w:t>
            </w:r>
          </w:p>
        </w:tc>
        <w:tc>
          <w:tcPr>
            <w:tcW w:w="1272" w:type="dxa"/>
            <w:tcBorders>
              <w:top w:val="single" w:sz="4" w:space="0" w:color="auto"/>
              <w:left w:val="single" w:sz="4" w:space="0" w:color="auto"/>
            </w:tcBorders>
            <w:shd w:val="clear" w:color="auto" w:fill="FFFFFF"/>
          </w:tcPr>
          <w:p w:rsidR="00D00CF5" w:rsidRDefault="00D00CF5">
            <w:pPr>
              <w:framePr w:w="9586" w:h="6547" w:wrap="none" w:vAnchor="page" w:hAnchor="page" w:x="1600" w:y="1120"/>
              <w:rPr>
                <w:sz w:val="10"/>
                <w:szCs w:val="10"/>
              </w:rPr>
            </w:pPr>
          </w:p>
        </w:tc>
        <w:tc>
          <w:tcPr>
            <w:tcW w:w="1627" w:type="dxa"/>
            <w:tcBorders>
              <w:top w:val="single" w:sz="4" w:space="0" w:color="auto"/>
              <w:left w:val="single" w:sz="4" w:space="0" w:color="auto"/>
              <w:right w:val="single" w:sz="4" w:space="0" w:color="auto"/>
            </w:tcBorders>
            <w:shd w:val="clear" w:color="auto" w:fill="FFFFFF"/>
          </w:tcPr>
          <w:p w:rsidR="00D00CF5" w:rsidRDefault="00D00CF5">
            <w:pPr>
              <w:framePr w:w="9586" w:h="6547" w:wrap="none" w:vAnchor="page" w:hAnchor="page" w:x="1600" w:y="1120"/>
              <w:rPr>
                <w:sz w:val="10"/>
                <w:szCs w:val="10"/>
              </w:rPr>
            </w:pPr>
          </w:p>
        </w:tc>
      </w:tr>
      <w:tr w:rsidR="00D00CF5">
        <w:trPr>
          <w:trHeight w:hRule="exact" w:val="1387"/>
        </w:trPr>
        <w:tc>
          <w:tcPr>
            <w:tcW w:w="1315" w:type="dxa"/>
            <w:tcBorders>
              <w:top w:val="single" w:sz="4" w:space="0" w:color="auto"/>
              <w:left w:val="single" w:sz="4" w:space="0" w:color="auto"/>
            </w:tcBorders>
            <w:shd w:val="clear" w:color="auto" w:fill="FFFFFF"/>
          </w:tcPr>
          <w:p w:rsidR="00D00CF5" w:rsidRDefault="00D00CF5">
            <w:pPr>
              <w:framePr w:w="9586" w:h="6547" w:wrap="none" w:vAnchor="page" w:hAnchor="page" w:x="1600" w:y="1120"/>
              <w:rPr>
                <w:sz w:val="10"/>
                <w:szCs w:val="10"/>
              </w:rPr>
            </w:pPr>
          </w:p>
        </w:tc>
        <w:tc>
          <w:tcPr>
            <w:tcW w:w="5371" w:type="dxa"/>
            <w:tcBorders>
              <w:top w:val="single" w:sz="4" w:space="0" w:color="auto"/>
              <w:left w:val="single" w:sz="4" w:space="0" w:color="auto"/>
            </w:tcBorders>
            <w:shd w:val="clear" w:color="auto" w:fill="FFFFFF"/>
            <w:vAlign w:val="bottom"/>
          </w:tcPr>
          <w:p w:rsidR="00D00CF5" w:rsidRDefault="00F06370">
            <w:pPr>
              <w:pStyle w:val="a5"/>
              <w:framePr w:w="9586" w:h="6547" w:wrap="none" w:vAnchor="page" w:hAnchor="page" w:x="1600" w:y="1120"/>
              <w:ind w:left="200"/>
            </w:pPr>
            <w:r>
              <w:t>Тема 5.3. Осуществлять организацию и контроль деятельности персонала подразделения по техническому обслуживанию и ремонту автотранспортных средств.</w:t>
            </w:r>
          </w:p>
        </w:tc>
        <w:tc>
          <w:tcPr>
            <w:tcW w:w="1272" w:type="dxa"/>
            <w:tcBorders>
              <w:top w:val="single" w:sz="4" w:space="0" w:color="auto"/>
              <w:left w:val="single" w:sz="4" w:space="0" w:color="auto"/>
            </w:tcBorders>
            <w:shd w:val="clear" w:color="auto" w:fill="FFFFFF"/>
          </w:tcPr>
          <w:p w:rsidR="00D00CF5" w:rsidRDefault="00F06370">
            <w:pPr>
              <w:pStyle w:val="a5"/>
              <w:framePr w:w="9586" w:h="6547" w:wrap="none" w:vAnchor="page" w:hAnchor="page" w:x="1600" w:y="1120"/>
              <w:jc w:val="center"/>
            </w:pPr>
            <w:r>
              <w:t>8</w:t>
            </w:r>
          </w:p>
        </w:tc>
        <w:tc>
          <w:tcPr>
            <w:tcW w:w="1627" w:type="dxa"/>
            <w:tcBorders>
              <w:top w:val="single" w:sz="4" w:space="0" w:color="auto"/>
              <w:left w:val="single" w:sz="4" w:space="0" w:color="auto"/>
              <w:right w:val="single" w:sz="4" w:space="0" w:color="auto"/>
            </w:tcBorders>
            <w:shd w:val="clear" w:color="auto" w:fill="FFFFFF"/>
          </w:tcPr>
          <w:p w:rsidR="00D00CF5" w:rsidRDefault="00D00CF5">
            <w:pPr>
              <w:framePr w:w="9586" w:h="6547" w:wrap="none" w:vAnchor="page" w:hAnchor="page" w:x="1600" w:y="1120"/>
              <w:rPr>
                <w:sz w:val="10"/>
                <w:szCs w:val="10"/>
              </w:rPr>
            </w:pPr>
          </w:p>
        </w:tc>
      </w:tr>
      <w:tr w:rsidR="00D00CF5">
        <w:trPr>
          <w:trHeight w:hRule="exact" w:val="1392"/>
        </w:trPr>
        <w:tc>
          <w:tcPr>
            <w:tcW w:w="1315" w:type="dxa"/>
            <w:tcBorders>
              <w:top w:val="single" w:sz="4" w:space="0" w:color="auto"/>
              <w:left w:val="single" w:sz="4" w:space="0" w:color="auto"/>
            </w:tcBorders>
            <w:shd w:val="clear" w:color="auto" w:fill="FFFFFF"/>
          </w:tcPr>
          <w:p w:rsidR="00D00CF5" w:rsidRDefault="00D00CF5">
            <w:pPr>
              <w:framePr w:w="9586" w:h="6547" w:wrap="none" w:vAnchor="page" w:hAnchor="page" w:x="1600" w:y="1120"/>
              <w:rPr>
                <w:sz w:val="10"/>
                <w:szCs w:val="10"/>
              </w:rPr>
            </w:pPr>
          </w:p>
        </w:tc>
        <w:tc>
          <w:tcPr>
            <w:tcW w:w="5371" w:type="dxa"/>
            <w:tcBorders>
              <w:top w:val="single" w:sz="4" w:space="0" w:color="auto"/>
              <w:left w:val="single" w:sz="4" w:space="0" w:color="auto"/>
            </w:tcBorders>
            <w:shd w:val="clear" w:color="auto" w:fill="FFFFFF"/>
            <w:vAlign w:val="bottom"/>
          </w:tcPr>
          <w:p w:rsidR="00D00CF5" w:rsidRDefault="00F06370">
            <w:pPr>
              <w:pStyle w:val="a5"/>
              <w:framePr w:w="9586" w:h="6547" w:wrap="none" w:vAnchor="page" w:hAnchor="page" w:x="1600" w:y="1120"/>
              <w:ind w:left="200"/>
            </w:pPr>
            <w:r>
              <w:t>Тема 5.4. Разрабатывать предложения по совершенствованию деятельности подразделения, техническому обслуживаниюи ремонту автотранспортных средств</w:t>
            </w:r>
          </w:p>
        </w:tc>
        <w:tc>
          <w:tcPr>
            <w:tcW w:w="1272" w:type="dxa"/>
            <w:tcBorders>
              <w:top w:val="single" w:sz="4" w:space="0" w:color="auto"/>
              <w:left w:val="single" w:sz="4" w:space="0" w:color="auto"/>
            </w:tcBorders>
            <w:shd w:val="clear" w:color="auto" w:fill="FFFFFF"/>
          </w:tcPr>
          <w:p w:rsidR="00D00CF5" w:rsidRDefault="00F06370">
            <w:pPr>
              <w:pStyle w:val="a5"/>
              <w:framePr w:w="9586" w:h="6547" w:wrap="none" w:vAnchor="page" w:hAnchor="page" w:x="1600" w:y="1120"/>
              <w:jc w:val="center"/>
            </w:pPr>
            <w:r>
              <w:t>8</w:t>
            </w:r>
          </w:p>
        </w:tc>
        <w:tc>
          <w:tcPr>
            <w:tcW w:w="1627" w:type="dxa"/>
            <w:tcBorders>
              <w:top w:val="single" w:sz="4" w:space="0" w:color="auto"/>
              <w:left w:val="single" w:sz="4" w:space="0" w:color="auto"/>
              <w:right w:val="single" w:sz="4" w:space="0" w:color="auto"/>
            </w:tcBorders>
            <w:shd w:val="clear" w:color="auto" w:fill="FFFFFF"/>
          </w:tcPr>
          <w:p w:rsidR="00D00CF5" w:rsidRDefault="00D00CF5">
            <w:pPr>
              <w:framePr w:w="9586" w:h="6547" w:wrap="none" w:vAnchor="page" w:hAnchor="page" w:x="1600" w:y="1120"/>
              <w:rPr>
                <w:sz w:val="10"/>
                <w:szCs w:val="10"/>
              </w:rPr>
            </w:pPr>
          </w:p>
        </w:tc>
      </w:tr>
      <w:tr w:rsidR="00D00CF5">
        <w:trPr>
          <w:trHeight w:hRule="exact" w:val="562"/>
        </w:trPr>
        <w:tc>
          <w:tcPr>
            <w:tcW w:w="1315" w:type="dxa"/>
            <w:tcBorders>
              <w:top w:val="single" w:sz="4" w:space="0" w:color="auto"/>
              <w:left w:val="single" w:sz="4" w:space="0" w:color="auto"/>
            </w:tcBorders>
            <w:shd w:val="clear" w:color="auto" w:fill="FFFFFF"/>
          </w:tcPr>
          <w:p w:rsidR="00D00CF5" w:rsidRDefault="00D00CF5">
            <w:pPr>
              <w:framePr w:w="9586" w:h="6547" w:wrap="none" w:vAnchor="page" w:hAnchor="page" w:x="1600" w:y="1120"/>
              <w:rPr>
                <w:sz w:val="10"/>
                <w:szCs w:val="10"/>
              </w:rPr>
            </w:pPr>
          </w:p>
        </w:tc>
        <w:tc>
          <w:tcPr>
            <w:tcW w:w="5371" w:type="dxa"/>
            <w:tcBorders>
              <w:top w:val="single" w:sz="4" w:space="0" w:color="auto"/>
              <w:left w:val="single" w:sz="4" w:space="0" w:color="auto"/>
            </w:tcBorders>
            <w:shd w:val="clear" w:color="auto" w:fill="FFFFFF"/>
            <w:vAlign w:val="bottom"/>
          </w:tcPr>
          <w:p w:rsidR="00D00CF5" w:rsidRDefault="00F06370">
            <w:pPr>
              <w:pStyle w:val="a5"/>
              <w:framePr w:w="9586" w:h="6547" w:wrap="none" w:vAnchor="page" w:hAnchor="page" w:x="1600" w:y="1120"/>
              <w:ind w:left="200"/>
            </w:pPr>
            <w:r>
              <w:t>Тема 6.1. Определять необходимость модернизации автотранспортного средства.</w:t>
            </w:r>
          </w:p>
        </w:tc>
        <w:tc>
          <w:tcPr>
            <w:tcW w:w="1272" w:type="dxa"/>
            <w:tcBorders>
              <w:top w:val="single" w:sz="4" w:space="0" w:color="auto"/>
              <w:left w:val="single" w:sz="4" w:space="0" w:color="auto"/>
            </w:tcBorders>
            <w:shd w:val="clear" w:color="auto" w:fill="FFFFFF"/>
          </w:tcPr>
          <w:p w:rsidR="00D00CF5" w:rsidRDefault="00F06370">
            <w:pPr>
              <w:pStyle w:val="a5"/>
              <w:framePr w:w="9586" w:h="6547" w:wrap="none" w:vAnchor="page" w:hAnchor="page" w:x="1600" w:y="1120"/>
              <w:jc w:val="center"/>
            </w:pPr>
            <w:r>
              <w:t>4</w:t>
            </w:r>
          </w:p>
        </w:tc>
        <w:tc>
          <w:tcPr>
            <w:tcW w:w="1627" w:type="dxa"/>
            <w:tcBorders>
              <w:top w:val="single" w:sz="4" w:space="0" w:color="auto"/>
              <w:left w:val="single" w:sz="4" w:space="0" w:color="auto"/>
              <w:right w:val="single" w:sz="4" w:space="0" w:color="auto"/>
            </w:tcBorders>
            <w:shd w:val="clear" w:color="auto" w:fill="FFFFFF"/>
          </w:tcPr>
          <w:p w:rsidR="00D00CF5" w:rsidRDefault="00D00CF5">
            <w:pPr>
              <w:framePr w:w="9586" w:h="6547" w:wrap="none" w:vAnchor="page" w:hAnchor="page" w:x="1600" w:y="1120"/>
              <w:rPr>
                <w:sz w:val="10"/>
                <w:szCs w:val="10"/>
              </w:rPr>
            </w:pPr>
          </w:p>
        </w:tc>
      </w:tr>
      <w:tr w:rsidR="00D00CF5">
        <w:trPr>
          <w:trHeight w:hRule="exact" w:val="840"/>
        </w:trPr>
        <w:tc>
          <w:tcPr>
            <w:tcW w:w="1315" w:type="dxa"/>
            <w:tcBorders>
              <w:top w:val="single" w:sz="4" w:space="0" w:color="auto"/>
              <w:left w:val="single" w:sz="4" w:space="0" w:color="auto"/>
            </w:tcBorders>
            <w:shd w:val="clear" w:color="auto" w:fill="FFFFFF"/>
          </w:tcPr>
          <w:p w:rsidR="00D00CF5" w:rsidRDefault="00D00CF5">
            <w:pPr>
              <w:framePr w:w="9586" w:h="6547" w:wrap="none" w:vAnchor="page" w:hAnchor="page" w:x="1600" w:y="1120"/>
              <w:rPr>
                <w:sz w:val="10"/>
                <w:szCs w:val="10"/>
              </w:rPr>
            </w:pPr>
          </w:p>
        </w:tc>
        <w:tc>
          <w:tcPr>
            <w:tcW w:w="5371" w:type="dxa"/>
            <w:tcBorders>
              <w:top w:val="single" w:sz="4" w:space="0" w:color="auto"/>
              <w:left w:val="single" w:sz="4" w:space="0" w:color="auto"/>
            </w:tcBorders>
            <w:shd w:val="clear" w:color="auto" w:fill="FFFFFF"/>
            <w:vAlign w:val="bottom"/>
          </w:tcPr>
          <w:p w:rsidR="00D00CF5" w:rsidRDefault="00F06370">
            <w:pPr>
              <w:pStyle w:val="a5"/>
              <w:framePr w:w="9586" w:h="6547" w:wrap="none" w:vAnchor="page" w:hAnchor="page" w:x="1600" w:y="1120"/>
              <w:ind w:left="200"/>
            </w:pPr>
            <w:r>
              <w:t xml:space="preserve">Тема 6.2. Планировать взаимозаменяемость узлов и агрегатов </w:t>
            </w:r>
            <w:proofErr w:type="gramStart"/>
            <w:r>
              <w:t>автотранспортного</w:t>
            </w:r>
            <w:proofErr w:type="gramEnd"/>
            <w:r>
              <w:t xml:space="preserve"> средстваи повышение их эксплуатационных свойств.</w:t>
            </w:r>
          </w:p>
        </w:tc>
        <w:tc>
          <w:tcPr>
            <w:tcW w:w="1272" w:type="dxa"/>
            <w:tcBorders>
              <w:top w:val="single" w:sz="4" w:space="0" w:color="auto"/>
              <w:left w:val="single" w:sz="4" w:space="0" w:color="auto"/>
            </w:tcBorders>
            <w:shd w:val="clear" w:color="auto" w:fill="FFFFFF"/>
          </w:tcPr>
          <w:p w:rsidR="00D00CF5" w:rsidRDefault="00F06370">
            <w:pPr>
              <w:pStyle w:val="a5"/>
              <w:framePr w:w="9586" w:h="6547" w:wrap="none" w:vAnchor="page" w:hAnchor="page" w:x="1600" w:y="1120"/>
              <w:jc w:val="center"/>
            </w:pPr>
            <w:r>
              <w:t>4</w:t>
            </w:r>
          </w:p>
        </w:tc>
        <w:tc>
          <w:tcPr>
            <w:tcW w:w="1627" w:type="dxa"/>
            <w:tcBorders>
              <w:top w:val="single" w:sz="4" w:space="0" w:color="auto"/>
              <w:left w:val="single" w:sz="4" w:space="0" w:color="auto"/>
              <w:right w:val="single" w:sz="4" w:space="0" w:color="auto"/>
            </w:tcBorders>
            <w:shd w:val="clear" w:color="auto" w:fill="FFFFFF"/>
          </w:tcPr>
          <w:p w:rsidR="00D00CF5" w:rsidRDefault="00D00CF5">
            <w:pPr>
              <w:framePr w:w="9586" w:h="6547" w:wrap="none" w:vAnchor="page" w:hAnchor="page" w:x="1600" w:y="1120"/>
              <w:rPr>
                <w:sz w:val="10"/>
                <w:szCs w:val="10"/>
              </w:rPr>
            </w:pPr>
          </w:p>
        </w:tc>
      </w:tr>
      <w:tr w:rsidR="00D00CF5">
        <w:trPr>
          <w:trHeight w:hRule="exact" w:val="562"/>
        </w:trPr>
        <w:tc>
          <w:tcPr>
            <w:tcW w:w="1315" w:type="dxa"/>
            <w:tcBorders>
              <w:top w:val="single" w:sz="4" w:space="0" w:color="auto"/>
              <w:left w:val="single" w:sz="4" w:space="0" w:color="auto"/>
            </w:tcBorders>
            <w:shd w:val="clear" w:color="auto" w:fill="FFFFFF"/>
          </w:tcPr>
          <w:p w:rsidR="00D00CF5" w:rsidRDefault="00D00CF5">
            <w:pPr>
              <w:framePr w:w="9586" w:h="6547" w:wrap="none" w:vAnchor="page" w:hAnchor="page" w:x="1600" w:y="1120"/>
              <w:rPr>
                <w:sz w:val="10"/>
                <w:szCs w:val="10"/>
              </w:rPr>
            </w:pPr>
          </w:p>
        </w:tc>
        <w:tc>
          <w:tcPr>
            <w:tcW w:w="5371" w:type="dxa"/>
            <w:tcBorders>
              <w:top w:val="single" w:sz="4" w:space="0" w:color="auto"/>
              <w:left w:val="single" w:sz="4" w:space="0" w:color="auto"/>
            </w:tcBorders>
            <w:shd w:val="clear" w:color="auto" w:fill="FFFFFF"/>
          </w:tcPr>
          <w:p w:rsidR="00D00CF5" w:rsidRDefault="00F06370">
            <w:pPr>
              <w:pStyle w:val="a5"/>
              <w:framePr w:w="9586" w:h="6547" w:wrap="none" w:vAnchor="page" w:hAnchor="page" w:x="1600" w:y="1120"/>
              <w:ind w:left="200"/>
            </w:pPr>
            <w:r>
              <w:t>Тема 6.3. Владеть методикой тюнинга автомобиля.</w:t>
            </w:r>
          </w:p>
        </w:tc>
        <w:tc>
          <w:tcPr>
            <w:tcW w:w="1272" w:type="dxa"/>
            <w:tcBorders>
              <w:top w:val="single" w:sz="4" w:space="0" w:color="auto"/>
              <w:left w:val="single" w:sz="4" w:space="0" w:color="auto"/>
            </w:tcBorders>
            <w:shd w:val="clear" w:color="auto" w:fill="FFFFFF"/>
          </w:tcPr>
          <w:p w:rsidR="00D00CF5" w:rsidRDefault="00F06370">
            <w:pPr>
              <w:pStyle w:val="a5"/>
              <w:framePr w:w="9586" w:h="6547" w:wrap="none" w:vAnchor="page" w:hAnchor="page" w:x="1600" w:y="1120"/>
              <w:jc w:val="center"/>
            </w:pPr>
            <w:r>
              <w:t>4</w:t>
            </w:r>
          </w:p>
        </w:tc>
        <w:tc>
          <w:tcPr>
            <w:tcW w:w="1627" w:type="dxa"/>
            <w:tcBorders>
              <w:top w:val="single" w:sz="4" w:space="0" w:color="auto"/>
              <w:left w:val="single" w:sz="4" w:space="0" w:color="auto"/>
              <w:right w:val="single" w:sz="4" w:space="0" w:color="auto"/>
            </w:tcBorders>
            <w:shd w:val="clear" w:color="auto" w:fill="FFFFFF"/>
          </w:tcPr>
          <w:p w:rsidR="00D00CF5" w:rsidRDefault="00D00CF5">
            <w:pPr>
              <w:framePr w:w="9586" w:h="6547" w:wrap="none" w:vAnchor="page" w:hAnchor="page" w:x="1600" w:y="1120"/>
              <w:rPr>
                <w:sz w:val="10"/>
                <w:szCs w:val="10"/>
              </w:rPr>
            </w:pPr>
          </w:p>
        </w:tc>
      </w:tr>
      <w:tr w:rsidR="00D00CF5">
        <w:trPr>
          <w:trHeight w:hRule="exact" w:val="562"/>
        </w:trPr>
        <w:tc>
          <w:tcPr>
            <w:tcW w:w="1315" w:type="dxa"/>
            <w:tcBorders>
              <w:top w:val="single" w:sz="4" w:space="0" w:color="auto"/>
              <w:left w:val="single" w:sz="4" w:space="0" w:color="auto"/>
            </w:tcBorders>
            <w:shd w:val="clear" w:color="auto" w:fill="FFFFFF"/>
          </w:tcPr>
          <w:p w:rsidR="00D00CF5" w:rsidRDefault="00D00CF5">
            <w:pPr>
              <w:framePr w:w="9586" w:h="6547" w:wrap="none" w:vAnchor="page" w:hAnchor="page" w:x="1600" w:y="1120"/>
              <w:rPr>
                <w:sz w:val="10"/>
                <w:szCs w:val="10"/>
              </w:rPr>
            </w:pPr>
          </w:p>
        </w:tc>
        <w:tc>
          <w:tcPr>
            <w:tcW w:w="5371" w:type="dxa"/>
            <w:tcBorders>
              <w:top w:val="single" w:sz="4" w:space="0" w:color="auto"/>
              <w:left w:val="single" w:sz="4" w:space="0" w:color="auto"/>
            </w:tcBorders>
            <w:shd w:val="clear" w:color="auto" w:fill="FFFFFF"/>
            <w:vAlign w:val="bottom"/>
          </w:tcPr>
          <w:p w:rsidR="00D00CF5" w:rsidRDefault="00F06370">
            <w:pPr>
              <w:pStyle w:val="a5"/>
              <w:framePr w:w="9586" w:h="6547" w:wrap="none" w:vAnchor="page" w:hAnchor="page" w:x="1600" w:y="1120"/>
              <w:ind w:left="200"/>
            </w:pPr>
            <w:r>
              <w:t>Тема 6.4. Определять остаточный ресурс производственного оборудования.</w:t>
            </w:r>
          </w:p>
        </w:tc>
        <w:tc>
          <w:tcPr>
            <w:tcW w:w="1272" w:type="dxa"/>
            <w:tcBorders>
              <w:top w:val="single" w:sz="4" w:space="0" w:color="auto"/>
              <w:left w:val="single" w:sz="4" w:space="0" w:color="auto"/>
            </w:tcBorders>
            <w:shd w:val="clear" w:color="auto" w:fill="FFFFFF"/>
          </w:tcPr>
          <w:p w:rsidR="00D00CF5" w:rsidRDefault="00F06370">
            <w:pPr>
              <w:pStyle w:val="a5"/>
              <w:framePr w:w="9586" w:h="6547" w:wrap="none" w:vAnchor="page" w:hAnchor="page" w:x="1600" w:y="1120"/>
              <w:jc w:val="center"/>
            </w:pPr>
            <w:r>
              <w:t>4</w:t>
            </w:r>
          </w:p>
        </w:tc>
        <w:tc>
          <w:tcPr>
            <w:tcW w:w="1627" w:type="dxa"/>
            <w:tcBorders>
              <w:top w:val="single" w:sz="4" w:space="0" w:color="auto"/>
              <w:left w:val="single" w:sz="4" w:space="0" w:color="auto"/>
              <w:right w:val="single" w:sz="4" w:space="0" w:color="auto"/>
            </w:tcBorders>
            <w:shd w:val="clear" w:color="auto" w:fill="FFFFFF"/>
          </w:tcPr>
          <w:p w:rsidR="00D00CF5" w:rsidRDefault="00D00CF5">
            <w:pPr>
              <w:framePr w:w="9586" w:h="6547" w:wrap="none" w:vAnchor="page" w:hAnchor="page" w:x="1600" w:y="1120"/>
              <w:rPr>
                <w:sz w:val="10"/>
                <w:szCs w:val="10"/>
              </w:rPr>
            </w:pPr>
          </w:p>
        </w:tc>
      </w:tr>
      <w:tr w:rsidR="00D00CF5">
        <w:trPr>
          <w:trHeight w:hRule="exact" w:val="562"/>
        </w:trPr>
        <w:tc>
          <w:tcPr>
            <w:tcW w:w="1315" w:type="dxa"/>
            <w:tcBorders>
              <w:top w:val="single" w:sz="4" w:space="0" w:color="auto"/>
              <w:left w:val="single" w:sz="4" w:space="0" w:color="auto"/>
            </w:tcBorders>
            <w:shd w:val="clear" w:color="auto" w:fill="FFFFFF"/>
          </w:tcPr>
          <w:p w:rsidR="00D00CF5" w:rsidRDefault="00D00CF5">
            <w:pPr>
              <w:framePr w:w="9586" w:h="6547" w:wrap="none" w:vAnchor="page" w:hAnchor="page" w:x="1600" w:y="1120"/>
              <w:rPr>
                <w:sz w:val="10"/>
                <w:szCs w:val="10"/>
              </w:rPr>
            </w:pPr>
          </w:p>
        </w:tc>
        <w:tc>
          <w:tcPr>
            <w:tcW w:w="5371" w:type="dxa"/>
            <w:tcBorders>
              <w:top w:val="single" w:sz="4" w:space="0" w:color="auto"/>
              <w:left w:val="single" w:sz="4" w:space="0" w:color="auto"/>
            </w:tcBorders>
            <w:shd w:val="clear" w:color="auto" w:fill="FFFFFF"/>
            <w:vAlign w:val="bottom"/>
          </w:tcPr>
          <w:p w:rsidR="00D00CF5" w:rsidRDefault="00F06370">
            <w:pPr>
              <w:pStyle w:val="a5"/>
              <w:framePr w:w="9586" w:h="6547" w:wrap="none" w:vAnchor="page" w:hAnchor="page" w:x="1600" w:y="1120"/>
              <w:ind w:left="200"/>
            </w:pPr>
            <w:r>
              <w:t>Оформление документов порезультатам прохождения практики</w:t>
            </w:r>
          </w:p>
        </w:tc>
        <w:tc>
          <w:tcPr>
            <w:tcW w:w="1272" w:type="dxa"/>
            <w:tcBorders>
              <w:top w:val="single" w:sz="4" w:space="0" w:color="auto"/>
              <w:left w:val="single" w:sz="4" w:space="0" w:color="auto"/>
            </w:tcBorders>
            <w:shd w:val="clear" w:color="auto" w:fill="FFFFFF"/>
          </w:tcPr>
          <w:p w:rsidR="00D00CF5" w:rsidRDefault="00F06370">
            <w:pPr>
              <w:pStyle w:val="a5"/>
              <w:framePr w:w="9586" w:h="6547" w:wrap="none" w:vAnchor="page" w:hAnchor="page" w:x="1600" w:y="1120"/>
              <w:jc w:val="center"/>
            </w:pPr>
            <w:r>
              <w:t>8</w:t>
            </w:r>
          </w:p>
        </w:tc>
        <w:tc>
          <w:tcPr>
            <w:tcW w:w="1627" w:type="dxa"/>
            <w:tcBorders>
              <w:top w:val="single" w:sz="4" w:space="0" w:color="auto"/>
              <w:left w:val="single" w:sz="4" w:space="0" w:color="auto"/>
              <w:right w:val="single" w:sz="4" w:space="0" w:color="auto"/>
            </w:tcBorders>
            <w:shd w:val="clear" w:color="auto" w:fill="FFFFFF"/>
          </w:tcPr>
          <w:p w:rsidR="00D00CF5" w:rsidRDefault="00D00CF5">
            <w:pPr>
              <w:framePr w:w="9586" w:h="6547" w:wrap="none" w:vAnchor="page" w:hAnchor="page" w:x="1600" w:y="1120"/>
              <w:rPr>
                <w:sz w:val="10"/>
                <w:szCs w:val="10"/>
              </w:rPr>
            </w:pPr>
          </w:p>
        </w:tc>
      </w:tr>
      <w:tr w:rsidR="00D00CF5">
        <w:trPr>
          <w:trHeight w:hRule="exact" w:val="389"/>
        </w:trPr>
        <w:tc>
          <w:tcPr>
            <w:tcW w:w="1315" w:type="dxa"/>
            <w:tcBorders>
              <w:top w:val="single" w:sz="4" w:space="0" w:color="auto"/>
              <w:left w:val="single" w:sz="4" w:space="0" w:color="auto"/>
              <w:bottom w:val="single" w:sz="4" w:space="0" w:color="auto"/>
            </w:tcBorders>
            <w:shd w:val="clear" w:color="auto" w:fill="FFFFFF"/>
          </w:tcPr>
          <w:p w:rsidR="00D00CF5" w:rsidRDefault="00D00CF5">
            <w:pPr>
              <w:framePr w:w="9586" w:h="6547" w:wrap="none" w:vAnchor="page" w:hAnchor="page" w:x="1600" w:y="1120"/>
              <w:rPr>
                <w:sz w:val="10"/>
                <w:szCs w:val="10"/>
              </w:rPr>
            </w:pPr>
          </w:p>
        </w:tc>
        <w:tc>
          <w:tcPr>
            <w:tcW w:w="5371" w:type="dxa"/>
            <w:tcBorders>
              <w:top w:val="single" w:sz="4" w:space="0" w:color="auto"/>
              <w:left w:val="single" w:sz="4" w:space="0" w:color="auto"/>
              <w:bottom w:val="single" w:sz="4" w:space="0" w:color="auto"/>
            </w:tcBorders>
            <w:shd w:val="clear" w:color="auto" w:fill="FFFFFF"/>
          </w:tcPr>
          <w:p w:rsidR="00D00CF5" w:rsidRDefault="00F06370">
            <w:pPr>
              <w:pStyle w:val="a5"/>
              <w:framePr w:w="9586" w:h="6547" w:wrap="none" w:vAnchor="page" w:hAnchor="page" w:x="1600" w:y="1120"/>
              <w:ind w:firstLine="200"/>
            </w:pPr>
            <w:r>
              <w:t>Итого</w:t>
            </w:r>
          </w:p>
        </w:tc>
        <w:tc>
          <w:tcPr>
            <w:tcW w:w="1272" w:type="dxa"/>
            <w:tcBorders>
              <w:top w:val="single" w:sz="4" w:space="0" w:color="auto"/>
              <w:left w:val="single" w:sz="4" w:space="0" w:color="auto"/>
              <w:bottom w:val="single" w:sz="4" w:space="0" w:color="auto"/>
            </w:tcBorders>
            <w:shd w:val="clear" w:color="auto" w:fill="FFFFFF"/>
          </w:tcPr>
          <w:p w:rsidR="00D00CF5" w:rsidRDefault="00F06370">
            <w:pPr>
              <w:pStyle w:val="a5"/>
              <w:framePr w:w="9586" w:h="6547" w:wrap="none" w:vAnchor="page" w:hAnchor="page" w:x="1600" w:y="1120"/>
              <w:jc w:val="center"/>
            </w:pPr>
            <w:r>
              <w:t>144</w:t>
            </w:r>
          </w:p>
        </w:tc>
        <w:tc>
          <w:tcPr>
            <w:tcW w:w="1627" w:type="dxa"/>
            <w:tcBorders>
              <w:top w:val="single" w:sz="4" w:space="0" w:color="auto"/>
              <w:left w:val="single" w:sz="4" w:space="0" w:color="auto"/>
              <w:bottom w:val="single" w:sz="4" w:space="0" w:color="auto"/>
              <w:right w:val="single" w:sz="4" w:space="0" w:color="auto"/>
            </w:tcBorders>
            <w:shd w:val="clear" w:color="auto" w:fill="FFFFFF"/>
          </w:tcPr>
          <w:p w:rsidR="00D00CF5" w:rsidRDefault="00D00CF5">
            <w:pPr>
              <w:framePr w:w="9586" w:h="6547" w:wrap="none" w:vAnchor="page" w:hAnchor="page" w:x="1600" w:y="1120"/>
              <w:rPr>
                <w:sz w:val="10"/>
                <w:szCs w:val="10"/>
              </w:rPr>
            </w:pPr>
          </w:p>
        </w:tc>
      </w:tr>
    </w:tbl>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02498A">
      <w:pPr>
        <w:pStyle w:val="1"/>
        <w:framePr w:w="9802" w:h="3336" w:hRule="exact" w:wrap="none" w:vAnchor="page" w:hAnchor="page" w:x="1309" w:y="2599"/>
      </w:pPr>
      <w:r>
        <w:t xml:space="preserve"> </w:t>
      </w:r>
    </w:p>
    <w:p w:rsidR="00D00CF5" w:rsidRDefault="00F06370">
      <w:pPr>
        <w:pStyle w:val="1"/>
        <w:framePr w:w="9802" w:h="1997" w:hRule="exact" w:wrap="none" w:vAnchor="page" w:hAnchor="page" w:x="1309" w:y="7475"/>
        <w:jc w:val="center"/>
      </w:pPr>
      <w:r>
        <w:t>РАБОЧАЯ ПРОГРАММА ПРОФЕССИОНАЛЬНОГО МОДУЛЯ</w:t>
      </w:r>
      <w:r>
        <w:br/>
        <w:t>ПМ.01 ТЕХНИЧЕСКОЕ ОБСЛУЖИВАНИЕ И РЕМОНТ</w:t>
      </w:r>
      <w:r>
        <w:br/>
        <w:t>АВТОТРАНСПОРТНЫХ СРЕДСТВ ДЛЯ СПЕЦИАЛЬНОСТИ СРЕДНЕГО</w:t>
      </w:r>
      <w:r>
        <w:br/>
        <w:t>ПРОФЕССИОНАЛЬНОГО ОБРАЗОВАНИЯ 23.02.07 ТЕХНИЧЕСКОЕ</w:t>
      </w:r>
      <w:r>
        <w:br/>
        <w:t>ОБСЛУЖИВАНИЕ И РЕМОНТ ДВИГАТЕЛЕЙ, СИСТЕМ И АГРЕГАТОВ</w:t>
      </w:r>
      <w:r>
        <w:br/>
        <w:t>АВТОМОБИЛЕЙ</w:t>
      </w:r>
    </w:p>
    <w:p w:rsidR="00D00CF5" w:rsidRDefault="0002498A" w:rsidP="0002498A">
      <w:pPr>
        <w:pStyle w:val="1"/>
        <w:framePr w:w="9802" w:h="2630" w:hRule="exact" w:wrap="none" w:vAnchor="page" w:hAnchor="page" w:x="1309" w:y="10514"/>
        <w:ind w:left="4700"/>
      </w:pPr>
      <w:r>
        <w:t xml:space="preserve"> </w:t>
      </w:r>
      <w:bookmarkStart w:id="141" w:name="bookmark150"/>
      <w:bookmarkStart w:id="142" w:name="bookmark151"/>
      <w:bookmarkStart w:id="143" w:name="bookmark152"/>
      <w:r w:rsidR="00F06370">
        <w:t>2023г.</w:t>
      </w:r>
      <w:bookmarkEnd w:id="141"/>
      <w:bookmarkEnd w:id="142"/>
      <w:bookmarkEnd w:id="143"/>
    </w:p>
    <w:p w:rsidR="0002498A" w:rsidRDefault="0002498A">
      <w:pPr>
        <w:spacing w:line="1" w:lineRule="exact"/>
      </w:pPr>
    </w:p>
    <w:p w:rsidR="0002498A" w:rsidRPr="0002498A" w:rsidRDefault="0002498A" w:rsidP="0002498A"/>
    <w:p w:rsidR="0002498A" w:rsidRPr="0002498A" w:rsidRDefault="0002498A" w:rsidP="0002498A"/>
    <w:p w:rsidR="0002498A" w:rsidRPr="0002498A" w:rsidRDefault="0002498A" w:rsidP="0002498A"/>
    <w:p w:rsidR="0002498A" w:rsidRPr="0002498A" w:rsidRDefault="0002498A" w:rsidP="0002498A">
      <w:pPr>
        <w:widowControl/>
        <w:tabs>
          <w:tab w:val="left" w:pos="1980"/>
        </w:tabs>
        <w:suppressAutoHyphens/>
        <w:jc w:val="center"/>
        <w:rPr>
          <w:rFonts w:ascii="Times New Roman" w:eastAsia="Times New Roman" w:hAnsi="Times New Roman" w:cs="Times New Roman"/>
          <w:b/>
          <w:color w:val="auto"/>
          <w:lang w:eastAsia="zh-CN" w:bidi="ar-SA"/>
        </w:rPr>
      </w:pPr>
      <w:r w:rsidRPr="0002498A">
        <w:rPr>
          <w:rFonts w:ascii="Times New Roman" w:eastAsia="Times New Roman" w:hAnsi="Times New Roman" w:cs="Times New Roman"/>
          <w:bCs/>
          <w:color w:val="auto"/>
          <w:sz w:val="28"/>
          <w:szCs w:val="28"/>
          <w:lang w:eastAsia="zh-CN" w:bidi="ar-SA"/>
        </w:rPr>
        <w:t>Департамент образования и науки Брянской области</w:t>
      </w:r>
    </w:p>
    <w:p w:rsidR="0002498A" w:rsidRPr="0002498A" w:rsidRDefault="0002498A" w:rsidP="0002498A">
      <w:pPr>
        <w:widowControl/>
        <w:suppressAutoHyphens/>
        <w:ind w:right="-423"/>
        <w:jc w:val="center"/>
        <w:rPr>
          <w:rFonts w:ascii="Times New Roman" w:eastAsia="Times New Roman" w:hAnsi="Times New Roman" w:cs="Times New Roman"/>
          <w:b/>
          <w:color w:val="auto"/>
          <w:lang w:eastAsia="zh-CN" w:bidi="ar-SA"/>
        </w:rPr>
      </w:pPr>
      <w:r w:rsidRPr="0002498A">
        <w:rPr>
          <w:rFonts w:ascii="Times New Roman" w:eastAsia="Times New Roman" w:hAnsi="Times New Roman" w:cs="Times New Roman"/>
          <w:bCs/>
          <w:color w:val="auto"/>
          <w:sz w:val="28"/>
          <w:szCs w:val="28"/>
          <w:lang w:eastAsia="zh-CN" w:bidi="ar-SA"/>
        </w:rPr>
        <w:t>ГБПОУ  «Брянский аграрный техникум имени Героя России А.С. Зайцева»</w:t>
      </w:r>
    </w:p>
    <w:p w:rsidR="0002498A" w:rsidRPr="0002498A" w:rsidRDefault="0002498A" w:rsidP="0002498A">
      <w:pPr>
        <w:widowControl/>
        <w:suppressAutoHyphens/>
        <w:ind w:left="-426"/>
        <w:jc w:val="center"/>
        <w:rPr>
          <w:rFonts w:ascii="Times New Roman" w:eastAsia="Times New Roman" w:hAnsi="Times New Roman" w:cs="Times New Roman"/>
          <w:color w:val="auto"/>
          <w:lang w:eastAsia="zh-CN" w:bidi="ar-SA"/>
        </w:rPr>
      </w:pPr>
    </w:p>
    <w:p w:rsidR="0002498A" w:rsidRPr="0002498A" w:rsidRDefault="0002498A" w:rsidP="0002498A">
      <w:pPr>
        <w:widowControl/>
        <w:suppressAutoHyphens/>
        <w:ind w:left="-426"/>
        <w:jc w:val="center"/>
        <w:rPr>
          <w:rFonts w:ascii="Times New Roman" w:eastAsia="Times New Roman" w:hAnsi="Times New Roman" w:cs="Times New Roman"/>
          <w:color w:val="auto"/>
          <w:lang w:eastAsia="zh-CN" w:bidi="ar-SA"/>
        </w:rPr>
      </w:pPr>
    </w:p>
    <w:p w:rsidR="0002498A" w:rsidRPr="0002498A" w:rsidRDefault="0002498A" w:rsidP="0002498A">
      <w:pPr>
        <w:widowControl/>
        <w:suppressAutoHyphens/>
        <w:jc w:val="center"/>
        <w:rPr>
          <w:rFonts w:ascii="Times New Roman" w:eastAsia="Times New Roman" w:hAnsi="Times New Roman" w:cs="Times New Roman"/>
          <w:color w:val="auto"/>
          <w:lang w:eastAsia="zh-CN" w:bidi="ar-SA"/>
        </w:rPr>
      </w:pPr>
    </w:p>
    <w:tbl>
      <w:tblPr>
        <w:tblW w:w="0" w:type="auto"/>
        <w:jc w:val="center"/>
        <w:tblLayout w:type="fixed"/>
        <w:tblLook w:val="0000" w:firstRow="0" w:lastRow="0" w:firstColumn="0" w:lastColumn="0" w:noHBand="0" w:noVBand="0"/>
      </w:tblPr>
      <w:tblGrid>
        <w:gridCol w:w="4839"/>
        <w:gridCol w:w="4829"/>
      </w:tblGrid>
      <w:tr w:rsidR="0002498A" w:rsidRPr="0002498A" w:rsidTr="00597011">
        <w:trPr>
          <w:jc w:val="center"/>
        </w:trPr>
        <w:tc>
          <w:tcPr>
            <w:tcW w:w="4839" w:type="dxa"/>
            <w:shd w:val="clear" w:color="auto" w:fill="auto"/>
          </w:tcPr>
          <w:p w:rsidR="0002498A" w:rsidRPr="0002498A" w:rsidRDefault="0002498A" w:rsidP="0002498A">
            <w:pPr>
              <w:widowControl/>
              <w:suppressAutoHyphens/>
              <w:spacing w:after="280"/>
              <w:rPr>
                <w:rFonts w:ascii="Times New Roman" w:eastAsia="Times New Roman" w:hAnsi="Times New Roman" w:cs="Times New Roman"/>
                <w:color w:val="auto"/>
                <w:lang w:eastAsia="zh-CN" w:bidi="ar-SA"/>
              </w:rPr>
            </w:pPr>
            <w:r w:rsidRPr="0002498A">
              <w:rPr>
                <w:rFonts w:ascii="Times New Roman" w:eastAsia="Times New Roman" w:hAnsi="Times New Roman" w:cs="Times New Roman"/>
                <w:bCs/>
                <w:color w:val="auto"/>
                <w:sz w:val="28"/>
                <w:szCs w:val="28"/>
                <w:lang w:eastAsia="zh-CN" w:bidi="ar-SA"/>
              </w:rPr>
              <w:t>РАССМОТРЕНО:</w:t>
            </w:r>
          </w:p>
          <w:p w:rsidR="0002498A" w:rsidRPr="0002498A" w:rsidRDefault="0002498A" w:rsidP="0002498A">
            <w:pPr>
              <w:widowControl/>
              <w:suppressAutoHyphens/>
              <w:rPr>
                <w:rFonts w:ascii="Times New Roman" w:eastAsia="Times New Roman" w:hAnsi="Times New Roman" w:cs="Times New Roman"/>
                <w:color w:val="auto"/>
                <w:lang w:eastAsia="zh-CN" w:bidi="ar-SA"/>
              </w:rPr>
            </w:pPr>
            <w:r w:rsidRPr="0002498A">
              <w:rPr>
                <w:rFonts w:ascii="Times New Roman" w:eastAsia="Times New Roman" w:hAnsi="Times New Roman" w:cs="Times New Roman"/>
                <w:color w:val="auto"/>
                <w:sz w:val="28"/>
                <w:szCs w:val="28"/>
                <w:lang w:eastAsia="zh-CN" w:bidi="ar-SA"/>
              </w:rPr>
              <w:t>на заседании</w:t>
            </w:r>
            <w:r w:rsidRPr="0002498A">
              <w:rPr>
                <w:rFonts w:ascii="Times New Roman" w:eastAsia="Times New Roman" w:hAnsi="Times New Roman" w:cs="Times New Roman"/>
                <w:bCs/>
                <w:color w:val="FF0000"/>
                <w:sz w:val="28"/>
                <w:szCs w:val="28"/>
                <w:lang w:eastAsia="zh-CN" w:bidi="ar-SA"/>
              </w:rPr>
              <w:t xml:space="preserve"> </w:t>
            </w:r>
            <w:r w:rsidRPr="0002498A">
              <w:rPr>
                <w:rFonts w:ascii="Times New Roman" w:eastAsia="Times New Roman" w:hAnsi="Times New Roman" w:cs="Times New Roman"/>
                <w:bCs/>
                <w:color w:val="auto"/>
                <w:sz w:val="28"/>
                <w:szCs w:val="28"/>
                <w:lang w:eastAsia="zh-CN" w:bidi="ar-SA"/>
              </w:rPr>
              <w:t>МК</w:t>
            </w:r>
          </w:p>
          <w:p w:rsidR="0002498A" w:rsidRPr="0002498A" w:rsidRDefault="0002498A" w:rsidP="0002498A">
            <w:pPr>
              <w:widowControl/>
              <w:suppressAutoHyphens/>
              <w:rPr>
                <w:rFonts w:ascii="Times New Roman" w:eastAsia="Times New Roman" w:hAnsi="Times New Roman" w:cs="Times New Roman"/>
                <w:color w:val="auto"/>
                <w:lang w:eastAsia="zh-CN" w:bidi="ar-SA"/>
              </w:rPr>
            </w:pPr>
            <w:r w:rsidRPr="0002498A">
              <w:rPr>
                <w:rFonts w:ascii="Times New Roman" w:eastAsia="Times New Roman" w:hAnsi="Times New Roman" w:cs="Times New Roman"/>
                <w:bCs/>
                <w:color w:val="auto"/>
                <w:sz w:val="28"/>
                <w:szCs w:val="28"/>
                <w:lang w:eastAsia="zh-CN" w:bidi="ar-SA"/>
              </w:rPr>
              <w:t>специальных дисциплин</w:t>
            </w:r>
          </w:p>
          <w:p w:rsidR="0002498A" w:rsidRPr="0002498A" w:rsidRDefault="0002498A" w:rsidP="0002498A">
            <w:pPr>
              <w:widowControl/>
              <w:suppressAutoHyphens/>
              <w:rPr>
                <w:rFonts w:ascii="Times New Roman" w:eastAsia="Times New Roman" w:hAnsi="Times New Roman" w:cs="Times New Roman"/>
                <w:color w:val="auto"/>
                <w:lang w:eastAsia="zh-CN" w:bidi="ar-SA"/>
              </w:rPr>
            </w:pPr>
            <w:r w:rsidRPr="0002498A">
              <w:rPr>
                <w:rFonts w:ascii="Times New Roman" w:eastAsia="Times New Roman" w:hAnsi="Times New Roman" w:cs="Times New Roman"/>
                <w:color w:val="auto"/>
                <w:sz w:val="28"/>
                <w:szCs w:val="28"/>
                <w:lang w:eastAsia="zh-CN" w:bidi="ar-SA"/>
              </w:rPr>
              <w:t>_____________  /И.Н. Кисельникова/</w:t>
            </w:r>
            <w:r w:rsidRPr="0002498A">
              <w:rPr>
                <w:rFonts w:ascii="Times New Roman" w:eastAsia="Times New Roman" w:hAnsi="Times New Roman" w:cs="Times New Roman"/>
                <w:color w:val="auto"/>
                <w:sz w:val="28"/>
                <w:szCs w:val="28"/>
                <w:lang w:eastAsia="zh-CN" w:bidi="ar-SA"/>
              </w:rPr>
              <w:br/>
            </w:r>
            <w:r w:rsidRPr="0002498A">
              <w:rPr>
                <w:rFonts w:ascii="Times New Roman" w:eastAsia="Times New Roman" w:hAnsi="Times New Roman" w:cs="Times New Roman"/>
                <w:bCs/>
                <w:color w:val="auto"/>
                <w:sz w:val="28"/>
                <w:szCs w:val="28"/>
                <w:lang w:eastAsia="zh-CN" w:bidi="ar-SA"/>
              </w:rPr>
              <w:t>Протокол №___ от «__»____2023 г.</w:t>
            </w:r>
          </w:p>
          <w:p w:rsidR="0002498A" w:rsidRPr="0002498A" w:rsidRDefault="0002498A" w:rsidP="0002498A">
            <w:pPr>
              <w:widowControl/>
              <w:suppressAutoHyphens/>
              <w:rPr>
                <w:rFonts w:ascii="Times New Roman" w:eastAsia="Times New Roman" w:hAnsi="Times New Roman" w:cs="Times New Roman"/>
                <w:color w:val="auto"/>
                <w:lang w:eastAsia="zh-CN" w:bidi="ar-SA"/>
              </w:rPr>
            </w:pPr>
          </w:p>
        </w:tc>
        <w:tc>
          <w:tcPr>
            <w:tcW w:w="4829" w:type="dxa"/>
            <w:shd w:val="clear" w:color="auto" w:fill="auto"/>
          </w:tcPr>
          <w:p w:rsidR="0002498A" w:rsidRPr="0002498A" w:rsidRDefault="0002498A" w:rsidP="0002498A">
            <w:pPr>
              <w:widowControl/>
              <w:suppressAutoHyphens/>
              <w:spacing w:after="280"/>
              <w:rPr>
                <w:rFonts w:ascii="Times New Roman" w:eastAsia="Times New Roman" w:hAnsi="Times New Roman" w:cs="Times New Roman"/>
                <w:color w:val="auto"/>
                <w:lang w:eastAsia="zh-CN" w:bidi="ar-SA"/>
              </w:rPr>
            </w:pPr>
            <w:r w:rsidRPr="0002498A">
              <w:rPr>
                <w:rFonts w:ascii="Times New Roman" w:eastAsia="Times New Roman" w:hAnsi="Times New Roman" w:cs="Times New Roman"/>
                <w:bCs/>
                <w:color w:val="auto"/>
                <w:sz w:val="28"/>
                <w:szCs w:val="28"/>
                <w:lang w:eastAsia="zh-CN" w:bidi="ar-SA"/>
              </w:rPr>
              <w:t xml:space="preserve">               УТВЕРЖДАЮ:</w:t>
            </w:r>
          </w:p>
          <w:p w:rsidR="0002498A" w:rsidRPr="0002498A" w:rsidRDefault="0002498A" w:rsidP="0002498A">
            <w:pPr>
              <w:widowControl/>
              <w:tabs>
                <w:tab w:val="left" w:pos="318"/>
                <w:tab w:val="left" w:pos="372"/>
              </w:tabs>
              <w:suppressAutoHyphens/>
              <w:ind w:right="-338"/>
              <w:jc w:val="center"/>
              <w:rPr>
                <w:rFonts w:ascii="Times New Roman" w:eastAsia="Times New Roman" w:hAnsi="Times New Roman" w:cs="Times New Roman"/>
                <w:color w:val="auto"/>
                <w:lang w:eastAsia="zh-CN" w:bidi="ar-SA"/>
              </w:rPr>
            </w:pPr>
            <w:r w:rsidRPr="0002498A">
              <w:rPr>
                <w:rFonts w:ascii="Times New Roman" w:eastAsia="Times New Roman" w:hAnsi="Times New Roman" w:cs="Times New Roman"/>
                <w:color w:val="auto"/>
                <w:sz w:val="28"/>
                <w:szCs w:val="28"/>
                <w:lang w:eastAsia="zh-CN" w:bidi="ar-SA"/>
              </w:rPr>
              <w:t xml:space="preserve">         заместитель директора по </w:t>
            </w:r>
            <w:proofErr w:type="gramStart"/>
            <w:r w:rsidRPr="0002498A">
              <w:rPr>
                <w:rFonts w:ascii="Times New Roman" w:eastAsia="Times New Roman" w:hAnsi="Times New Roman" w:cs="Times New Roman"/>
                <w:color w:val="auto"/>
                <w:sz w:val="28"/>
                <w:szCs w:val="28"/>
                <w:lang w:eastAsia="zh-CN" w:bidi="ar-SA"/>
              </w:rPr>
              <w:t>УПР</w:t>
            </w:r>
            <w:proofErr w:type="gramEnd"/>
          </w:p>
          <w:p w:rsidR="0002498A" w:rsidRPr="0002498A" w:rsidRDefault="0002498A" w:rsidP="0002498A">
            <w:pPr>
              <w:widowControl/>
              <w:suppressAutoHyphens/>
              <w:jc w:val="right"/>
              <w:rPr>
                <w:rFonts w:ascii="Times New Roman" w:eastAsia="Times New Roman" w:hAnsi="Times New Roman" w:cs="Times New Roman"/>
                <w:color w:val="auto"/>
                <w:lang w:eastAsia="zh-CN" w:bidi="ar-SA"/>
              </w:rPr>
            </w:pPr>
            <w:r w:rsidRPr="0002498A">
              <w:rPr>
                <w:rFonts w:ascii="Times New Roman" w:eastAsia="Times New Roman" w:hAnsi="Times New Roman" w:cs="Times New Roman"/>
                <w:color w:val="auto"/>
                <w:sz w:val="28"/>
                <w:szCs w:val="28"/>
                <w:lang w:eastAsia="zh-CN" w:bidi="ar-SA"/>
              </w:rPr>
              <w:t>___________ /М.А.Батракова</w:t>
            </w:r>
            <w:r w:rsidRPr="0002498A">
              <w:rPr>
                <w:rFonts w:ascii="Times New Roman" w:eastAsia="Times New Roman" w:hAnsi="Times New Roman" w:cs="Times New Roman"/>
                <w:i/>
                <w:color w:val="auto"/>
                <w:sz w:val="28"/>
                <w:szCs w:val="28"/>
                <w:lang w:eastAsia="zh-CN" w:bidi="ar-SA"/>
              </w:rPr>
              <w:t xml:space="preserve"> /</w:t>
            </w:r>
          </w:p>
          <w:p w:rsidR="0002498A" w:rsidRPr="0002498A" w:rsidRDefault="0002498A" w:rsidP="0002498A">
            <w:pPr>
              <w:widowControl/>
              <w:tabs>
                <w:tab w:val="left" w:pos="1169"/>
              </w:tabs>
              <w:suppressAutoHyphens/>
              <w:jc w:val="right"/>
              <w:rPr>
                <w:rFonts w:ascii="Times New Roman" w:eastAsia="Times New Roman" w:hAnsi="Times New Roman" w:cs="Times New Roman"/>
                <w:color w:val="auto"/>
                <w:lang w:eastAsia="zh-CN" w:bidi="ar-SA"/>
              </w:rPr>
            </w:pPr>
            <w:r w:rsidRPr="0002498A">
              <w:rPr>
                <w:rFonts w:ascii="Times New Roman" w:eastAsia="Times New Roman" w:hAnsi="Times New Roman" w:cs="Times New Roman"/>
                <w:color w:val="auto"/>
                <w:sz w:val="28"/>
                <w:szCs w:val="28"/>
                <w:lang w:eastAsia="zh-CN" w:bidi="ar-SA"/>
              </w:rPr>
              <w:t xml:space="preserve">     «___» _______________ 2023 г.</w:t>
            </w:r>
          </w:p>
          <w:p w:rsidR="0002498A" w:rsidRPr="0002498A" w:rsidRDefault="0002498A" w:rsidP="0002498A">
            <w:pPr>
              <w:widowControl/>
              <w:suppressAutoHyphens/>
              <w:spacing w:before="280"/>
              <w:jc w:val="center"/>
              <w:rPr>
                <w:rFonts w:ascii="Times New Roman" w:eastAsia="Times New Roman" w:hAnsi="Times New Roman" w:cs="Times New Roman"/>
                <w:color w:val="auto"/>
                <w:sz w:val="28"/>
                <w:szCs w:val="28"/>
                <w:lang w:eastAsia="zh-CN" w:bidi="ar-SA"/>
              </w:rPr>
            </w:pPr>
          </w:p>
        </w:tc>
      </w:tr>
    </w:tbl>
    <w:p w:rsidR="0002498A" w:rsidRDefault="0002498A" w:rsidP="0002498A">
      <w:pPr>
        <w:jc w:val="center"/>
      </w:pPr>
    </w:p>
    <w:p w:rsidR="0002498A" w:rsidRDefault="0002498A" w:rsidP="0002498A"/>
    <w:p w:rsidR="00D00CF5" w:rsidRPr="0002498A" w:rsidRDefault="00D00CF5" w:rsidP="0002498A">
      <w:pPr>
        <w:sectPr w:rsidR="00D00CF5" w:rsidRPr="0002498A">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22"/>
        <w:framePr w:w="9595" w:h="341" w:hRule="exact" w:wrap="none" w:vAnchor="page" w:hAnchor="page" w:x="1413" w:y="1389"/>
        <w:spacing w:after="0"/>
        <w:jc w:val="center"/>
      </w:pPr>
      <w:r>
        <w:rPr>
          <w:b/>
          <w:bCs/>
        </w:rPr>
        <w:t>СОДЕРЖАНИЕ</w:t>
      </w:r>
    </w:p>
    <w:p w:rsidR="00D00CF5" w:rsidRDefault="00F06370">
      <w:pPr>
        <w:pStyle w:val="22"/>
        <w:framePr w:w="9595" w:h="1123" w:hRule="exact" w:wrap="none" w:vAnchor="page" w:hAnchor="page" w:x="1413" w:y="1941"/>
        <w:numPr>
          <w:ilvl w:val="0"/>
          <w:numId w:val="27"/>
        </w:numPr>
        <w:tabs>
          <w:tab w:val="left" w:pos="349"/>
          <w:tab w:val="left" w:pos="5314"/>
        </w:tabs>
        <w:spacing w:after="0"/>
      </w:pPr>
      <w:bookmarkStart w:id="144" w:name="bookmark153"/>
      <w:bookmarkEnd w:id="144"/>
      <w:r>
        <w:rPr>
          <w:b/>
          <w:bCs/>
        </w:rPr>
        <w:t>ОБЩАЯ ХАРАКТЕРИСТИКА</w:t>
      </w:r>
      <w:r>
        <w:rPr>
          <w:b/>
          <w:bCs/>
        </w:rPr>
        <w:tab/>
        <w:t>РАБОЧЕЙ ПРОГРАММЫ 2</w:t>
      </w:r>
    </w:p>
    <w:p w:rsidR="00D00CF5" w:rsidRDefault="00F06370">
      <w:pPr>
        <w:pStyle w:val="22"/>
        <w:framePr w:w="9595" w:h="1123" w:hRule="exact" w:wrap="none" w:vAnchor="page" w:hAnchor="page" w:x="1413" w:y="1941"/>
        <w:spacing w:after="200"/>
      </w:pPr>
      <w:r>
        <w:rPr>
          <w:b/>
          <w:bCs/>
        </w:rPr>
        <w:t>ПРОФЕССИОНАЛЬНОГО МОДУЛЯ</w:t>
      </w:r>
    </w:p>
    <w:p w:rsidR="00D00CF5" w:rsidRDefault="00F06370">
      <w:pPr>
        <w:pStyle w:val="22"/>
        <w:framePr w:w="9595" w:h="1123" w:hRule="exact" w:wrap="none" w:vAnchor="page" w:hAnchor="page" w:x="1413" w:y="1941"/>
        <w:numPr>
          <w:ilvl w:val="0"/>
          <w:numId w:val="27"/>
        </w:numPr>
        <w:tabs>
          <w:tab w:val="left" w:pos="363"/>
          <w:tab w:val="left" w:pos="9322"/>
        </w:tabs>
        <w:spacing w:after="0"/>
      </w:pPr>
      <w:bookmarkStart w:id="145" w:name="bookmark154"/>
      <w:bookmarkEnd w:id="145"/>
      <w:r>
        <w:rPr>
          <w:b/>
          <w:bCs/>
        </w:rPr>
        <w:t>СТРУКТУРА И СОДЕРЖАНИЕ ПРОФЕССИОНАЛЬНОГО МОДУЛЯ</w:t>
      </w:r>
      <w:r>
        <w:rPr>
          <w:b/>
          <w:bCs/>
        </w:rPr>
        <w:tab/>
        <w:t>14</w:t>
      </w:r>
    </w:p>
    <w:p w:rsidR="00D00CF5" w:rsidRDefault="00F06370">
      <w:pPr>
        <w:pStyle w:val="22"/>
        <w:framePr w:w="9595" w:h="1334" w:hRule="exact" w:wrap="none" w:vAnchor="page" w:hAnchor="page" w:x="1413" w:y="3443"/>
        <w:numPr>
          <w:ilvl w:val="0"/>
          <w:numId w:val="27"/>
        </w:numPr>
        <w:tabs>
          <w:tab w:val="left" w:pos="363"/>
        </w:tabs>
        <w:spacing w:after="140"/>
      </w:pPr>
      <w:bookmarkStart w:id="146" w:name="bookmark155"/>
      <w:bookmarkEnd w:id="146"/>
      <w:r>
        <w:rPr>
          <w:b/>
          <w:bCs/>
        </w:rPr>
        <w:t>УСЛОВИЯ РЕАЛИЗАЦИИ ПРОГРАММЫ ПРОФЕССИОНАЛЬНОГО 24 МОДУЛЯ</w:t>
      </w:r>
    </w:p>
    <w:p w:rsidR="00D00CF5" w:rsidRDefault="00F06370">
      <w:pPr>
        <w:pStyle w:val="22"/>
        <w:framePr w:w="9595" w:h="1334" w:hRule="exact" w:wrap="none" w:vAnchor="page" w:hAnchor="page" w:x="1413" w:y="3443"/>
        <w:numPr>
          <w:ilvl w:val="0"/>
          <w:numId w:val="27"/>
        </w:numPr>
        <w:tabs>
          <w:tab w:val="left" w:pos="363"/>
        </w:tabs>
        <w:spacing w:after="0"/>
      </w:pPr>
      <w:bookmarkStart w:id="147" w:name="bookmark156"/>
      <w:bookmarkEnd w:id="147"/>
      <w:r>
        <w:rPr>
          <w:b/>
          <w:bCs/>
        </w:rPr>
        <w:t>КОНТРОЛЬ И ОЦЕНКА РЕЗУЛЬТАТОВ ОСВОЕНИЯ 25</w:t>
      </w:r>
    </w:p>
    <w:p w:rsidR="00D00CF5" w:rsidRDefault="00F06370">
      <w:pPr>
        <w:pStyle w:val="22"/>
        <w:framePr w:w="9595" w:h="1334" w:hRule="exact" w:wrap="none" w:vAnchor="page" w:hAnchor="page" w:x="1413" w:y="3443"/>
        <w:spacing w:after="0"/>
      </w:pPr>
      <w:r>
        <w:rPr>
          <w:b/>
          <w:bCs/>
        </w:rPr>
        <w:t>ПРОФЕССИОНАЛЬНОГО МОДУЛЯ</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30"/>
        <w:framePr w:w="9782" w:h="3605" w:hRule="exact" w:wrap="none" w:vAnchor="page" w:hAnchor="page" w:x="1319" w:y="1111"/>
        <w:numPr>
          <w:ilvl w:val="0"/>
          <w:numId w:val="28"/>
        </w:numPr>
        <w:tabs>
          <w:tab w:val="left" w:pos="413"/>
        </w:tabs>
        <w:jc w:val="center"/>
      </w:pPr>
      <w:bookmarkStart w:id="148" w:name="bookmark159"/>
      <w:bookmarkStart w:id="149" w:name="bookmark157"/>
      <w:bookmarkStart w:id="150" w:name="bookmark158"/>
      <w:bookmarkStart w:id="151" w:name="bookmark160"/>
      <w:bookmarkEnd w:id="148"/>
      <w:r>
        <w:t>ОБЩАЯ ХАРАКТЕРИСТИКА РАБОЧЕЙ ПРОГРАММЫ</w:t>
      </w:r>
      <w:r>
        <w:br/>
        <w:t>ПРОФЕССИОНАЛЬНОГО МОДУЛЯ</w:t>
      </w:r>
      <w:bookmarkEnd w:id="149"/>
      <w:bookmarkEnd w:id="150"/>
      <w:bookmarkEnd w:id="151"/>
    </w:p>
    <w:p w:rsidR="00D00CF5" w:rsidRDefault="00F06370">
      <w:pPr>
        <w:pStyle w:val="1"/>
        <w:framePr w:w="9782" w:h="3605" w:hRule="exact" w:wrap="none" w:vAnchor="page" w:hAnchor="page" w:x="1319" w:y="1111"/>
        <w:jc w:val="both"/>
      </w:pPr>
      <w:r>
        <w:rPr>
          <w:b/>
          <w:bCs/>
          <w:i/>
          <w:iCs/>
        </w:rPr>
        <w:t>«ПМ.01 Техническое обслуживание и ремонт автомобильного транспорта»</w:t>
      </w:r>
    </w:p>
    <w:p w:rsidR="00D00CF5" w:rsidRDefault="00F06370">
      <w:pPr>
        <w:pStyle w:val="30"/>
        <w:framePr w:w="9782" w:h="3605" w:hRule="exact" w:wrap="none" w:vAnchor="page" w:hAnchor="page" w:x="1319" w:y="1111"/>
        <w:numPr>
          <w:ilvl w:val="1"/>
          <w:numId w:val="28"/>
        </w:numPr>
        <w:tabs>
          <w:tab w:val="left" w:pos="579"/>
        </w:tabs>
        <w:jc w:val="both"/>
      </w:pPr>
      <w:bookmarkStart w:id="152" w:name="bookmark163"/>
      <w:bookmarkStart w:id="153" w:name="bookmark161"/>
      <w:bookmarkStart w:id="154" w:name="bookmark162"/>
      <w:bookmarkStart w:id="155" w:name="bookmark164"/>
      <w:bookmarkEnd w:id="152"/>
      <w:r>
        <w:t>Цель и планируемые результаты освоения профессионального модуля</w:t>
      </w:r>
      <w:bookmarkEnd w:id="153"/>
      <w:bookmarkEnd w:id="154"/>
      <w:bookmarkEnd w:id="155"/>
    </w:p>
    <w:p w:rsidR="00D00CF5" w:rsidRDefault="00F06370">
      <w:pPr>
        <w:pStyle w:val="1"/>
        <w:framePr w:w="9782" w:h="3605" w:hRule="exact" w:wrap="none" w:vAnchor="page" w:hAnchor="page" w:x="1319" w:y="1111"/>
        <w:jc w:val="both"/>
      </w:pPr>
      <w:r>
        <w:t>В результате изучения профессионального модуля студент должен освоить основной вид деятельности ВД 1 Техническое обслуживание и ремонт автотранспортных двигателей, ВД 2 Техническое обслуживание и ремонт электрооборудования и электронных систем автомобилей, ВД 3 Техническое обслуживание и ремонт шасси автомобилей, ВД 4 Проведение кузовного ремонта и соответствующие ему общие и профессиональные компетенции:</w:t>
      </w:r>
    </w:p>
    <w:p w:rsidR="00D00CF5" w:rsidRDefault="00F06370">
      <w:pPr>
        <w:pStyle w:val="1"/>
        <w:framePr w:w="9782" w:h="3605" w:hRule="exact" w:wrap="none" w:vAnchor="page" w:hAnchor="page" w:x="1319" w:y="1111"/>
        <w:numPr>
          <w:ilvl w:val="2"/>
          <w:numId w:val="28"/>
        </w:numPr>
        <w:tabs>
          <w:tab w:val="left" w:pos="781"/>
        </w:tabs>
        <w:jc w:val="both"/>
      </w:pPr>
      <w:bookmarkStart w:id="156" w:name="bookmark165"/>
      <w:bookmarkEnd w:id="156"/>
      <w:r>
        <w:t>Перечень общих компетенций</w:t>
      </w:r>
    </w:p>
    <w:tbl>
      <w:tblPr>
        <w:tblOverlap w:val="never"/>
        <w:tblW w:w="0" w:type="auto"/>
        <w:tblLayout w:type="fixed"/>
        <w:tblCellMar>
          <w:left w:w="10" w:type="dxa"/>
          <w:right w:w="10" w:type="dxa"/>
        </w:tblCellMar>
        <w:tblLook w:val="0000" w:firstRow="0" w:lastRow="0" w:firstColumn="0" w:lastColumn="0" w:noHBand="0" w:noVBand="0"/>
      </w:tblPr>
      <w:tblGrid>
        <w:gridCol w:w="1238"/>
        <w:gridCol w:w="8347"/>
      </w:tblGrid>
      <w:tr w:rsidR="00D00CF5">
        <w:trPr>
          <w:trHeight w:hRule="exact" w:val="293"/>
        </w:trPr>
        <w:tc>
          <w:tcPr>
            <w:tcW w:w="1238" w:type="dxa"/>
            <w:tcBorders>
              <w:top w:val="single" w:sz="4" w:space="0" w:color="auto"/>
              <w:left w:val="single" w:sz="4" w:space="0" w:color="auto"/>
            </w:tcBorders>
            <w:shd w:val="clear" w:color="auto" w:fill="FFFFFF"/>
            <w:vAlign w:val="bottom"/>
          </w:tcPr>
          <w:p w:rsidR="00D00CF5" w:rsidRDefault="00F06370">
            <w:pPr>
              <w:pStyle w:val="a5"/>
              <w:framePr w:w="9586" w:h="8328" w:wrap="none" w:vAnchor="page" w:hAnchor="page" w:x="1319" w:y="4999"/>
            </w:pPr>
            <w:r>
              <w:t>Код</w:t>
            </w:r>
          </w:p>
        </w:tc>
        <w:tc>
          <w:tcPr>
            <w:tcW w:w="8347"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586" w:h="8328" w:wrap="none" w:vAnchor="page" w:hAnchor="page" w:x="1319" w:y="4999"/>
              <w:jc w:val="both"/>
            </w:pPr>
            <w:r>
              <w:t>Наименование общих компетенций</w:t>
            </w:r>
          </w:p>
        </w:tc>
      </w:tr>
      <w:tr w:rsidR="00D00CF5">
        <w:trPr>
          <w:trHeight w:hRule="exact" w:val="643"/>
        </w:trPr>
        <w:tc>
          <w:tcPr>
            <w:tcW w:w="1238" w:type="dxa"/>
            <w:tcBorders>
              <w:top w:val="single" w:sz="4" w:space="0" w:color="auto"/>
              <w:left w:val="single" w:sz="4" w:space="0" w:color="auto"/>
            </w:tcBorders>
            <w:shd w:val="clear" w:color="auto" w:fill="FFFFFF"/>
          </w:tcPr>
          <w:p w:rsidR="00D00CF5" w:rsidRDefault="00F06370">
            <w:pPr>
              <w:pStyle w:val="a5"/>
              <w:framePr w:w="9586" w:h="8328" w:wrap="none" w:vAnchor="page" w:hAnchor="page" w:x="1319" w:y="4999"/>
            </w:pPr>
            <w:proofErr w:type="gramStart"/>
            <w:r>
              <w:rPr>
                <w:rFonts w:ascii="Arial" w:eastAsia="Arial" w:hAnsi="Arial" w:cs="Arial"/>
              </w:rPr>
              <w:t>ОК</w:t>
            </w:r>
            <w:proofErr w:type="gramEnd"/>
            <w:r>
              <w:rPr>
                <w:rFonts w:ascii="Arial" w:eastAsia="Arial" w:hAnsi="Arial" w:cs="Arial"/>
              </w:rPr>
              <w:t xml:space="preserve"> 01.</w:t>
            </w:r>
          </w:p>
        </w:tc>
        <w:tc>
          <w:tcPr>
            <w:tcW w:w="8347" w:type="dxa"/>
            <w:tcBorders>
              <w:top w:val="single" w:sz="4" w:space="0" w:color="auto"/>
              <w:left w:val="single" w:sz="4" w:space="0" w:color="auto"/>
              <w:right w:val="single" w:sz="4" w:space="0" w:color="auto"/>
            </w:tcBorders>
            <w:shd w:val="clear" w:color="auto" w:fill="FFFFFF"/>
          </w:tcPr>
          <w:p w:rsidR="00D00CF5" w:rsidRDefault="00F06370">
            <w:pPr>
              <w:pStyle w:val="a5"/>
              <w:framePr w:w="9586" w:h="8328" w:wrap="none" w:vAnchor="page" w:hAnchor="page" w:x="1319" w:y="4999"/>
              <w:spacing w:line="276" w:lineRule="auto"/>
              <w:jc w:val="both"/>
            </w:pPr>
            <w:r>
              <w:t>Выбирать способы решения задач профессиональной деятельности, применительно к различным контекстам.</w:t>
            </w:r>
          </w:p>
        </w:tc>
      </w:tr>
      <w:tr w:rsidR="00D00CF5">
        <w:trPr>
          <w:trHeight w:hRule="exact" w:val="965"/>
        </w:trPr>
        <w:tc>
          <w:tcPr>
            <w:tcW w:w="1238" w:type="dxa"/>
            <w:tcBorders>
              <w:top w:val="single" w:sz="4" w:space="0" w:color="auto"/>
              <w:left w:val="single" w:sz="4" w:space="0" w:color="auto"/>
            </w:tcBorders>
            <w:shd w:val="clear" w:color="auto" w:fill="FFFFFF"/>
          </w:tcPr>
          <w:p w:rsidR="00D00CF5" w:rsidRDefault="00F06370">
            <w:pPr>
              <w:pStyle w:val="a5"/>
              <w:framePr w:w="9586" w:h="8328" w:wrap="none" w:vAnchor="page" w:hAnchor="page" w:x="1319" w:y="4999"/>
            </w:pPr>
            <w:proofErr w:type="gramStart"/>
            <w:r>
              <w:rPr>
                <w:rFonts w:ascii="Arial" w:eastAsia="Arial" w:hAnsi="Arial" w:cs="Arial"/>
              </w:rPr>
              <w:t>ОК</w:t>
            </w:r>
            <w:proofErr w:type="gramEnd"/>
            <w:r>
              <w:rPr>
                <w:rFonts w:ascii="Arial" w:eastAsia="Arial" w:hAnsi="Arial" w:cs="Arial"/>
              </w:rPr>
              <w:t xml:space="preserve"> 02.</w:t>
            </w:r>
          </w:p>
        </w:tc>
        <w:tc>
          <w:tcPr>
            <w:tcW w:w="8347"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586" w:h="8328" w:wrap="none" w:vAnchor="page" w:hAnchor="page" w:x="1319" w:y="4999"/>
              <w:spacing w:line="276" w:lineRule="auto"/>
              <w:jc w:val="both"/>
            </w:pPr>
            <w: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D00CF5">
        <w:trPr>
          <w:trHeight w:hRule="exact" w:val="1277"/>
        </w:trPr>
        <w:tc>
          <w:tcPr>
            <w:tcW w:w="1238" w:type="dxa"/>
            <w:tcBorders>
              <w:top w:val="single" w:sz="4" w:space="0" w:color="auto"/>
              <w:left w:val="single" w:sz="4" w:space="0" w:color="auto"/>
            </w:tcBorders>
            <w:shd w:val="clear" w:color="auto" w:fill="FFFFFF"/>
          </w:tcPr>
          <w:p w:rsidR="00D00CF5" w:rsidRDefault="00F06370">
            <w:pPr>
              <w:pStyle w:val="a5"/>
              <w:framePr w:w="9586" w:h="8328" w:wrap="none" w:vAnchor="page" w:hAnchor="page" w:x="1319" w:y="4999"/>
            </w:pPr>
            <w:proofErr w:type="gramStart"/>
            <w:r>
              <w:rPr>
                <w:rFonts w:ascii="Arial" w:eastAsia="Arial" w:hAnsi="Arial" w:cs="Arial"/>
              </w:rPr>
              <w:t>ОК</w:t>
            </w:r>
            <w:proofErr w:type="gramEnd"/>
            <w:r>
              <w:rPr>
                <w:rFonts w:ascii="Arial" w:eastAsia="Arial" w:hAnsi="Arial" w:cs="Arial"/>
              </w:rPr>
              <w:t xml:space="preserve"> 03.</w:t>
            </w:r>
          </w:p>
        </w:tc>
        <w:tc>
          <w:tcPr>
            <w:tcW w:w="8347" w:type="dxa"/>
            <w:tcBorders>
              <w:top w:val="single" w:sz="4" w:space="0" w:color="auto"/>
              <w:left w:val="single" w:sz="4" w:space="0" w:color="auto"/>
              <w:right w:val="single" w:sz="4" w:space="0" w:color="auto"/>
            </w:tcBorders>
            <w:shd w:val="clear" w:color="auto" w:fill="FFFFFF"/>
          </w:tcPr>
          <w:p w:rsidR="00D00CF5" w:rsidRDefault="00F06370">
            <w:pPr>
              <w:pStyle w:val="a5"/>
              <w:framePr w:w="9586" w:h="8328" w:wrap="none" w:vAnchor="page" w:hAnchor="page" w:x="1319" w:y="4999"/>
              <w:spacing w:line="276" w:lineRule="auto"/>
              <w:jc w:val="both"/>
            </w:pPr>
            <w: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D00CF5">
        <w:trPr>
          <w:trHeight w:hRule="exact" w:val="326"/>
        </w:trPr>
        <w:tc>
          <w:tcPr>
            <w:tcW w:w="1238" w:type="dxa"/>
            <w:tcBorders>
              <w:top w:val="single" w:sz="4" w:space="0" w:color="auto"/>
              <w:left w:val="single" w:sz="4" w:space="0" w:color="auto"/>
            </w:tcBorders>
            <w:shd w:val="clear" w:color="auto" w:fill="FFFFFF"/>
          </w:tcPr>
          <w:p w:rsidR="00D00CF5" w:rsidRDefault="00F06370">
            <w:pPr>
              <w:pStyle w:val="a5"/>
              <w:framePr w:w="9586" w:h="8328" w:wrap="none" w:vAnchor="page" w:hAnchor="page" w:x="1319" w:y="4999"/>
            </w:pPr>
            <w:proofErr w:type="gramStart"/>
            <w:r>
              <w:rPr>
                <w:rFonts w:ascii="Arial" w:eastAsia="Arial" w:hAnsi="Arial" w:cs="Arial"/>
              </w:rPr>
              <w:t>ОК</w:t>
            </w:r>
            <w:proofErr w:type="gramEnd"/>
            <w:r>
              <w:rPr>
                <w:rFonts w:ascii="Arial" w:eastAsia="Arial" w:hAnsi="Arial" w:cs="Arial"/>
              </w:rPr>
              <w:t xml:space="preserve"> 04.</w:t>
            </w:r>
          </w:p>
        </w:tc>
        <w:tc>
          <w:tcPr>
            <w:tcW w:w="8347" w:type="dxa"/>
            <w:tcBorders>
              <w:top w:val="single" w:sz="4" w:space="0" w:color="auto"/>
              <w:left w:val="single" w:sz="4" w:space="0" w:color="auto"/>
              <w:right w:val="single" w:sz="4" w:space="0" w:color="auto"/>
            </w:tcBorders>
            <w:shd w:val="clear" w:color="auto" w:fill="FFFFFF"/>
          </w:tcPr>
          <w:p w:rsidR="00D00CF5" w:rsidRDefault="00F06370">
            <w:pPr>
              <w:pStyle w:val="a5"/>
              <w:framePr w:w="9586" w:h="8328" w:wrap="none" w:vAnchor="page" w:hAnchor="page" w:x="1319" w:y="4999"/>
              <w:jc w:val="both"/>
            </w:pPr>
            <w:r>
              <w:t>Эффективно взаимодействовать и работать в коллективе и команде</w:t>
            </w:r>
          </w:p>
        </w:tc>
      </w:tr>
      <w:tr w:rsidR="00D00CF5">
        <w:trPr>
          <w:trHeight w:hRule="exact" w:val="965"/>
        </w:trPr>
        <w:tc>
          <w:tcPr>
            <w:tcW w:w="1238" w:type="dxa"/>
            <w:tcBorders>
              <w:top w:val="single" w:sz="4" w:space="0" w:color="auto"/>
              <w:left w:val="single" w:sz="4" w:space="0" w:color="auto"/>
            </w:tcBorders>
            <w:shd w:val="clear" w:color="auto" w:fill="FFFFFF"/>
          </w:tcPr>
          <w:p w:rsidR="00D00CF5" w:rsidRDefault="00F06370">
            <w:pPr>
              <w:pStyle w:val="a5"/>
              <w:framePr w:w="9586" w:h="8328" w:wrap="none" w:vAnchor="page" w:hAnchor="page" w:x="1319" w:y="4999"/>
            </w:pPr>
            <w:proofErr w:type="gramStart"/>
            <w:r>
              <w:rPr>
                <w:rFonts w:ascii="Arial" w:eastAsia="Arial" w:hAnsi="Arial" w:cs="Arial"/>
              </w:rPr>
              <w:t>ОК</w:t>
            </w:r>
            <w:proofErr w:type="gramEnd"/>
            <w:r>
              <w:rPr>
                <w:rFonts w:ascii="Arial" w:eastAsia="Arial" w:hAnsi="Arial" w:cs="Arial"/>
              </w:rPr>
              <w:t xml:space="preserve"> 05.</w:t>
            </w:r>
          </w:p>
        </w:tc>
        <w:tc>
          <w:tcPr>
            <w:tcW w:w="8347"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586" w:h="8328" w:wrap="none" w:vAnchor="page" w:hAnchor="page" w:x="1319" w:y="4999"/>
              <w:spacing w:line="276" w:lineRule="auto"/>
              <w:jc w:val="both"/>
            </w:pPr>
            <w: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D00CF5">
        <w:trPr>
          <w:trHeight w:hRule="exact" w:val="1277"/>
        </w:trPr>
        <w:tc>
          <w:tcPr>
            <w:tcW w:w="1238" w:type="dxa"/>
            <w:tcBorders>
              <w:top w:val="single" w:sz="4" w:space="0" w:color="auto"/>
              <w:left w:val="single" w:sz="4" w:space="0" w:color="auto"/>
            </w:tcBorders>
            <w:shd w:val="clear" w:color="auto" w:fill="FFFFFF"/>
          </w:tcPr>
          <w:p w:rsidR="00D00CF5" w:rsidRDefault="00F06370">
            <w:pPr>
              <w:pStyle w:val="a5"/>
              <w:framePr w:w="9586" w:h="8328" w:wrap="none" w:vAnchor="page" w:hAnchor="page" w:x="1319" w:y="4999"/>
            </w:pPr>
            <w:proofErr w:type="gramStart"/>
            <w:r>
              <w:rPr>
                <w:rFonts w:ascii="Arial" w:eastAsia="Arial" w:hAnsi="Arial" w:cs="Arial"/>
              </w:rPr>
              <w:t>ОК</w:t>
            </w:r>
            <w:proofErr w:type="gramEnd"/>
            <w:r>
              <w:rPr>
                <w:rFonts w:ascii="Arial" w:eastAsia="Arial" w:hAnsi="Arial" w:cs="Arial"/>
              </w:rPr>
              <w:t xml:space="preserve"> 06.</w:t>
            </w:r>
          </w:p>
        </w:tc>
        <w:tc>
          <w:tcPr>
            <w:tcW w:w="8347"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586" w:h="8328" w:wrap="none" w:vAnchor="page" w:hAnchor="page" w:x="1319" w:y="4999"/>
              <w:spacing w:line="276" w:lineRule="auto"/>
              <w:jc w:val="both"/>
            </w:pPr>
            <w:r>
              <w:t>Проявлять гражданско-патриотическую позицию, демонстрировать осознанное поведение на основе традиционных общечеловеческих ценностей,</w:t>
            </w:r>
            <w:proofErr w:type="gramStart"/>
            <w:r>
              <w:t xml:space="preserve"> .</w:t>
            </w:r>
            <w:proofErr w:type="gramEnd"/>
            <w:r>
              <w:t>в том числе с учетом гармонизации межнациональных и межрелигиозных отношений, применять стандарты антикоррупционного поведения</w:t>
            </w:r>
          </w:p>
        </w:tc>
      </w:tr>
      <w:tr w:rsidR="00D00CF5">
        <w:trPr>
          <w:trHeight w:hRule="exact" w:val="965"/>
        </w:trPr>
        <w:tc>
          <w:tcPr>
            <w:tcW w:w="1238" w:type="dxa"/>
            <w:tcBorders>
              <w:top w:val="single" w:sz="4" w:space="0" w:color="auto"/>
              <w:left w:val="single" w:sz="4" w:space="0" w:color="auto"/>
            </w:tcBorders>
            <w:shd w:val="clear" w:color="auto" w:fill="FFFFFF"/>
          </w:tcPr>
          <w:p w:rsidR="00D00CF5" w:rsidRDefault="00F06370">
            <w:pPr>
              <w:pStyle w:val="a5"/>
              <w:framePr w:w="9586" w:h="8328" w:wrap="none" w:vAnchor="page" w:hAnchor="page" w:x="1319" w:y="4999"/>
            </w:pPr>
            <w:proofErr w:type="gramStart"/>
            <w:r>
              <w:rPr>
                <w:rFonts w:ascii="Arial" w:eastAsia="Arial" w:hAnsi="Arial" w:cs="Arial"/>
              </w:rPr>
              <w:t>ОК</w:t>
            </w:r>
            <w:proofErr w:type="gramEnd"/>
            <w:r>
              <w:rPr>
                <w:rFonts w:ascii="Arial" w:eastAsia="Arial" w:hAnsi="Arial" w:cs="Arial"/>
              </w:rPr>
              <w:t xml:space="preserve"> 07.</w:t>
            </w:r>
          </w:p>
        </w:tc>
        <w:tc>
          <w:tcPr>
            <w:tcW w:w="8347"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586" w:h="8328" w:wrap="none" w:vAnchor="page" w:hAnchor="page" w:x="1319" w:y="4999"/>
              <w:spacing w:line="276" w:lineRule="auto"/>
              <w:jc w:val="both"/>
            </w:pPr>
            <w:r>
              <w:t>Содействовать сохранению окружающей среды, ресурсосбережению, применять знания об изменении климата, бережливого производства, эффективно действовать в чрезвычайных ситуациях.</w:t>
            </w:r>
          </w:p>
        </w:tc>
      </w:tr>
      <w:tr w:rsidR="00D00CF5">
        <w:trPr>
          <w:trHeight w:hRule="exact" w:val="960"/>
        </w:trPr>
        <w:tc>
          <w:tcPr>
            <w:tcW w:w="1238" w:type="dxa"/>
            <w:tcBorders>
              <w:top w:val="single" w:sz="4" w:space="0" w:color="auto"/>
              <w:left w:val="single" w:sz="4" w:space="0" w:color="auto"/>
            </w:tcBorders>
            <w:shd w:val="clear" w:color="auto" w:fill="FFFFFF"/>
          </w:tcPr>
          <w:p w:rsidR="00D00CF5" w:rsidRDefault="00F06370">
            <w:pPr>
              <w:pStyle w:val="a5"/>
              <w:framePr w:w="9586" w:h="8328" w:wrap="none" w:vAnchor="page" w:hAnchor="page" w:x="1319" w:y="4999"/>
            </w:pPr>
            <w:proofErr w:type="gramStart"/>
            <w:r>
              <w:rPr>
                <w:rFonts w:ascii="Arial" w:eastAsia="Arial" w:hAnsi="Arial" w:cs="Arial"/>
              </w:rPr>
              <w:t>ОК</w:t>
            </w:r>
            <w:proofErr w:type="gramEnd"/>
            <w:r>
              <w:rPr>
                <w:rFonts w:ascii="Arial" w:eastAsia="Arial" w:hAnsi="Arial" w:cs="Arial"/>
              </w:rPr>
              <w:t xml:space="preserve"> 08.</w:t>
            </w:r>
          </w:p>
        </w:tc>
        <w:tc>
          <w:tcPr>
            <w:tcW w:w="8347" w:type="dxa"/>
            <w:tcBorders>
              <w:top w:val="single" w:sz="4" w:space="0" w:color="auto"/>
              <w:left w:val="single" w:sz="4" w:space="0" w:color="auto"/>
              <w:right w:val="single" w:sz="4" w:space="0" w:color="auto"/>
            </w:tcBorders>
            <w:shd w:val="clear" w:color="auto" w:fill="FFFFFF"/>
          </w:tcPr>
          <w:p w:rsidR="00D00CF5" w:rsidRDefault="00F06370">
            <w:pPr>
              <w:pStyle w:val="a5"/>
              <w:framePr w:w="9586" w:h="8328" w:wrap="none" w:vAnchor="page" w:hAnchor="page" w:x="1319" w:y="4999"/>
              <w:spacing w:line="276" w:lineRule="auto"/>
              <w:jc w:val="both"/>
            </w:pPr>
            <w: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D00CF5">
        <w:trPr>
          <w:trHeight w:hRule="exact" w:val="658"/>
        </w:trPr>
        <w:tc>
          <w:tcPr>
            <w:tcW w:w="1238" w:type="dxa"/>
            <w:tcBorders>
              <w:top w:val="single" w:sz="4" w:space="0" w:color="auto"/>
              <w:left w:val="single" w:sz="4" w:space="0" w:color="auto"/>
              <w:bottom w:val="single" w:sz="4" w:space="0" w:color="auto"/>
            </w:tcBorders>
            <w:shd w:val="clear" w:color="auto" w:fill="FFFFFF"/>
          </w:tcPr>
          <w:p w:rsidR="00D00CF5" w:rsidRDefault="00F06370">
            <w:pPr>
              <w:pStyle w:val="a5"/>
              <w:framePr w:w="9586" w:h="8328" w:wrap="none" w:vAnchor="page" w:hAnchor="page" w:x="1319" w:y="4999"/>
            </w:pPr>
            <w:proofErr w:type="gramStart"/>
            <w:r>
              <w:rPr>
                <w:rFonts w:ascii="Arial" w:eastAsia="Arial" w:hAnsi="Arial" w:cs="Arial"/>
              </w:rPr>
              <w:t>ОК</w:t>
            </w:r>
            <w:proofErr w:type="gramEnd"/>
            <w:r>
              <w:rPr>
                <w:rFonts w:ascii="Arial" w:eastAsia="Arial" w:hAnsi="Arial" w:cs="Arial"/>
              </w:rPr>
              <w:t xml:space="preserve"> 09.</w:t>
            </w:r>
          </w:p>
        </w:tc>
        <w:tc>
          <w:tcPr>
            <w:tcW w:w="8347" w:type="dxa"/>
            <w:tcBorders>
              <w:top w:val="single" w:sz="4" w:space="0" w:color="auto"/>
              <w:left w:val="single" w:sz="4" w:space="0" w:color="auto"/>
              <w:bottom w:val="single" w:sz="4" w:space="0" w:color="auto"/>
              <w:right w:val="single" w:sz="4" w:space="0" w:color="auto"/>
            </w:tcBorders>
            <w:shd w:val="clear" w:color="auto" w:fill="FFFFFF"/>
          </w:tcPr>
          <w:p w:rsidR="00D00CF5" w:rsidRDefault="00F06370">
            <w:pPr>
              <w:pStyle w:val="a5"/>
              <w:framePr w:w="9586" w:h="8328" w:wrap="none" w:vAnchor="page" w:hAnchor="page" w:x="1319" w:y="4999"/>
              <w:spacing w:line="276" w:lineRule="auto"/>
              <w:jc w:val="both"/>
            </w:pPr>
            <w:r>
              <w:t>Пользоваться профессиональной документацией на государственном и иностранном языках.</w:t>
            </w:r>
          </w:p>
        </w:tc>
      </w:tr>
    </w:tbl>
    <w:p w:rsidR="00D00CF5" w:rsidRDefault="00F06370">
      <w:pPr>
        <w:pStyle w:val="1"/>
        <w:framePr w:wrap="none" w:vAnchor="page" w:hAnchor="page" w:x="1319" w:y="13773"/>
        <w:numPr>
          <w:ilvl w:val="2"/>
          <w:numId w:val="28"/>
        </w:numPr>
        <w:tabs>
          <w:tab w:val="left" w:pos="901"/>
        </w:tabs>
        <w:ind w:left="120" w:right="3806"/>
        <w:jc w:val="both"/>
      </w:pPr>
      <w:bookmarkStart w:id="157" w:name="bookmark166"/>
      <w:bookmarkEnd w:id="157"/>
      <w:r>
        <w:rPr>
          <w:u w:val="single"/>
        </w:rPr>
        <w:t>Перечень профессиональных компетенций</w:t>
      </w:r>
    </w:p>
    <w:tbl>
      <w:tblPr>
        <w:tblOverlap w:val="never"/>
        <w:tblW w:w="0" w:type="auto"/>
        <w:tblLayout w:type="fixed"/>
        <w:tblCellMar>
          <w:left w:w="10" w:type="dxa"/>
          <w:right w:w="10" w:type="dxa"/>
        </w:tblCellMar>
        <w:tblLook w:val="0000" w:firstRow="0" w:lastRow="0" w:firstColumn="0" w:lastColumn="0" w:noHBand="0" w:noVBand="0"/>
      </w:tblPr>
      <w:tblGrid>
        <w:gridCol w:w="1205"/>
        <w:gridCol w:w="8438"/>
      </w:tblGrid>
      <w:tr w:rsidR="00D00CF5">
        <w:trPr>
          <w:trHeight w:hRule="exact" w:val="293"/>
        </w:trPr>
        <w:tc>
          <w:tcPr>
            <w:tcW w:w="1205" w:type="dxa"/>
            <w:tcBorders>
              <w:top w:val="single" w:sz="4" w:space="0" w:color="auto"/>
              <w:left w:val="single" w:sz="4" w:space="0" w:color="auto"/>
            </w:tcBorders>
            <w:shd w:val="clear" w:color="auto" w:fill="FFFFFF"/>
            <w:vAlign w:val="bottom"/>
          </w:tcPr>
          <w:p w:rsidR="00D00CF5" w:rsidRDefault="00F06370">
            <w:pPr>
              <w:pStyle w:val="a5"/>
              <w:framePr w:w="9643" w:h="1714" w:wrap="none" w:vAnchor="page" w:hAnchor="page" w:x="1439" w:y="14119"/>
            </w:pPr>
            <w:r>
              <w:t>Код</w:t>
            </w:r>
          </w:p>
        </w:tc>
        <w:tc>
          <w:tcPr>
            <w:tcW w:w="8438"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643" w:h="1714" w:wrap="none" w:vAnchor="page" w:hAnchor="page" w:x="1439" w:y="14119"/>
            </w:pPr>
            <w:r>
              <w:t>Наименование видов деятельности и профессиональных компетенций</w:t>
            </w:r>
          </w:p>
        </w:tc>
      </w:tr>
      <w:tr w:rsidR="00D00CF5">
        <w:trPr>
          <w:trHeight w:hRule="exact" w:val="288"/>
        </w:trPr>
        <w:tc>
          <w:tcPr>
            <w:tcW w:w="1205" w:type="dxa"/>
            <w:tcBorders>
              <w:top w:val="single" w:sz="4" w:space="0" w:color="auto"/>
              <w:left w:val="single" w:sz="4" w:space="0" w:color="auto"/>
            </w:tcBorders>
            <w:shd w:val="clear" w:color="auto" w:fill="FFFFFF"/>
            <w:vAlign w:val="bottom"/>
          </w:tcPr>
          <w:p w:rsidR="00D00CF5" w:rsidRDefault="00F06370">
            <w:pPr>
              <w:pStyle w:val="a5"/>
              <w:framePr w:w="9643" w:h="1714" w:wrap="none" w:vAnchor="page" w:hAnchor="page" w:x="1439" w:y="14119"/>
            </w:pPr>
            <w:r>
              <w:t>ВД 1</w:t>
            </w:r>
          </w:p>
        </w:tc>
        <w:tc>
          <w:tcPr>
            <w:tcW w:w="8438"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643" w:h="1714" w:wrap="none" w:vAnchor="page" w:hAnchor="page" w:x="1439" w:y="14119"/>
            </w:pPr>
            <w:r>
              <w:rPr>
                <w:i/>
                <w:iCs/>
              </w:rPr>
              <w:t>Техническое обслуживание и ремонт автотранспортных двигателей</w:t>
            </w:r>
          </w:p>
        </w:tc>
      </w:tr>
      <w:tr w:rsidR="00D00CF5">
        <w:trPr>
          <w:trHeight w:hRule="exact" w:val="562"/>
        </w:trPr>
        <w:tc>
          <w:tcPr>
            <w:tcW w:w="1205" w:type="dxa"/>
            <w:tcBorders>
              <w:top w:val="single" w:sz="4" w:space="0" w:color="auto"/>
              <w:left w:val="single" w:sz="4" w:space="0" w:color="auto"/>
            </w:tcBorders>
            <w:shd w:val="clear" w:color="auto" w:fill="FFFFFF"/>
          </w:tcPr>
          <w:p w:rsidR="00D00CF5" w:rsidRDefault="00F06370">
            <w:pPr>
              <w:pStyle w:val="a5"/>
              <w:framePr w:w="9643" w:h="1714" w:wrap="none" w:vAnchor="page" w:hAnchor="page" w:x="1439" w:y="14119"/>
            </w:pPr>
            <w:r>
              <w:t>ПК 1.1</w:t>
            </w:r>
          </w:p>
        </w:tc>
        <w:tc>
          <w:tcPr>
            <w:tcW w:w="8438"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643" w:h="1714" w:wrap="none" w:vAnchor="page" w:hAnchor="page" w:x="1439" w:y="14119"/>
            </w:pPr>
            <w:r>
              <w:t>Осуществлять диагностику систем, узлов и механизмов автомобильных двигателей</w:t>
            </w:r>
          </w:p>
        </w:tc>
      </w:tr>
      <w:tr w:rsidR="00D00CF5">
        <w:trPr>
          <w:trHeight w:hRule="exact" w:val="571"/>
        </w:trPr>
        <w:tc>
          <w:tcPr>
            <w:tcW w:w="1205" w:type="dxa"/>
            <w:tcBorders>
              <w:top w:val="single" w:sz="4" w:space="0" w:color="auto"/>
              <w:left w:val="single" w:sz="4" w:space="0" w:color="auto"/>
              <w:bottom w:val="single" w:sz="4" w:space="0" w:color="auto"/>
            </w:tcBorders>
            <w:shd w:val="clear" w:color="auto" w:fill="FFFFFF"/>
          </w:tcPr>
          <w:p w:rsidR="00D00CF5" w:rsidRDefault="00F06370">
            <w:pPr>
              <w:pStyle w:val="a5"/>
              <w:framePr w:w="9643" w:h="1714" w:wrap="none" w:vAnchor="page" w:hAnchor="page" w:x="1439" w:y="14119"/>
            </w:pPr>
            <w:r>
              <w:t>ПК 1.2</w:t>
            </w:r>
          </w:p>
        </w:tc>
        <w:tc>
          <w:tcPr>
            <w:tcW w:w="8438" w:type="dxa"/>
            <w:tcBorders>
              <w:top w:val="single" w:sz="4" w:space="0" w:color="auto"/>
              <w:left w:val="single" w:sz="4" w:space="0" w:color="auto"/>
              <w:bottom w:val="single" w:sz="4" w:space="0" w:color="auto"/>
              <w:right w:val="single" w:sz="4" w:space="0" w:color="auto"/>
            </w:tcBorders>
            <w:shd w:val="clear" w:color="auto" w:fill="FFFFFF"/>
            <w:vAlign w:val="bottom"/>
          </w:tcPr>
          <w:p w:rsidR="00D00CF5" w:rsidRDefault="00F06370">
            <w:pPr>
              <w:pStyle w:val="a5"/>
              <w:framePr w:w="9643" w:h="1714" w:wrap="none" w:vAnchor="page" w:hAnchor="page" w:x="1439" w:y="14119"/>
            </w:pPr>
            <w:r>
              <w:t>Осуществлять техническое обслуживание автомобильных двигателей согласно технологической документации</w:t>
            </w:r>
          </w:p>
        </w:tc>
      </w:tr>
    </w:tbl>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1205"/>
        <w:gridCol w:w="8438"/>
      </w:tblGrid>
      <w:tr w:rsidR="00D00CF5">
        <w:trPr>
          <w:trHeight w:hRule="exact" w:val="720"/>
        </w:trPr>
        <w:tc>
          <w:tcPr>
            <w:tcW w:w="1205" w:type="dxa"/>
            <w:tcBorders>
              <w:top w:val="single" w:sz="4" w:space="0" w:color="auto"/>
              <w:left w:val="single" w:sz="4" w:space="0" w:color="auto"/>
            </w:tcBorders>
            <w:shd w:val="clear" w:color="auto" w:fill="FFFFFF"/>
          </w:tcPr>
          <w:p w:rsidR="00D00CF5" w:rsidRDefault="00F06370">
            <w:pPr>
              <w:pStyle w:val="a5"/>
              <w:framePr w:w="9643" w:h="7421" w:wrap="none" w:vAnchor="page" w:hAnchor="page" w:x="1389" w:y="1135"/>
            </w:pPr>
            <w:r>
              <w:t>ПК 1.3</w:t>
            </w:r>
          </w:p>
        </w:tc>
        <w:tc>
          <w:tcPr>
            <w:tcW w:w="8438" w:type="dxa"/>
            <w:tcBorders>
              <w:top w:val="single" w:sz="4" w:space="0" w:color="auto"/>
              <w:left w:val="single" w:sz="4" w:space="0" w:color="auto"/>
              <w:right w:val="single" w:sz="4" w:space="0" w:color="auto"/>
            </w:tcBorders>
            <w:shd w:val="clear" w:color="auto" w:fill="FFFFFF"/>
          </w:tcPr>
          <w:p w:rsidR="00D00CF5" w:rsidRDefault="00F06370">
            <w:pPr>
              <w:pStyle w:val="a5"/>
              <w:framePr w:w="9643" w:h="7421" w:wrap="none" w:vAnchor="page" w:hAnchor="page" w:x="1389" w:y="1135"/>
              <w:jc w:val="both"/>
            </w:pPr>
            <w:r>
              <w:t>Проводить ремонт различных типов двигателей в соответствии с технологической документацией</w:t>
            </w:r>
          </w:p>
        </w:tc>
      </w:tr>
      <w:tr w:rsidR="00D00CF5">
        <w:trPr>
          <w:trHeight w:hRule="exact" w:val="562"/>
        </w:trPr>
        <w:tc>
          <w:tcPr>
            <w:tcW w:w="1205" w:type="dxa"/>
            <w:tcBorders>
              <w:top w:val="single" w:sz="4" w:space="0" w:color="auto"/>
              <w:left w:val="single" w:sz="4" w:space="0" w:color="auto"/>
            </w:tcBorders>
            <w:shd w:val="clear" w:color="auto" w:fill="FFFFFF"/>
          </w:tcPr>
          <w:p w:rsidR="00D00CF5" w:rsidRDefault="00F06370">
            <w:pPr>
              <w:pStyle w:val="a5"/>
              <w:framePr w:w="9643" w:h="7421" w:wrap="none" w:vAnchor="page" w:hAnchor="page" w:x="1389" w:y="1135"/>
            </w:pPr>
            <w:r>
              <w:t>ВД 2</w:t>
            </w:r>
          </w:p>
        </w:tc>
        <w:tc>
          <w:tcPr>
            <w:tcW w:w="8438" w:type="dxa"/>
            <w:tcBorders>
              <w:top w:val="single" w:sz="4" w:space="0" w:color="auto"/>
              <w:left w:val="single" w:sz="4" w:space="0" w:color="auto"/>
              <w:right w:val="single" w:sz="4" w:space="0" w:color="auto"/>
            </w:tcBorders>
            <w:shd w:val="clear" w:color="auto" w:fill="FFFFFF"/>
          </w:tcPr>
          <w:p w:rsidR="00D00CF5" w:rsidRDefault="00F06370">
            <w:pPr>
              <w:pStyle w:val="a5"/>
              <w:framePr w:w="9643" w:h="7421" w:wrap="none" w:vAnchor="page" w:hAnchor="page" w:x="1389" w:y="1135"/>
              <w:jc w:val="both"/>
            </w:pPr>
            <w:r>
              <w:rPr>
                <w:i/>
                <w:iCs/>
              </w:rPr>
              <w:t>Техническое обслуживание и ремонт электрооборудования и электронных систем автомобилей</w:t>
            </w:r>
          </w:p>
        </w:tc>
      </w:tr>
      <w:tr w:rsidR="00D00CF5">
        <w:trPr>
          <w:trHeight w:hRule="exact" w:val="720"/>
        </w:trPr>
        <w:tc>
          <w:tcPr>
            <w:tcW w:w="1205" w:type="dxa"/>
            <w:tcBorders>
              <w:top w:val="single" w:sz="4" w:space="0" w:color="auto"/>
              <w:left w:val="single" w:sz="4" w:space="0" w:color="auto"/>
            </w:tcBorders>
            <w:shd w:val="clear" w:color="auto" w:fill="FFFFFF"/>
          </w:tcPr>
          <w:p w:rsidR="00D00CF5" w:rsidRDefault="00F06370">
            <w:pPr>
              <w:pStyle w:val="a5"/>
              <w:framePr w:w="9643" w:h="7421" w:wrap="none" w:vAnchor="page" w:hAnchor="page" w:x="1389" w:y="1135"/>
            </w:pPr>
            <w:r>
              <w:t>ПК 2.1</w:t>
            </w:r>
          </w:p>
        </w:tc>
        <w:tc>
          <w:tcPr>
            <w:tcW w:w="8438" w:type="dxa"/>
            <w:tcBorders>
              <w:top w:val="single" w:sz="4" w:space="0" w:color="auto"/>
              <w:left w:val="single" w:sz="4" w:space="0" w:color="auto"/>
              <w:right w:val="single" w:sz="4" w:space="0" w:color="auto"/>
            </w:tcBorders>
            <w:shd w:val="clear" w:color="auto" w:fill="FFFFFF"/>
          </w:tcPr>
          <w:p w:rsidR="00D00CF5" w:rsidRDefault="00F06370">
            <w:pPr>
              <w:pStyle w:val="a5"/>
              <w:framePr w:w="9643" w:h="7421" w:wrap="none" w:vAnchor="page" w:hAnchor="page" w:x="1389" w:y="1135"/>
              <w:jc w:val="both"/>
            </w:pPr>
            <w:r>
              <w:t>Осуществлять диагностику электрооборудования и электронных систем автомобилей</w:t>
            </w:r>
          </w:p>
        </w:tc>
      </w:tr>
      <w:tr w:rsidR="00D00CF5">
        <w:trPr>
          <w:trHeight w:hRule="exact" w:val="720"/>
        </w:trPr>
        <w:tc>
          <w:tcPr>
            <w:tcW w:w="1205" w:type="dxa"/>
            <w:tcBorders>
              <w:top w:val="single" w:sz="4" w:space="0" w:color="auto"/>
              <w:left w:val="single" w:sz="4" w:space="0" w:color="auto"/>
            </w:tcBorders>
            <w:shd w:val="clear" w:color="auto" w:fill="FFFFFF"/>
          </w:tcPr>
          <w:p w:rsidR="00D00CF5" w:rsidRDefault="00F06370">
            <w:pPr>
              <w:pStyle w:val="a5"/>
              <w:framePr w:w="9643" w:h="7421" w:wrap="none" w:vAnchor="page" w:hAnchor="page" w:x="1389" w:y="1135"/>
            </w:pPr>
            <w:r>
              <w:t>ПК 2.2</w:t>
            </w:r>
          </w:p>
        </w:tc>
        <w:tc>
          <w:tcPr>
            <w:tcW w:w="8438" w:type="dxa"/>
            <w:tcBorders>
              <w:top w:val="single" w:sz="4" w:space="0" w:color="auto"/>
              <w:left w:val="single" w:sz="4" w:space="0" w:color="auto"/>
              <w:right w:val="single" w:sz="4" w:space="0" w:color="auto"/>
            </w:tcBorders>
            <w:shd w:val="clear" w:color="auto" w:fill="FFFFFF"/>
          </w:tcPr>
          <w:p w:rsidR="00D00CF5" w:rsidRDefault="00F06370">
            <w:pPr>
              <w:pStyle w:val="a5"/>
              <w:framePr w:w="9643" w:h="7421" w:wrap="none" w:vAnchor="page" w:hAnchor="page" w:x="1389" w:y="1135"/>
              <w:jc w:val="both"/>
            </w:pPr>
            <w:r>
              <w:t>Осуществлять техническое обслуживание электрооборудования и электронных систем автомобилей согласно технологической документации</w:t>
            </w:r>
          </w:p>
        </w:tc>
      </w:tr>
      <w:tr w:rsidR="00D00CF5">
        <w:trPr>
          <w:trHeight w:hRule="exact" w:val="749"/>
        </w:trPr>
        <w:tc>
          <w:tcPr>
            <w:tcW w:w="1205" w:type="dxa"/>
            <w:tcBorders>
              <w:top w:val="single" w:sz="4" w:space="0" w:color="auto"/>
              <w:left w:val="single" w:sz="4" w:space="0" w:color="auto"/>
            </w:tcBorders>
            <w:shd w:val="clear" w:color="auto" w:fill="FFFFFF"/>
          </w:tcPr>
          <w:p w:rsidR="00D00CF5" w:rsidRDefault="00F06370">
            <w:pPr>
              <w:pStyle w:val="a5"/>
              <w:framePr w:w="9643" w:h="7421" w:wrap="none" w:vAnchor="page" w:hAnchor="page" w:x="1389" w:y="1135"/>
            </w:pPr>
            <w:r>
              <w:t>ПК 2.3</w:t>
            </w:r>
          </w:p>
        </w:tc>
        <w:tc>
          <w:tcPr>
            <w:tcW w:w="8438" w:type="dxa"/>
            <w:tcBorders>
              <w:top w:val="single" w:sz="4" w:space="0" w:color="auto"/>
              <w:left w:val="single" w:sz="4" w:space="0" w:color="auto"/>
              <w:right w:val="single" w:sz="4" w:space="0" w:color="auto"/>
            </w:tcBorders>
            <w:shd w:val="clear" w:color="auto" w:fill="FFFFFF"/>
          </w:tcPr>
          <w:p w:rsidR="00D00CF5" w:rsidRDefault="00F06370">
            <w:pPr>
              <w:pStyle w:val="a5"/>
              <w:framePr w:w="9643" w:h="7421" w:wrap="none" w:vAnchor="page" w:hAnchor="page" w:x="1389" w:y="1135"/>
              <w:jc w:val="both"/>
            </w:pPr>
            <w:r>
              <w:t>Проводить ремонт электрооборудования и электронных систем автомобилей в соответствии с технологической документацией</w:t>
            </w:r>
          </w:p>
        </w:tc>
      </w:tr>
      <w:tr w:rsidR="00D00CF5">
        <w:trPr>
          <w:trHeight w:hRule="exact" w:val="283"/>
        </w:trPr>
        <w:tc>
          <w:tcPr>
            <w:tcW w:w="1205" w:type="dxa"/>
            <w:tcBorders>
              <w:top w:val="single" w:sz="4" w:space="0" w:color="auto"/>
              <w:left w:val="single" w:sz="4" w:space="0" w:color="auto"/>
            </w:tcBorders>
            <w:shd w:val="clear" w:color="auto" w:fill="FFFFFF"/>
            <w:vAlign w:val="bottom"/>
          </w:tcPr>
          <w:p w:rsidR="00D00CF5" w:rsidRDefault="00F06370">
            <w:pPr>
              <w:pStyle w:val="a5"/>
              <w:framePr w:w="9643" w:h="7421" w:wrap="none" w:vAnchor="page" w:hAnchor="page" w:x="1389" w:y="1135"/>
            </w:pPr>
            <w:r>
              <w:t>ВД 3</w:t>
            </w:r>
          </w:p>
        </w:tc>
        <w:tc>
          <w:tcPr>
            <w:tcW w:w="8438"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643" w:h="7421" w:wrap="none" w:vAnchor="page" w:hAnchor="page" w:x="1389" w:y="1135"/>
              <w:jc w:val="both"/>
            </w:pPr>
            <w:r>
              <w:rPr>
                <w:i/>
                <w:iCs/>
              </w:rPr>
              <w:t>Техническое обслуживание и ремонт шасси автомобилей</w:t>
            </w:r>
          </w:p>
        </w:tc>
      </w:tr>
      <w:tr w:rsidR="00D00CF5">
        <w:trPr>
          <w:trHeight w:hRule="exact" w:val="590"/>
        </w:trPr>
        <w:tc>
          <w:tcPr>
            <w:tcW w:w="1205" w:type="dxa"/>
            <w:tcBorders>
              <w:top w:val="single" w:sz="4" w:space="0" w:color="auto"/>
              <w:left w:val="single" w:sz="4" w:space="0" w:color="auto"/>
            </w:tcBorders>
            <w:shd w:val="clear" w:color="auto" w:fill="FFFFFF"/>
          </w:tcPr>
          <w:p w:rsidR="00D00CF5" w:rsidRDefault="00F06370">
            <w:pPr>
              <w:pStyle w:val="a5"/>
              <w:framePr w:w="9643" w:h="7421" w:wrap="none" w:vAnchor="page" w:hAnchor="page" w:x="1389" w:y="1135"/>
            </w:pPr>
            <w:r>
              <w:t>ПК 3.1</w:t>
            </w:r>
          </w:p>
        </w:tc>
        <w:tc>
          <w:tcPr>
            <w:tcW w:w="8438" w:type="dxa"/>
            <w:tcBorders>
              <w:top w:val="single" w:sz="4" w:space="0" w:color="auto"/>
              <w:left w:val="single" w:sz="4" w:space="0" w:color="auto"/>
              <w:right w:val="single" w:sz="4" w:space="0" w:color="auto"/>
            </w:tcBorders>
            <w:shd w:val="clear" w:color="auto" w:fill="FFFFFF"/>
          </w:tcPr>
          <w:p w:rsidR="00D00CF5" w:rsidRDefault="00F06370">
            <w:pPr>
              <w:pStyle w:val="a5"/>
              <w:framePr w:w="9643" w:h="7421" w:wrap="none" w:vAnchor="page" w:hAnchor="page" w:x="1389" w:y="1135"/>
              <w:jc w:val="both"/>
            </w:pPr>
            <w:r>
              <w:t>Осуществлять диагностику трансмиссии, ходовой части и органов управления автомобилей</w:t>
            </w:r>
          </w:p>
        </w:tc>
      </w:tr>
      <w:tr w:rsidR="00D00CF5">
        <w:trPr>
          <w:trHeight w:hRule="exact" w:val="754"/>
        </w:trPr>
        <w:tc>
          <w:tcPr>
            <w:tcW w:w="1205" w:type="dxa"/>
            <w:tcBorders>
              <w:top w:val="single" w:sz="4" w:space="0" w:color="auto"/>
              <w:left w:val="single" w:sz="4" w:space="0" w:color="auto"/>
            </w:tcBorders>
            <w:shd w:val="clear" w:color="auto" w:fill="FFFFFF"/>
          </w:tcPr>
          <w:p w:rsidR="00D00CF5" w:rsidRDefault="00F06370">
            <w:pPr>
              <w:pStyle w:val="a5"/>
              <w:framePr w:w="9643" w:h="7421" w:wrap="none" w:vAnchor="page" w:hAnchor="page" w:x="1389" w:y="1135"/>
            </w:pPr>
            <w:r>
              <w:t>ПК 3.2</w:t>
            </w:r>
          </w:p>
        </w:tc>
        <w:tc>
          <w:tcPr>
            <w:tcW w:w="8438" w:type="dxa"/>
            <w:tcBorders>
              <w:top w:val="single" w:sz="4" w:space="0" w:color="auto"/>
              <w:left w:val="single" w:sz="4" w:space="0" w:color="auto"/>
              <w:right w:val="single" w:sz="4" w:space="0" w:color="auto"/>
            </w:tcBorders>
            <w:shd w:val="clear" w:color="auto" w:fill="FFFFFF"/>
          </w:tcPr>
          <w:p w:rsidR="00D00CF5" w:rsidRDefault="00F06370">
            <w:pPr>
              <w:pStyle w:val="a5"/>
              <w:framePr w:w="9643" w:h="7421" w:wrap="none" w:vAnchor="page" w:hAnchor="page" w:x="1389" w:y="1135"/>
              <w:jc w:val="both"/>
            </w:pPr>
            <w:r>
              <w:t>Осуществлять техническое обслуживание трансмиссии, ходовой части и органов управления автомобилей согласно технологической документации</w:t>
            </w:r>
          </w:p>
        </w:tc>
      </w:tr>
      <w:tr w:rsidR="00D00CF5">
        <w:trPr>
          <w:trHeight w:hRule="exact" w:val="605"/>
        </w:trPr>
        <w:tc>
          <w:tcPr>
            <w:tcW w:w="1205" w:type="dxa"/>
            <w:tcBorders>
              <w:top w:val="single" w:sz="4" w:space="0" w:color="auto"/>
              <w:left w:val="single" w:sz="4" w:space="0" w:color="auto"/>
            </w:tcBorders>
            <w:shd w:val="clear" w:color="auto" w:fill="FFFFFF"/>
          </w:tcPr>
          <w:p w:rsidR="00D00CF5" w:rsidRDefault="00F06370">
            <w:pPr>
              <w:pStyle w:val="a5"/>
              <w:framePr w:w="9643" w:h="7421" w:wrap="none" w:vAnchor="page" w:hAnchor="page" w:x="1389" w:y="1135"/>
            </w:pPr>
            <w:r>
              <w:t>ПК 3.3</w:t>
            </w:r>
          </w:p>
        </w:tc>
        <w:tc>
          <w:tcPr>
            <w:tcW w:w="8438"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643" w:h="7421" w:wrap="none" w:vAnchor="page" w:hAnchor="page" w:x="1389" w:y="1135"/>
              <w:jc w:val="both"/>
            </w:pPr>
            <w:r>
              <w:t>Проводить ремонт трансмиссии, ходовой части и органов управления автомобилей в соответствии с технологической документацией</w:t>
            </w:r>
          </w:p>
        </w:tc>
      </w:tr>
      <w:tr w:rsidR="00D00CF5">
        <w:trPr>
          <w:trHeight w:hRule="exact" w:val="331"/>
        </w:trPr>
        <w:tc>
          <w:tcPr>
            <w:tcW w:w="1205" w:type="dxa"/>
            <w:tcBorders>
              <w:top w:val="single" w:sz="4" w:space="0" w:color="auto"/>
              <w:left w:val="single" w:sz="4" w:space="0" w:color="auto"/>
            </w:tcBorders>
            <w:shd w:val="clear" w:color="auto" w:fill="FFFFFF"/>
          </w:tcPr>
          <w:p w:rsidR="00D00CF5" w:rsidRDefault="00F06370">
            <w:pPr>
              <w:pStyle w:val="a5"/>
              <w:framePr w:w="9643" w:h="7421" w:wrap="none" w:vAnchor="page" w:hAnchor="page" w:x="1389" w:y="1135"/>
            </w:pPr>
            <w:r>
              <w:t>ВД 4</w:t>
            </w:r>
          </w:p>
        </w:tc>
        <w:tc>
          <w:tcPr>
            <w:tcW w:w="8438" w:type="dxa"/>
            <w:tcBorders>
              <w:top w:val="single" w:sz="4" w:space="0" w:color="auto"/>
              <w:left w:val="single" w:sz="4" w:space="0" w:color="auto"/>
              <w:right w:val="single" w:sz="4" w:space="0" w:color="auto"/>
            </w:tcBorders>
            <w:shd w:val="clear" w:color="auto" w:fill="FFFFFF"/>
          </w:tcPr>
          <w:p w:rsidR="00D00CF5" w:rsidRDefault="00F06370">
            <w:pPr>
              <w:pStyle w:val="a5"/>
              <w:framePr w:w="9643" w:h="7421" w:wrap="none" w:vAnchor="page" w:hAnchor="page" w:x="1389" w:y="1135"/>
              <w:jc w:val="both"/>
            </w:pPr>
            <w:r>
              <w:rPr>
                <w:i/>
                <w:iCs/>
              </w:rPr>
              <w:t>Проведение кузовного ремонта</w:t>
            </w:r>
          </w:p>
        </w:tc>
      </w:tr>
      <w:tr w:rsidR="00D00CF5">
        <w:trPr>
          <w:trHeight w:hRule="exact" w:val="475"/>
        </w:trPr>
        <w:tc>
          <w:tcPr>
            <w:tcW w:w="1205" w:type="dxa"/>
            <w:tcBorders>
              <w:top w:val="single" w:sz="4" w:space="0" w:color="auto"/>
              <w:left w:val="single" w:sz="4" w:space="0" w:color="auto"/>
            </w:tcBorders>
            <w:shd w:val="clear" w:color="auto" w:fill="FFFFFF"/>
          </w:tcPr>
          <w:p w:rsidR="00D00CF5" w:rsidRDefault="00F06370">
            <w:pPr>
              <w:pStyle w:val="a5"/>
              <w:framePr w:w="9643" w:h="7421" w:wrap="none" w:vAnchor="page" w:hAnchor="page" w:x="1389" w:y="1135"/>
            </w:pPr>
            <w:r>
              <w:t>ПК 4.1</w:t>
            </w:r>
          </w:p>
        </w:tc>
        <w:tc>
          <w:tcPr>
            <w:tcW w:w="8438" w:type="dxa"/>
            <w:tcBorders>
              <w:top w:val="single" w:sz="4" w:space="0" w:color="auto"/>
              <w:left w:val="single" w:sz="4" w:space="0" w:color="auto"/>
              <w:right w:val="single" w:sz="4" w:space="0" w:color="auto"/>
            </w:tcBorders>
            <w:shd w:val="clear" w:color="auto" w:fill="FFFFFF"/>
          </w:tcPr>
          <w:p w:rsidR="00D00CF5" w:rsidRDefault="00F06370">
            <w:pPr>
              <w:pStyle w:val="a5"/>
              <w:framePr w:w="9643" w:h="7421" w:wrap="none" w:vAnchor="page" w:hAnchor="page" w:x="1389" w:y="1135"/>
              <w:jc w:val="both"/>
            </w:pPr>
            <w:r>
              <w:t>Выявлять дефекты автомобильных кузовов</w:t>
            </w:r>
          </w:p>
        </w:tc>
      </w:tr>
      <w:tr w:rsidR="00D00CF5">
        <w:trPr>
          <w:trHeight w:hRule="exact" w:val="451"/>
        </w:trPr>
        <w:tc>
          <w:tcPr>
            <w:tcW w:w="1205" w:type="dxa"/>
            <w:tcBorders>
              <w:top w:val="single" w:sz="4" w:space="0" w:color="auto"/>
              <w:left w:val="single" w:sz="4" w:space="0" w:color="auto"/>
            </w:tcBorders>
            <w:shd w:val="clear" w:color="auto" w:fill="FFFFFF"/>
          </w:tcPr>
          <w:p w:rsidR="00D00CF5" w:rsidRDefault="00F06370">
            <w:pPr>
              <w:pStyle w:val="a5"/>
              <w:framePr w:w="9643" w:h="7421" w:wrap="none" w:vAnchor="page" w:hAnchor="page" w:x="1389" w:y="1135"/>
            </w:pPr>
            <w:r>
              <w:t>ПК 4.2</w:t>
            </w:r>
          </w:p>
        </w:tc>
        <w:tc>
          <w:tcPr>
            <w:tcW w:w="8438" w:type="dxa"/>
            <w:tcBorders>
              <w:top w:val="single" w:sz="4" w:space="0" w:color="auto"/>
              <w:left w:val="single" w:sz="4" w:space="0" w:color="auto"/>
              <w:right w:val="single" w:sz="4" w:space="0" w:color="auto"/>
            </w:tcBorders>
            <w:shd w:val="clear" w:color="auto" w:fill="FFFFFF"/>
          </w:tcPr>
          <w:p w:rsidR="00D00CF5" w:rsidRDefault="00F06370">
            <w:pPr>
              <w:pStyle w:val="a5"/>
              <w:framePr w:w="9643" w:h="7421" w:wrap="none" w:vAnchor="page" w:hAnchor="page" w:x="1389" w:y="1135"/>
              <w:jc w:val="both"/>
            </w:pPr>
            <w:r>
              <w:t>Проводить ремонт повреждений автомобильных кузовов</w:t>
            </w:r>
          </w:p>
        </w:tc>
      </w:tr>
      <w:tr w:rsidR="00D00CF5">
        <w:trPr>
          <w:trHeight w:hRule="exact" w:val="461"/>
        </w:trPr>
        <w:tc>
          <w:tcPr>
            <w:tcW w:w="1205" w:type="dxa"/>
            <w:tcBorders>
              <w:top w:val="single" w:sz="4" w:space="0" w:color="auto"/>
              <w:left w:val="single" w:sz="4" w:space="0" w:color="auto"/>
              <w:bottom w:val="single" w:sz="4" w:space="0" w:color="auto"/>
            </w:tcBorders>
            <w:shd w:val="clear" w:color="auto" w:fill="FFFFFF"/>
          </w:tcPr>
          <w:p w:rsidR="00D00CF5" w:rsidRDefault="00F06370">
            <w:pPr>
              <w:pStyle w:val="a5"/>
              <w:framePr w:w="9643" w:h="7421" w:wrap="none" w:vAnchor="page" w:hAnchor="page" w:x="1389" w:y="1135"/>
            </w:pPr>
            <w:r>
              <w:t>ПК 4.3</w:t>
            </w:r>
          </w:p>
        </w:tc>
        <w:tc>
          <w:tcPr>
            <w:tcW w:w="8438" w:type="dxa"/>
            <w:tcBorders>
              <w:top w:val="single" w:sz="4" w:space="0" w:color="auto"/>
              <w:left w:val="single" w:sz="4" w:space="0" w:color="auto"/>
              <w:bottom w:val="single" w:sz="4" w:space="0" w:color="auto"/>
              <w:right w:val="single" w:sz="4" w:space="0" w:color="auto"/>
            </w:tcBorders>
            <w:shd w:val="clear" w:color="auto" w:fill="FFFFFF"/>
          </w:tcPr>
          <w:p w:rsidR="00D00CF5" w:rsidRDefault="00F06370">
            <w:pPr>
              <w:pStyle w:val="a5"/>
              <w:framePr w:w="9643" w:h="7421" w:wrap="none" w:vAnchor="page" w:hAnchor="page" w:x="1389" w:y="1135"/>
              <w:jc w:val="both"/>
            </w:pPr>
            <w:r>
              <w:t>Проводить окраску автомобильных кузовов</w:t>
            </w:r>
          </w:p>
        </w:tc>
      </w:tr>
    </w:tbl>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30"/>
        <w:framePr w:wrap="none" w:vAnchor="page" w:hAnchor="page" w:x="1276" w:y="1111"/>
        <w:numPr>
          <w:ilvl w:val="2"/>
          <w:numId w:val="28"/>
        </w:numPr>
        <w:tabs>
          <w:tab w:val="left" w:pos="790"/>
        </w:tabs>
      </w:pPr>
      <w:bookmarkStart w:id="158" w:name="bookmark169"/>
      <w:bookmarkStart w:id="159" w:name="bookmark167"/>
      <w:bookmarkStart w:id="160" w:name="bookmark168"/>
      <w:bookmarkStart w:id="161" w:name="bookmark170"/>
      <w:bookmarkEnd w:id="158"/>
      <w:r>
        <w:t>В результате освоения профессионального модуля студент должен:</w:t>
      </w:r>
      <w:bookmarkEnd w:id="159"/>
      <w:bookmarkEnd w:id="160"/>
      <w:bookmarkEnd w:id="161"/>
    </w:p>
    <w:tbl>
      <w:tblPr>
        <w:tblOverlap w:val="never"/>
        <w:tblW w:w="0" w:type="auto"/>
        <w:tblLayout w:type="fixed"/>
        <w:tblCellMar>
          <w:left w:w="10" w:type="dxa"/>
          <w:right w:w="10" w:type="dxa"/>
        </w:tblCellMar>
        <w:tblLook w:val="0000" w:firstRow="0" w:lastRow="0" w:firstColumn="0" w:lastColumn="0" w:noHBand="0" w:noVBand="0"/>
      </w:tblPr>
      <w:tblGrid>
        <w:gridCol w:w="1637"/>
        <w:gridCol w:w="8232"/>
      </w:tblGrid>
      <w:tr w:rsidR="00D00CF5">
        <w:trPr>
          <w:trHeight w:hRule="exact" w:val="14098"/>
        </w:trPr>
        <w:tc>
          <w:tcPr>
            <w:tcW w:w="1637" w:type="dxa"/>
            <w:tcBorders>
              <w:top w:val="single" w:sz="4" w:space="0" w:color="auto"/>
              <w:left w:val="single" w:sz="4" w:space="0" w:color="auto"/>
              <w:bottom w:val="single" w:sz="4" w:space="0" w:color="auto"/>
            </w:tcBorders>
            <w:shd w:val="clear" w:color="auto" w:fill="FFFFFF"/>
          </w:tcPr>
          <w:p w:rsidR="00D00CF5" w:rsidRDefault="00F06370">
            <w:pPr>
              <w:pStyle w:val="a5"/>
              <w:framePr w:w="9869" w:h="14098" w:wrap="none" w:vAnchor="page" w:hAnchor="page" w:x="1276" w:y="1735"/>
            </w:pPr>
            <w:r>
              <w:t>Иметь практический опыт</w:t>
            </w:r>
          </w:p>
        </w:tc>
        <w:tc>
          <w:tcPr>
            <w:tcW w:w="8232" w:type="dxa"/>
            <w:tcBorders>
              <w:top w:val="single" w:sz="4" w:space="0" w:color="auto"/>
              <w:left w:val="single" w:sz="4" w:space="0" w:color="auto"/>
              <w:bottom w:val="single" w:sz="4" w:space="0" w:color="auto"/>
              <w:right w:val="single" w:sz="4" w:space="0" w:color="auto"/>
            </w:tcBorders>
            <w:shd w:val="clear" w:color="auto" w:fill="FFFFFF"/>
            <w:vAlign w:val="bottom"/>
          </w:tcPr>
          <w:p w:rsidR="00D00CF5" w:rsidRDefault="00F06370">
            <w:pPr>
              <w:pStyle w:val="a5"/>
              <w:framePr w:w="9869" w:h="14098" w:wrap="none" w:vAnchor="page" w:hAnchor="page" w:x="1276" w:y="1735"/>
            </w:pPr>
            <w:r>
              <w:t>Приемки и подготовка автомобиля к диагностике в соответствии с запросами заказчика.</w:t>
            </w:r>
          </w:p>
          <w:p w:rsidR="00D00CF5" w:rsidRDefault="00F06370">
            <w:pPr>
              <w:pStyle w:val="a5"/>
              <w:framePr w:w="9869" w:h="14098" w:wrap="none" w:vAnchor="page" w:hAnchor="page" w:x="1276" w:y="1735"/>
            </w:pPr>
            <w:r>
              <w:t>Общей органолептической диагностики автомобильных двигателей по внешним признакам с соблюдением безопасных приемов труда.</w:t>
            </w:r>
          </w:p>
          <w:p w:rsidR="00D00CF5" w:rsidRDefault="00F06370">
            <w:pPr>
              <w:pStyle w:val="a5"/>
              <w:framePr w:w="9869" w:h="14098" w:wrap="none" w:vAnchor="page" w:hAnchor="page" w:x="1276" w:y="1735"/>
            </w:pPr>
            <w:r>
              <w:t>Проведения инструментальной диагностики автомобильных двигателей с соблюдение безопасных приемов труда, использованием оборудования и контрольно-измерительных инструментов.</w:t>
            </w:r>
          </w:p>
          <w:p w:rsidR="00D00CF5" w:rsidRDefault="00F06370">
            <w:pPr>
              <w:pStyle w:val="a5"/>
              <w:framePr w:w="9869" w:h="14098" w:wrap="none" w:vAnchor="page" w:hAnchor="page" w:x="1276" w:y="1735"/>
            </w:pPr>
            <w:r>
              <w:t>Оценки результатов диагностики автомобильных двигателей. Оформления диагностической карты автомобиля.</w:t>
            </w:r>
          </w:p>
          <w:p w:rsidR="00D00CF5" w:rsidRDefault="00F06370">
            <w:pPr>
              <w:pStyle w:val="a5"/>
              <w:framePr w:w="9869" w:h="14098" w:wrap="none" w:vAnchor="page" w:hAnchor="page" w:x="1276" w:y="1735"/>
            </w:pPr>
            <w:r>
              <w:t>Приёма автомобиля на техническое обслуживание в соответствии с регламентами. Определения перечней работ по техническому обслуживанию двигателей. Подбора оборудования, инструментов и расходных материалов. Выполнения регламентных работ по техническому обслуживанию автомобильных двигателей. Сдачи автомобиля заказчику. Оформления технической документации. Подготовки автомобиля к ремонту. Оформления первичной документации для ремонта. Демонтажа и монтажа двигателя автомобиля; разборка и сборка его механизмов и систем, замена его отдельных деталей</w:t>
            </w:r>
          </w:p>
          <w:p w:rsidR="00D00CF5" w:rsidRDefault="00F06370">
            <w:pPr>
              <w:pStyle w:val="a5"/>
              <w:framePr w:w="9869" w:h="14098" w:wrap="none" w:vAnchor="page" w:hAnchor="page" w:x="1276" w:y="1735"/>
            </w:pPr>
            <w:r>
              <w:t>Проведения технических измерений соответствующим инструментом и приборами. Ремонта деталей систем и механизмов двигателя</w:t>
            </w:r>
          </w:p>
          <w:p w:rsidR="00D00CF5" w:rsidRDefault="00F06370">
            <w:pPr>
              <w:pStyle w:val="a5"/>
              <w:framePr w:w="9869" w:h="14098" w:wrap="none" w:vAnchor="page" w:hAnchor="page" w:x="1276" w:y="1735"/>
            </w:pPr>
            <w:r>
              <w:t>Регулировки, испытания систем и механизмов двигателя после ремонта. Диагностики технического состояния приборов электрооборудования автомобилей по внешним признакам.</w:t>
            </w:r>
          </w:p>
          <w:p w:rsidR="00D00CF5" w:rsidRDefault="00F06370">
            <w:pPr>
              <w:pStyle w:val="a5"/>
              <w:framePr w:w="9869" w:h="14098" w:wrap="none" w:vAnchor="page" w:hAnchor="page" w:x="1276" w:y="1735"/>
            </w:pPr>
            <w:r>
              <w:t>Демонстрировать приемы проведения инструментальной и компьютерной диагностики технического состояния электрических и электронных систем автомобилей.</w:t>
            </w:r>
          </w:p>
          <w:p w:rsidR="00D00CF5" w:rsidRDefault="00F06370">
            <w:pPr>
              <w:pStyle w:val="a5"/>
              <w:framePr w:w="9869" w:h="14098" w:wrap="none" w:vAnchor="page" w:hAnchor="page" w:x="1276" w:y="1735"/>
            </w:pPr>
            <w:r>
              <w:t>Оценки результатов диагностики технического состояния электрических и электронных систем автомобилей.</w:t>
            </w:r>
          </w:p>
          <w:p w:rsidR="00D00CF5" w:rsidRDefault="00F06370">
            <w:pPr>
              <w:pStyle w:val="a5"/>
              <w:framePr w:w="9869" w:h="14098" w:wrap="none" w:vAnchor="page" w:hAnchor="page" w:x="1276" w:y="1735"/>
            </w:pPr>
            <w:r>
              <w:t>Диагностики технического состояния приборов электрооборудования автомобилей по внешним признакам</w:t>
            </w:r>
          </w:p>
          <w:p w:rsidR="00D00CF5" w:rsidRDefault="00F06370">
            <w:pPr>
              <w:pStyle w:val="a5"/>
              <w:framePr w:w="9869" w:h="14098" w:wrap="none" w:vAnchor="page" w:hAnchor="page" w:x="1276" w:y="1735"/>
            </w:pPr>
            <w:r>
              <w:t>Оценки результатов диагностики технического состояния электрических и электронных систем автомобилей Подготовки инструментов и оборудования к использованию в соответствии с требованиями стандартов рабочего места и охраны труда</w:t>
            </w:r>
          </w:p>
          <w:p w:rsidR="00D00CF5" w:rsidRDefault="00F06370">
            <w:pPr>
              <w:pStyle w:val="a5"/>
              <w:framePr w:w="9869" w:h="14098" w:wrap="none" w:vAnchor="page" w:hAnchor="page" w:x="1276" w:y="1735"/>
            </w:pPr>
            <w:r>
              <w:t>Выполнения регламентных работ по техническому обслуживанию электрических и электронных систем автомобилей</w:t>
            </w:r>
          </w:p>
          <w:p w:rsidR="00D00CF5" w:rsidRDefault="00F06370">
            <w:pPr>
              <w:pStyle w:val="a5"/>
              <w:framePr w:w="9869" w:h="14098" w:wrap="none" w:vAnchor="page" w:hAnchor="page" w:x="1276" w:y="1735"/>
            </w:pPr>
            <w:r>
              <w:t>Подготовки автомобиля к ремонту. Оформление первичной документации для ремонта.</w:t>
            </w:r>
          </w:p>
          <w:p w:rsidR="00D00CF5" w:rsidRDefault="00F06370">
            <w:pPr>
              <w:pStyle w:val="a5"/>
              <w:framePr w:w="9869" w:h="14098" w:wrap="none" w:vAnchor="page" w:hAnchor="page" w:x="1276" w:y="1735"/>
            </w:pPr>
            <w:r>
              <w:t>Демонтажа и монтаж узлов и элементов электрических и электронных систем, автомобиля, их замена.</w:t>
            </w:r>
          </w:p>
          <w:p w:rsidR="00D00CF5" w:rsidRDefault="00F06370">
            <w:pPr>
              <w:pStyle w:val="a5"/>
              <w:framePr w:w="9869" w:h="14098" w:wrap="none" w:vAnchor="page" w:hAnchor="page" w:x="1276" w:y="1735"/>
            </w:pPr>
            <w:r>
              <w:t>Проверки состояния узлов и элементов электрических и электронных систем соответствующим инструментом и приборами.</w:t>
            </w:r>
          </w:p>
          <w:p w:rsidR="00D00CF5" w:rsidRDefault="00F06370">
            <w:pPr>
              <w:pStyle w:val="a5"/>
              <w:framePr w:w="9869" w:h="14098" w:wrap="none" w:vAnchor="page" w:hAnchor="page" w:x="1276" w:y="1735"/>
            </w:pPr>
            <w:r>
              <w:t>Ремонта узлов и элементов электрических и электронных систем Регулировки, испытание узлов и элементов электрических и электронных систем</w:t>
            </w:r>
          </w:p>
          <w:p w:rsidR="00D00CF5" w:rsidRDefault="00F06370">
            <w:pPr>
              <w:pStyle w:val="a5"/>
              <w:framePr w:w="9869" w:h="14098" w:wrap="none" w:vAnchor="page" w:hAnchor="page" w:x="1276" w:y="1735"/>
            </w:pPr>
            <w:r>
              <w:t>Подготовки средств диагностирования трансмиссии, ходовой части и органов управления автомобилей. Диагностики технического состояния автомобильных трансмиссий по внешним признакам. Проведения инструментальной диагностики технического состояния автомобильных трансмиссий Диагностики технического состояния ходовой части и органов управления автомобилей по внешним признакам. Проведения</w:t>
            </w:r>
          </w:p>
        </w:tc>
      </w:tr>
    </w:tbl>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1637"/>
        <w:gridCol w:w="8232"/>
      </w:tblGrid>
      <w:tr w:rsidR="00D00CF5">
        <w:trPr>
          <w:trHeight w:hRule="exact" w:val="7469"/>
        </w:trPr>
        <w:tc>
          <w:tcPr>
            <w:tcW w:w="1637" w:type="dxa"/>
            <w:tcBorders>
              <w:top w:val="single" w:sz="4" w:space="0" w:color="auto"/>
              <w:left w:val="single" w:sz="4" w:space="0" w:color="auto"/>
            </w:tcBorders>
            <w:shd w:val="clear" w:color="auto" w:fill="FFFFFF"/>
          </w:tcPr>
          <w:p w:rsidR="00D00CF5" w:rsidRDefault="00D00CF5">
            <w:pPr>
              <w:framePr w:w="9869" w:h="14664" w:wrap="none" w:vAnchor="page" w:hAnchor="page" w:x="1276" w:y="1135"/>
              <w:rPr>
                <w:sz w:val="10"/>
                <w:szCs w:val="10"/>
              </w:rPr>
            </w:pPr>
          </w:p>
        </w:tc>
        <w:tc>
          <w:tcPr>
            <w:tcW w:w="823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869" w:h="14664" w:wrap="none" w:vAnchor="page" w:hAnchor="page" w:x="1276" w:y="1135"/>
            </w:pPr>
            <w:r>
              <w:t>инструментальной диагностики технического состояния ходовой части и органов управления автомобилей. Оценки результатов диагностики технического состояния трансмиссии, ходовой части и механизмов управления автомобилей</w:t>
            </w:r>
          </w:p>
          <w:p w:rsidR="00D00CF5" w:rsidRDefault="00F06370">
            <w:pPr>
              <w:pStyle w:val="a5"/>
              <w:framePr w:w="9869" w:h="14664" w:wrap="none" w:vAnchor="page" w:hAnchor="page" w:x="1276" w:y="1135"/>
            </w:pPr>
            <w:r>
              <w:t>Выполнения регламентных работ технических обслуживаний автомобильных трансмиссий. Выполнения регламентных работ технических обслуживаний ходовой части и органов управления автомобилей.</w:t>
            </w:r>
          </w:p>
          <w:p w:rsidR="00D00CF5" w:rsidRDefault="00F06370">
            <w:pPr>
              <w:pStyle w:val="a5"/>
              <w:framePr w:w="9869" w:h="14664" w:wrap="none" w:vAnchor="page" w:hAnchor="page" w:x="1276" w:y="1135"/>
            </w:pPr>
            <w:r>
              <w:t>Подготовки автомобиля к ремонту. Оформление первичной документации для ремонта.</w:t>
            </w:r>
          </w:p>
          <w:p w:rsidR="00D00CF5" w:rsidRDefault="00F06370">
            <w:pPr>
              <w:pStyle w:val="a5"/>
              <w:framePr w:w="9869" w:h="14664" w:wrap="none" w:vAnchor="page" w:hAnchor="page" w:x="1276" w:y="1135"/>
            </w:pPr>
            <w:r>
              <w:t>Демонтажа, монтажа и замены узлов и механизмов автомобильных трансмиссий, ходовой части и органов управления автомобилей. Проведения технических измерений соответствующим инструментом и приборами. Ремонта механизмов, узлов и деталей автомобильных трансмиссий, ходовой части и органов управления автомобилей. Регулировки и испытания автомобильных трансмиссий, элементов ходовой части и органов управления после ремонта.</w:t>
            </w:r>
          </w:p>
          <w:p w:rsidR="00D00CF5" w:rsidRDefault="00F06370">
            <w:pPr>
              <w:pStyle w:val="a5"/>
              <w:framePr w:w="9869" w:h="14664" w:wrap="none" w:vAnchor="page" w:hAnchor="page" w:x="1276" w:y="1135"/>
            </w:pPr>
            <w:r>
              <w:t>Подготовки автомобиля к проведению работ по контролю технических параметров кузова. Подбора и использования оборудования, приспособлений и инструментов для проверки технических параметров кузова. Выбора метода и способа ремонта кузова. Подготовки оборудования для ремонта кузова. Правки геометрии автомобильного кузова. Замены поврежденных элементов кузовов. Рихтовки элементов кузовов.</w:t>
            </w:r>
          </w:p>
          <w:p w:rsidR="00D00CF5" w:rsidRDefault="00F06370">
            <w:pPr>
              <w:pStyle w:val="a5"/>
              <w:framePr w:w="9869" w:h="14664" w:wrap="none" w:vAnchor="page" w:hAnchor="page" w:x="1276" w:y="1135"/>
            </w:pPr>
            <w:r>
              <w:t>Использования средств индивидуальной защиты при работе с лакокрасочными материалами. Определения дефектов лакокрасочного покрытия. Подбора лакокрасочных материалов для окраски кузова. Подготовки поверхности кузова и отдельных элементов к окраске. Окраски элементов кузовов</w:t>
            </w:r>
          </w:p>
        </w:tc>
      </w:tr>
      <w:tr w:rsidR="00D00CF5">
        <w:trPr>
          <w:trHeight w:hRule="exact" w:val="7195"/>
        </w:trPr>
        <w:tc>
          <w:tcPr>
            <w:tcW w:w="1637" w:type="dxa"/>
            <w:tcBorders>
              <w:top w:val="single" w:sz="4" w:space="0" w:color="auto"/>
              <w:left w:val="single" w:sz="4" w:space="0" w:color="auto"/>
              <w:bottom w:val="single" w:sz="4" w:space="0" w:color="auto"/>
            </w:tcBorders>
            <w:shd w:val="clear" w:color="auto" w:fill="FFFFFF"/>
          </w:tcPr>
          <w:p w:rsidR="00D00CF5" w:rsidRDefault="00F06370">
            <w:pPr>
              <w:pStyle w:val="a5"/>
              <w:framePr w:w="9869" w:h="14664" w:wrap="none" w:vAnchor="page" w:hAnchor="page" w:x="1276" w:y="1135"/>
            </w:pPr>
            <w:r>
              <w:t>уметь</w:t>
            </w:r>
          </w:p>
        </w:tc>
        <w:tc>
          <w:tcPr>
            <w:tcW w:w="8232" w:type="dxa"/>
            <w:tcBorders>
              <w:top w:val="single" w:sz="4" w:space="0" w:color="auto"/>
              <w:left w:val="single" w:sz="4" w:space="0" w:color="auto"/>
              <w:bottom w:val="single" w:sz="4" w:space="0" w:color="auto"/>
              <w:right w:val="single" w:sz="4" w:space="0" w:color="auto"/>
            </w:tcBorders>
            <w:shd w:val="clear" w:color="auto" w:fill="FFFFFF"/>
            <w:vAlign w:val="bottom"/>
          </w:tcPr>
          <w:p w:rsidR="00D00CF5" w:rsidRDefault="00F06370">
            <w:pPr>
              <w:pStyle w:val="a5"/>
              <w:framePr w:w="9869" w:h="14664" w:wrap="none" w:vAnchor="page" w:hAnchor="page" w:x="1276" w:y="1135"/>
            </w:pPr>
            <w:r>
              <w:t>Снимать и устанавливать двигатель на автомобиль, узлы и детали механизмов и систем двигателя, узлы и механизмы автомобильных трансмиссий, ходовой части и органов управления</w:t>
            </w:r>
            <w:proofErr w:type="gramStart"/>
            <w:r>
              <w:t>.</w:t>
            </w:r>
            <w:proofErr w:type="gramEnd"/>
            <w:r>
              <w:t xml:space="preserve"> </w:t>
            </w:r>
            <w:proofErr w:type="gramStart"/>
            <w:r>
              <w:t>р</w:t>
            </w:r>
            <w:proofErr w:type="gramEnd"/>
            <w:r>
              <w:t>азбирать и собирать двигатель, узлы и элементы электрооборудования, электрических и электронных систем автомобиля.</w:t>
            </w:r>
          </w:p>
          <w:p w:rsidR="00D00CF5" w:rsidRDefault="00F06370">
            <w:pPr>
              <w:pStyle w:val="a5"/>
              <w:framePr w:w="9869" w:h="14664" w:wrap="none" w:vAnchor="page" w:hAnchor="page" w:x="1276" w:y="1135"/>
            </w:pPr>
            <w:r>
              <w:t>Использовать специальный инструмент и оборудование при разборочно</w:t>
            </w:r>
            <w:r>
              <w:softHyphen/>
              <w:t>сборочных работах. Работать с каталогами деталей.</w:t>
            </w:r>
          </w:p>
          <w:p w:rsidR="00D00CF5" w:rsidRDefault="00F06370">
            <w:pPr>
              <w:pStyle w:val="a5"/>
              <w:framePr w:w="9869" w:h="14664" w:wrap="none" w:vAnchor="page" w:hAnchor="page" w:x="1276" w:y="1135"/>
            </w:pPr>
            <w:r>
              <w:t>Разбирать и собирать элементы, механизмы и узлы трансмиссий, ходовой части и органов управления автомобилей</w:t>
            </w:r>
          </w:p>
          <w:p w:rsidR="00D00CF5" w:rsidRDefault="00F06370">
            <w:pPr>
              <w:pStyle w:val="a5"/>
              <w:framePr w:w="9869" w:h="14664" w:wrap="none" w:vAnchor="page" w:hAnchor="page" w:x="1276" w:y="1135"/>
            </w:pPr>
            <w:r>
              <w:t>Подбирать материалы для восстановления геометрической формы элементов кузова, для защиты элементов кузова от коррозии, цвета ремонтных красок элементов кузова.</w:t>
            </w:r>
          </w:p>
          <w:p w:rsidR="00D00CF5" w:rsidRDefault="00F06370">
            <w:pPr>
              <w:pStyle w:val="a5"/>
              <w:framePr w:w="9869" w:h="14664" w:wrap="none" w:vAnchor="page" w:hAnchor="page" w:x="1276" w:y="1135"/>
            </w:pPr>
            <w:r>
              <w:t>Принимать автомобиль на диагностику, проводить беседу с заказчиком для выявления его жалоб на работу автомобиля, проводить внешний осмотр автомобиля, составлять необходимую документацию.</w:t>
            </w:r>
          </w:p>
          <w:p w:rsidR="00D00CF5" w:rsidRDefault="00F06370">
            <w:pPr>
              <w:pStyle w:val="a5"/>
              <w:framePr w:w="9869" w:h="14664" w:wrap="none" w:vAnchor="page" w:hAnchor="page" w:x="1276" w:y="1135"/>
              <w:jc w:val="both"/>
            </w:pPr>
            <w:r>
              <w:t>Выявлять по внешним признакам отклонения от нормального технического состояния двигателя, делать на их основе прогноз возможных неисправностей</w:t>
            </w:r>
          </w:p>
          <w:p w:rsidR="00D00CF5" w:rsidRDefault="00F06370">
            <w:pPr>
              <w:pStyle w:val="a5"/>
              <w:framePr w:w="9869" w:h="14664" w:wrap="none" w:vAnchor="page" w:hAnchor="page" w:x="1276" w:y="1135"/>
              <w:jc w:val="both"/>
            </w:pPr>
            <w:r>
              <w:t>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диагностику двигателей.</w:t>
            </w:r>
          </w:p>
          <w:p w:rsidR="00D00CF5" w:rsidRDefault="00F06370">
            <w:pPr>
              <w:pStyle w:val="a5"/>
              <w:framePr w:w="9869" w:h="14664" w:wrap="none" w:vAnchor="page" w:hAnchor="page" w:x="1276" w:y="1135"/>
            </w:pPr>
            <w:r>
              <w:t>Соблюдать безопасные условия труда в профессиональной деятельности.</w:t>
            </w:r>
          </w:p>
          <w:p w:rsidR="00D00CF5" w:rsidRDefault="00F06370">
            <w:pPr>
              <w:pStyle w:val="a5"/>
              <w:framePr w:w="9869" w:h="14664" w:wrap="none" w:vAnchor="page" w:hAnchor="page" w:x="1276" w:y="1135"/>
              <w:jc w:val="both"/>
            </w:pPr>
            <w:r>
              <w:t xml:space="preserve">Использовать технологическую документацию на диагностику двигателей, соблюдать регламенты диагностических работ, рекомендованные автопроизводителями. Читать и интерпретировать данные, полученные </w:t>
            </w:r>
            <w:proofErr w:type="gramStart"/>
            <w:r>
              <w:t>в</w:t>
            </w:r>
            <w:proofErr w:type="gramEnd"/>
          </w:p>
        </w:tc>
      </w:tr>
    </w:tbl>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22"/>
        <w:framePr w:w="8074" w:h="14688" w:hRule="exact" w:wrap="none" w:vAnchor="page" w:hAnchor="page" w:x="3021" w:y="1120"/>
        <w:pBdr>
          <w:top w:val="single" w:sz="4" w:space="0" w:color="auto"/>
          <w:left w:val="single" w:sz="4" w:space="0" w:color="auto"/>
          <w:bottom w:val="single" w:sz="4" w:space="0" w:color="auto"/>
          <w:right w:val="single" w:sz="4" w:space="0" w:color="auto"/>
        </w:pBdr>
        <w:spacing w:after="0"/>
      </w:pPr>
      <w:r>
        <w:t>ходе диагностики.</w:t>
      </w:r>
    </w:p>
    <w:p w:rsidR="00D00CF5" w:rsidRDefault="00F06370">
      <w:pPr>
        <w:pStyle w:val="22"/>
        <w:framePr w:w="8074" w:h="14688" w:hRule="exact" w:wrap="none" w:vAnchor="page" w:hAnchor="page" w:x="3021" w:y="1120"/>
        <w:pBdr>
          <w:top w:val="single" w:sz="4" w:space="0" w:color="auto"/>
          <w:left w:val="single" w:sz="4" w:space="0" w:color="auto"/>
          <w:bottom w:val="single" w:sz="4" w:space="0" w:color="auto"/>
          <w:right w:val="single" w:sz="4" w:space="0" w:color="auto"/>
        </w:pBdr>
        <w:spacing w:after="0"/>
      </w:pPr>
      <w:r>
        <w:t>Определять по результатам диагностических процедур неисправности механизмов и систем автомобильных двигателей, оценивать остаточный ресурс отдельных наиболее изнашиваемых деталей, принимать решения о необходимости ремонта и способах устранения выявленных неисправностей. Применять информационно-коммуникационные технологии при составлении отчетной документации по диагностике двигателей. Заполнять форму диагностической карты автомобиля. Формулировать заключение о техническом состоянии автомобиля.</w:t>
      </w:r>
    </w:p>
    <w:p w:rsidR="00D00CF5" w:rsidRDefault="00F06370">
      <w:pPr>
        <w:pStyle w:val="22"/>
        <w:framePr w:w="8074" w:h="14688" w:hRule="exact" w:wrap="none" w:vAnchor="page" w:hAnchor="page" w:x="3021" w:y="1120"/>
        <w:pBdr>
          <w:top w:val="single" w:sz="4" w:space="0" w:color="auto"/>
          <w:left w:val="single" w:sz="4" w:space="0" w:color="auto"/>
          <w:bottom w:val="single" w:sz="4" w:space="0" w:color="auto"/>
          <w:right w:val="single" w:sz="4" w:space="0" w:color="auto"/>
        </w:pBdr>
        <w:spacing w:after="0"/>
      </w:pPr>
      <w:r>
        <w:t>Принимать заказ на техническое обслуживание автомобиля, проводить его внешний осмотр, составлять необходимую приемочную документацию. Определять перечень регламентных работ по техническому обслуживанию двигателя. Выбирать необходимое оборудование для проведения работ по техническому обслуживанию автомобилей, определять исправность и функциональность инструментов, оборудования; определять тип и количество необходимых эксплуатационных материалов для технического обслуживания двигателя в соответствии с технической документацией подбирать материалы требуемого качества в соответствии с технической документацией.</w:t>
      </w:r>
    </w:p>
    <w:p w:rsidR="00D00CF5" w:rsidRDefault="00F06370">
      <w:pPr>
        <w:pStyle w:val="22"/>
        <w:framePr w:w="8074" w:h="14688" w:hRule="exact" w:wrap="none" w:vAnchor="page" w:hAnchor="page" w:x="3021" w:y="1120"/>
        <w:pBdr>
          <w:top w:val="single" w:sz="4" w:space="0" w:color="auto"/>
          <w:left w:val="single" w:sz="4" w:space="0" w:color="auto"/>
          <w:bottom w:val="single" w:sz="4" w:space="0" w:color="auto"/>
          <w:right w:val="single" w:sz="4" w:space="0" w:color="auto"/>
        </w:pBdr>
        <w:spacing w:after="0"/>
      </w:pPr>
      <w:r>
        <w:t>Безопасного и качественного выполнения регламентных работ по разным видам технического обслуживания в соответствии с регламентом автопроизводителя: замена технических жидкостей, замена деталей и расходных материалов, проведение необходимых регулировок и др. Использовать эксплуатационные материалы в профессиональной деятельности.</w:t>
      </w:r>
    </w:p>
    <w:p w:rsidR="00D00CF5" w:rsidRDefault="00F06370">
      <w:pPr>
        <w:pStyle w:val="22"/>
        <w:framePr w:w="8074" w:h="14688" w:hRule="exact" w:wrap="none" w:vAnchor="page" w:hAnchor="page" w:x="3021" w:y="1120"/>
        <w:pBdr>
          <w:top w:val="single" w:sz="4" w:space="0" w:color="auto"/>
          <w:left w:val="single" w:sz="4" w:space="0" w:color="auto"/>
          <w:bottom w:val="single" w:sz="4" w:space="0" w:color="auto"/>
          <w:right w:val="single" w:sz="4" w:space="0" w:color="auto"/>
        </w:pBdr>
        <w:spacing w:after="0"/>
      </w:pPr>
      <w:r>
        <w:t>Применять информационно-коммуникационные технологии при составлении отчетной документации по проведению технического обслуживания автомобилей. Заполнять форму наряда на проведение технического обслуживания автомобиля, сервисную книжку. Отчитываться перед заказчиком о выполненной работе.</w:t>
      </w:r>
    </w:p>
    <w:p w:rsidR="00D00CF5" w:rsidRDefault="00F06370">
      <w:pPr>
        <w:pStyle w:val="22"/>
        <w:framePr w:w="8074" w:h="14688" w:hRule="exact" w:wrap="none" w:vAnchor="page" w:hAnchor="page" w:x="3021" w:y="1120"/>
        <w:pBdr>
          <w:top w:val="single" w:sz="4" w:space="0" w:color="auto"/>
          <w:left w:val="single" w:sz="4" w:space="0" w:color="auto"/>
          <w:bottom w:val="single" w:sz="4" w:space="0" w:color="auto"/>
          <w:right w:val="single" w:sz="4" w:space="0" w:color="auto"/>
        </w:pBdr>
        <w:spacing w:after="0"/>
      </w:pPr>
      <w:r>
        <w:t>Подготовка автомобиля к ремонту. Оформление первичной документации для ремонта. Проведение технических измерений соответствующим инструментом и приборами. Оформлять учетную документацию. Использовать уборочно-моечное и технологическое оборудование</w:t>
      </w:r>
      <w:proofErr w:type="gramStart"/>
      <w:r>
        <w:t xml:space="preserve"> В</w:t>
      </w:r>
      <w:proofErr w:type="gramEnd"/>
      <w:r>
        <w:t>ыбирать и пользоваться инструментами и приспособлениями для слесарных работ.</w:t>
      </w:r>
    </w:p>
    <w:p w:rsidR="00D00CF5" w:rsidRDefault="00F06370">
      <w:pPr>
        <w:pStyle w:val="22"/>
        <w:framePr w:w="8074" w:h="14688" w:hRule="exact" w:wrap="none" w:vAnchor="page" w:hAnchor="page" w:x="3021" w:y="1120"/>
        <w:pBdr>
          <w:top w:val="single" w:sz="4" w:space="0" w:color="auto"/>
          <w:left w:val="single" w:sz="4" w:space="0" w:color="auto"/>
          <w:bottom w:val="single" w:sz="4" w:space="0" w:color="auto"/>
          <w:right w:val="single" w:sz="4" w:space="0" w:color="auto"/>
        </w:pBdr>
        <w:spacing w:after="0"/>
      </w:pPr>
      <w:r>
        <w:t>Регулировать механизмы двигателя и системы в соответствии с технологической документацией. Проводить проверку работы двигателя</w:t>
      </w:r>
      <w:proofErr w:type="gramStart"/>
      <w:r>
        <w:t xml:space="preserve"> И</w:t>
      </w:r>
      <w:proofErr w:type="gramEnd"/>
      <w:r>
        <w:t>змерять параметры электрических цепей электрооборудования автомобилей.</w:t>
      </w:r>
    </w:p>
    <w:p w:rsidR="00D00CF5" w:rsidRDefault="00F06370">
      <w:pPr>
        <w:pStyle w:val="22"/>
        <w:framePr w:w="8074" w:h="14688" w:hRule="exact" w:wrap="none" w:vAnchor="page" w:hAnchor="page" w:x="3021" w:y="1120"/>
        <w:pBdr>
          <w:top w:val="single" w:sz="4" w:space="0" w:color="auto"/>
          <w:left w:val="single" w:sz="4" w:space="0" w:color="auto"/>
          <w:bottom w:val="single" w:sz="4" w:space="0" w:color="auto"/>
          <w:right w:val="single" w:sz="4" w:space="0" w:color="auto"/>
        </w:pBdr>
        <w:spacing w:after="0"/>
      </w:pPr>
      <w:r>
        <w:t>Выявлять по внешним признакам отклонения от нормального технического состояния приборов электрооборудования автомобилей и делать прогноз возможных неисправностей.</w:t>
      </w:r>
    </w:p>
    <w:p w:rsidR="00D00CF5" w:rsidRDefault="00F06370">
      <w:pPr>
        <w:pStyle w:val="22"/>
        <w:framePr w:w="8074" w:h="14688" w:hRule="exact" w:wrap="none" w:vAnchor="page" w:hAnchor="page" w:x="3021" w:y="1120"/>
        <w:pBdr>
          <w:top w:val="single" w:sz="4" w:space="0" w:color="auto"/>
          <w:left w:val="single" w:sz="4" w:space="0" w:color="auto"/>
          <w:bottom w:val="single" w:sz="4" w:space="0" w:color="auto"/>
          <w:right w:val="single" w:sz="4" w:space="0" w:color="auto"/>
        </w:pBdr>
        <w:spacing w:after="0"/>
      </w:pPr>
      <w:r>
        <w:t>Выбирать методы диагностики, выбирать необходимое диагностическое оборудование и инструмент, подключать диагностическое оборудование для определения технического состояния электрических и электронных систем автомобилей, проводить инструментальную диагностику технического состояния электрических и электронных систем автомобилей.</w:t>
      </w:r>
    </w:p>
    <w:p w:rsidR="00D00CF5" w:rsidRDefault="00F06370">
      <w:pPr>
        <w:pStyle w:val="22"/>
        <w:framePr w:w="8074" w:h="14688" w:hRule="exact" w:wrap="none" w:vAnchor="page" w:hAnchor="page" w:x="3021" w:y="1120"/>
        <w:pBdr>
          <w:top w:val="single" w:sz="4" w:space="0" w:color="auto"/>
          <w:left w:val="single" w:sz="4" w:space="0" w:color="auto"/>
          <w:bottom w:val="single" w:sz="4" w:space="0" w:color="auto"/>
          <w:right w:val="single" w:sz="4" w:space="0" w:color="auto"/>
        </w:pBdr>
        <w:spacing w:after="0"/>
      </w:pPr>
      <w:r>
        <w:t>Пользоваться измерительными приборами. Определять исправность и функциональность инструментов, оборудования; подбирать расходные материалы требуемого качества и количества в соответствии с технической документацией</w:t>
      </w:r>
    </w:p>
    <w:p w:rsidR="00D00CF5" w:rsidRDefault="00F06370">
      <w:pPr>
        <w:pStyle w:val="22"/>
        <w:framePr w:w="8074" w:h="14688" w:hRule="exact" w:wrap="none" w:vAnchor="page" w:hAnchor="page" w:x="3021" w:y="1120"/>
        <w:pBdr>
          <w:top w:val="single" w:sz="4" w:space="0" w:color="auto"/>
          <w:left w:val="single" w:sz="4" w:space="0" w:color="auto"/>
          <w:bottom w:val="single" w:sz="4" w:space="0" w:color="auto"/>
          <w:right w:val="single" w:sz="4" w:space="0" w:color="auto"/>
        </w:pBdr>
        <w:spacing w:after="0"/>
      </w:pPr>
      <w:r>
        <w:t>Читать и интерпретировать данные, полученные в ходе диагностики, делать</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22"/>
        <w:framePr w:w="8074" w:h="14688" w:hRule="exact" w:wrap="none" w:vAnchor="page" w:hAnchor="page" w:x="3021" w:y="1120"/>
        <w:pBdr>
          <w:top w:val="single" w:sz="4" w:space="0" w:color="auto"/>
          <w:left w:val="single" w:sz="4" w:space="0" w:color="auto"/>
          <w:bottom w:val="single" w:sz="4" w:space="0" w:color="auto"/>
          <w:right w:val="single" w:sz="4" w:space="0" w:color="auto"/>
        </w:pBdr>
        <w:spacing w:after="0"/>
        <w:jc w:val="both"/>
      </w:pPr>
      <w:r>
        <w:t>выводы, определять по результатам диагностических процедур неисправности электрических и электронных систем автомобилей.</w:t>
      </w:r>
    </w:p>
    <w:p w:rsidR="00D00CF5" w:rsidRDefault="00F06370">
      <w:pPr>
        <w:pStyle w:val="22"/>
        <w:framePr w:w="8074" w:h="14688" w:hRule="exact" w:wrap="none" w:vAnchor="page" w:hAnchor="page" w:x="3021" w:y="1120"/>
        <w:pBdr>
          <w:top w:val="single" w:sz="4" w:space="0" w:color="auto"/>
          <w:left w:val="single" w:sz="4" w:space="0" w:color="auto"/>
          <w:bottom w:val="single" w:sz="4" w:space="0" w:color="auto"/>
          <w:right w:val="single" w:sz="4" w:space="0" w:color="auto"/>
        </w:pBdr>
        <w:spacing w:after="0"/>
        <w:jc w:val="both"/>
      </w:pPr>
      <w:r>
        <w:t>Измерять параметры электрических цепей автомобилей. Пользоваться измерительными приборами.</w:t>
      </w:r>
    </w:p>
    <w:p w:rsidR="00D00CF5" w:rsidRDefault="00F06370">
      <w:pPr>
        <w:pStyle w:val="22"/>
        <w:framePr w:w="8074" w:h="14688" w:hRule="exact" w:wrap="none" w:vAnchor="page" w:hAnchor="page" w:x="3021" w:y="1120"/>
        <w:pBdr>
          <w:top w:val="single" w:sz="4" w:space="0" w:color="auto"/>
          <w:left w:val="single" w:sz="4" w:space="0" w:color="auto"/>
          <w:bottom w:val="single" w:sz="4" w:space="0" w:color="auto"/>
          <w:right w:val="single" w:sz="4" w:space="0" w:color="auto"/>
        </w:pBdr>
        <w:spacing w:after="0"/>
        <w:jc w:val="both"/>
      </w:pPr>
      <w:r>
        <w:t>Безопасное и качественное выполнение регламентных работ по разным видам технического обслуживания: проверка состояния элементов электрических и электронных систем автомобилей, выявление и замена неисправных.</w:t>
      </w:r>
    </w:p>
    <w:p w:rsidR="00D00CF5" w:rsidRDefault="00F06370">
      <w:pPr>
        <w:pStyle w:val="22"/>
        <w:framePr w:w="8074" w:h="14688" w:hRule="exact" w:wrap="none" w:vAnchor="page" w:hAnchor="page" w:x="3021" w:y="1120"/>
        <w:pBdr>
          <w:top w:val="single" w:sz="4" w:space="0" w:color="auto"/>
          <w:left w:val="single" w:sz="4" w:space="0" w:color="auto"/>
          <w:bottom w:val="single" w:sz="4" w:space="0" w:color="auto"/>
          <w:right w:val="single" w:sz="4" w:space="0" w:color="auto"/>
        </w:pBdr>
        <w:spacing w:after="0"/>
        <w:jc w:val="both"/>
      </w:pPr>
      <w:r>
        <w:t>Выполнять метрологическую поверку средств измерений. Производить проверку исправности узлов и элементов электрических и электронных систем контрольно-измерительными приборами и инструментами.</w:t>
      </w:r>
    </w:p>
    <w:p w:rsidR="00D00CF5" w:rsidRDefault="00F06370">
      <w:pPr>
        <w:pStyle w:val="22"/>
        <w:framePr w:w="8074" w:h="14688" w:hRule="exact" w:wrap="none" w:vAnchor="page" w:hAnchor="page" w:x="3021" w:y="1120"/>
        <w:pBdr>
          <w:top w:val="single" w:sz="4" w:space="0" w:color="auto"/>
          <w:left w:val="single" w:sz="4" w:space="0" w:color="auto"/>
          <w:bottom w:val="single" w:sz="4" w:space="0" w:color="auto"/>
          <w:right w:val="single" w:sz="4" w:space="0" w:color="auto"/>
        </w:pBdr>
        <w:spacing w:after="0"/>
        <w:jc w:val="both"/>
      </w:pPr>
      <w:r>
        <w:t>Выбирать и пользоваться приборами и инструментами для контроля исправности узлов и элементов электрических и электронных систем.</w:t>
      </w:r>
    </w:p>
    <w:p w:rsidR="00D00CF5" w:rsidRDefault="00F06370">
      <w:pPr>
        <w:pStyle w:val="22"/>
        <w:framePr w:w="8074" w:h="14688" w:hRule="exact" w:wrap="none" w:vAnchor="page" w:hAnchor="page" w:x="3021" w:y="1120"/>
        <w:pBdr>
          <w:top w:val="single" w:sz="4" w:space="0" w:color="auto"/>
          <w:left w:val="single" w:sz="4" w:space="0" w:color="auto"/>
          <w:bottom w:val="single" w:sz="4" w:space="0" w:color="auto"/>
          <w:right w:val="single" w:sz="4" w:space="0" w:color="auto"/>
        </w:pBdr>
        <w:spacing w:after="0"/>
        <w:jc w:val="both"/>
      </w:pPr>
      <w:r>
        <w:t>Разбирать и собирать основные узлы электрооборудования. Определять неисправности и объем работ по их устранению. Устранять выявленные неисправности.</w:t>
      </w:r>
    </w:p>
    <w:p w:rsidR="00D00CF5" w:rsidRDefault="00F06370">
      <w:pPr>
        <w:pStyle w:val="22"/>
        <w:framePr w:w="8074" w:h="14688" w:hRule="exact" w:wrap="none" w:vAnchor="page" w:hAnchor="page" w:x="3021" w:y="1120"/>
        <w:pBdr>
          <w:top w:val="single" w:sz="4" w:space="0" w:color="auto"/>
          <w:left w:val="single" w:sz="4" w:space="0" w:color="auto"/>
          <w:bottom w:val="single" w:sz="4" w:space="0" w:color="auto"/>
          <w:right w:val="single" w:sz="4" w:space="0" w:color="auto"/>
        </w:pBdr>
        <w:spacing w:after="0"/>
        <w:jc w:val="both"/>
      </w:pPr>
      <w:r>
        <w:t>Определять способы и средства ремонта.</w:t>
      </w:r>
    </w:p>
    <w:p w:rsidR="00D00CF5" w:rsidRDefault="00F06370">
      <w:pPr>
        <w:pStyle w:val="22"/>
        <w:framePr w:w="8074" w:h="14688" w:hRule="exact" w:wrap="none" w:vAnchor="page" w:hAnchor="page" w:x="3021" w:y="1120"/>
        <w:pBdr>
          <w:top w:val="single" w:sz="4" w:space="0" w:color="auto"/>
          <w:left w:val="single" w:sz="4" w:space="0" w:color="auto"/>
          <w:bottom w:val="single" w:sz="4" w:space="0" w:color="auto"/>
          <w:right w:val="single" w:sz="4" w:space="0" w:color="auto"/>
        </w:pBdr>
        <w:spacing w:after="0"/>
        <w:jc w:val="both"/>
      </w:pPr>
      <w:r>
        <w:t>Выбирать и использовать специальный инструмент, приборы и оборудование.</w:t>
      </w:r>
    </w:p>
    <w:p w:rsidR="00D00CF5" w:rsidRDefault="00F06370">
      <w:pPr>
        <w:pStyle w:val="22"/>
        <w:framePr w:w="8074" w:h="14688" w:hRule="exact" w:wrap="none" w:vAnchor="page" w:hAnchor="page" w:x="3021" w:y="1120"/>
        <w:pBdr>
          <w:top w:val="single" w:sz="4" w:space="0" w:color="auto"/>
          <w:left w:val="single" w:sz="4" w:space="0" w:color="auto"/>
          <w:bottom w:val="single" w:sz="4" w:space="0" w:color="auto"/>
          <w:right w:val="single" w:sz="4" w:space="0" w:color="auto"/>
        </w:pBdr>
        <w:spacing w:after="0"/>
        <w:jc w:val="both"/>
      </w:pPr>
      <w:r>
        <w:t>Регулировать параметры электрических и электронных систем и их узлов в соответствии с технологической документацией.</w:t>
      </w:r>
    </w:p>
    <w:p w:rsidR="00D00CF5" w:rsidRDefault="00F06370">
      <w:pPr>
        <w:pStyle w:val="22"/>
        <w:framePr w:w="8074" w:h="14688" w:hRule="exact" w:wrap="none" w:vAnchor="page" w:hAnchor="page" w:x="3021" w:y="1120"/>
        <w:pBdr>
          <w:top w:val="single" w:sz="4" w:space="0" w:color="auto"/>
          <w:left w:val="single" w:sz="4" w:space="0" w:color="auto"/>
          <w:bottom w:val="single" w:sz="4" w:space="0" w:color="auto"/>
          <w:right w:val="single" w:sz="4" w:space="0" w:color="auto"/>
        </w:pBdr>
        <w:spacing w:after="0"/>
        <w:jc w:val="both"/>
      </w:pPr>
      <w:r>
        <w:t>Проводить проверку работы электрооборудования, электрических и электронных систем.</w:t>
      </w:r>
    </w:p>
    <w:p w:rsidR="00D00CF5" w:rsidRDefault="00F06370">
      <w:pPr>
        <w:pStyle w:val="22"/>
        <w:framePr w:w="8074" w:h="14688" w:hRule="exact" w:wrap="none" w:vAnchor="page" w:hAnchor="page" w:x="3021" w:y="1120"/>
        <w:pBdr>
          <w:top w:val="single" w:sz="4" w:space="0" w:color="auto"/>
          <w:left w:val="single" w:sz="4" w:space="0" w:color="auto"/>
          <w:bottom w:val="single" w:sz="4" w:space="0" w:color="auto"/>
          <w:right w:val="single" w:sz="4" w:space="0" w:color="auto"/>
        </w:pBdr>
        <w:spacing w:after="0"/>
        <w:jc w:val="both"/>
      </w:pPr>
      <w:r>
        <w:t>Безопасно пользоваться диагностическим оборудованием и приборами; определять исправность и функциональность диагностического оборудования и приборов;</w:t>
      </w:r>
    </w:p>
    <w:p w:rsidR="00D00CF5" w:rsidRDefault="00F06370">
      <w:pPr>
        <w:pStyle w:val="22"/>
        <w:framePr w:w="8074" w:h="14688" w:hRule="exact" w:wrap="none" w:vAnchor="page" w:hAnchor="page" w:x="3021" w:y="1120"/>
        <w:pBdr>
          <w:top w:val="single" w:sz="4" w:space="0" w:color="auto"/>
          <w:left w:val="single" w:sz="4" w:space="0" w:color="auto"/>
          <w:bottom w:val="single" w:sz="4" w:space="0" w:color="auto"/>
          <w:right w:val="single" w:sz="4" w:space="0" w:color="auto"/>
        </w:pBdr>
        <w:spacing w:after="0"/>
        <w:jc w:val="both"/>
      </w:pPr>
      <w:r>
        <w:t>Пользоваться диагностическими картами, уметь их заполнять. Выявлять по внешним признакам отклонения от нормального технического состояния автомобильных трансмиссий, делать на их основе прогноз возможных неисправностей</w:t>
      </w:r>
    </w:p>
    <w:p w:rsidR="00D00CF5" w:rsidRDefault="00F06370">
      <w:pPr>
        <w:pStyle w:val="22"/>
        <w:framePr w:w="8074" w:h="14688" w:hRule="exact" w:wrap="none" w:vAnchor="page" w:hAnchor="page" w:x="3021" w:y="1120"/>
        <w:pBdr>
          <w:top w:val="single" w:sz="4" w:space="0" w:color="auto"/>
          <w:left w:val="single" w:sz="4" w:space="0" w:color="auto"/>
          <w:bottom w:val="single" w:sz="4" w:space="0" w:color="auto"/>
          <w:right w:val="single" w:sz="4" w:space="0" w:color="auto"/>
        </w:pBdr>
        <w:spacing w:after="0"/>
        <w:jc w:val="both"/>
      </w:pPr>
      <w:r>
        <w:t>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диагностику агрегатов трансмиссии.</w:t>
      </w:r>
    </w:p>
    <w:p w:rsidR="00D00CF5" w:rsidRDefault="00F06370">
      <w:pPr>
        <w:pStyle w:val="22"/>
        <w:framePr w:w="8074" w:h="14688" w:hRule="exact" w:wrap="none" w:vAnchor="page" w:hAnchor="page" w:x="3021" w:y="1120"/>
        <w:pBdr>
          <w:top w:val="single" w:sz="4" w:space="0" w:color="auto"/>
          <w:left w:val="single" w:sz="4" w:space="0" w:color="auto"/>
          <w:bottom w:val="single" w:sz="4" w:space="0" w:color="auto"/>
          <w:right w:val="single" w:sz="4" w:space="0" w:color="auto"/>
        </w:pBdr>
        <w:spacing w:after="0"/>
        <w:jc w:val="both"/>
      </w:pPr>
      <w:r>
        <w:t>Соблюдать безопасные условия труда в профессиональной деятельности.</w:t>
      </w:r>
    </w:p>
    <w:p w:rsidR="00D00CF5" w:rsidRDefault="00F06370">
      <w:pPr>
        <w:pStyle w:val="22"/>
        <w:framePr w:w="8074" w:h="14688" w:hRule="exact" w:wrap="none" w:vAnchor="page" w:hAnchor="page" w:x="3021" w:y="1120"/>
        <w:pBdr>
          <w:top w:val="single" w:sz="4" w:space="0" w:color="auto"/>
          <w:left w:val="single" w:sz="4" w:space="0" w:color="auto"/>
          <w:bottom w:val="single" w:sz="4" w:space="0" w:color="auto"/>
          <w:right w:val="single" w:sz="4" w:space="0" w:color="auto"/>
        </w:pBdr>
        <w:spacing w:after="0"/>
        <w:jc w:val="both"/>
      </w:pPr>
      <w:r>
        <w:t>Выявлять по внешним признакам отклонения от нормального технического состояния ходовой части и механизмов управления автомобилей, делать на их основе прогноз возможных неисправностей.</w:t>
      </w:r>
    </w:p>
    <w:p w:rsidR="00D00CF5" w:rsidRDefault="00F06370">
      <w:pPr>
        <w:pStyle w:val="22"/>
        <w:framePr w:w="8074" w:h="14688" w:hRule="exact" w:wrap="none" w:vAnchor="page" w:hAnchor="page" w:x="3021" w:y="1120"/>
        <w:pBdr>
          <w:top w:val="single" w:sz="4" w:space="0" w:color="auto"/>
          <w:left w:val="single" w:sz="4" w:space="0" w:color="auto"/>
          <w:bottom w:val="single" w:sz="4" w:space="0" w:color="auto"/>
          <w:right w:val="single" w:sz="4" w:space="0" w:color="auto"/>
        </w:pBdr>
        <w:spacing w:after="0"/>
        <w:jc w:val="both"/>
      </w:pPr>
      <w:r>
        <w:t>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инструментальную диагностику ходовой части и механизмов управления автомобилей.</w:t>
      </w:r>
    </w:p>
    <w:p w:rsidR="00D00CF5" w:rsidRDefault="00F06370">
      <w:pPr>
        <w:pStyle w:val="22"/>
        <w:framePr w:w="8074" w:h="14688" w:hRule="exact" w:wrap="none" w:vAnchor="page" w:hAnchor="page" w:x="3021" w:y="1120"/>
        <w:pBdr>
          <w:top w:val="single" w:sz="4" w:space="0" w:color="auto"/>
          <w:left w:val="single" w:sz="4" w:space="0" w:color="auto"/>
          <w:bottom w:val="single" w:sz="4" w:space="0" w:color="auto"/>
          <w:right w:val="single" w:sz="4" w:space="0" w:color="auto"/>
        </w:pBdr>
        <w:spacing w:after="0"/>
        <w:jc w:val="both"/>
      </w:pPr>
      <w:r>
        <w:t>Соблюдать безопасные условия труда в профессиональной деятельности. Читать и интерпретировать данные, полученные в ходе диагностики.</w:t>
      </w:r>
    </w:p>
    <w:p w:rsidR="00D00CF5" w:rsidRDefault="00F06370">
      <w:pPr>
        <w:pStyle w:val="22"/>
        <w:framePr w:w="8074" w:h="14688" w:hRule="exact" w:wrap="none" w:vAnchor="page" w:hAnchor="page" w:x="3021" w:y="1120"/>
        <w:pBdr>
          <w:top w:val="single" w:sz="4" w:space="0" w:color="auto"/>
          <w:left w:val="single" w:sz="4" w:space="0" w:color="auto"/>
          <w:bottom w:val="single" w:sz="4" w:space="0" w:color="auto"/>
          <w:right w:val="single" w:sz="4" w:space="0" w:color="auto"/>
        </w:pBdr>
        <w:spacing w:after="0"/>
        <w:jc w:val="both"/>
      </w:pPr>
      <w:r>
        <w:t>Определять по результатам диагностических процедур неисправности ходовой части и механизмов управления автомобилей Безопасного и высококачественного выполнения регламентных работ по разным видам технического обслуживания: проверка состояния автомобильных трансмиссий, выявление и замена неисправных элементов.</w:t>
      </w:r>
    </w:p>
    <w:p w:rsidR="00D00CF5" w:rsidRDefault="00F06370">
      <w:pPr>
        <w:pStyle w:val="22"/>
        <w:framePr w:w="8074" w:h="14688" w:hRule="exact" w:wrap="none" w:vAnchor="page" w:hAnchor="page" w:x="3021" w:y="1120"/>
        <w:pBdr>
          <w:top w:val="single" w:sz="4" w:space="0" w:color="auto"/>
          <w:left w:val="single" w:sz="4" w:space="0" w:color="auto"/>
          <w:bottom w:val="single" w:sz="4" w:space="0" w:color="auto"/>
          <w:right w:val="single" w:sz="4" w:space="0" w:color="auto"/>
        </w:pBdr>
        <w:tabs>
          <w:tab w:val="left" w:pos="1723"/>
        </w:tabs>
        <w:spacing w:after="0"/>
        <w:jc w:val="both"/>
      </w:pPr>
      <w:r>
        <w:t>Использовать</w:t>
      </w:r>
      <w:r>
        <w:tab/>
        <w:t xml:space="preserve">эксплуатационные материалы в </w:t>
      </w:r>
      <w:proofErr w:type="gramStart"/>
      <w:r>
        <w:t>профессиональной</w:t>
      </w:r>
      <w:proofErr w:type="gramEnd"/>
    </w:p>
    <w:p w:rsidR="00D00CF5" w:rsidRDefault="00F06370">
      <w:pPr>
        <w:pStyle w:val="22"/>
        <w:framePr w:w="8074" w:h="14688" w:hRule="exact" w:wrap="none" w:vAnchor="page" w:hAnchor="page" w:x="3021" w:y="1120"/>
        <w:pBdr>
          <w:top w:val="single" w:sz="4" w:space="0" w:color="auto"/>
          <w:left w:val="single" w:sz="4" w:space="0" w:color="auto"/>
          <w:bottom w:val="single" w:sz="4" w:space="0" w:color="auto"/>
          <w:right w:val="single" w:sz="4" w:space="0" w:color="auto"/>
        </w:pBdr>
        <w:spacing w:after="0"/>
        <w:jc w:val="both"/>
      </w:pPr>
      <w:r>
        <w:t>деятельности.</w:t>
      </w:r>
    </w:p>
    <w:p w:rsidR="00D00CF5" w:rsidRDefault="00F06370">
      <w:pPr>
        <w:pStyle w:val="22"/>
        <w:framePr w:w="8074" w:h="14688" w:hRule="exact" w:wrap="none" w:vAnchor="page" w:hAnchor="page" w:x="3021" w:y="1120"/>
        <w:pBdr>
          <w:top w:val="single" w:sz="4" w:space="0" w:color="auto"/>
          <w:left w:val="single" w:sz="4" w:space="0" w:color="auto"/>
          <w:bottom w:val="single" w:sz="4" w:space="0" w:color="auto"/>
          <w:right w:val="single" w:sz="4" w:space="0" w:color="auto"/>
        </w:pBdr>
        <w:spacing w:after="0"/>
        <w:jc w:val="both"/>
      </w:pPr>
      <w:r>
        <w:t xml:space="preserve">Выбирать материалы на основе анализа их свойств, </w:t>
      </w:r>
      <w:proofErr w:type="gramStart"/>
      <w:r>
        <w:t>для</w:t>
      </w:r>
      <w:proofErr w:type="gramEnd"/>
      <w:r>
        <w:t xml:space="preserve"> конкретного</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22"/>
        <w:framePr w:w="9869" w:h="14688" w:hRule="exact" w:wrap="none" w:vAnchor="page" w:hAnchor="page" w:x="1297" w:y="1120"/>
        <w:pBdr>
          <w:top w:val="single" w:sz="4" w:space="0" w:color="auto"/>
          <w:left w:val="single" w:sz="4" w:space="0" w:color="auto"/>
          <w:bottom w:val="single" w:sz="4" w:space="0" w:color="auto"/>
          <w:right w:val="single" w:sz="4" w:space="0" w:color="auto"/>
        </w:pBdr>
        <w:spacing w:after="0"/>
        <w:ind w:left="1740"/>
        <w:jc w:val="both"/>
      </w:pPr>
      <w:r>
        <w:t>применения.</w:t>
      </w:r>
    </w:p>
    <w:p w:rsidR="00D00CF5" w:rsidRDefault="00F06370">
      <w:pPr>
        <w:pStyle w:val="22"/>
        <w:framePr w:w="9869" w:h="14688" w:hRule="exact" w:wrap="none" w:vAnchor="page" w:hAnchor="page" w:x="1297" w:y="1120"/>
        <w:pBdr>
          <w:top w:val="single" w:sz="4" w:space="0" w:color="auto"/>
          <w:left w:val="single" w:sz="4" w:space="0" w:color="auto"/>
          <w:bottom w:val="single" w:sz="4" w:space="0" w:color="auto"/>
          <w:right w:val="single" w:sz="4" w:space="0" w:color="auto"/>
        </w:pBdr>
        <w:spacing w:after="0"/>
        <w:ind w:left="1740"/>
        <w:jc w:val="both"/>
      </w:pPr>
      <w:r>
        <w:t>Безопасного и высококачественного выполнения регламентных работ по разным видам технического обслуживания: проверка состояния ходовой части и органов управления автомобилей, выявление и замена неисправных элементов.</w:t>
      </w:r>
    </w:p>
    <w:p w:rsidR="00D00CF5" w:rsidRDefault="00F06370">
      <w:pPr>
        <w:pStyle w:val="22"/>
        <w:framePr w:w="9869" w:h="14688" w:hRule="exact" w:wrap="none" w:vAnchor="page" w:hAnchor="page" w:x="1297" w:y="1120"/>
        <w:pBdr>
          <w:top w:val="single" w:sz="4" w:space="0" w:color="auto"/>
          <w:left w:val="single" w:sz="4" w:space="0" w:color="auto"/>
          <w:bottom w:val="single" w:sz="4" w:space="0" w:color="auto"/>
          <w:right w:val="single" w:sz="4" w:space="0" w:color="auto"/>
        </w:pBdr>
        <w:spacing w:after="0"/>
        <w:ind w:left="1740"/>
        <w:jc w:val="both"/>
      </w:pPr>
      <w:r>
        <w:t>Соблюдать безопасные условия труда в профессиональной деятельности. Оформлять учетную документацию. Использовать уборочно-моечное оборудование и технологическое оборудование.</w:t>
      </w:r>
    </w:p>
    <w:p w:rsidR="00D00CF5" w:rsidRDefault="00F06370">
      <w:pPr>
        <w:pStyle w:val="22"/>
        <w:framePr w:w="9869" w:h="14688" w:hRule="exact" w:wrap="none" w:vAnchor="page" w:hAnchor="page" w:x="1297" w:y="1120"/>
        <w:pBdr>
          <w:top w:val="single" w:sz="4" w:space="0" w:color="auto"/>
          <w:left w:val="single" w:sz="4" w:space="0" w:color="auto"/>
          <w:bottom w:val="single" w:sz="4" w:space="0" w:color="auto"/>
          <w:right w:val="single" w:sz="4" w:space="0" w:color="auto"/>
        </w:pBdr>
        <w:spacing w:after="0"/>
        <w:ind w:left="1740"/>
        <w:jc w:val="both"/>
      </w:pPr>
      <w:r>
        <w:t>Выполнять метрологическую поверку средств измерений. Производить замеры износов деталей трансмиссий, ходовой части и органов управления контрольно-измерительными приборами и инструментами.</w:t>
      </w:r>
    </w:p>
    <w:p w:rsidR="00D00CF5" w:rsidRDefault="00F06370">
      <w:pPr>
        <w:pStyle w:val="22"/>
        <w:framePr w:w="9869" w:h="14688" w:hRule="exact" w:wrap="none" w:vAnchor="page" w:hAnchor="page" w:x="1297" w:y="1120"/>
        <w:pBdr>
          <w:top w:val="single" w:sz="4" w:space="0" w:color="auto"/>
          <w:left w:val="single" w:sz="4" w:space="0" w:color="auto"/>
          <w:bottom w:val="single" w:sz="4" w:space="0" w:color="auto"/>
          <w:right w:val="single" w:sz="4" w:space="0" w:color="auto"/>
        </w:pBdr>
        <w:spacing w:after="0"/>
        <w:ind w:left="1740"/>
        <w:jc w:val="both"/>
      </w:pPr>
      <w:r>
        <w:t>Выбирать и пользоваться инструментами и приспособлениями для слесарных работ.</w:t>
      </w:r>
    </w:p>
    <w:p w:rsidR="00D00CF5" w:rsidRDefault="00F06370">
      <w:pPr>
        <w:pStyle w:val="22"/>
        <w:framePr w:w="9869" w:h="14688" w:hRule="exact" w:wrap="none" w:vAnchor="page" w:hAnchor="page" w:x="1297" w:y="1120"/>
        <w:pBdr>
          <w:top w:val="single" w:sz="4" w:space="0" w:color="auto"/>
          <w:left w:val="single" w:sz="4" w:space="0" w:color="auto"/>
          <w:bottom w:val="single" w:sz="4" w:space="0" w:color="auto"/>
          <w:right w:val="single" w:sz="4" w:space="0" w:color="auto"/>
        </w:pBdr>
        <w:spacing w:after="0"/>
        <w:ind w:left="1740"/>
        <w:jc w:val="both"/>
      </w:pPr>
      <w:r>
        <w:t>Разбирать и собирать элементы, механизмы и узлы трансмиссий, ходовой части и органов управления автомобилей.</w:t>
      </w:r>
    </w:p>
    <w:p w:rsidR="00D00CF5" w:rsidRDefault="00F06370">
      <w:pPr>
        <w:pStyle w:val="22"/>
        <w:framePr w:w="9869" w:h="14688" w:hRule="exact" w:wrap="none" w:vAnchor="page" w:hAnchor="page" w:x="1297" w:y="1120"/>
        <w:pBdr>
          <w:top w:val="single" w:sz="4" w:space="0" w:color="auto"/>
          <w:left w:val="single" w:sz="4" w:space="0" w:color="auto"/>
          <w:bottom w:val="single" w:sz="4" w:space="0" w:color="auto"/>
          <w:right w:val="single" w:sz="4" w:space="0" w:color="auto"/>
        </w:pBdr>
        <w:spacing w:after="0"/>
        <w:ind w:left="1740"/>
        <w:jc w:val="both"/>
      </w:pPr>
      <w:r>
        <w:t>Определять неисправности и объем работ по их устранению.</w:t>
      </w:r>
    </w:p>
    <w:p w:rsidR="00D00CF5" w:rsidRDefault="00F06370">
      <w:pPr>
        <w:pStyle w:val="22"/>
        <w:framePr w:w="9869" w:h="14688" w:hRule="exact" w:wrap="none" w:vAnchor="page" w:hAnchor="page" w:x="1297" w:y="1120"/>
        <w:pBdr>
          <w:top w:val="single" w:sz="4" w:space="0" w:color="auto"/>
          <w:left w:val="single" w:sz="4" w:space="0" w:color="auto"/>
          <w:bottom w:val="single" w:sz="4" w:space="0" w:color="auto"/>
          <w:right w:val="single" w:sz="4" w:space="0" w:color="auto"/>
        </w:pBdr>
        <w:spacing w:after="0"/>
        <w:ind w:left="1740"/>
      </w:pPr>
      <w:r>
        <w:t>Определять способы и средства ремонта.</w:t>
      </w:r>
    </w:p>
    <w:p w:rsidR="00D00CF5" w:rsidRDefault="00F06370">
      <w:pPr>
        <w:pStyle w:val="22"/>
        <w:framePr w:w="9869" w:h="14688" w:hRule="exact" w:wrap="none" w:vAnchor="page" w:hAnchor="page" w:x="1297" w:y="1120"/>
        <w:pBdr>
          <w:top w:val="single" w:sz="4" w:space="0" w:color="auto"/>
          <w:left w:val="single" w:sz="4" w:space="0" w:color="auto"/>
          <w:bottom w:val="single" w:sz="4" w:space="0" w:color="auto"/>
          <w:right w:val="single" w:sz="4" w:space="0" w:color="auto"/>
        </w:pBdr>
        <w:spacing w:after="0"/>
        <w:ind w:left="1740"/>
      </w:pPr>
      <w:r>
        <w:t>Выбирать и использовать специальный инструмент, приборы и оборудование.</w:t>
      </w:r>
    </w:p>
    <w:p w:rsidR="00D00CF5" w:rsidRDefault="00F06370">
      <w:pPr>
        <w:pStyle w:val="22"/>
        <w:framePr w:w="9869" w:h="14688" w:hRule="exact" w:wrap="none" w:vAnchor="page" w:hAnchor="page" w:x="1297" w:y="1120"/>
        <w:pBdr>
          <w:top w:val="single" w:sz="4" w:space="0" w:color="auto"/>
          <w:left w:val="single" w:sz="4" w:space="0" w:color="auto"/>
          <w:bottom w:val="single" w:sz="4" w:space="0" w:color="auto"/>
          <w:right w:val="single" w:sz="4" w:space="0" w:color="auto"/>
        </w:pBdr>
        <w:spacing w:after="0"/>
        <w:ind w:left="1740"/>
      </w:pPr>
      <w:r>
        <w:t>Регулировать механизмы трансмиссий в соответствии с технологической документацией. Регулировать параметры установки деталей ходовой части и систем управления автомобилей в соответствии с технологической документацией</w:t>
      </w:r>
      <w:proofErr w:type="gramStart"/>
      <w:r>
        <w:t xml:space="preserve"> П</w:t>
      </w:r>
      <w:proofErr w:type="gramEnd"/>
      <w:r>
        <w:t>роводить проверку работы элементов автомобильных трансмиссий, ходовой части и органов управления автомобилей.</w:t>
      </w:r>
    </w:p>
    <w:p w:rsidR="00D00CF5" w:rsidRDefault="00F06370">
      <w:pPr>
        <w:pStyle w:val="22"/>
        <w:framePr w:w="9869" w:h="14688" w:hRule="exact" w:wrap="none" w:vAnchor="page" w:hAnchor="page" w:x="1297" w:y="1120"/>
        <w:pBdr>
          <w:top w:val="single" w:sz="4" w:space="0" w:color="auto"/>
          <w:left w:val="single" w:sz="4" w:space="0" w:color="auto"/>
          <w:bottom w:val="single" w:sz="4" w:space="0" w:color="auto"/>
          <w:right w:val="single" w:sz="4" w:space="0" w:color="auto"/>
        </w:pBdr>
        <w:spacing w:after="0"/>
        <w:ind w:left="1740"/>
      </w:pPr>
      <w:r>
        <w:t>Проводить демонтажно-монтажные работы элементов кузова и других узлов автомобиля</w:t>
      </w:r>
    </w:p>
    <w:p w:rsidR="00D00CF5" w:rsidRDefault="00F06370">
      <w:pPr>
        <w:pStyle w:val="22"/>
        <w:framePr w:w="9869" w:h="14688" w:hRule="exact" w:wrap="none" w:vAnchor="page" w:hAnchor="page" w:x="1297" w:y="1120"/>
        <w:pBdr>
          <w:top w:val="single" w:sz="4" w:space="0" w:color="auto"/>
          <w:left w:val="single" w:sz="4" w:space="0" w:color="auto"/>
          <w:bottom w:val="single" w:sz="4" w:space="0" w:color="auto"/>
          <w:right w:val="single" w:sz="4" w:space="0" w:color="auto"/>
        </w:pBdr>
        <w:spacing w:after="0"/>
        <w:ind w:left="1740"/>
      </w:pPr>
      <w:r>
        <w:t>Пользоваться технической документацией</w:t>
      </w:r>
    </w:p>
    <w:p w:rsidR="00D00CF5" w:rsidRDefault="00F06370">
      <w:pPr>
        <w:pStyle w:val="22"/>
        <w:framePr w:w="9869" w:h="14688" w:hRule="exact" w:wrap="none" w:vAnchor="page" w:hAnchor="page" w:x="1297" w:y="1120"/>
        <w:pBdr>
          <w:top w:val="single" w:sz="4" w:space="0" w:color="auto"/>
          <w:left w:val="single" w:sz="4" w:space="0" w:color="auto"/>
          <w:bottom w:val="single" w:sz="4" w:space="0" w:color="auto"/>
          <w:right w:val="single" w:sz="4" w:space="0" w:color="auto"/>
        </w:pBdr>
        <w:spacing w:after="0"/>
        <w:ind w:left="1740"/>
      </w:pPr>
      <w:r>
        <w:t>Читать чертежи и схемы по устройству отдельных узлов и частей кузова</w:t>
      </w:r>
      <w:proofErr w:type="gramStart"/>
      <w:r>
        <w:t xml:space="preserve"> П</w:t>
      </w:r>
      <w:proofErr w:type="gramEnd"/>
      <w:r>
        <w:t>ользоваться подъемно-транспортным оборудованием.</w:t>
      </w:r>
    </w:p>
    <w:p w:rsidR="00D00CF5" w:rsidRDefault="00F06370">
      <w:pPr>
        <w:pStyle w:val="22"/>
        <w:framePr w:w="9869" w:h="14688" w:hRule="exact" w:wrap="none" w:vAnchor="page" w:hAnchor="page" w:x="1297" w:y="1120"/>
        <w:pBdr>
          <w:top w:val="single" w:sz="4" w:space="0" w:color="auto"/>
          <w:left w:val="single" w:sz="4" w:space="0" w:color="auto"/>
          <w:bottom w:val="single" w:sz="4" w:space="0" w:color="auto"/>
          <w:right w:val="single" w:sz="4" w:space="0" w:color="auto"/>
        </w:pBdr>
        <w:spacing w:after="0"/>
        <w:ind w:left="1740"/>
      </w:pPr>
      <w:r>
        <w:t>Визуально и инструментально определять наличие повреждений и дефектов автомобильных кузовов. Оценивать техническое состояния кузова</w:t>
      </w:r>
      <w:proofErr w:type="gramStart"/>
      <w:r>
        <w:t xml:space="preserve"> В</w:t>
      </w:r>
      <w:proofErr w:type="gramEnd"/>
      <w:r>
        <w:t>ыбирать оптимальные методы и способы выполнения ремонтных работ по кузову. Оформлять техническую и отчетную документацию.</w:t>
      </w:r>
    </w:p>
    <w:p w:rsidR="00D00CF5" w:rsidRDefault="00F06370">
      <w:pPr>
        <w:pStyle w:val="22"/>
        <w:framePr w:w="9869" w:h="14688" w:hRule="exact" w:wrap="none" w:vAnchor="page" w:hAnchor="page" w:x="1297" w:y="1120"/>
        <w:pBdr>
          <w:top w:val="single" w:sz="4" w:space="0" w:color="auto"/>
          <w:left w:val="single" w:sz="4" w:space="0" w:color="auto"/>
          <w:bottom w:val="single" w:sz="4" w:space="0" w:color="auto"/>
          <w:right w:val="single" w:sz="4" w:space="0" w:color="auto"/>
        </w:pBdr>
        <w:spacing w:after="0"/>
        <w:ind w:left="1740"/>
      </w:pPr>
      <w:r>
        <w:t>Устанавливать автомобиль на стапель. Находить контрольные точки кузова. Использовать стапель для вытягивания повреждённых элементов кузовов. Использовать специальную оснастку, приспособления и инструменты для правки кузовов. Использовать сварочное оборудование различных типов</w:t>
      </w:r>
      <w:proofErr w:type="gramStart"/>
      <w:r>
        <w:t xml:space="preserve"> И</w:t>
      </w:r>
      <w:proofErr w:type="gramEnd"/>
      <w:r>
        <w:t>спользовать оборудование для рихтовки элементов кузовов</w:t>
      </w:r>
    </w:p>
    <w:p w:rsidR="00D00CF5" w:rsidRDefault="00F06370">
      <w:pPr>
        <w:pStyle w:val="22"/>
        <w:framePr w:w="9869" w:h="14688" w:hRule="exact" w:wrap="none" w:vAnchor="page" w:hAnchor="page" w:x="1297" w:y="1120"/>
        <w:pBdr>
          <w:top w:val="single" w:sz="4" w:space="0" w:color="auto"/>
          <w:left w:val="single" w:sz="4" w:space="0" w:color="auto"/>
          <w:bottom w:val="single" w:sz="4" w:space="0" w:color="auto"/>
          <w:right w:val="single" w:sz="4" w:space="0" w:color="auto"/>
        </w:pBdr>
        <w:spacing w:after="0"/>
        <w:ind w:left="1740"/>
      </w:pPr>
      <w:r>
        <w:t>Проводить обслуживание технологического оборудования. Использовать оборудование и инструмент для удаления сварных соединений элементов кузова.</w:t>
      </w:r>
    </w:p>
    <w:p w:rsidR="00D00CF5" w:rsidRDefault="00F06370">
      <w:pPr>
        <w:pStyle w:val="22"/>
        <w:framePr w:w="9869" w:h="14688" w:hRule="exact" w:wrap="none" w:vAnchor="page" w:hAnchor="page" w:x="1297" w:y="1120"/>
        <w:pBdr>
          <w:top w:val="single" w:sz="4" w:space="0" w:color="auto"/>
          <w:left w:val="single" w:sz="4" w:space="0" w:color="auto"/>
          <w:bottom w:val="single" w:sz="4" w:space="0" w:color="auto"/>
          <w:right w:val="single" w:sz="4" w:space="0" w:color="auto"/>
        </w:pBdr>
        <w:spacing w:after="0"/>
        <w:ind w:left="1740"/>
      </w:pPr>
      <w:r>
        <w:t>Применять рациональный метод демонтажа кузовных элементов</w:t>
      </w:r>
      <w:proofErr w:type="gramStart"/>
      <w:r>
        <w:t xml:space="preserve"> П</w:t>
      </w:r>
      <w:proofErr w:type="gramEnd"/>
      <w:r>
        <w:t>рименять сварочное оборудование для монтажа новых элементов. Обрабатывать замененные элементы кузова и скрытые полости защитными материалами. Восстановление плоских поверхностей элементов кузова. Восстановление ребер жесткости элементов кузова</w:t>
      </w:r>
    </w:p>
    <w:p w:rsidR="00D00CF5" w:rsidRDefault="00F06370">
      <w:pPr>
        <w:pStyle w:val="22"/>
        <w:framePr w:w="9869" w:h="14688" w:hRule="exact" w:wrap="none" w:vAnchor="page" w:hAnchor="page" w:x="1297" w:y="1120"/>
        <w:pBdr>
          <w:top w:val="single" w:sz="4" w:space="0" w:color="auto"/>
          <w:left w:val="single" w:sz="4" w:space="0" w:color="auto"/>
          <w:bottom w:val="single" w:sz="4" w:space="0" w:color="auto"/>
          <w:right w:val="single" w:sz="4" w:space="0" w:color="auto"/>
        </w:pBdr>
        <w:spacing w:after="0"/>
        <w:ind w:left="1740"/>
      </w:pPr>
      <w:r>
        <w:t>Визуально определять исправность средств индивидуальной защиты;</w:t>
      </w:r>
    </w:p>
    <w:p w:rsidR="00D00CF5" w:rsidRDefault="00F06370">
      <w:pPr>
        <w:pStyle w:val="22"/>
        <w:framePr w:w="9869" w:h="14688" w:hRule="exact" w:wrap="none" w:vAnchor="page" w:hAnchor="page" w:x="1297" w:y="1120"/>
        <w:pBdr>
          <w:top w:val="single" w:sz="4" w:space="0" w:color="auto"/>
          <w:left w:val="single" w:sz="4" w:space="0" w:color="auto"/>
          <w:bottom w:val="single" w:sz="4" w:space="0" w:color="auto"/>
          <w:right w:val="single" w:sz="4" w:space="0" w:color="auto"/>
        </w:pBdr>
        <w:spacing w:after="0"/>
        <w:ind w:left="1740"/>
      </w:pPr>
      <w:r>
        <w:t xml:space="preserve">Безопасно пользоваться различными видами </w:t>
      </w:r>
      <w:proofErr w:type="gramStart"/>
      <w:r>
        <w:t>СИЗ</w:t>
      </w:r>
      <w:proofErr w:type="gramEnd"/>
      <w:r>
        <w:t>; Выбирать СИЗ согласно требованиям при работе с различными материалами.</w:t>
      </w:r>
    </w:p>
    <w:p w:rsidR="00D00CF5" w:rsidRDefault="00F06370">
      <w:pPr>
        <w:pStyle w:val="22"/>
        <w:framePr w:w="9869" w:h="14688" w:hRule="exact" w:wrap="none" w:vAnchor="page" w:hAnchor="page" w:x="1297" w:y="1120"/>
        <w:pBdr>
          <w:top w:val="single" w:sz="4" w:space="0" w:color="auto"/>
          <w:left w:val="single" w:sz="4" w:space="0" w:color="auto"/>
          <w:bottom w:val="single" w:sz="4" w:space="0" w:color="auto"/>
          <w:right w:val="single" w:sz="4" w:space="0" w:color="auto"/>
        </w:pBdr>
        <w:spacing w:after="0"/>
        <w:ind w:left="1740"/>
      </w:pPr>
      <w:r>
        <w:t>Оказывать первую медицинскую помощь при интоксикации лакокрасочными материалами</w:t>
      </w:r>
    </w:p>
    <w:p w:rsidR="00D00CF5" w:rsidRDefault="00F06370">
      <w:pPr>
        <w:pStyle w:val="22"/>
        <w:framePr w:w="9869" w:h="14688" w:hRule="exact" w:wrap="none" w:vAnchor="page" w:hAnchor="page" w:x="1297" w:y="1120"/>
        <w:pBdr>
          <w:top w:val="single" w:sz="4" w:space="0" w:color="auto"/>
          <w:left w:val="single" w:sz="4" w:space="0" w:color="auto"/>
          <w:bottom w:val="single" w:sz="4" w:space="0" w:color="auto"/>
          <w:right w:val="single" w:sz="4" w:space="0" w:color="auto"/>
        </w:pBdr>
        <w:spacing w:after="0"/>
        <w:ind w:left="1740"/>
      </w:pPr>
      <w:r>
        <w:t>Визуально выявлять наличие дефектов лакокрасочного покрытия и выбирать способы их устранения. Подбирать инструмент и материалы для ремонта</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1637"/>
        <w:gridCol w:w="8232"/>
      </w:tblGrid>
      <w:tr w:rsidR="00D00CF5">
        <w:trPr>
          <w:trHeight w:hRule="exact" w:val="2774"/>
        </w:trPr>
        <w:tc>
          <w:tcPr>
            <w:tcW w:w="1637" w:type="dxa"/>
            <w:tcBorders>
              <w:top w:val="single" w:sz="4" w:space="0" w:color="auto"/>
              <w:left w:val="single" w:sz="4" w:space="0" w:color="auto"/>
            </w:tcBorders>
            <w:shd w:val="clear" w:color="auto" w:fill="FFFFFF"/>
          </w:tcPr>
          <w:p w:rsidR="00D00CF5" w:rsidRDefault="00D00CF5">
            <w:pPr>
              <w:framePr w:w="9869" w:h="14664" w:wrap="none" w:vAnchor="page" w:hAnchor="page" w:x="1297" w:y="1135"/>
              <w:rPr>
                <w:sz w:val="10"/>
                <w:szCs w:val="10"/>
              </w:rPr>
            </w:pPr>
          </w:p>
        </w:tc>
        <w:tc>
          <w:tcPr>
            <w:tcW w:w="823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869" w:h="14664" w:wrap="none" w:vAnchor="page" w:hAnchor="page" w:x="1297" w:y="1135"/>
            </w:pPr>
            <w:r>
              <w:t>Подбирать цвета ремонтных красок элементов кузова и различные виды лакокрасочных материалов</w:t>
            </w:r>
          </w:p>
          <w:p w:rsidR="00D00CF5" w:rsidRDefault="00F06370">
            <w:pPr>
              <w:pStyle w:val="a5"/>
              <w:framePr w:w="9869" w:h="14664" w:wrap="none" w:vAnchor="page" w:hAnchor="page" w:x="1297" w:y="1135"/>
            </w:pPr>
            <w:r>
              <w:t>Использовать механизированный инструмент при подготовке поверхностей</w:t>
            </w:r>
            <w:proofErr w:type="gramStart"/>
            <w:r>
              <w:t xml:space="preserve"> П</w:t>
            </w:r>
            <w:proofErr w:type="gramEnd"/>
            <w:r>
              <w:t>одбирать абразивный материал на каждом этапе подготовки поверхности Восстанавливать первоначальную форму элементов кузовов</w:t>
            </w:r>
          </w:p>
          <w:p w:rsidR="00D00CF5" w:rsidRDefault="00F06370">
            <w:pPr>
              <w:pStyle w:val="a5"/>
              <w:framePr w:w="9869" w:h="14664" w:wrap="none" w:vAnchor="page" w:hAnchor="page" w:x="1297" w:y="1135"/>
            </w:pPr>
            <w:r>
              <w:t>Использовать краскопульты различных систем распыления</w:t>
            </w:r>
          </w:p>
          <w:p w:rsidR="00D00CF5" w:rsidRDefault="00F06370">
            <w:pPr>
              <w:pStyle w:val="a5"/>
              <w:framePr w:w="9869" w:h="14664" w:wrap="none" w:vAnchor="page" w:hAnchor="page" w:x="1297" w:y="1135"/>
            </w:pPr>
            <w:r>
              <w:t>Наносить базовые краски на элементы кузова. Наносить лаки на элементы кузова</w:t>
            </w:r>
          </w:p>
          <w:p w:rsidR="00D00CF5" w:rsidRDefault="00F06370">
            <w:pPr>
              <w:pStyle w:val="a5"/>
              <w:framePr w:w="9869" w:h="14664" w:wrap="none" w:vAnchor="page" w:hAnchor="page" w:x="1297" w:y="1135"/>
            </w:pPr>
            <w:r>
              <w:t>Окрашивать элементы деталей кузова в переход. Полировать элементы кузова. Оценивать качество окраски деталей</w:t>
            </w:r>
          </w:p>
        </w:tc>
      </w:tr>
      <w:tr w:rsidR="00D00CF5">
        <w:trPr>
          <w:trHeight w:hRule="exact" w:val="11890"/>
        </w:trPr>
        <w:tc>
          <w:tcPr>
            <w:tcW w:w="1637" w:type="dxa"/>
            <w:tcBorders>
              <w:top w:val="single" w:sz="4" w:space="0" w:color="auto"/>
              <w:left w:val="single" w:sz="4" w:space="0" w:color="auto"/>
              <w:bottom w:val="single" w:sz="4" w:space="0" w:color="auto"/>
            </w:tcBorders>
            <w:shd w:val="clear" w:color="auto" w:fill="FFFFFF"/>
          </w:tcPr>
          <w:p w:rsidR="00D00CF5" w:rsidRDefault="00F06370">
            <w:pPr>
              <w:pStyle w:val="a5"/>
              <w:framePr w:w="9869" w:h="14664" w:wrap="none" w:vAnchor="page" w:hAnchor="page" w:x="1297" w:y="1135"/>
            </w:pPr>
            <w:r>
              <w:t>знать</w:t>
            </w:r>
          </w:p>
        </w:tc>
        <w:tc>
          <w:tcPr>
            <w:tcW w:w="8232" w:type="dxa"/>
            <w:tcBorders>
              <w:top w:val="single" w:sz="4" w:space="0" w:color="auto"/>
              <w:left w:val="single" w:sz="4" w:space="0" w:color="auto"/>
              <w:bottom w:val="single" w:sz="4" w:space="0" w:color="auto"/>
              <w:right w:val="single" w:sz="4" w:space="0" w:color="auto"/>
            </w:tcBorders>
            <w:shd w:val="clear" w:color="auto" w:fill="FFFFFF"/>
            <w:vAlign w:val="bottom"/>
          </w:tcPr>
          <w:p w:rsidR="00D00CF5" w:rsidRDefault="00F06370">
            <w:pPr>
              <w:pStyle w:val="a5"/>
              <w:framePr w:w="9869" w:h="14664" w:wrap="none" w:vAnchor="page" w:hAnchor="page" w:x="1297" w:y="1135"/>
            </w:pPr>
            <w:r>
              <w:t>Марки и модели автомобилей, их технические характеристики, и особенности конструкции. Технические документы на приёмку автомобиля в технический сервис. Устройство и принцип действия систем и механизмов двигателя, регулировки и технические параметры исправного состояния двигателей, основные внешние признаки неисправностей автомобильных двигателей различных типов, методы инструментальной диагностики двигателей, диагностическое оборудование для автомобильных двигателей, их возможности и технические характеристики, оборудование коммутации. Основные неисправности двигателей, их признаки, причины, способы их выявления и устранения при инструментальной диагностике.</w:t>
            </w:r>
          </w:p>
          <w:p w:rsidR="00D00CF5" w:rsidRDefault="00F06370">
            <w:pPr>
              <w:pStyle w:val="a5"/>
              <w:framePr w:w="9869" w:h="14664" w:wrap="none" w:vAnchor="page" w:hAnchor="page" w:x="1297" w:y="1135"/>
            </w:pPr>
            <w:r>
              <w:t>Правила техники безопасности и охраны труда в профессиональной деятельности.</w:t>
            </w:r>
          </w:p>
          <w:p w:rsidR="00D00CF5" w:rsidRDefault="00F06370">
            <w:pPr>
              <w:pStyle w:val="a5"/>
              <w:framePr w:w="9869" w:h="14664" w:wrap="none" w:vAnchor="page" w:hAnchor="page" w:x="1297" w:y="1135"/>
            </w:pPr>
            <w:r>
              <w:t>Коды неисправностей, диаграммы работы электронного контроля работы автомобильных двигателей, предельные величины износов их деталей и сопряжений</w:t>
            </w:r>
          </w:p>
          <w:p w:rsidR="00D00CF5" w:rsidRDefault="00F06370">
            <w:pPr>
              <w:pStyle w:val="a5"/>
              <w:framePr w:w="9869" w:h="14664" w:wrap="none" w:vAnchor="page" w:hAnchor="page" w:x="1297" w:y="1135"/>
            </w:pPr>
            <w:r>
              <w:t>Технические документы на приёмку автомобиля в технический сервис. Содержание диагностической карты автомобиля, технические термины, типовые неисправности. Информационные программы технической документации по диагностике автомобилей</w:t>
            </w:r>
          </w:p>
          <w:p w:rsidR="00D00CF5" w:rsidRDefault="00F06370">
            <w:pPr>
              <w:pStyle w:val="a5"/>
              <w:framePr w:w="9869" w:h="14664" w:wrap="none" w:vAnchor="page" w:hAnchor="page" w:x="1297" w:y="1135"/>
            </w:pPr>
            <w:r>
              <w:t>Перечни и технологии выполнения работ по техническому обслуживанию двигателей.</w:t>
            </w:r>
          </w:p>
          <w:p w:rsidR="00D00CF5" w:rsidRDefault="00F06370">
            <w:pPr>
              <w:pStyle w:val="a5"/>
              <w:framePr w:w="9869" w:h="14664" w:wrap="none" w:vAnchor="page" w:hAnchor="page" w:x="1297" w:y="1135"/>
            </w:pPr>
            <w:r>
              <w:t>Виды и назначение инструмента, приспособлений и материалов для обслуживания двигателей. Требования охраны труда при работе с двигателями внутреннего сгорания.</w:t>
            </w:r>
          </w:p>
          <w:p w:rsidR="00D00CF5" w:rsidRDefault="00F06370">
            <w:pPr>
              <w:pStyle w:val="a5"/>
              <w:framePr w:w="9869" w:h="14664" w:wrap="none" w:vAnchor="page" w:hAnchor="page" w:x="1297" w:y="1135"/>
            </w:pPr>
            <w:r>
              <w:t>Основные регулировки систем и механизмов двигателей и технологии их выполнения, свойства технических жидкостей.</w:t>
            </w:r>
          </w:p>
          <w:p w:rsidR="00D00CF5" w:rsidRDefault="00F06370">
            <w:pPr>
              <w:pStyle w:val="a5"/>
              <w:framePr w:w="9869" w:h="14664" w:wrap="none" w:vAnchor="page" w:hAnchor="page" w:x="1297" w:y="1135"/>
            </w:pPr>
            <w:r>
              <w:t>Перечни регламентных работ, порядок и технологии их проведения для разных видов технического обслуживания. Особенности регламентных работ для автомобилей различных марок. Основные свойства, классификацию, характеристики применяемых в профессиональной деятельности материалов. Физические и химические свойства горючих и смазочных материалов. Области применения материалов.</w:t>
            </w:r>
          </w:p>
          <w:p w:rsidR="00D00CF5" w:rsidRDefault="00F06370">
            <w:pPr>
              <w:pStyle w:val="a5"/>
              <w:framePr w:w="9869" w:h="14664" w:wrap="none" w:vAnchor="page" w:hAnchor="page" w:x="1297" w:y="1135"/>
            </w:pPr>
            <w:r>
              <w:t>Формы документации по проведению технического обслуживания автомобиля на предприятии технического сервиса, технические термины. Информационные программы технической документации по техническому обслуживанию автомобилей</w:t>
            </w:r>
          </w:p>
          <w:p w:rsidR="00D00CF5" w:rsidRDefault="00F06370">
            <w:pPr>
              <w:pStyle w:val="a5"/>
              <w:framePr w:w="9869" w:h="14664" w:wrap="none" w:vAnchor="page" w:hAnchor="page" w:x="1297" w:y="1135"/>
            </w:pPr>
            <w:r>
              <w:t>Характеристики и правила эксплуатации вспомогательного оборудования Технологические процессы демонтажа, монтажа, разборки и сборки двигателей, его механизмов и систем. Характеристики и порядок использования специального инструмента, приспособлений и оборудования. Назначение и структуру каталогов деталей.</w:t>
            </w:r>
          </w:p>
          <w:p w:rsidR="00D00CF5" w:rsidRDefault="00F06370">
            <w:pPr>
              <w:pStyle w:val="a5"/>
              <w:framePr w:w="9869" w:h="14664" w:wrap="none" w:vAnchor="page" w:hAnchor="page" w:x="1297" w:y="1135"/>
            </w:pPr>
            <w:r>
              <w:t>Средства метрологии, стандартизации и сертификации.</w:t>
            </w:r>
          </w:p>
          <w:p w:rsidR="00D00CF5" w:rsidRDefault="00F06370">
            <w:pPr>
              <w:pStyle w:val="a5"/>
              <w:framePr w:w="9869" w:h="14664" w:wrap="none" w:vAnchor="page" w:hAnchor="page" w:x="1297" w:y="1135"/>
            </w:pPr>
            <w:r>
              <w:t>Технологические требования к контролю деталей и состоянию систем.</w:t>
            </w:r>
          </w:p>
        </w:tc>
      </w:tr>
    </w:tbl>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22"/>
        <w:framePr w:w="8064" w:h="14688" w:hRule="exact" w:wrap="none" w:vAnchor="page" w:hAnchor="page" w:x="2591" w:y="1120"/>
        <w:pBdr>
          <w:top w:val="single" w:sz="4" w:space="0" w:color="auto"/>
          <w:left w:val="single" w:sz="4" w:space="0" w:color="auto"/>
          <w:bottom w:val="single" w:sz="4" w:space="0" w:color="auto"/>
          <w:right w:val="single" w:sz="4" w:space="0" w:color="auto"/>
        </w:pBdr>
        <w:spacing w:after="0"/>
      </w:pPr>
      <w:r>
        <w:t>Порядок работы и использования контрольно- измерительных приборов и инструментов</w:t>
      </w:r>
    </w:p>
    <w:p w:rsidR="00D00CF5" w:rsidRDefault="00F06370">
      <w:pPr>
        <w:pStyle w:val="22"/>
        <w:framePr w:w="8064" w:h="14688" w:hRule="exact" w:wrap="none" w:vAnchor="page" w:hAnchor="page" w:x="2591" w:y="1120"/>
        <w:pBdr>
          <w:top w:val="single" w:sz="4" w:space="0" w:color="auto"/>
          <w:left w:val="single" w:sz="4" w:space="0" w:color="auto"/>
          <w:bottom w:val="single" w:sz="4" w:space="0" w:color="auto"/>
          <w:right w:val="single" w:sz="4" w:space="0" w:color="auto"/>
        </w:pBdr>
        <w:spacing w:after="0"/>
      </w:pPr>
      <w:r>
        <w:t>Способы и средства ремонта и восстановления деталей двигателя. Технологические процессы разборки-сборки узлов и систем автомобильных двигателей. Характеристики и порядок использования специального инструмента, приспособлений и оборудования. Технологии контроля технического состояния деталей.</w:t>
      </w:r>
    </w:p>
    <w:p w:rsidR="00D00CF5" w:rsidRDefault="00F06370">
      <w:pPr>
        <w:pStyle w:val="22"/>
        <w:framePr w:w="8064" w:h="14688" w:hRule="exact" w:wrap="none" w:vAnchor="page" w:hAnchor="page" w:x="2591" w:y="1120"/>
        <w:pBdr>
          <w:top w:val="single" w:sz="4" w:space="0" w:color="auto"/>
          <w:left w:val="single" w:sz="4" w:space="0" w:color="auto"/>
          <w:bottom w:val="single" w:sz="4" w:space="0" w:color="auto"/>
          <w:right w:val="single" w:sz="4" w:space="0" w:color="auto"/>
        </w:pBdr>
        <w:spacing w:after="0"/>
      </w:pPr>
      <w:r>
        <w:t>Технические условия на регулировку и испытания двигателя его систем и механизмов. Технологию выполнения регулировок двигателя. Оборудования и технологию испытания двигателей.</w:t>
      </w:r>
    </w:p>
    <w:p w:rsidR="00D00CF5" w:rsidRDefault="00F06370">
      <w:pPr>
        <w:pStyle w:val="22"/>
        <w:framePr w:w="8064" w:h="14688" w:hRule="exact" w:wrap="none" w:vAnchor="page" w:hAnchor="page" w:x="2591" w:y="1120"/>
        <w:pBdr>
          <w:top w:val="single" w:sz="4" w:space="0" w:color="auto"/>
          <w:left w:val="single" w:sz="4" w:space="0" w:color="auto"/>
          <w:bottom w:val="single" w:sz="4" w:space="0" w:color="auto"/>
          <w:right w:val="single" w:sz="4" w:space="0" w:color="auto"/>
        </w:pBdr>
        <w:spacing w:after="0"/>
      </w:pPr>
      <w:r>
        <w:t>Основные положения электротехники.</w:t>
      </w:r>
    </w:p>
    <w:p w:rsidR="00D00CF5" w:rsidRDefault="00F06370">
      <w:pPr>
        <w:pStyle w:val="22"/>
        <w:framePr w:w="8064" w:h="14688" w:hRule="exact" w:wrap="none" w:vAnchor="page" w:hAnchor="page" w:x="2591" w:y="1120"/>
        <w:pBdr>
          <w:top w:val="single" w:sz="4" w:space="0" w:color="auto"/>
          <w:left w:val="single" w:sz="4" w:space="0" w:color="auto"/>
          <w:bottom w:val="single" w:sz="4" w:space="0" w:color="auto"/>
          <w:right w:val="single" w:sz="4" w:space="0" w:color="auto"/>
        </w:pBdr>
        <w:spacing w:after="0"/>
      </w:pPr>
      <w:r>
        <w:t>Устройство и принцип действия электрических машин и электрического оборудования автомобилей. Устройство и конструктивные особенности элементов электрических и электронных систем автомобилей.</w:t>
      </w:r>
    </w:p>
    <w:p w:rsidR="00D00CF5" w:rsidRDefault="00F06370">
      <w:pPr>
        <w:pStyle w:val="22"/>
        <w:framePr w:w="8064" w:h="14688" w:hRule="exact" w:wrap="none" w:vAnchor="page" w:hAnchor="page" w:x="2591" w:y="1120"/>
        <w:pBdr>
          <w:top w:val="single" w:sz="4" w:space="0" w:color="auto"/>
          <w:left w:val="single" w:sz="4" w:space="0" w:color="auto"/>
          <w:bottom w:val="single" w:sz="4" w:space="0" w:color="auto"/>
          <w:right w:val="single" w:sz="4" w:space="0" w:color="auto"/>
        </w:pBdr>
        <w:spacing w:after="0"/>
      </w:pPr>
      <w:r>
        <w:t>Технические параметры исправного состояния приборов электрооборудования автомобилей, неисправности приборов и систем электрооборудования, их признаки и причины.</w:t>
      </w:r>
    </w:p>
    <w:p w:rsidR="00D00CF5" w:rsidRDefault="00F06370">
      <w:pPr>
        <w:pStyle w:val="22"/>
        <w:framePr w:w="8064" w:h="14688" w:hRule="exact" w:wrap="none" w:vAnchor="page" w:hAnchor="page" w:x="2591" w:y="1120"/>
        <w:pBdr>
          <w:top w:val="single" w:sz="4" w:space="0" w:color="auto"/>
          <w:left w:val="single" w:sz="4" w:space="0" w:color="auto"/>
          <w:bottom w:val="single" w:sz="4" w:space="0" w:color="auto"/>
          <w:right w:val="single" w:sz="4" w:space="0" w:color="auto"/>
        </w:pBdr>
        <w:spacing w:after="0"/>
      </w:pPr>
      <w:r>
        <w:t>Устройство и работа электрических и электронных систем автомобилей, номенклатура и порядок использования диагностического оборудования, технологии проведения диагностики технического состояния электрических и электронных систем автомобилей, основные неисправности электрооборудования, их причины и признаки. Меры безопасности при работе с электрооборудованием и электрическими инструментами Неисправности электрических и электронных систем, их признаки и способы выявления по результатам органолептической и инструментальной диагностики, методики определения неисправностей на основе кодов неисправностей, диаграмм работы электронного контроля работы электрических и электронных систем автомобилей</w:t>
      </w:r>
    </w:p>
    <w:p w:rsidR="00D00CF5" w:rsidRDefault="00F06370">
      <w:pPr>
        <w:pStyle w:val="22"/>
        <w:framePr w:w="8064" w:h="14688" w:hRule="exact" w:wrap="none" w:vAnchor="page" w:hAnchor="page" w:x="2591" w:y="1120"/>
        <w:pBdr>
          <w:top w:val="single" w:sz="4" w:space="0" w:color="auto"/>
          <w:left w:val="single" w:sz="4" w:space="0" w:color="auto"/>
          <w:bottom w:val="single" w:sz="4" w:space="0" w:color="auto"/>
          <w:right w:val="single" w:sz="4" w:space="0" w:color="auto"/>
        </w:pBdr>
        <w:spacing w:after="0"/>
      </w:pPr>
      <w:r>
        <w:t>Виды и назначение инструмента, оборудования, расходных материалов, используемых при техническом обслуживании электрооборудования и электронных систем автомобилей; признаки неисправностей оборудования, и инструмента; способы проверки функциональности инструмента; назначение и принцип действия контрольно-измерительных приборов и стендов; правила применения универсальных и специальных приспособлений и контрольно</w:t>
      </w:r>
      <w:r>
        <w:softHyphen/>
        <w:t>измерительного инструмента</w:t>
      </w:r>
    </w:p>
    <w:p w:rsidR="00D00CF5" w:rsidRDefault="00F06370">
      <w:pPr>
        <w:pStyle w:val="22"/>
        <w:framePr w:w="8064" w:h="14688" w:hRule="exact" w:wrap="none" w:vAnchor="page" w:hAnchor="page" w:x="2591" w:y="1120"/>
        <w:pBdr>
          <w:top w:val="single" w:sz="4" w:space="0" w:color="auto"/>
          <w:left w:val="single" w:sz="4" w:space="0" w:color="auto"/>
          <w:bottom w:val="single" w:sz="4" w:space="0" w:color="auto"/>
          <w:right w:val="single" w:sz="4" w:space="0" w:color="auto"/>
        </w:pBdr>
        <w:spacing w:after="0"/>
      </w:pPr>
      <w:r>
        <w:t>Перечни регламентных работ и порядок их проведения для разных видов технического обслуживания.</w:t>
      </w:r>
    </w:p>
    <w:p w:rsidR="00D00CF5" w:rsidRDefault="00F06370">
      <w:pPr>
        <w:pStyle w:val="22"/>
        <w:framePr w:w="8064" w:h="14688" w:hRule="exact" w:wrap="none" w:vAnchor="page" w:hAnchor="page" w:x="2591" w:y="1120"/>
        <w:pBdr>
          <w:top w:val="single" w:sz="4" w:space="0" w:color="auto"/>
          <w:left w:val="single" w:sz="4" w:space="0" w:color="auto"/>
          <w:bottom w:val="single" w:sz="4" w:space="0" w:color="auto"/>
          <w:right w:val="single" w:sz="4" w:space="0" w:color="auto"/>
        </w:pBdr>
        <w:spacing w:after="0"/>
      </w:pPr>
      <w:r>
        <w:t>Устройство и принцип действия электрических машин и электрооборудования</w:t>
      </w:r>
    </w:p>
    <w:p w:rsidR="00D00CF5" w:rsidRDefault="00F06370">
      <w:pPr>
        <w:pStyle w:val="22"/>
        <w:framePr w:w="8064" w:h="14688" w:hRule="exact" w:wrap="none" w:vAnchor="page" w:hAnchor="page" w:x="2591" w:y="1120"/>
        <w:pBdr>
          <w:top w:val="single" w:sz="4" w:space="0" w:color="auto"/>
          <w:left w:val="single" w:sz="4" w:space="0" w:color="auto"/>
          <w:bottom w:val="single" w:sz="4" w:space="0" w:color="auto"/>
          <w:right w:val="single" w:sz="4" w:space="0" w:color="auto"/>
        </w:pBdr>
        <w:spacing w:after="0"/>
      </w:pPr>
      <w:r>
        <w:t>Знание форм и содержание учетной документации. Характеристики и правила эксплуатации вспомогательного оборудования.</w:t>
      </w:r>
    </w:p>
    <w:p w:rsidR="00D00CF5" w:rsidRDefault="00F06370">
      <w:pPr>
        <w:pStyle w:val="22"/>
        <w:framePr w:w="8064" w:h="14688" w:hRule="exact" w:wrap="none" w:vAnchor="page" w:hAnchor="page" w:x="2591" w:y="1120"/>
        <w:pBdr>
          <w:top w:val="single" w:sz="4" w:space="0" w:color="auto"/>
          <w:left w:val="single" w:sz="4" w:space="0" w:color="auto"/>
          <w:bottom w:val="single" w:sz="4" w:space="0" w:color="auto"/>
          <w:right w:val="single" w:sz="4" w:space="0" w:color="auto"/>
        </w:pBdr>
        <w:spacing w:after="0"/>
      </w:pPr>
      <w:r>
        <w:t>Устройство, расположение, приборов электрооборудования, приборов электрических и электронных систем автомобиля. Технологические процессы разборки-сборки электрооборудования, узлов и элементов электрических и электронных систем.</w:t>
      </w:r>
    </w:p>
    <w:p w:rsidR="00D00CF5" w:rsidRDefault="00F06370">
      <w:pPr>
        <w:pStyle w:val="22"/>
        <w:framePr w:w="8064" w:h="14688" w:hRule="exact" w:wrap="none" w:vAnchor="page" w:hAnchor="page" w:x="2591" w:y="1120"/>
        <w:pBdr>
          <w:top w:val="single" w:sz="4" w:space="0" w:color="auto"/>
          <w:left w:val="single" w:sz="4" w:space="0" w:color="auto"/>
          <w:bottom w:val="single" w:sz="4" w:space="0" w:color="auto"/>
          <w:right w:val="single" w:sz="4" w:space="0" w:color="auto"/>
        </w:pBdr>
        <w:spacing w:after="0"/>
      </w:pPr>
      <w:r>
        <w:t>Характеристики и порядок использования специального инструмента, приспособлений и оборудования. Назначение и содержание каталогов деталей.</w:t>
      </w:r>
    </w:p>
    <w:p w:rsidR="00D00CF5" w:rsidRDefault="00F06370">
      <w:pPr>
        <w:pStyle w:val="22"/>
        <w:framePr w:w="8064" w:h="14688" w:hRule="exact" w:wrap="none" w:vAnchor="page" w:hAnchor="page" w:x="2591" w:y="1120"/>
        <w:pBdr>
          <w:top w:val="single" w:sz="4" w:space="0" w:color="auto"/>
          <w:left w:val="single" w:sz="4" w:space="0" w:color="auto"/>
          <w:bottom w:val="single" w:sz="4" w:space="0" w:color="auto"/>
          <w:right w:val="single" w:sz="4" w:space="0" w:color="auto"/>
        </w:pBdr>
        <w:spacing w:after="0"/>
      </w:pPr>
      <w:r>
        <w:t>Технологические требования для проверки исправности приборов и элементов электрических и электронных систем. Порядок работы и использования контрольно- измерительных приборов.</w:t>
      </w:r>
    </w:p>
    <w:p w:rsidR="00D00CF5" w:rsidRDefault="00F06370">
      <w:pPr>
        <w:pStyle w:val="22"/>
        <w:framePr w:w="8064" w:h="14688" w:hRule="exact" w:wrap="none" w:vAnchor="page" w:hAnchor="page" w:x="2591" w:y="1120"/>
        <w:pBdr>
          <w:top w:val="single" w:sz="4" w:space="0" w:color="auto"/>
          <w:left w:val="single" w:sz="4" w:space="0" w:color="auto"/>
          <w:bottom w:val="single" w:sz="4" w:space="0" w:color="auto"/>
          <w:right w:val="single" w:sz="4" w:space="0" w:color="auto"/>
        </w:pBdr>
        <w:spacing w:after="0"/>
      </w:pPr>
      <w:r>
        <w:t>Основные неисправности элементов и узлов электрических и электронных систем, причины и способы устранения.</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22"/>
        <w:framePr w:w="8002" w:h="14688" w:hRule="exact" w:wrap="none" w:vAnchor="page" w:hAnchor="page" w:x="2622" w:y="1120"/>
        <w:pBdr>
          <w:top w:val="single" w:sz="4" w:space="0" w:color="auto"/>
          <w:left w:val="single" w:sz="4" w:space="0" w:color="auto"/>
          <w:bottom w:val="single" w:sz="4" w:space="0" w:color="auto"/>
          <w:right w:val="single" w:sz="4" w:space="0" w:color="auto"/>
        </w:pBdr>
        <w:spacing w:after="0"/>
      </w:pPr>
      <w:r>
        <w:t>Способы ремонта узлов и элементов электрических и электронных систем. Технологические процессы разборки-сборки ремонтируемых узлов электрических и электронных систем. Характеристики и порядок использования специального инструмента, приборов и оборудования. Требования для проверки электрических и электронных систем и их узлов. Технические условия на регулировку и испытания узлов электрооборудования автомобиля. Технологию выполнения регулировок и проверки электрических и электронных систем.</w:t>
      </w:r>
    </w:p>
    <w:p w:rsidR="00D00CF5" w:rsidRDefault="00F06370">
      <w:pPr>
        <w:pStyle w:val="22"/>
        <w:framePr w:w="8002" w:h="14688" w:hRule="exact" w:wrap="none" w:vAnchor="page" w:hAnchor="page" w:x="2622" w:y="1120"/>
        <w:pBdr>
          <w:top w:val="single" w:sz="4" w:space="0" w:color="auto"/>
          <w:left w:val="single" w:sz="4" w:space="0" w:color="auto"/>
          <w:bottom w:val="single" w:sz="4" w:space="0" w:color="auto"/>
          <w:right w:val="single" w:sz="4" w:space="0" w:color="auto"/>
        </w:pBdr>
        <w:spacing w:after="0"/>
      </w:pPr>
      <w:r>
        <w:t>Методы и технологии диагностирования трансмиссии, ходовой части и органов управления автомобилей; методы поиска необходимой информации для решения профессиональных задач. Структура и содержание диагностических карт</w:t>
      </w:r>
    </w:p>
    <w:p w:rsidR="00D00CF5" w:rsidRDefault="00F06370">
      <w:pPr>
        <w:pStyle w:val="22"/>
        <w:framePr w:w="8002" w:h="14688" w:hRule="exact" w:wrap="none" w:vAnchor="page" w:hAnchor="page" w:x="2622" w:y="1120"/>
        <w:pBdr>
          <w:top w:val="single" w:sz="4" w:space="0" w:color="auto"/>
          <w:left w:val="single" w:sz="4" w:space="0" w:color="auto"/>
          <w:bottom w:val="single" w:sz="4" w:space="0" w:color="auto"/>
          <w:right w:val="single" w:sz="4" w:space="0" w:color="auto"/>
        </w:pBdr>
        <w:spacing w:after="0"/>
      </w:pPr>
      <w:r>
        <w:t xml:space="preserve">Устройство и принцип действия, диагностируемые параметры агрегатов трансмиссий, методы инструментальной диагностики трансмиссий, диагностическое оборудование, их возможности и технические характеристики, оборудование коммутации. Основные неисправности агрегатов трансмиссии и способы их выявления при визуальной </w:t>
      </w:r>
      <w:proofErr w:type="gramStart"/>
      <w:r>
        <w:t>м</w:t>
      </w:r>
      <w:proofErr w:type="gramEnd"/>
      <w:r>
        <w:t xml:space="preserve"> инструментальной диагностике, порядок проведения и технологические требования к диагностике технического состояния автомобильных трансмиссий, допустимые величины проверяемых параметров. Правила техники безопасности и охраны труда в профессиональной деятельности. Устройство, работа, регулировки, технические параметры исправного состояния ходовой части и механизмов управления автомобилей, неисправности и их признаки.</w:t>
      </w:r>
    </w:p>
    <w:p w:rsidR="00D00CF5" w:rsidRDefault="00F06370">
      <w:pPr>
        <w:pStyle w:val="22"/>
        <w:framePr w:w="8002" w:h="14688" w:hRule="exact" w:wrap="none" w:vAnchor="page" w:hAnchor="page" w:x="2622" w:y="1120"/>
        <w:pBdr>
          <w:top w:val="single" w:sz="4" w:space="0" w:color="auto"/>
          <w:left w:val="single" w:sz="4" w:space="0" w:color="auto"/>
          <w:bottom w:val="single" w:sz="4" w:space="0" w:color="auto"/>
          <w:right w:val="single" w:sz="4" w:space="0" w:color="auto"/>
        </w:pBdr>
        <w:spacing w:after="0"/>
      </w:pPr>
      <w:r>
        <w:t>Устройство и принцип действия элементов ходовой части и органов управления автомобилей, диагностируемые параметры, методы инструментальной диагностики ходовой части и органов управления, диагностическое оборудование, их возможности и технические характеристики, оборудование коммутации. Основные неисправности ходовой части и органов управления, способы их выявления при инструментальной диагностике.</w:t>
      </w:r>
    </w:p>
    <w:p w:rsidR="00D00CF5" w:rsidRDefault="00F06370">
      <w:pPr>
        <w:pStyle w:val="22"/>
        <w:framePr w:w="8002" w:h="14688" w:hRule="exact" w:wrap="none" w:vAnchor="page" w:hAnchor="page" w:x="2622" w:y="1120"/>
        <w:pBdr>
          <w:top w:val="single" w:sz="4" w:space="0" w:color="auto"/>
          <w:left w:val="single" w:sz="4" w:space="0" w:color="auto"/>
          <w:bottom w:val="single" w:sz="4" w:space="0" w:color="auto"/>
          <w:right w:val="single" w:sz="4" w:space="0" w:color="auto"/>
        </w:pBdr>
        <w:spacing w:after="0"/>
      </w:pPr>
      <w:r>
        <w:t>Правила техники безопасности и охраны труда в профессиональной деятельности.</w:t>
      </w:r>
    </w:p>
    <w:p w:rsidR="00D00CF5" w:rsidRDefault="00F06370">
      <w:pPr>
        <w:pStyle w:val="22"/>
        <w:framePr w:w="8002" w:h="14688" w:hRule="exact" w:wrap="none" w:vAnchor="page" w:hAnchor="page" w:x="2622" w:y="1120"/>
        <w:pBdr>
          <w:top w:val="single" w:sz="4" w:space="0" w:color="auto"/>
          <w:left w:val="single" w:sz="4" w:space="0" w:color="auto"/>
          <w:bottom w:val="single" w:sz="4" w:space="0" w:color="auto"/>
          <w:right w:val="single" w:sz="4" w:space="0" w:color="auto"/>
        </w:pBdr>
        <w:spacing w:after="0"/>
      </w:pPr>
      <w:r>
        <w:t>Коды неисправностей, диаграммы работы ходовой части и механизмов управления автомобилей. Предельные величины износов и регулировок ходовой части и механизмов управления автомобилей Устройство и принципа действия автомобильных трансмиссий, их неисправностей и способов их устранения. Выполнять регламентных работ и порядка их проведения для разных видов технического обслуживания. Особенностей регламентных работ для автомобилей различных марок и моделей. Устройства и принципа действия ходовой части и органов управления автомобилей, их неисправностей и способов их устранения. Перечни регламентных работ и порядок их проведения для разных видов технического обслуживания. Особенностей регламентных работ для автомобилей различных марок моделей.</w:t>
      </w:r>
    </w:p>
    <w:p w:rsidR="00D00CF5" w:rsidRDefault="00F06370">
      <w:pPr>
        <w:pStyle w:val="22"/>
        <w:framePr w:w="8002" w:h="14688" w:hRule="exact" w:wrap="none" w:vAnchor="page" w:hAnchor="page" w:x="2622" w:y="1120"/>
        <w:pBdr>
          <w:top w:val="single" w:sz="4" w:space="0" w:color="auto"/>
          <w:left w:val="single" w:sz="4" w:space="0" w:color="auto"/>
          <w:bottom w:val="single" w:sz="4" w:space="0" w:color="auto"/>
          <w:right w:val="single" w:sz="4" w:space="0" w:color="auto"/>
        </w:pBdr>
        <w:spacing w:after="0"/>
      </w:pPr>
      <w:r>
        <w:t>Требования правил техники безопасности при проведении демонтажно</w:t>
      </w:r>
      <w:r>
        <w:softHyphen/>
        <w:t>монтажных работ</w:t>
      </w:r>
    </w:p>
    <w:p w:rsidR="00D00CF5" w:rsidRDefault="00F06370">
      <w:pPr>
        <w:pStyle w:val="22"/>
        <w:framePr w:w="8002" w:h="14688" w:hRule="exact" w:wrap="none" w:vAnchor="page" w:hAnchor="page" w:x="2622" w:y="1120"/>
        <w:pBdr>
          <w:top w:val="single" w:sz="4" w:space="0" w:color="auto"/>
          <w:left w:val="single" w:sz="4" w:space="0" w:color="auto"/>
          <w:bottom w:val="single" w:sz="4" w:space="0" w:color="auto"/>
          <w:right w:val="single" w:sz="4" w:space="0" w:color="auto"/>
        </w:pBdr>
        <w:spacing w:after="0"/>
      </w:pPr>
      <w:r>
        <w:t>Устройство кузова, агрегатов, систем и механизмов автомобиля Виды и назначение слесарного инструмента и приспособлений Правила чтения технической и конструкторско-технологической документации;</w:t>
      </w:r>
    </w:p>
    <w:p w:rsidR="00D00CF5" w:rsidRDefault="00F06370">
      <w:pPr>
        <w:pStyle w:val="22"/>
        <w:framePr w:w="8002" w:h="14688" w:hRule="exact" w:wrap="none" w:vAnchor="page" w:hAnchor="page" w:x="2622" w:y="1120"/>
        <w:pBdr>
          <w:top w:val="single" w:sz="4" w:space="0" w:color="auto"/>
          <w:left w:val="single" w:sz="4" w:space="0" w:color="auto"/>
          <w:bottom w:val="single" w:sz="4" w:space="0" w:color="auto"/>
          <w:right w:val="single" w:sz="4" w:space="0" w:color="auto"/>
        </w:pBdr>
        <w:spacing w:after="0"/>
      </w:pPr>
      <w:r>
        <w:t xml:space="preserve">Инструкции по эксплуатации подъемно-транспортного оборудования Виды и назначение оборудования, приспособлений и инструментов </w:t>
      </w:r>
      <w:proofErr w:type="gramStart"/>
      <w:r>
        <w:t>для</w:t>
      </w:r>
      <w:proofErr w:type="gramEnd"/>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22"/>
        <w:framePr w:w="8942" w:h="1440" w:hRule="exact" w:wrap="none" w:vAnchor="page" w:hAnchor="page" w:x="2151" w:y="1120"/>
        <w:spacing w:after="0"/>
        <w:ind w:firstLine="920"/>
      </w:pPr>
      <w:r>
        <w:t>проверки геометрических параметров кузовов</w:t>
      </w:r>
    </w:p>
    <w:p w:rsidR="00D00CF5" w:rsidRDefault="00F06370">
      <w:pPr>
        <w:pStyle w:val="22"/>
        <w:framePr w:w="8942" w:h="1440" w:hRule="exact" w:wrap="none" w:vAnchor="page" w:hAnchor="page" w:x="2151" w:y="1120"/>
        <w:spacing w:after="0"/>
        <w:ind w:left="920"/>
      </w:pPr>
      <w:r>
        <w:t>Правила пользования инструментом для проверки геометрических параметров кузовов</w:t>
      </w:r>
    </w:p>
    <w:p w:rsidR="00D00CF5" w:rsidRDefault="00F06370">
      <w:pPr>
        <w:pStyle w:val="22"/>
        <w:framePr w:w="8942" w:h="1440" w:hRule="exact" w:wrap="none" w:vAnchor="page" w:hAnchor="page" w:x="2151" w:y="1120"/>
        <w:spacing w:after="0"/>
        <w:ind w:left="920"/>
      </w:pPr>
      <w:r>
        <w:t>Визуальные признаки наличия повреждения наружных и внутренних элементов кузовов</w:t>
      </w:r>
    </w:p>
    <w:p w:rsidR="00D00CF5" w:rsidRDefault="00F06370">
      <w:pPr>
        <w:pStyle w:val="22"/>
        <w:framePr w:w="8942" w:h="3922" w:hRule="exact" w:wrap="none" w:vAnchor="page" w:hAnchor="page" w:x="2151" w:y="11887"/>
        <w:spacing w:after="0"/>
        <w:ind w:firstLine="920"/>
      </w:pPr>
      <w:r>
        <w:t>Признаки наличия скрытых дефектов элементов кузова</w:t>
      </w:r>
    </w:p>
    <w:p w:rsidR="00D00CF5" w:rsidRDefault="00F06370">
      <w:pPr>
        <w:pStyle w:val="22"/>
        <w:framePr w:w="8942" w:h="3922" w:hRule="exact" w:wrap="none" w:vAnchor="page" w:hAnchor="page" w:x="2151" w:y="11887"/>
        <w:spacing w:after="0"/>
        <w:ind w:firstLine="920"/>
      </w:pPr>
      <w:r>
        <w:t>Виды чертежей и схем элементов кузовов</w:t>
      </w:r>
    </w:p>
    <w:p w:rsidR="00D00CF5" w:rsidRDefault="00F06370">
      <w:pPr>
        <w:pStyle w:val="22"/>
        <w:framePr w:w="8942" w:h="3922" w:hRule="exact" w:wrap="none" w:vAnchor="page" w:hAnchor="page" w:x="2151" w:y="11887"/>
        <w:spacing w:after="0"/>
        <w:ind w:firstLine="920"/>
      </w:pPr>
      <w:r>
        <w:t>Чтение чертежей и схем элементов кузовов</w:t>
      </w:r>
    </w:p>
    <w:p w:rsidR="00D00CF5" w:rsidRDefault="00F06370">
      <w:pPr>
        <w:pStyle w:val="22"/>
        <w:framePr w:w="8942" w:h="3922" w:hRule="exact" w:wrap="none" w:vAnchor="page" w:hAnchor="page" w:x="2151" w:y="11887"/>
        <w:spacing w:after="0"/>
        <w:ind w:firstLine="920"/>
      </w:pPr>
      <w:r>
        <w:t>Контрольные точки геометрии кузовов</w:t>
      </w:r>
    </w:p>
    <w:p w:rsidR="00D00CF5" w:rsidRDefault="00F06370">
      <w:pPr>
        <w:pStyle w:val="22"/>
        <w:framePr w:w="8942" w:h="3922" w:hRule="exact" w:wrap="none" w:vAnchor="page" w:hAnchor="page" w:x="2151" w:y="11887"/>
        <w:spacing w:after="0"/>
        <w:ind w:left="920"/>
      </w:pPr>
      <w:r>
        <w:t>Возможность восстановления повреждённых элементов в соответствии с нормативными документами</w:t>
      </w:r>
    </w:p>
    <w:p w:rsidR="00D00CF5" w:rsidRDefault="00F06370">
      <w:pPr>
        <w:pStyle w:val="22"/>
        <w:framePr w:w="8942" w:h="3922" w:hRule="exact" w:wrap="none" w:vAnchor="page" w:hAnchor="page" w:x="2151" w:y="11887"/>
        <w:spacing w:after="0"/>
        <w:ind w:left="920"/>
      </w:pPr>
      <w:r>
        <w:t>Способы и возможности восстановления геометрических параметров кузовов и их отдельных элементов</w:t>
      </w:r>
    </w:p>
    <w:p w:rsidR="00D00CF5" w:rsidRDefault="00F06370">
      <w:pPr>
        <w:pStyle w:val="22"/>
        <w:framePr w:w="8942" w:h="3922" w:hRule="exact" w:wrap="none" w:vAnchor="page" w:hAnchor="page" w:x="2151" w:y="11887"/>
        <w:spacing w:after="0"/>
        <w:ind w:firstLine="920"/>
      </w:pPr>
      <w:r>
        <w:t>Виды технической и отчетной документации</w:t>
      </w:r>
    </w:p>
    <w:p w:rsidR="00D00CF5" w:rsidRDefault="00F06370">
      <w:pPr>
        <w:pStyle w:val="22"/>
        <w:framePr w:w="8942" w:h="3922" w:hRule="exact" w:wrap="none" w:vAnchor="page" w:hAnchor="page" w:x="2151" w:y="11887"/>
        <w:spacing w:after="0"/>
        <w:ind w:firstLine="920"/>
      </w:pPr>
      <w:r>
        <w:t>Правила оформления технической и отчетной документации</w:t>
      </w:r>
    </w:p>
    <w:p w:rsidR="00D00CF5" w:rsidRDefault="00F06370">
      <w:pPr>
        <w:pStyle w:val="22"/>
        <w:framePr w:w="8942" w:h="3922" w:hRule="exact" w:wrap="none" w:vAnchor="page" w:hAnchor="page" w:x="2151" w:y="11887"/>
        <w:spacing w:after="0"/>
        <w:ind w:firstLine="920"/>
      </w:pPr>
      <w:r>
        <w:t>Виды оборудования для правки геометрии кузовов</w:t>
      </w:r>
    </w:p>
    <w:p w:rsidR="00D00CF5" w:rsidRDefault="00F06370">
      <w:pPr>
        <w:pStyle w:val="22"/>
        <w:framePr w:w="8942" w:h="3922" w:hRule="exact" w:wrap="none" w:vAnchor="page" w:hAnchor="page" w:x="2151" w:y="11887"/>
        <w:spacing w:after="0"/>
        <w:ind w:firstLine="920"/>
      </w:pPr>
      <w:r>
        <w:t>Устройство и принцип работы оборудования для правки геометрии кузовов</w:t>
      </w:r>
    </w:p>
    <w:p w:rsidR="00D00CF5" w:rsidRDefault="00F06370">
      <w:pPr>
        <w:pStyle w:val="22"/>
        <w:framePr w:w="8942" w:h="3922" w:hRule="exact" w:wrap="none" w:vAnchor="page" w:hAnchor="page" w:x="2151" w:y="11887"/>
        <w:spacing w:after="0"/>
        <w:ind w:firstLine="920"/>
      </w:pPr>
      <w:r>
        <w:t>Виды сварочного оборудования</w:t>
      </w:r>
    </w:p>
    <w:p w:rsidR="00D00CF5" w:rsidRDefault="00F06370">
      <w:pPr>
        <w:pStyle w:val="22"/>
        <w:framePr w:w="8942" w:h="3922" w:hRule="exact" w:wrap="none" w:vAnchor="page" w:hAnchor="page" w:x="2151" w:y="11887"/>
        <w:spacing w:after="0"/>
        <w:ind w:firstLine="920"/>
      </w:pPr>
      <w:r>
        <w:t>Устройство и принцип работы сварочного оборудования различных типов</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22"/>
        <w:framePr w:w="9494" w:h="10824" w:hRule="exact" w:wrap="none" w:vAnchor="page" w:hAnchor="page" w:x="1875" w:y="1120"/>
        <w:pBdr>
          <w:top w:val="single" w:sz="4" w:space="0" w:color="auto"/>
          <w:left w:val="single" w:sz="4" w:space="0" w:color="auto"/>
          <w:bottom w:val="single" w:sz="4" w:space="0" w:color="auto"/>
          <w:right w:val="single" w:sz="4" w:space="0" w:color="auto"/>
        </w:pBdr>
        <w:spacing w:after="0"/>
        <w:ind w:left="1480"/>
      </w:pPr>
      <w:r>
        <w:t>Обслуживание технологического оборудования в соответствии с заводской инструкцией</w:t>
      </w:r>
    </w:p>
    <w:p w:rsidR="00D00CF5" w:rsidRDefault="00F06370">
      <w:pPr>
        <w:pStyle w:val="22"/>
        <w:framePr w:w="9494" w:h="10824" w:hRule="exact" w:wrap="none" w:vAnchor="page" w:hAnchor="page" w:x="1875" w:y="1120"/>
        <w:pBdr>
          <w:top w:val="single" w:sz="4" w:space="0" w:color="auto"/>
          <w:left w:val="single" w:sz="4" w:space="0" w:color="auto"/>
          <w:bottom w:val="single" w:sz="4" w:space="0" w:color="auto"/>
          <w:right w:val="single" w:sz="4" w:space="0" w:color="auto"/>
        </w:pBdr>
        <w:spacing w:after="0"/>
        <w:ind w:left="1480"/>
      </w:pPr>
      <w:r>
        <w:t>Правила техники безопасности при работе на стапеле. Принцип работы на стапеле. Способы фиксации автомобиля на стапеле</w:t>
      </w:r>
    </w:p>
    <w:p w:rsidR="00D00CF5" w:rsidRDefault="00F06370">
      <w:pPr>
        <w:pStyle w:val="22"/>
        <w:framePr w:w="9494" w:h="10824" w:hRule="exact" w:wrap="none" w:vAnchor="page" w:hAnchor="page" w:x="1875" w:y="1120"/>
        <w:pBdr>
          <w:top w:val="single" w:sz="4" w:space="0" w:color="auto"/>
          <w:left w:val="single" w:sz="4" w:space="0" w:color="auto"/>
          <w:bottom w:val="single" w:sz="4" w:space="0" w:color="auto"/>
          <w:right w:val="single" w:sz="4" w:space="0" w:color="auto"/>
        </w:pBdr>
        <w:spacing w:after="0"/>
        <w:ind w:left="1480"/>
      </w:pPr>
      <w:r>
        <w:t>Способы контроля вытягиваемых элементов кузова. Применение дополнительной оснастки при вытягивании элементов кузовов на стапеле Технику безопасности при работе со сверлильным и отрезным инструментом Места стыковки элементов кузова и способы их соединения</w:t>
      </w:r>
    </w:p>
    <w:p w:rsidR="00D00CF5" w:rsidRDefault="00F06370">
      <w:pPr>
        <w:pStyle w:val="22"/>
        <w:framePr w:w="9494" w:h="10824" w:hRule="exact" w:wrap="none" w:vAnchor="page" w:hAnchor="page" w:x="1875" w:y="1120"/>
        <w:pBdr>
          <w:top w:val="single" w:sz="4" w:space="0" w:color="auto"/>
          <w:left w:val="single" w:sz="4" w:space="0" w:color="auto"/>
          <w:bottom w:val="single" w:sz="4" w:space="0" w:color="auto"/>
          <w:right w:val="single" w:sz="4" w:space="0" w:color="auto"/>
        </w:pBdr>
        <w:spacing w:after="0"/>
        <w:ind w:left="1480"/>
      </w:pPr>
      <w:r>
        <w:t>Заводские инструкции по замене элементов кузова. Способы соединения новых элементов с кузовом. Классификация и виды защитных составов скрытых полостей и сварочных швов. Места применения защитных составов и материалов. Способы восстановления элементов кузова. Виды и назначение рихтовочного инструмента.</w:t>
      </w:r>
    </w:p>
    <w:p w:rsidR="00D00CF5" w:rsidRDefault="00F06370">
      <w:pPr>
        <w:pStyle w:val="22"/>
        <w:framePr w:w="9494" w:h="10824" w:hRule="exact" w:wrap="none" w:vAnchor="page" w:hAnchor="page" w:x="1875" w:y="1120"/>
        <w:pBdr>
          <w:top w:val="single" w:sz="4" w:space="0" w:color="auto"/>
          <w:left w:val="single" w:sz="4" w:space="0" w:color="auto"/>
          <w:bottom w:val="single" w:sz="4" w:space="0" w:color="auto"/>
          <w:right w:val="single" w:sz="4" w:space="0" w:color="auto"/>
        </w:pBdr>
        <w:spacing w:after="0"/>
        <w:ind w:left="1480"/>
      </w:pPr>
      <w:r>
        <w:t>Назначение, общее устройство и работа споттера. Методы работы споттером Виды и работа специальных приспособлений для рихтовки элементов кузовов</w:t>
      </w:r>
    </w:p>
    <w:p w:rsidR="00D00CF5" w:rsidRDefault="00F06370">
      <w:pPr>
        <w:pStyle w:val="22"/>
        <w:framePr w:w="9494" w:h="10824" w:hRule="exact" w:wrap="none" w:vAnchor="page" w:hAnchor="page" w:x="1875" w:y="1120"/>
        <w:pBdr>
          <w:top w:val="single" w:sz="4" w:space="0" w:color="auto"/>
          <w:left w:val="single" w:sz="4" w:space="0" w:color="auto"/>
          <w:bottom w:val="single" w:sz="4" w:space="0" w:color="auto"/>
          <w:right w:val="single" w:sz="4" w:space="0" w:color="auto"/>
        </w:pBdr>
        <w:spacing w:after="0"/>
        <w:ind w:left="1480"/>
      </w:pPr>
      <w:proofErr w:type="gramStart"/>
      <w:r>
        <w:t>Требования правил техники безопасности при работе с СИЗ различных видов Влияние различных лакокрасочных материалов на организм</w:t>
      </w:r>
      <w:proofErr w:type="gramEnd"/>
    </w:p>
    <w:p w:rsidR="00D00CF5" w:rsidRDefault="00F06370">
      <w:pPr>
        <w:pStyle w:val="22"/>
        <w:framePr w:w="9494" w:h="10824" w:hRule="exact" w:wrap="none" w:vAnchor="page" w:hAnchor="page" w:x="1875" w:y="1120"/>
        <w:pBdr>
          <w:top w:val="single" w:sz="4" w:space="0" w:color="auto"/>
          <w:left w:val="single" w:sz="4" w:space="0" w:color="auto"/>
          <w:bottom w:val="single" w:sz="4" w:space="0" w:color="auto"/>
          <w:right w:val="single" w:sz="4" w:space="0" w:color="auto"/>
        </w:pBdr>
        <w:spacing w:after="0"/>
        <w:ind w:left="1480"/>
      </w:pPr>
      <w:r>
        <w:t>Правила оказания первой помощи при интоксикации веществами из лакокрасочных материалов</w:t>
      </w:r>
    </w:p>
    <w:p w:rsidR="00D00CF5" w:rsidRDefault="00F06370">
      <w:pPr>
        <w:pStyle w:val="22"/>
        <w:framePr w:w="9494" w:h="10824" w:hRule="exact" w:wrap="none" w:vAnchor="page" w:hAnchor="page" w:x="1875" w:y="1120"/>
        <w:pBdr>
          <w:top w:val="single" w:sz="4" w:space="0" w:color="auto"/>
          <w:left w:val="single" w:sz="4" w:space="0" w:color="auto"/>
          <w:bottom w:val="single" w:sz="4" w:space="0" w:color="auto"/>
          <w:right w:val="single" w:sz="4" w:space="0" w:color="auto"/>
        </w:pBdr>
        <w:spacing w:after="0"/>
        <w:ind w:left="1480"/>
      </w:pPr>
      <w:r>
        <w:t>Возможные виды дефектов лакокрасочного покрытия и их причины Способы устранения дефектов лакокрасочного покрытия Необходимый инструмент для устранения дефектов лакокрасочного покрытия</w:t>
      </w:r>
    </w:p>
    <w:p w:rsidR="00D00CF5" w:rsidRDefault="00F06370">
      <w:pPr>
        <w:pStyle w:val="22"/>
        <w:framePr w:w="9494" w:h="10824" w:hRule="exact" w:wrap="none" w:vAnchor="page" w:hAnchor="page" w:x="1875" w:y="1120"/>
        <w:pBdr>
          <w:top w:val="single" w:sz="4" w:space="0" w:color="auto"/>
          <w:left w:val="single" w:sz="4" w:space="0" w:color="auto"/>
          <w:bottom w:val="single" w:sz="4" w:space="0" w:color="auto"/>
          <w:right w:val="single" w:sz="4" w:space="0" w:color="auto"/>
        </w:pBdr>
        <w:spacing w:after="0"/>
        <w:ind w:left="1480"/>
      </w:pPr>
      <w:proofErr w:type="gramStart"/>
      <w:r>
        <w:t>Назначение, виды шпатлевок, грунтов, красок (баз), лаков, полиролей, защитных материалов и их применение.</w:t>
      </w:r>
      <w:proofErr w:type="gramEnd"/>
    </w:p>
    <w:p w:rsidR="00D00CF5" w:rsidRDefault="00F06370">
      <w:pPr>
        <w:pStyle w:val="22"/>
        <w:framePr w:w="9494" w:h="10824" w:hRule="exact" w:wrap="none" w:vAnchor="page" w:hAnchor="page" w:x="1875" w:y="1120"/>
        <w:pBdr>
          <w:top w:val="single" w:sz="4" w:space="0" w:color="auto"/>
          <w:left w:val="single" w:sz="4" w:space="0" w:color="auto"/>
          <w:bottom w:val="single" w:sz="4" w:space="0" w:color="auto"/>
          <w:right w:val="single" w:sz="4" w:space="0" w:color="auto"/>
        </w:pBdr>
        <w:spacing w:after="0"/>
        <w:ind w:left="1480"/>
      </w:pPr>
      <w:r>
        <w:t xml:space="preserve">Технологию </w:t>
      </w:r>
      <w:proofErr w:type="gramStart"/>
      <w:r>
        <w:t>подбора цвета базовой краски элементов кузова</w:t>
      </w:r>
      <w:proofErr w:type="gramEnd"/>
      <w:r>
        <w:t xml:space="preserve"> Понятие абразивности материала. Градация абразивных элементов Порядок подбора абразивных материалов для обработки конкретных видов лакокрасочных материалов.</w:t>
      </w:r>
    </w:p>
    <w:p w:rsidR="00D00CF5" w:rsidRDefault="00F06370">
      <w:pPr>
        <w:pStyle w:val="22"/>
        <w:framePr w:w="9494" w:h="10824" w:hRule="exact" w:wrap="none" w:vAnchor="page" w:hAnchor="page" w:x="1875" w:y="1120"/>
        <w:pBdr>
          <w:top w:val="single" w:sz="4" w:space="0" w:color="auto"/>
          <w:left w:val="single" w:sz="4" w:space="0" w:color="auto"/>
          <w:bottom w:val="single" w:sz="4" w:space="0" w:color="auto"/>
          <w:right w:val="single" w:sz="4" w:space="0" w:color="auto"/>
        </w:pBdr>
        <w:spacing w:after="0"/>
        <w:ind w:left="1480"/>
      </w:pPr>
      <w:r>
        <w:t>Назначение, устройство и работа шлифовальных машин. Способы контроля качества подготовки поверхностей.</w:t>
      </w:r>
    </w:p>
    <w:p w:rsidR="00D00CF5" w:rsidRDefault="00F06370">
      <w:pPr>
        <w:pStyle w:val="22"/>
        <w:framePr w:w="9494" w:h="10824" w:hRule="exact" w:wrap="none" w:vAnchor="page" w:hAnchor="page" w:x="1875" w:y="1120"/>
        <w:pBdr>
          <w:top w:val="single" w:sz="4" w:space="0" w:color="auto"/>
          <w:left w:val="single" w:sz="4" w:space="0" w:color="auto"/>
          <w:bottom w:val="single" w:sz="4" w:space="0" w:color="auto"/>
          <w:right w:val="single" w:sz="4" w:space="0" w:color="auto"/>
        </w:pBdr>
        <w:spacing w:after="0"/>
        <w:ind w:left="1480"/>
      </w:pPr>
      <w:r>
        <w:t>Виды, устройство и принцип работы краскопультов различных конструкций. Технологию нанесения базовых красок. Технологию нанесения лаков. Технологию окраски элементов кузова методом перехода по базе и по лаку. Применение полировальных паст Подготовка поверхности под полировку Технологию полировки лака на элементах кузова Критерии оценки качества окраски деталей</w:t>
      </w:r>
    </w:p>
    <w:p w:rsidR="00D00CF5" w:rsidRDefault="00F06370">
      <w:pPr>
        <w:pStyle w:val="40"/>
        <w:framePr w:wrap="none" w:vAnchor="page" w:hAnchor="page" w:x="1875" w:y="15069"/>
        <w:numPr>
          <w:ilvl w:val="0"/>
          <w:numId w:val="29"/>
        </w:numPr>
        <w:tabs>
          <w:tab w:val="left" w:pos="972"/>
        </w:tabs>
        <w:spacing w:after="0"/>
        <w:ind w:firstLine="560"/>
      </w:pPr>
      <w:bookmarkStart w:id="162" w:name="bookmark173"/>
      <w:bookmarkStart w:id="163" w:name="bookmark171"/>
      <w:bookmarkStart w:id="164" w:name="bookmark172"/>
      <w:bookmarkStart w:id="165" w:name="bookmark174"/>
      <w:bookmarkEnd w:id="162"/>
      <w:r>
        <w:rPr>
          <w:u w:val="single"/>
        </w:rPr>
        <w:t>Личностные результаты реализации программы воспитания</w:t>
      </w:r>
      <w:bookmarkEnd w:id="163"/>
      <w:bookmarkEnd w:id="164"/>
      <w:bookmarkEnd w:id="165"/>
    </w:p>
    <w:tbl>
      <w:tblPr>
        <w:tblOverlap w:val="never"/>
        <w:tblW w:w="0" w:type="auto"/>
        <w:tblLayout w:type="fixed"/>
        <w:tblCellMar>
          <w:left w:w="10" w:type="dxa"/>
          <w:right w:w="10" w:type="dxa"/>
        </w:tblCellMar>
        <w:tblLook w:val="0000" w:firstRow="0" w:lastRow="0" w:firstColumn="0" w:lastColumn="0" w:noHBand="0" w:noVBand="0"/>
      </w:tblPr>
      <w:tblGrid>
        <w:gridCol w:w="6451"/>
        <w:gridCol w:w="2304"/>
      </w:tblGrid>
      <w:tr w:rsidR="00D00CF5">
        <w:trPr>
          <w:trHeight w:hRule="exact" w:val="278"/>
        </w:trPr>
        <w:tc>
          <w:tcPr>
            <w:tcW w:w="6451"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8755" w:h="278" w:wrap="none" w:vAnchor="page" w:hAnchor="page" w:x="2442" w:y="15415"/>
              <w:jc w:val="center"/>
              <w:rPr>
                <w:sz w:val="22"/>
                <w:szCs w:val="22"/>
              </w:rPr>
            </w:pPr>
            <w:r>
              <w:rPr>
                <w:b/>
                <w:bCs/>
                <w:sz w:val="22"/>
                <w:szCs w:val="22"/>
              </w:rPr>
              <w:t>Личностные результаты</w:t>
            </w:r>
          </w:p>
        </w:tc>
        <w:tc>
          <w:tcPr>
            <w:tcW w:w="2304" w:type="dxa"/>
            <w:tcBorders>
              <w:top w:val="single" w:sz="4" w:space="0" w:color="auto"/>
              <w:left w:val="single" w:sz="4" w:space="0" w:color="auto"/>
              <w:bottom w:val="single" w:sz="4" w:space="0" w:color="auto"/>
              <w:right w:val="single" w:sz="4" w:space="0" w:color="auto"/>
            </w:tcBorders>
            <w:shd w:val="clear" w:color="auto" w:fill="FFFFFF"/>
            <w:vAlign w:val="bottom"/>
          </w:tcPr>
          <w:p w:rsidR="00D00CF5" w:rsidRDefault="00F06370">
            <w:pPr>
              <w:pStyle w:val="a5"/>
              <w:framePr w:w="8755" w:h="278" w:wrap="none" w:vAnchor="page" w:hAnchor="page" w:x="2442" w:y="15415"/>
              <w:jc w:val="center"/>
              <w:rPr>
                <w:sz w:val="22"/>
                <w:szCs w:val="22"/>
              </w:rPr>
            </w:pPr>
            <w:r>
              <w:rPr>
                <w:b/>
                <w:bCs/>
                <w:sz w:val="22"/>
                <w:szCs w:val="22"/>
              </w:rPr>
              <w:t>Код личностных</w:t>
            </w:r>
          </w:p>
        </w:tc>
      </w:tr>
    </w:tbl>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6456"/>
        <w:gridCol w:w="2304"/>
      </w:tblGrid>
      <w:tr w:rsidR="00D00CF5">
        <w:trPr>
          <w:trHeight w:hRule="exact" w:val="1027"/>
        </w:trPr>
        <w:tc>
          <w:tcPr>
            <w:tcW w:w="6456" w:type="dxa"/>
            <w:tcBorders>
              <w:top w:val="single" w:sz="4" w:space="0" w:color="auto"/>
              <w:left w:val="single" w:sz="4" w:space="0" w:color="auto"/>
            </w:tcBorders>
            <w:shd w:val="clear" w:color="auto" w:fill="FFFFFF"/>
          </w:tcPr>
          <w:p w:rsidR="00D00CF5" w:rsidRDefault="00F06370">
            <w:pPr>
              <w:pStyle w:val="a5"/>
              <w:framePr w:w="8760" w:h="8683" w:wrap="none" w:vAnchor="page" w:hAnchor="page" w:x="2610" w:y="1135"/>
              <w:jc w:val="center"/>
              <w:rPr>
                <w:sz w:val="22"/>
                <w:szCs w:val="22"/>
              </w:rPr>
            </w:pPr>
            <w:r>
              <w:rPr>
                <w:b/>
                <w:bCs/>
                <w:sz w:val="22"/>
                <w:szCs w:val="22"/>
              </w:rPr>
              <w:t xml:space="preserve">реализации программы воспитания </w:t>
            </w:r>
            <w:r>
              <w:rPr>
                <w:i/>
                <w:iCs/>
                <w:sz w:val="22"/>
                <w:szCs w:val="22"/>
              </w:rPr>
              <w:t>(дескрипторы)</w:t>
            </w:r>
          </w:p>
        </w:tc>
        <w:tc>
          <w:tcPr>
            <w:tcW w:w="2304"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8760" w:h="8683" w:wrap="none" w:vAnchor="page" w:hAnchor="page" w:x="2610" w:y="1135"/>
              <w:jc w:val="center"/>
              <w:rPr>
                <w:sz w:val="22"/>
                <w:szCs w:val="22"/>
              </w:rPr>
            </w:pPr>
            <w:r>
              <w:rPr>
                <w:b/>
                <w:bCs/>
                <w:sz w:val="22"/>
                <w:szCs w:val="22"/>
              </w:rPr>
              <w:t>результатов реализации программы воспитания</w:t>
            </w:r>
          </w:p>
        </w:tc>
      </w:tr>
      <w:tr w:rsidR="00D00CF5">
        <w:trPr>
          <w:trHeight w:hRule="exact" w:val="264"/>
        </w:trPr>
        <w:tc>
          <w:tcPr>
            <w:tcW w:w="8760" w:type="dxa"/>
            <w:gridSpan w:val="2"/>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8760" w:h="8683" w:wrap="none" w:vAnchor="page" w:hAnchor="page" w:x="2610" w:y="1135"/>
              <w:jc w:val="center"/>
              <w:rPr>
                <w:sz w:val="22"/>
                <w:szCs w:val="22"/>
              </w:rPr>
            </w:pPr>
            <w:r>
              <w:rPr>
                <w:b/>
                <w:bCs/>
                <w:i/>
                <w:iCs/>
                <w:sz w:val="22"/>
                <w:szCs w:val="22"/>
              </w:rPr>
              <w:t>Общие личностные результаты</w:t>
            </w:r>
          </w:p>
        </w:tc>
      </w:tr>
      <w:tr w:rsidR="00D00CF5">
        <w:trPr>
          <w:trHeight w:hRule="exact" w:val="389"/>
        </w:trPr>
        <w:tc>
          <w:tcPr>
            <w:tcW w:w="6456" w:type="dxa"/>
            <w:tcBorders>
              <w:top w:val="single" w:sz="4" w:space="0" w:color="auto"/>
              <w:left w:val="single" w:sz="4" w:space="0" w:color="auto"/>
            </w:tcBorders>
            <w:shd w:val="clear" w:color="auto" w:fill="FFFFFF"/>
            <w:vAlign w:val="bottom"/>
          </w:tcPr>
          <w:p w:rsidR="00D00CF5" w:rsidRDefault="00F06370">
            <w:pPr>
              <w:pStyle w:val="a5"/>
              <w:framePr w:w="8760" w:h="8683" w:wrap="none" w:vAnchor="page" w:hAnchor="page" w:x="2610" w:y="1135"/>
              <w:rPr>
                <w:sz w:val="22"/>
                <w:szCs w:val="22"/>
              </w:rPr>
            </w:pPr>
            <w:proofErr w:type="gramStart"/>
            <w:r>
              <w:rPr>
                <w:sz w:val="22"/>
                <w:szCs w:val="22"/>
              </w:rPr>
              <w:t>Осознающий</w:t>
            </w:r>
            <w:proofErr w:type="gramEnd"/>
            <w:r>
              <w:rPr>
                <w:sz w:val="22"/>
                <w:szCs w:val="22"/>
              </w:rPr>
              <w:t xml:space="preserve"> себя гражданином и защитником великой страны</w:t>
            </w:r>
          </w:p>
        </w:tc>
        <w:tc>
          <w:tcPr>
            <w:tcW w:w="2304"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8760" w:h="8683" w:wrap="none" w:vAnchor="page" w:hAnchor="page" w:x="2610" w:y="1135"/>
              <w:jc w:val="center"/>
              <w:rPr>
                <w:sz w:val="22"/>
                <w:szCs w:val="22"/>
              </w:rPr>
            </w:pPr>
            <w:r>
              <w:rPr>
                <w:b/>
                <w:bCs/>
                <w:sz w:val="22"/>
                <w:szCs w:val="22"/>
              </w:rPr>
              <w:t>ЛР 1</w:t>
            </w:r>
          </w:p>
        </w:tc>
      </w:tr>
      <w:tr w:rsidR="00D00CF5">
        <w:trPr>
          <w:trHeight w:hRule="exact" w:val="1032"/>
        </w:trPr>
        <w:tc>
          <w:tcPr>
            <w:tcW w:w="6456" w:type="dxa"/>
            <w:tcBorders>
              <w:top w:val="single" w:sz="4" w:space="0" w:color="auto"/>
              <w:left w:val="single" w:sz="4" w:space="0" w:color="auto"/>
            </w:tcBorders>
            <w:shd w:val="clear" w:color="auto" w:fill="FFFFFF"/>
            <w:vAlign w:val="bottom"/>
          </w:tcPr>
          <w:p w:rsidR="00D00CF5" w:rsidRDefault="00F06370">
            <w:pPr>
              <w:pStyle w:val="a5"/>
              <w:framePr w:w="8760" w:h="8683" w:wrap="none" w:vAnchor="page" w:hAnchor="page" w:x="2610" w:y="1135"/>
              <w:jc w:val="both"/>
              <w:rPr>
                <w:sz w:val="22"/>
                <w:szCs w:val="22"/>
              </w:rPr>
            </w:pPr>
            <w:proofErr w:type="gramStart"/>
            <w:r>
              <w:rPr>
                <w:sz w:val="22"/>
                <w:szCs w:val="22"/>
              </w:rPr>
              <w:t>Проявляющий</w:t>
            </w:r>
            <w:proofErr w:type="gramEnd"/>
            <w:r>
              <w:rPr>
                <w:sz w:val="22"/>
                <w:szCs w:val="22"/>
              </w:rPr>
              <w:t xml:space="preserve"> и демонстрирующий уважение к людям труда, осознающий ценность собственного труда. </w:t>
            </w:r>
            <w:proofErr w:type="gramStart"/>
            <w:r>
              <w:rPr>
                <w:sz w:val="22"/>
                <w:szCs w:val="22"/>
              </w:rPr>
              <w:t>Стремящийся</w:t>
            </w:r>
            <w:proofErr w:type="gramEnd"/>
            <w:r>
              <w:rPr>
                <w:sz w:val="22"/>
                <w:szCs w:val="22"/>
              </w:rPr>
              <w:t xml:space="preserve"> к формированию в сетевой среде личностно и профессионального конструктивного «цифрового следа».</w:t>
            </w:r>
          </w:p>
        </w:tc>
        <w:tc>
          <w:tcPr>
            <w:tcW w:w="2304"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8760" w:h="8683" w:wrap="none" w:vAnchor="page" w:hAnchor="page" w:x="2610" w:y="1135"/>
              <w:jc w:val="center"/>
              <w:rPr>
                <w:sz w:val="22"/>
                <w:szCs w:val="22"/>
              </w:rPr>
            </w:pPr>
            <w:r>
              <w:rPr>
                <w:b/>
                <w:bCs/>
                <w:sz w:val="22"/>
                <w:szCs w:val="22"/>
              </w:rPr>
              <w:t>ЛР 4</w:t>
            </w:r>
          </w:p>
        </w:tc>
      </w:tr>
      <w:tr w:rsidR="00D00CF5">
        <w:trPr>
          <w:trHeight w:hRule="exact" w:val="1536"/>
        </w:trPr>
        <w:tc>
          <w:tcPr>
            <w:tcW w:w="6456" w:type="dxa"/>
            <w:tcBorders>
              <w:top w:val="single" w:sz="4" w:space="0" w:color="auto"/>
              <w:left w:val="single" w:sz="4" w:space="0" w:color="auto"/>
            </w:tcBorders>
            <w:shd w:val="clear" w:color="auto" w:fill="FFFFFF"/>
            <w:vAlign w:val="bottom"/>
          </w:tcPr>
          <w:p w:rsidR="00D00CF5" w:rsidRDefault="00F06370">
            <w:pPr>
              <w:pStyle w:val="a5"/>
              <w:framePr w:w="8760" w:h="8683" w:wrap="none" w:vAnchor="page" w:hAnchor="page" w:x="2610" w:y="1135"/>
              <w:jc w:val="both"/>
              <w:rPr>
                <w:sz w:val="22"/>
                <w:szCs w:val="22"/>
              </w:rPr>
            </w:pPr>
            <w:proofErr w:type="gramStart"/>
            <w:r>
              <w:rPr>
                <w:sz w:val="22"/>
                <w:szCs w:val="22"/>
              </w:rPr>
              <w:t>Соблюдающий</w:t>
            </w:r>
            <w:proofErr w:type="gramEnd"/>
            <w:r>
              <w:rPr>
                <w:sz w:val="22"/>
                <w:szCs w:val="22"/>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w:t>
            </w:r>
            <w:proofErr w:type="gramStart"/>
            <w:r>
              <w:rPr>
                <w:sz w:val="22"/>
                <w:szCs w:val="22"/>
              </w:rPr>
              <w:t>Сохраняющий</w:t>
            </w:r>
            <w:proofErr w:type="gramEnd"/>
            <w:r>
              <w:rPr>
                <w:sz w:val="22"/>
                <w:szCs w:val="22"/>
              </w:rPr>
              <w:t xml:space="preserve"> психологическую устойчивость в ситуативно сложных или стремительно меняющихся ситуациях.</w:t>
            </w:r>
          </w:p>
        </w:tc>
        <w:tc>
          <w:tcPr>
            <w:tcW w:w="2304"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8760" w:h="8683" w:wrap="none" w:vAnchor="page" w:hAnchor="page" w:x="2610" w:y="1135"/>
              <w:jc w:val="center"/>
              <w:rPr>
                <w:sz w:val="22"/>
                <w:szCs w:val="22"/>
              </w:rPr>
            </w:pPr>
            <w:r>
              <w:rPr>
                <w:b/>
                <w:bCs/>
                <w:sz w:val="22"/>
                <w:szCs w:val="22"/>
              </w:rPr>
              <w:t>ЛР 9</w:t>
            </w:r>
          </w:p>
        </w:tc>
      </w:tr>
      <w:tr w:rsidR="00D00CF5">
        <w:trPr>
          <w:trHeight w:hRule="exact" w:val="778"/>
        </w:trPr>
        <w:tc>
          <w:tcPr>
            <w:tcW w:w="8760" w:type="dxa"/>
            <w:gridSpan w:val="2"/>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8760" w:h="8683" w:wrap="none" w:vAnchor="page" w:hAnchor="page" w:x="2610" w:y="1135"/>
              <w:jc w:val="center"/>
              <w:rPr>
                <w:sz w:val="22"/>
                <w:szCs w:val="22"/>
              </w:rPr>
            </w:pPr>
            <w:r>
              <w:rPr>
                <w:b/>
                <w:bCs/>
                <w:i/>
                <w:iCs/>
                <w:sz w:val="22"/>
                <w:szCs w:val="22"/>
              </w:rPr>
              <w:t>Личностные результаты реализации программы воспитания, определенные отраслевыми требованиями к деловым качествам личности</w:t>
            </w:r>
          </w:p>
        </w:tc>
      </w:tr>
      <w:tr w:rsidR="00D00CF5">
        <w:trPr>
          <w:trHeight w:hRule="exact" w:val="1286"/>
        </w:trPr>
        <w:tc>
          <w:tcPr>
            <w:tcW w:w="6456" w:type="dxa"/>
            <w:tcBorders>
              <w:top w:val="single" w:sz="4" w:space="0" w:color="auto"/>
              <w:left w:val="single" w:sz="4" w:space="0" w:color="auto"/>
            </w:tcBorders>
            <w:shd w:val="clear" w:color="auto" w:fill="FFFFFF"/>
            <w:vAlign w:val="bottom"/>
          </w:tcPr>
          <w:p w:rsidR="00D00CF5" w:rsidRDefault="00F06370">
            <w:pPr>
              <w:pStyle w:val="a5"/>
              <w:framePr w:w="8760" w:h="8683" w:wrap="none" w:vAnchor="page" w:hAnchor="page" w:x="2610" w:y="1135"/>
              <w:rPr>
                <w:sz w:val="22"/>
                <w:szCs w:val="22"/>
              </w:rPr>
            </w:pPr>
            <w:r>
              <w:rPr>
                <w:sz w:val="22"/>
                <w:szCs w:val="22"/>
              </w:rPr>
              <w:t xml:space="preserve">Готовность </w:t>
            </w:r>
            <w:proofErr w:type="gramStart"/>
            <w:r>
              <w:rPr>
                <w:sz w:val="22"/>
                <w:szCs w:val="22"/>
              </w:rPr>
              <w:t>обучающегося</w:t>
            </w:r>
            <w:proofErr w:type="gramEnd"/>
            <w:r>
              <w:rPr>
                <w:sz w:val="22"/>
                <w:szCs w:val="22"/>
              </w:rPr>
              <w:t xml:space="preserve"> соответствовать ожиданиям работодателей: ответственный сотрудник, дисциплинированный, трудолюбивый, нацеленный на достижение поставленных задач, эффективно взаимодействующий с членами команды, сотрудничающий с другими людьми, проектно мыслящий.</w:t>
            </w:r>
          </w:p>
        </w:tc>
        <w:tc>
          <w:tcPr>
            <w:tcW w:w="2304"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8760" w:h="8683" w:wrap="none" w:vAnchor="page" w:hAnchor="page" w:x="2610" w:y="1135"/>
              <w:jc w:val="center"/>
              <w:rPr>
                <w:sz w:val="22"/>
                <w:szCs w:val="22"/>
              </w:rPr>
            </w:pPr>
            <w:r>
              <w:rPr>
                <w:b/>
                <w:bCs/>
                <w:sz w:val="22"/>
                <w:szCs w:val="22"/>
              </w:rPr>
              <w:t>ЛР 13</w:t>
            </w:r>
          </w:p>
        </w:tc>
      </w:tr>
      <w:tr w:rsidR="00D00CF5">
        <w:trPr>
          <w:trHeight w:hRule="exact" w:val="1032"/>
        </w:trPr>
        <w:tc>
          <w:tcPr>
            <w:tcW w:w="6456" w:type="dxa"/>
            <w:tcBorders>
              <w:top w:val="single" w:sz="4" w:space="0" w:color="auto"/>
              <w:left w:val="single" w:sz="4" w:space="0" w:color="auto"/>
            </w:tcBorders>
            <w:shd w:val="clear" w:color="auto" w:fill="FFFFFF"/>
            <w:vAlign w:val="bottom"/>
          </w:tcPr>
          <w:p w:rsidR="00D00CF5" w:rsidRDefault="00F06370">
            <w:pPr>
              <w:pStyle w:val="a5"/>
              <w:framePr w:w="8760" w:h="8683" w:wrap="none" w:vAnchor="page" w:hAnchor="page" w:x="2610" w:y="1135"/>
              <w:rPr>
                <w:sz w:val="22"/>
                <w:szCs w:val="22"/>
              </w:rPr>
            </w:pPr>
            <w:r>
              <w:rPr>
                <w:sz w:val="22"/>
                <w:szCs w:val="22"/>
              </w:rPr>
              <w:t xml:space="preserve">Приобретение </w:t>
            </w:r>
            <w:proofErr w:type="gramStart"/>
            <w:r>
              <w:rPr>
                <w:sz w:val="22"/>
                <w:szCs w:val="22"/>
              </w:rPr>
              <w:t>обучающимся</w:t>
            </w:r>
            <w:proofErr w:type="gramEnd"/>
            <w:r>
              <w:rPr>
                <w:sz w:val="22"/>
                <w:szCs w:val="22"/>
              </w:rPr>
              <w:t xml:space="preserve"> навыка оценки информации в цифровой среде, ее достоверность, способности строить логические умозаключения на основании поступающей информации и данных.</w:t>
            </w:r>
          </w:p>
        </w:tc>
        <w:tc>
          <w:tcPr>
            <w:tcW w:w="2304"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8760" w:h="8683" w:wrap="none" w:vAnchor="page" w:hAnchor="page" w:x="2610" w:y="1135"/>
              <w:jc w:val="center"/>
              <w:rPr>
                <w:sz w:val="22"/>
                <w:szCs w:val="22"/>
              </w:rPr>
            </w:pPr>
            <w:r>
              <w:rPr>
                <w:b/>
                <w:bCs/>
                <w:sz w:val="22"/>
                <w:szCs w:val="22"/>
              </w:rPr>
              <w:t>ЛР 14</w:t>
            </w:r>
          </w:p>
        </w:tc>
      </w:tr>
      <w:tr w:rsidR="00D00CF5">
        <w:trPr>
          <w:trHeight w:hRule="exact" w:val="528"/>
        </w:trPr>
        <w:tc>
          <w:tcPr>
            <w:tcW w:w="6456" w:type="dxa"/>
            <w:tcBorders>
              <w:top w:val="single" w:sz="4" w:space="0" w:color="auto"/>
              <w:left w:val="single" w:sz="4" w:space="0" w:color="auto"/>
            </w:tcBorders>
            <w:shd w:val="clear" w:color="auto" w:fill="FFFFFF"/>
            <w:vAlign w:val="bottom"/>
          </w:tcPr>
          <w:p w:rsidR="00D00CF5" w:rsidRDefault="00F06370">
            <w:pPr>
              <w:pStyle w:val="a5"/>
              <w:framePr w:w="8760" w:h="8683" w:wrap="none" w:vAnchor="page" w:hAnchor="page" w:x="2610" w:y="1135"/>
              <w:rPr>
                <w:sz w:val="22"/>
                <w:szCs w:val="22"/>
              </w:rPr>
            </w:pPr>
            <w:proofErr w:type="gramStart"/>
            <w:r>
              <w:rPr>
                <w:sz w:val="22"/>
                <w:szCs w:val="22"/>
              </w:rPr>
              <w:t>Уважительное</w:t>
            </w:r>
            <w:proofErr w:type="gramEnd"/>
            <w:r>
              <w:rPr>
                <w:sz w:val="22"/>
                <w:szCs w:val="22"/>
              </w:rPr>
              <w:t xml:space="preserve"> отношения обучающихся к результатам собственного и чужого труда.</w:t>
            </w:r>
          </w:p>
        </w:tc>
        <w:tc>
          <w:tcPr>
            <w:tcW w:w="2304"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8760" w:h="8683" w:wrap="none" w:vAnchor="page" w:hAnchor="page" w:x="2610" w:y="1135"/>
              <w:jc w:val="center"/>
              <w:rPr>
                <w:sz w:val="22"/>
                <w:szCs w:val="22"/>
              </w:rPr>
            </w:pPr>
            <w:r>
              <w:rPr>
                <w:b/>
                <w:bCs/>
                <w:sz w:val="22"/>
                <w:szCs w:val="22"/>
              </w:rPr>
              <w:t>ЛР 19</w:t>
            </w:r>
          </w:p>
        </w:tc>
      </w:tr>
      <w:tr w:rsidR="00D00CF5">
        <w:trPr>
          <w:trHeight w:hRule="exact" w:val="269"/>
        </w:trPr>
        <w:tc>
          <w:tcPr>
            <w:tcW w:w="6456" w:type="dxa"/>
            <w:tcBorders>
              <w:top w:val="single" w:sz="4" w:space="0" w:color="auto"/>
              <w:left w:val="single" w:sz="4" w:space="0" w:color="auto"/>
            </w:tcBorders>
            <w:shd w:val="clear" w:color="auto" w:fill="FFFFFF"/>
            <w:vAlign w:val="bottom"/>
          </w:tcPr>
          <w:p w:rsidR="00D00CF5" w:rsidRDefault="00F06370">
            <w:pPr>
              <w:pStyle w:val="a5"/>
              <w:framePr w:w="8760" w:h="8683" w:wrap="none" w:vAnchor="page" w:hAnchor="page" w:x="2610" w:y="1135"/>
              <w:rPr>
                <w:sz w:val="22"/>
                <w:szCs w:val="22"/>
              </w:rPr>
            </w:pPr>
            <w:r>
              <w:rPr>
                <w:sz w:val="22"/>
                <w:szCs w:val="22"/>
              </w:rPr>
              <w:t>Приобретение навыков общения и самоуправления.</w:t>
            </w:r>
          </w:p>
        </w:tc>
        <w:tc>
          <w:tcPr>
            <w:tcW w:w="2304"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8760" w:h="8683" w:wrap="none" w:vAnchor="page" w:hAnchor="page" w:x="2610" w:y="1135"/>
              <w:jc w:val="center"/>
              <w:rPr>
                <w:sz w:val="22"/>
                <w:szCs w:val="22"/>
              </w:rPr>
            </w:pPr>
            <w:r>
              <w:rPr>
                <w:b/>
                <w:bCs/>
                <w:sz w:val="22"/>
                <w:szCs w:val="22"/>
              </w:rPr>
              <w:t>ЛР 22</w:t>
            </w:r>
          </w:p>
        </w:tc>
      </w:tr>
      <w:tr w:rsidR="00D00CF5">
        <w:trPr>
          <w:trHeight w:hRule="exact" w:val="542"/>
        </w:trPr>
        <w:tc>
          <w:tcPr>
            <w:tcW w:w="6456"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8760" w:h="8683" w:wrap="none" w:vAnchor="page" w:hAnchor="page" w:x="2610" w:y="1135"/>
              <w:rPr>
                <w:sz w:val="22"/>
                <w:szCs w:val="22"/>
              </w:rPr>
            </w:pPr>
            <w:r>
              <w:rPr>
                <w:sz w:val="22"/>
                <w:szCs w:val="22"/>
              </w:rPr>
              <w:t xml:space="preserve">Получение </w:t>
            </w:r>
            <w:proofErr w:type="gramStart"/>
            <w:r>
              <w:rPr>
                <w:sz w:val="22"/>
                <w:szCs w:val="22"/>
              </w:rPr>
              <w:t>обучающимися</w:t>
            </w:r>
            <w:proofErr w:type="gramEnd"/>
            <w:r>
              <w:rPr>
                <w:sz w:val="22"/>
                <w:szCs w:val="22"/>
              </w:rPr>
              <w:t xml:space="preserve"> возможности самораскрытия и самореализация личности.</w:t>
            </w:r>
          </w:p>
        </w:tc>
        <w:tc>
          <w:tcPr>
            <w:tcW w:w="2304" w:type="dxa"/>
            <w:tcBorders>
              <w:top w:val="single" w:sz="4" w:space="0" w:color="auto"/>
              <w:left w:val="single" w:sz="4" w:space="0" w:color="auto"/>
              <w:bottom w:val="single" w:sz="4" w:space="0" w:color="auto"/>
              <w:right w:val="single" w:sz="4" w:space="0" w:color="auto"/>
            </w:tcBorders>
            <w:shd w:val="clear" w:color="auto" w:fill="FFFFFF"/>
            <w:vAlign w:val="center"/>
          </w:tcPr>
          <w:p w:rsidR="00D00CF5" w:rsidRDefault="00F06370">
            <w:pPr>
              <w:pStyle w:val="a5"/>
              <w:framePr w:w="8760" w:h="8683" w:wrap="none" w:vAnchor="page" w:hAnchor="page" w:x="2610" w:y="1135"/>
              <w:jc w:val="center"/>
              <w:rPr>
                <w:sz w:val="22"/>
                <w:szCs w:val="22"/>
              </w:rPr>
            </w:pPr>
            <w:r>
              <w:rPr>
                <w:b/>
                <w:bCs/>
                <w:sz w:val="22"/>
                <w:szCs w:val="22"/>
              </w:rPr>
              <w:t>ЛР 23</w:t>
            </w:r>
          </w:p>
        </w:tc>
      </w:tr>
    </w:tbl>
    <w:p w:rsidR="00D00CF5" w:rsidRDefault="00F06370">
      <w:pPr>
        <w:pStyle w:val="1"/>
        <w:framePr w:w="9494" w:h="1670" w:hRule="exact" w:wrap="none" w:vAnchor="page" w:hAnchor="page" w:x="1875" w:y="10778"/>
        <w:numPr>
          <w:ilvl w:val="0"/>
          <w:numId w:val="30"/>
        </w:numPr>
        <w:tabs>
          <w:tab w:val="left" w:pos="548"/>
        </w:tabs>
      </w:pPr>
      <w:bookmarkStart w:id="166" w:name="bookmark175"/>
      <w:bookmarkEnd w:id="166"/>
      <w:r>
        <w:rPr>
          <w:b/>
          <w:bCs/>
        </w:rPr>
        <w:t>Количество часов, отводимое на освоение профессионального модуля</w:t>
      </w:r>
      <w:proofErr w:type="gramStart"/>
      <w:r>
        <w:rPr>
          <w:b/>
          <w:bCs/>
        </w:rPr>
        <w:t xml:space="preserve"> </w:t>
      </w:r>
      <w:r>
        <w:t>В</w:t>
      </w:r>
      <w:proofErr w:type="gramEnd"/>
      <w:r>
        <w:t xml:space="preserve">сего часов </w:t>
      </w:r>
      <w:r>
        <w:rPr>
          <w:u w:val="single"/>
        </w:rPr>
        <w:t xml:space="preserve">1018. </w:t>
      </w:r>
      <w:r>
        <w:t xml:space="preserve">Из них на освоение МДК </w:t>
      </w:r>
      <w:r>
        <w:rPr>
          <w:u w:val="single"/>
        </w:rPr>
        <w:t>526</w:t>
      </w:r>
      <w:r>
        <w:t xml:space="preserve"> (из них 6 часов экзамен, 4 часов консультации), на практики, в том числе учебную </w:t>
      </w:r>
      <w:r>
        <w:rPr>
          <w:u w:val="single"/>
        </w:rPr>
        <w:t>252</w:t>
      </w:r>
      <w:r>
        <w:t xml:space="preserve"> и производственную </w:t>
      </w:r>
      <w:r>
        <w:rPr>
          <w:u w:val="single"/>
        </w:rPr>
        <w:t>180</w:t>
      </w:r>
      <w:r>
        <w:t xml:space="preserve"> , самостоятельная работа 42; промежуточная аттестация </w:t>
      </w:r>
      <w:r>
        <w:rPr>
          <w:u w:val="single"/>
        </w:rPr>
        <w:t>18</w:t>
      </w:r>
      <w:r>
        <w:t>.</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30"/>
        <w:framePr w:w="14942" w:h="710" w:hRule="exact" w:wrap="none" w:vAnchor="page" w:hAnchor="page" w:x="878" w:y="822"/>
        <w:numPr>
          <w:ilvl w:val="0"/>
          <w:numId w:val="28"/>
        </w:numPr>
        <w:tabs>
          <w:tab w:val="left" w:pos="479"/>
        </w:tabs>
        <w:ind w:left="92"/>
      </w:pPr>
      <w:bookmarkStart w:id="167" w:name="bookmark178"/>
      <w:bookmarkStart w:id="168" w:name="bookmark179"/>
      <w:bookmarkEnd w:id="167"/>
      <w:r>
        <w:t>Структура и содержание профессионального модуля</w:t>
      </w:r>
      <w:bookmarkEnd w:id="168"/>
    </w:p>
    <w:p w:rsidR="00D00CF5" w:rsidRDefault="00F06370">
      <w:pPr>
        <w:pStyle w:val="30"/>
        <w:framePr w:w="14942" w:h="710" w:hRule="exact" w:wrap="none" w:vAnchor="page" w:hAnchor="page" w:x="878" w:y="822"/>
        <w:numPr>
          <w:ilvl w:val="1"/>
          <w:numId w:val="28"/>
        </w:numPr>
        <w:tabs>
          <w:tab w:val="left" w:pos="690"/>
          <w:tab w:val="left" w:leader="underscore" w:pos="7090"/>
        </w:tabs>
        <w:ind w:left="92"/>
      </w:pPr>
      <w:bookmarkStart w:id="169" w:name="bookmark180"/>
      <w:bookmarkStart w:id="170" w:name="bookmark176"/>
      <w:bookmarkStart w:id="171" w:name="bookmark177"/>
      <w:bookmarkStart w:id="172" w:name="bookmark181"/>
      <w:bookmarkEnd w:id="169"/>
      <w:r>
        <w:rPr>
          <w:u w:val="single"/>
        </w:rPr>
        <w:t>Структура профессионального модуля</w:t>
      </w:r>
      <w:r>
        <w:tab/>
      </w:r>
      <w:bookmarkEnd w:id="170"/>
      <w:bookmarkEnd w:id="171"/>
      <w:bookmarkEnd w:id="172"/>
    </w:p>
    <w:tbl>
      <w:tblPr>
        <w:tblOverlap w:val="never"/>
        <w:tblW w:w="0" w:type="auto"/>
        <w:tblLayout w:type="fixed"/>
        <w:tblCellMar>
          <w:left w:w="10" w:type="dxa"/>
          <w:right w:w="10" w:type="dxa"/>
        </w:tblCellMar>
        <w:tblLook w:val="0000" w:firstRow="0" w:lastRow="0" w:firstColumn="0" w:lastColumn="0" w:noHBand="0" w:noVBand="0"/>
      </w:tblPr>
      <w:tblGrid>
        <w:gridCol w:w="2194"/>
        <w:gridCol w:w="2290"/>
        <w:gridCol w:w="1445"/>
        <w:gridCol w:w="811"/>
        <w:gridCol w:w="1709"/>
        <w:gridCol w:w="1306"/>
        <w:gridCol w:w="1080"/>
        <w:gridCol w:w="2112"/>
        <w:gridCol w:w="1997"/>
      </w:tblGrid>
      <w:tr w:rsidR="00D00CF5">
        <w:trPr>
          <w:trHeight w:hRule="exact" w:val="370"/>
        </w:trPr>
        <w:tc>
          <w:tcPr>
            <w:tcW w:w="2194" w:type="dxa"/>
            <w:vMerge w:val="restart"/>
            <w:tcBorders>
              <w:top w:val="single" w:sz="4" w:space="0" w:color="auto"/>
              <w:left w:val="single" w:sz="4" w:space="0" w:color="auto"/>
            </w:tcBorders>
            <w:shd w:val="clear" w:color="auto" w:fill="FFFFFF"/>
            <w:vAlign w:val="center"/>
          </w:tcPr>
          <w:p w:rsidR="00D00CF5" w:rsidRDefault="00F06370">
            <w:pPr>
              <w:pStyle w:val="a5"/>
              <w:framePr w:w="14942" w:h="6571" w:wrap="none" w:vAnchor="page" w:hAnchor="page" w:x="878" w:y="1489"/>
              <w:jc w:val="center"/>
            </w:pPr>
            <w:r>
              <w:t>Коды профессиональны х общих компетенций</w:t>
            </w:r>
          </w:p>
        </w:tc>
        <w:tc>
          <w:tcPr>
            <w:tcW w:w="2290" w:type="dxa"/>
            <w:vMerge w:val="restart"/>
            <w:tcBorders>
              <w:top w:val="single" w:sz="4" w:space="0" w:color="auto"/>
              <w:left w:val="single" w:sz="4" w:space="0" w:color="auto"/>
            </w:tcBorders>
            <w:shd w:val="clear" w:color="auto" w:fill="FFFFFF"/>
            <w:vAlign w:val="center"/>
          </w:tcPr>
          <w:p w:rsidR="00D00CF5" w:rsidRDefault="00F06370">
            <w:pPr>
              <w:pStyle w:val="a5"/>
              <w:framePr w:w="14942" w:h="6571" w:wrap="none" w:vAnchor="page" w:hAnchor="page" w:x="878" w:y="1489"/>
              <w:jc w:val="center"/>
            </w:pPr>
            <w:r>
              <w:t>Наименования разделов профессионального модуля</w:t>
            </w:r>
          </w:p>
        </w:tc>
        <w:tc>
          <w:tcPr>
            <w:tcW w:w="1445" w:type="dxa"/>
            <w:vMerge w:val="restart"/>
            <w:tcBorders>
              <w:top w:val="single" w:sz="4" w:space="0" w:color="auto"/>
              <w:left w:val="single" w:sz="4" w:space="0" w:color="auto"/>
            </w:tcBorders>
            <w:shd w:val="clear" w:color="auto" w:fill="FFFFFF"/>
            <w:vAlign w:val="center"/>
          </w:tcPr>
          <w:p w:rsidR="00D00CF5" w:rsidRDefault="00F06370">
            <w:pPr>
              <w:pStyle w:val="a5"/>
              <w:framePr w:w="14942" w:h="6571" w:wrap="none" w:vAnchor="page" w:hAnchor="page" w:x="878" w:y="1489"/>
              <w:jc w:val="center"/>
            </w:pPr>
            <w:proofErr w:type="gramStart"/>
            <w:r>
              <w:t>Суммарны й</w:t>
            </w:r>
            <w:proofErr w:type="gramEnd"/>
            <w:r>
              <w:t xml:space="preserve"> объем нагрузки, час.</w:t>
            </w:r>
          </w:p>
        </w:tc>
        <w:tc>
          <w:tcPr>
            <w:tcW w:w="7018" w:type="dxa"/>
            <w:gridSpan w:val="5"/>
            <w:tcBorders>
              <w:top w:val="single" w:sz="4" w:space="0" w:color="auto"/>
              <w:left w:val="single" w:sz="4" w:space="0" w:color="auto"/>
            </w:tcBorders>
            <w:shd w:val="clear" w:color="auto" w:fill="FFFFFF"/>
            <w:vAlign w:val="bottom"/>
          </w:tcPr>
          <w:p w:rsidR="00D00CF5" w:rsidRDefault="00F06370">
            <w:pPr>
              <w:pStyle w:val="a5"/>
              <w:framePr w:w="14942" w:h="6571" w:wrap="none" w:vAnchor="page" w:hAnchor="page" w:x="878" w:y="1489"/>
              <w:jc w:val="center"/>
            </w:pPr>
            <w:r>
              <w:t>Объем профессионального модуля, час.</w:t>
            </w:r>
          </w:p>
        </w:tc>
        <w:tc>
          <w:tcPr>
            <w:tcW w:w="1997" w:type="dxa"/>
            <w:vMerge w:val="restart"/>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42" w:h="6571" w:wrap="none" w:vAnchor="page" w:hAnchor="page" w:x="878" w:y="1489"/>
              <w:jc w:val="center"/>
              <w:rPr>
                <w:sz w:val="26"/>
                <w:szCs w:val="26"/>
              </w:rPr>
            </w:pPr>
            <w:r>
              <w:t>Самостоятельная работа</w:t>
            </w:r>
            <w:proofErr w:type="gramStart"/>
            <w:r>
              <w:rPr>
                <w:sz w:val="26"/>
                <w:szCs w:val="26"/>
                <w:vertAlign w:val="superscript"/>
              </w:rPr>
              <w:t>1</w:t>
            </w:r>
            <w:proofErr w:type="gramEnd"/>
          </w:p>
        </w:tc>
      </w:tr>
      <w:tr w:rsidR="00D00CF5">
        <w:trPr>
          <w:trHeight w:hRule="exact" w:val="288"/>
        </w:trPr>
        <w:tc>
          <w:tcPr>
            <w:tcW w:w="2194" w:type="dxa"/>
            <w:vMerge/>
            <w:tcBorders>
              <w:left w:val="single" w:sz="4" w:space="0" w:color="auto"/>
            </w:tcBorders>
            <w:shd w:val="clear" w:color="auto" w:fill="FFFFFF"/>
            <w:vAlign w:val="center"/>
          </w:tcPr>
          <w:p w:rsidR="00D00CF5" w:rsidRDefault="00D00CF5">
            <w:pPr>
              <w:framePr w:w="14942" w:h="6571" w:wrap="none" w:vAnchor="page" w:hAnchor="page" w:x="878" w:y="1489"/>
            </w:pPr>
          </w:p>
        </w:tc>
        <w:tc>
          <w:tcPr>
            <w:tcW w:w="2290" w:type="dxa"/>
            <w:vMerge/>
            <w:tcBorders>
              <w:left w:val="single" w:sz="4" w:space="0" w:color="auto"/>
            </w:tcBorders>
            <w:shd w:val="clear" w:color="auto" w:fill="FFFFFF"/>
            <w:vAlign w:val="center"/>
          </w:tcPr>
          <w:p w:rsidR="00D00CF5" w:rsidRDefault="00D00CF5">
            <w:pPr>
              <w:framePr w:w="14942" w:h="6571" w:wrap="none" w:vAnchor="page" w:hAnchor="page" w:x="878" w:y="1489"/>
            </w:pPr>
          </w:p>
        </w:tc>
        <w:tc>
          <w:tcPr>
            <w:tcW w:w="1445" w:type="dxa"/>
            <w:vMerge/>
            <w:tcBorders>
              <w:left w:val="single" w:sz="4" w:space="0" w:color="auto"/>
            </w:tcBorders>
            <w:shd w:val="clear" w:color="auto" w:fill="FFFFFF"/>
            <w:vAlign w:val="center"/>
          </w:tcPr>
          <w:p w:rsidR="00D00CF5" w:rsidRDefault="00D00CF5">
            <w:pPr>
              <w:framePr w:w="14942" w:h="6571" w:wrap="none" w:vAnchor="page" w:hAnchor="page" w:x="878" w:y="1489"/>
            </w:pPr>
          </w:p>
        </w:tc>
        <w:tc>
          <w:tcPr>
            <w:tcW w:w="3826" w:type="dxa"/>
            <w:gridSpan w:val="3"/>
            <w:tcBorders>
              <w:top w:val="single" w:sz="4" w:space="0" w:color="auto"/>
              <w:left w:val="single" w:sz="4" w:space="0" w:color="auto"/>
            </w:tcBorders>
            <w:shd w:val="clear" w:color="auto" w:fill="FFFFFF"/>
            <w:vAlign w:val="bottom"/>
          </w:tcPr>
          <w:p w:rsidR="00D00CF5" w:rsidRDefault="00F06370">
            <w:pPr>
              <w:pStyle w:val="a5"/>
              <w:framePr w:w="14942" w:h="6571" w:wrap="none" w:vAnchor="page" w:hAnchor="page" w:x="878" w:y="1489"/>
              <w:jc w:val="center"/>
            </w:pPr>
            <w:r>
              <w:rPr>
                <w:i/>
                <w:iCs/>
              </w:rPr>
              <w:t>Обучение по МДК</w:t>
            </w:r>
          </w:p>
        </w:tc>
        <w:tc>
          <w:tcPr>
            <w:tcW w:w="3192" w:type="dxa"/>
            <w:gridSpan w:val="2"/>
            <w:vMerge w:val="restart"/>
            <w:tcBorders>
              <w:top w:val="single" w:sz="4" w:space="0" w:color="auto"/>
              <w:left w:val="single" w:sz="4" w:space="0" w:color="auto"/>
            </w:tcBorders>
            <w:shd w:val="clear" w:color="auto" w:fill="FFFFFF"/>
            <w:vAlign w:val="center"/>
          </w:tcPr>
          <w:p w:rsidR="00D00CF5" w:rsidRDefault="00F06370">
            <w:pPr>
              <w:pStyle w:val="a5"/>
              <w:framePr w:w="14942" w:h="6571" w:wrap="none" w:vAnchor="page" w:hAnchor="page" w:x="878" w:y="1489"/>
              <w:jc w:val="center"/>
            </w:pPr>
            <w:r>
              <w:rPr>
                <w:i/>
                <w:iCs/>
              </w:rPr>
              <w:t>Практики</w:t>
            </w:r>
          </w:p>
        </w:tc>
        <w:tc>
          <w:tcPr>
            <w:tcW w:w="1997" w:type="dxa"/>
            <w:vMerge/>
            <w:tcBorders>
              <w:left w:val="single" w:sz="4" w:space="0" w:color="auto"/>
              <w:right w:val="single" w:sz="4" w:space="0" w:color="auto"/>
            </w:tcBorders>
            <w:shd w:val="clear" w:color="auto" w:fill="FFFFFF"/>
            <w:vAlign w:val="center"/>
          </w:tcPr>
          <w:p w:rsidR="00D00CF5" w:rsidRDefault="00D00CF5">
            <w:pPr>
              <w:framePr w:w="14942" w:h="6571" w:wrap="none" w:vAnchor="page" w:hAnchor="page" w:x="878" w:y="1489"/>
            </w:pPr>
          </w:p>
        </w:tc>
      </w:tr>
      <w:tr w:rsidR="00D00CF5">
        <w:trPr>
          <w:trHeight w:hRule="exact" w:val="283"/>
        </w:trPr>
        <w:tc>
          <w:tcPr>
            <w:tcW w:w="2194" w:type="dxa"/>
            <w:vMerge/>
            <w:tcBorders>
              <w:left w:val="single" w:sz="4" w:space="0" w:color="auto"/>
            </w:tcBorders>
            <w:shd w:val="clear" w:color="auto" w:fill="FFFFFF"/>
            <w:vAlign w:val="center"/>
          </w:tcPr>
          <w:p w:rsidR="00D00CF5" w:rsidRDefault="00D00CF5">
            <w:pPr>
              <w:framePr w:w="14942" w:h="6571" w:wrap="none" w:vAnchor="page" w:hAnchor="page" w:x="878" w:y="1489"/>
            </w:pPr>
          </w:p>
        </w:tc>
        <w:tc>
          <w:tcPr>
            <w:tcW w:w="2290" w:type="dxa"/>
            <w:vMerge/>
            <w:tcBorders>
              <w:left w:val="single" w:sz="4" w:space="0" w:color="auto"/>
            </w:tcBorders>
            <w:shd w:val="clear" w:color="auto" w:fill="FFFFFF"/>
            <w:vAlign w:val="center"/>
          </w:tcPr>
          <w:p w:rsidR="00D00CF5" w:rsidRDefault="00D00CF5">
            <w:pPr>
              <w:framePr w:w="14942" w:h="6571" w:wrap="none" w:vAnchor="page" w:hAnchor="page" w:x="878" w:y="1489"/>
            </w:pPr>
          </w:p>
        </w:tc>
        <w:tc>
          <w:tcPr>
            <w:tcW w:w="1445" w:type="dxa"/>
            <w:vMerge/>
            <w:tcBorders>
              <w:left w:val="single" w:sz="4" w:space="0" w:color="auto"/>
            </w:tcBorders>
            <w:shd w:val="clear" w:color="auto" w:fill="FFFFFF"/>
            <w:vAlign w:val="center"/>
          </w:tcPr>
          <w:p w:rsidR="00D00CF5" w:rsidRDefault="00D00CF5">
            <w:pPr>
              <w:framePr w:w="14942" w:h="6571" w:wrap="none" w:vAnchor="page" w:hAnchor="page" w:x="878" w:y="1489"/>
            </w:pPr>
          </w:p>
        </w:tc>
        <w:tc>
          <w:tcPr>
            <w:tcW w:w="811" w:type="dxa"/>
            <w:vMerge w:val="restart"/>
            <w:tcBorders>
              <w:top w:val="single" w:sz="4" w:space="0" w:color="auto"/>
              <w:left w:val="single" w:sz="4" w:space="0" w:color="auto"/>
            </w:tcBorders>
            <w:shd w:val="clear" w:color="auto" w:fill="FFFFFF"/>
            <w:vAlign w:val="center"/>
          </w:tcPr>
          <w:p w:rsidR="00D00CF5" w:rsidRDefault="00F06370">
            <w:pPr>
              <w:pStyle w:val="a5"/>
              <w:framePr w:w="14942" w:h="6571" w:wrap="none" w:vAnchor="page" w:hAnchor="page" w:x="878" w:y="1489"/>
              <w:jc w:val="center"/>
            </w:pPr>
            <w:r>
              <w:t>Всего</w:t>
            </w:r>
          </w:p>
        </w:tc>
        <w:tc>
          <w:tcPr>
            <w:tcW w:w="3015" w:type="dxa"/>
            <w:gridSpan w:val="2"/>
            <w:tcBorders>
              <w:top w:val="single" w:sz="4" w:space="0" w:color="auto"/>
              <w:left w:val="single" w:sz="4" w:space="0" w:color="auto"/>
            </w:tcBorders>
            <w:shd w:val="clear" w:color="auto" w:fill="FFFFFF"/>
          </w:tcPr>
          <w:p w:rsidR="00D00CF5" w:rsidRDefault="00F06370">
            <w:pPr>
              <w:pStyle w:val="a5"/>
              <w:framePr w:w="14942" w:h="6571" w:wrap="none" w:vAnchor="page" w:hAnchor="page" w:x="878" w:y="1489"/>
              <w:jc w:val="center"/>
            </w:pPr>
            <w:r>
              <w:rPr>
                <w:i/>
                <w:iCs/>
              </w:rPr>
              <w:t>В том числе</w:t>
            </w:r>
          </w:p>
        </w:tc>
        <w:tc>
          <w:tcPr>
            <w:tcW w:w="3192" w:type="dxa"/>
            <w:gridSpan w:val="2"/>
            <w:vMerge/>
            <w:tcBorders>
              <w:left w:val="single" w:sz="4" w:space="0" w:color="auto"/>
            </w:tcBorders>
            <w:shd w:val="clear" w:color="auto" w:fill="FFFFFF"/>
            <w:vAlign w:val="center"/>
          </w:tcPr>
          <w:p w:rsidR="00D00CF5" w:rsidRDefault="00D00CF5">
            <w:pPr>
              <w:framePr w:w="14942" w:h="6571" w:wrap="none" w:vAnchor="page" w:hAnchor="page" w:x="878" w:y="1489"/>
            </w:pPr>
          </w:p>
        </w:tc>
        <w:tc>
          <w:tcPr>
            <w:tcW w:w="1997" w:type="dxa"/>
            <w:vMerge/>
            <w:tcBorders>
              <w:left w:val="single" w:sz="4" w:space="0" w:color="auto"/>
              <w:right w:val="single" w:sz="4" w:space="0" w:color="auto"/>
            </w:tcBorders>
            <w:shd w:val="clear" w:color="auto" w:fill="FFFFFF"/>
            <w:vAlign w:val="center"/>
          </w:tcPr>
          <w:p w:rsidR="00D00CF5" w:rsidRDefault="00D00CF5">
            <w:pPr>
              <w:framePr w:w="14942" w:h="6571" w:wrap="none" w:vAnchor="page" w:hAnchor="page" w:x="878" w:y="1489"/>
            </w:pPr>
          </w:p>
        </w:tc>
      </w:tr>
      <w:tr w:rsidR="00D00CF5">
        <w:trPr>
          <w:trHeight w:hRule="exact" w:val="1118"/>
        </w:trPr>
        <w:tc>
          <w:tcPr>
            <w:tcW w:w="2194" w:type="dxa"/>
            <w:vMerge/>
            <w:tcBorders>
              <w:left w:val="single" w:sz="4" w:space="0" w:color="auto"/>
            </w:tcBorders>
            <w:shd w:val="clear" w:color="auto" w:fill="FFFFFF"/>
            <w:vAlign w:val="center"/>
          </w:tcPr>
          <w:p w:rsidR="00D00CF5" w:rsidRDefault="00D00CF5">
            <w:pPr>
              <w:framePr w:w="14942" w:h="6571" w:wrap="none" w:vAnchor="page" w:hAnchor="page" w:x="878" w:y="1489"/>
            </w:pPr>
          </w:p>
        </w:tc>
        <w:tc>
          <w:tcPr>
            <w:tcW w:w="2290" w:type="dxa"/>
            <w:vMerge/>
            <w:tcBorders>
              <w:left w:val="single" w:sz="4" w:space="0" w:color="auto"/>
            </w:tcBorders>
            <w:shd w:val="clear" w:color="auto" w:fill="FFFFFF"/>
            <w:vAlign w:val="center"/>
          </w:tcPr>
          <w:p w:rsidR="00D00CF5" w:rsidRDefault="00D00CF5">
            <w:pPr>
              <w:framePr w:w="14942" w:h="6571" w:wrap="none" w:vAnchor="page" w:hAnchor="page" w:x="878" w:y="1489"/>
            </w:pPr>
          </w:p>
        </w:tc>
        <w:tc>
          <w:tcPr>
            <w:tcW w:w="1445" w:type="dxa"/>
            <w:vMerge/>
            <w:tcBorders>
              <w:left w:val="single" w:sz="4" w:space="0" w:color="auto"/>
            </w:tcBorders>
            <w:shd w:val="clear" w:color="auto" w:fill="FFFFFF"/>
            <w:vAlign w:val="center"/>
          </w:tcPr>
          <w:p w:rsidR="00D00CF5" w:rsidRDefault="00D00CF5">
            <w:pPr>
              <w:framePr w:w="14942" w:h="6571" w:wrap="none" w:vAnchor="page" w:hAnchor="page" w:x="878" w:y="1489"/>
            </w:pPr>
          </w:p>
        </w:tc>
        <w:tc>
          <w:tcPr>
            <w:tcW w:w="811" w:type="dxa"/>
            <w:vMerge/>
            <w:tcBorders>
              <w:left w:val="single" w:sz="4" w:space="0" w:color="auto"/>
            </w:tcBorders>
            <w:shd w:val="clear" w:color="auto" w:fill="FFFFFF"/>
            <w:vAlign w:val="center"/>
          </w:tcPr>
          <w:p w:rsidR="00D00CF5" w:rsidRDefault="00D00CF5">
            <w:pPr>
              <w:framePr w:w="14942" w:h="6571" w:wrap="none" w:vAnchor="page" w:hAnchor="page" w:x="878" w:y="1489"/>
            </w:pPr>
          </w:p>
        </w:tc>
        <w:tc>
          <w:tcPr>
            <w:tcW w:w="1709" w:type="dxa"/>
            <w:tcBorders>
              <w:top w:val="single" w:sz="4" w:space="0" w:color="auto"/>
              <w:left w:val="single" w:sz="4" w:space="0" w:color="auto"/>
            </w:tcBorders>
            <w:shd w:val="clear" w:color="auto" w:fill="FFFFFF"/>
          </w:tcPr>
          <w:p w:rsidR="00D00CF5" w:rsidRDefault="00F06370">
            <w:pPr>
              <w:pStyle w:val="a5"/>
              <w:framePr w:w="14942" w:h="6571" w:wrap="none" w:vAnchor="page" w:hAnchor="page" w:x="878" w:y="1489"/>
              <w:jc w:val="center"/>
            </w:pPr>
            <w:r>
              <w:t>Лабораторных и практических занятий</w:t>
            </w:r>
          </w:p>
        </w:tc>
        <w:tc>
          <w:tcPr>
            <w:tcW w:w="1306" w:type="dxa"/>
            <w:tcBorders>
              <w:top w:val="single" w:sz="4" w:space="0" w:color="auto"/>
              <w:left w:val="single" w:sz="4" w:space="0" w:color="auto"/>
            </w:tcBorders>
            <w:shd w:val="clear" w:color="auto" w:fill="FFFFFF"/>
            <w:vAlign w:val="center"/>
          </w:tcPr>
          <w:p w:rsidR="00D00CF5" w:rsidRDefault="00F06370">
            <w:pPr>
              <w:pStyle w:val="a5"/>
              <w:framePr w:w="14942" w:h="6571" w:wrap="none" w:vAnchor="page" w:hAnchor="page" w:x="878" w:y="1489"/>
              <w:jc w:val="center"/>
            </w:pPr>
            <w:r>
              <w:t>Курсовых работ (проектов)</w:t>
            </w:r>
          </w:p>
        </w:tc>
        <w:tc>
          <w:tcPr>
            <w:tcW w:w="1080" w:type="dxa"/>
            <w:tcBorders>
              <w:top w:val="single" w:sz="4" w:space="0" w:color="auto"/>
              <w:left w:val="single" w:sz="4" w:space="0" w:color="auto"/>
            </w:tcBorders>
            <w:shd w:val="clear" w:color="auto" w:fill="FFFFFF"/>
            <w:vAlign w:val="center"/>
          </w:tcPr>
          <w:p w:rsidR="00D00CF5" w:rsidRDefault="00F06370">
            <w:pPr>
              <w:pStyle w:val="a5"/>
              <w:framePr w:w="14942" w:h="6571" w:wrap="none" w:vAnchor="page" w:hAnchor="page" w:x="878" w:y="1489"/>
              <w:jc w:val="center"/>
            </w:pPr>
            <w:r>
              <w:t>Учебная</w:t>
            </w:r>
          </w:p>
        </w:tc>
        <w:tc>
          <w:tcPr>
            <w:tcW w:w="2112" w:type="dxa"/>
            <w:tcBorders>
              <w:top w:val="single" w:sz="4" w:space="0" w:color="auto"/>
              <w:left w:val="single" w:sz="4" w:space="0" w:color="auto"/>
            </w:tcBorders>
            <w:shd w:val="clear" w:color="auto" w:fill="FFFFFF"/>
            <w:vAlign w:val="center"/>
          </w:tcPr>
          <w:p w:rsidR="00D00CF5" w:rsidRDefault="00F06370">
            <w:pPr>
              <w:pStyle w:val="a5"/>
              <w:framePr w:w="14942" w:h="6571" w:wrap="none" w:vAnchor="page" w:hAnchor="page" w:x="878" w:y="1489"/>
              <w:jc w:val="center"/>
            </w:pPr>
            <w:r>
              <w:t>Производственная</w:t>
            </w:r>
          </w:p>
        </w:tc>
        <w:tc>
          <w:tcPr>
            <w:tcW w:w="1997" w:type="dxa"/>
            <w:vMerge/>
            <w:tcBorders>
              <w:left w:val="single" w:sz="4" w:space="0" w:color="auto"/>
              <w:right w:val="single" w:sz="4" w:space="0" w:color="auto"/>
            </w:tcBorders>
            <w:shd w:val="clear" w:color="auto" w:fill="FFFFFF"/>
            <w:vAlign w:val="center"/>
          </w:tcPr>
          <w:p w:rsidR="00D00CF5" w:rsidRDefault="00D00CF5">
            <w:pPr>
              <w:framePr w:w="14942" w:h="6571" w:wrap="none" w:vAnchor="page" w:hAnchor="page" w:x="878" w:y="1489"/>
            </w:pPr>
          </w:p>
        </w:tc>
      </w:tr>
      <w:tr w:rsidR="00D00CF5">
        <w:trPr>
          <w:trHeight w:hRule="exact" w:val="835"/>
        </w:trPr>
        <w:tc>
          <w:tcPr>
            <w:tcW w:w="2194" w:type="dxa"/>
            <w:tcBorders>
              <w:top w:val="single" w:sz="4" w:space="0" w:color="auto"/>
              <w:left w:val="single" w:sz="4" w:space="0" w:color="auto"/>
            </w:tcBorders>
            <w:shd w:val="clear" w:color="auto" w:fill="FFFFFF"/>
            <w:vAlign w:val="bottom"/>
          </w:tcPr>
          <w:p w:rsidR="00D00CF5" w:rsidRDefault="00F06370">
            <w:pPr>
              <w:pStyle w:val="a5"/>
              <w:framePr w:w="14942" w:h="6571" w:wrap="none" w:vAnchor="page" w:hAnchor="page" w:x="878" w:y="1489"/>
            </w:pPr>
            <w:r>
              <w:rPr>
                <w:i/>
                <w:iCs/>
              </w:rPr>
              <w:t xml:space="preserve">ПК 1.3, ПК. 2.3, ПК 3.3, ПК 4.3 </w:t>
            </w:r>
            <w:proofErr w:type="gramStart"/>
            <w:r>
              <w:rPr>
                <w:i/>
                <w:iCs/>
              </w:rPr>
              <w:t>ОК</w:t>
            </w:r>
            <w:proofErr w:type="gramEnd"/>
            <w:r>
              <w:rPr>
                <w:i/>
                <w:iCs/>
              </w:rPr>
              <w:t xml:space="preserve"> 2; ОК 4; ОК 9</w:t>
            </w:r>
          </w:p>
        </w:tc>
        <w:tc>
          <w:tcPr>
            <w:tcW w:w="2290" w:type="dxa"/>
            <w:tcBorders>
              <w:top w:val="single" w:sz="4" w:space="0" w:color="auto"/>
              <w:left w:val="single" w:sz="4" w:space="0" w:color="auto"/>
            </w:tcBorders>
            <w:shd w:val="clear" w:color="auto" w:fill="FFFFFF"/>
            <w:vAlign w:val="bottom"/>
          </w:tcPr>
          <w:p w:rsidR="00D00CF5" w:rsidRDefault="00F06370">
            <w:pPr>
              <w:pStyle w:val="a5"/>
              <w:framePr w:w="14942" w:h="6571" w:wrap="none" w:vAnchor="page" w:hAnchor="page" w:x="878" w:y="1489"/>
            </w:pPr>
            <w:r>
              <w:rPr>
                <w:b/>
                <w:bCs/>
                <w:i/>
                <w:iCs/>
              </w:rPr>
              <w:t>Раздел 1.</w:t>
            </w:r>
          </w:p>
          <w:p w:rsidR="00D00CF5" w:rsidRDefault="00F06370">
            <w:pPr>
              <w:pStyle w:val="a5"/>
              <w:framePr w:w="14942" w:h="6571" w:wrap="none" w:vAnchor="page" w:hAnchor="page" w:x="878" w:y="1489"/>
            </w:pPr>
            <w:r>
              <w:rPr>
                <w:b/>
                <w:bCs/>
                <w:i/>
                <w:iCs/>
              </w:rPr>
              <w:t>Конструкция автомобилей</w:t>
            </w:r>
          </w:p>
        </w:tc>
        <w:tc>
          <w:tcPr>
            <w:tcW w:w="1445" w:type="dxa"/>
            <w:tcBorders>
              <w:top w:val="single" w:sz="4" w:space="0" w:color="auto"/>
              <w:left w:val="single" w:sz="4" w:space="0" w:color="auto"/>
            </w:tcBorders>
            <w:shd w:val="clear" w:color="auto" w:fill="FFFFFF"/>
            <w:vAlign w:val="center"/>
          </w:tcPr>
          <w:p w:rsidR="00D00CF5" w:rsidRDefault="00F06370">
            <w:pPr>
              <w:pStyle w:val="a5"/>
              <w:framePr w:w="14942" w:h="6571" w:wrap="none" w:vAnchor="page" w:hAnchor="page" w:x="878" w:y="1489"/>
              <w:jc w:val="center"/>
            </w:pPr>
            <w:r>
              <w:rPr>
                <w:b/>
                <w:bCs/>
                <w:i/>
                <w:iCs/>
              </w:rPr>
              <w:t>240</w:t>
            </w:r>
          </w:p>
        </w:tc>
        <w:tc>
          <w:tcPr>
            <w:tcW w:w="811" w:type="dxa"/>
            <w:tcBorders>
              <w:top w:val="single" w:sz="4" w:space="0" w:color="auto"/>
              <w:left w:val="single" w:sz="4" w:space="0" w:color="auto"/>
            </w:tcBorders>
            <w:shd w:val="clear" w:color="auto" w:fill="FFFFFF"/>
            <w:vAlign w:val="center"/>
          </w:tcPr>
          <w:p w:rsidR="00D00CF5" w:rsidRDefault="00F06370">
            <w:pPr>
              <w:pStyle w:val="a5"/>
              <w:framePr w:w="14942" w:h="6571" w:wrap="none" w:vAnchor="page" w:hAnchor="page" w:x="878" w:y="1489"/>
              <w:ind w:firstLine="220"/>
            </w:pPr>
            <w:r>
              <w:rPr>
                <w:b/>
                <w:bCs/>
                <w:i/>
                <w:iCs/>
              </w:rPr>
              <w:t>240</w:t>
            </w:r>
          </w:p>
        </w:tc>
        <w:tc>
          <w:tcPr>
            <w:tcW w:w="1709" w:type="dxa"/>
            <w:tcBorders>
              <w:top w:val="single" w:sz="4" w:space="0" w:color="auto"/>
              <w:left w:val="single" w:sz="4" w:space="0" w:color="auto"/>
            </w:tcBorders>
            <w:shd w:val="clear" w:color="auto" w:fill="FFFFFF"/>
            <w:vAlign w:val="center"/>
          </w:tcPr>
          <w:p w:rsidR="00D00CF5" w:rsidRDefault="00F06370">
            <w:pPr>
              <w:pStyle w:val="a5"/>
              <w:framePr w:w="14942" w:h="6571" w:wrap="none" w:vAnchor="page" w:hAnchor="page" w:x="878" w:y="1489"/>
              <w:jc w:val="center"/>
            </w:pPr>
            <w:r>
              <w:rPr>
                <w:i/>
                <w:iCs/>
              </w:rPr>
              <w:t>90</w:t>
            </w:r>
          </w:p>
        </w:tc>
        <w:tc>
          <w:tcPr>
            <w:tcW w:w="1306" w:type="dxa"/>
            <w:tcBorders>
              <w:top w:val="single" w:sz="4" w:space="0" w:color="auto"/>
              <w:left w:val="single" w:sz="4" w:space="0" w:color="auto"/>
            </w:tcBorders>
            <w:shd w:val="clear" w:color="auto" w:fill="FFFFFF"/>
          </w:tcPr>
          <w:p w:rsidR="00D00CF5" w:rsidRDefault="00D00CF5">
            <w:pPr>
              <w:framePr w:w="14942" w:h="6571" w:wrap="none" w:vAnchor="page" w:hAnchor="page" w:x="878" w:y="1489"/>
              <w:rPr>
                <w:sz w:val="10"/>
                <w:szCs w:val="10"/>
              </w:rPr>
            </w:pPr>
          </w:p>
        </w:tc>
        <w:tc>
          <w:tcPr>
            <w:tcW w:w="1080" w:type="dxa"/>
            <w:tcBorders>
              <w:top w:val="single" w:sz="4" w:space="0" w:color="auto"/>
              <w:left w:val="single" w:sz="4" w:space="0" w:color="auto"/>
            </w:tcBorders>
            <w:shd w:val="clear" w:color="auto" w:fill="FFFFFF"/>
          </w:tcPr>
          <w:p w:rsidR="00D00CF5" w:rsidRDefault="00D00CF5">
            <w:pPr>
              <w:framePr w:w="14942" w:h="6571" w:wrap="none" w:vAnchor="page" w:hAnchor="page" w:x="878" w:y="1489"/>
              <w:rPr>
                <w:sz w:val="10"/>
                <w:szCs w:val="10"/>
              </w:rPr>
            </w:pPr>
          </w:p>
        </w:tc>
        <w:tc>
          <w:tcPr>
            <w:tcW w:w="2112" w:type="dxa"/>
            <w:tcBorders>
              <w:top w:val="single" w:sz="4" w:space="0" w:color="auto"/>
              <w:left w:val="single" w:sz="4" w:space="0" w:color="auto"/>
            </w:tcBorders>
            <w:shd w:val="clear" w:color="auto" w:fill="FFFFFF"/>
          </w:tcPr>
          <w:p w:rsidR="00D00CF5" w:rsidRDefault="00D00CF5">
            <w:pPr>
              <w:framePr w:w="14942" w:h="6571" w:wrap="none" w:vAnchor="page" w:hAnchor="page" w:x="878" w:y="1489"/>
              <w:rPr>
                <w:sz w:val="10"/>
                <w:szCs w:val="10"/>
              </w:rPr>
            </w:pPr>
          </w:p>
        </w:tc>
        <w:tc>
          <w:tcPr>
            <w:tcW w:w="1997"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42" w:h="6571" w:wrap="none" w:vAnchor="page" w:hAnchor="page" w:x="878" w:y="1489"/>
              <w:jc w:val="center"/>
            </w:pPr>
            <w:r>
              <w:rPr>
                <w:i/>
                <w:iCs/>
              </w:rPr>
              <w:t>14</w:t>
            </w:r>
          </w:p>
        </w:tc>
      </w:tr>
      <w:tr w:rsidR="00D00CF5">
        <w:trPr>
          <w:trHeight w:hRule="exact" w:val="1666"/>
        </w:trPr>
        <w:tc>
          <w:tcPr>
            <w:tcW w:w="2194" w:type="dxa"/>
            <w:tcBorders>
              <w:top w:val="single" w:sz="4" w:space="0" w:color="auto"/>
              <w:left w:val="single" w:sz="4" w:space="0" w:color="auto"/>
            </w:tcBorders>
            <w:shd w:val="clear" w:color="auto" w:fill="FFFFFF"/>
          </w:tcPr>
          <w:p w:rsidR="00D00CF5" w:rsidRDefault="00F06370">
            <w:pPr>
              <w:pStyle w:val="a5"/>
              <w:framePr w:w="14942" w:h="6571" w:wrap="none" w:vAnchor="page" w:hAnchor="page" w:x="878" w:y="1489"/>
              <w:spacing w:line="233" w:lineRule="auto"/>
            </w:pPr>
            <w:r>
              <w:rPr>
                <w:i/>
                <w:iCs/>
              </w:rPr>
              <w:t>ПК 1.1-1.3; ПК 2.1-2.3; ПК 3.1-3.3</w:t>
            </w:r>
          </w:p>
          <w:p w:rsidR="00D00CF5" w:rsidRDefault="00F06370">
            <w:pPr>
              <w:pStyle w:val="a5"/>
              <w:framePr w:w="14942" w:h="6571" w:wrap="none" w:vAnchor="page" w:hAnchor="page" w:x="878" w:y="1489"/>
              <w:spacing w:line="233" w:lineRule="auto"/>
            </w:pPr>
            <w:r>
              <w:rPr>
                <w:i/>
                <w:iCs/>
              </w:rPr>
              <w:t xml:space="preserve">ПК 4.1-4.3.; </w:t>
            </w:r>
            <w:proofErr w:type="gramStart"/>
            <w:r>
              <w:rPr>
                <w:i/>
                <w:iCs/>
              </w:rPr>
              <w:t>ОК</w:t>
            </w:r>
            <w:proofErr w:type="gramEnd"/>
          </w:p>
        </w:tc>
        <w:tc>
          <w:tcPr>
            <w:tcW w:w="2290" w:type="dxa"/>
            <w:tcBorders>
              <w:top w:val="single" w:sz="4" w:space="0" w:color="auto"/>
              <w:left w:val="single" w:sz="4" w:space="0" w:color="auto"/>
            </w:tcBorders>
            <w:shd w:val="clear" w:color="auto" w:fill="FFFFFF"/>
          </w:tcPr>
          <w:p w:rsidR="00D00CF5" w:rsidRDefault="00F06370">
            <w:pPr>
              <w:pStyle w:val="a5"/>
              <w:framePr w:w="14942" w:h="6571" w:wrap="none" w:vAnchor="page" w:hAnchor="page" w:x="878" w:y="1489"/>
            </w:pPr>
            <w:r>
              <w:rPr>
                <w:b/>
                <w:bCs/>
                <w:i/>
                <w:iCs/>
              </w:rPr>
              <w:t>Раздел 2.</w:t>
            </w:r>
          </w:p>
          <w:p w:rsidR="00D00CF5" w:rsidRDefault="00F06370">
            <w:pPr>
              <w:pStyle w:val="a5"/>
              <w:framePr w:w="14942" w:h="6571" w:wrap="none" w:vAnchor="page" w:hAnchor="page" w:x="878" w:y="1489"/>
            </w:pPr>
            <w:r>
              <w:rPr>
                <w:b/>
                <w:bCs/>
                <w:i/>
                <w:iCs/>
              </w:rPr>
              <w:t>Диагностирование</w:t>
            </w:r>
            <w:proofErr w:type="gramStart"/>
            <w:r>
              <w:rPr>
                <w:b/>
                <w:bCs/>
                <w:i/>
                <w:iCs/>
              </w:rPr>
              <w:t xml:space="preserve"> ,</w:t>
            </w:r>
            <w:proofErr w:type="gramEnd"/>
            <w:r>
              <w:rPr>
                <w:b/>
                <w:bCs/>
                <w:i/>
                <w:iCs/>
              </w:rPr>
              <w:t xml:space="preserve"> техническое обслуживание и ремонт автомобилей</w:t>
            </w:r>
          </w:p>
        </w:tc>
        <w:tc>
          <w:tcPr>
            <w:tcW w:w="1445" w:type="dxa"/>
            <w:tcBorders>
              <w:top w:val="single" w:sz="4" w:space="0" w:color="auto"/>
              <w:left w:val="single" w:sz="4" w:space="0" w:color="auto"/>
            </w:tcBorders>
            <w:shd w:val="clear" w:color="auto" w:fill="FFFFFF"/>
            <w:vAlign w:val="center"/>
          </w:tcPr>
          <w:p w:rsidR="00D00CF5" w:rsidRDefault="00F06370">
            <w:pPr>
              <w:pStyle w:val="a5"/>
              <w:framePr w:w="14942" w:h="6571" w:wrap="none" w:vAnchor="page" w:hAnchor="page" w:x="878" w:y="1489"/>
              <w:jc w:val="center"/>
            </w:pPr>
            <w:r>
              <w:rPr>
                <w:b/>
                <w:bCs/>
                <w:i/>
                <w:iCs/>
              </w:rPr>
              <w:t>328</w:t>
            </w:r>
          </w:p>
        </w:tc>
        <w:tc>
          <w:tcPr>
            <w:tcW w:w="811" w:type="dxa"/>
            <w:tcBorders>
              <w:top w:val="single" w:sz="4" w:space="0" w:color="auto"/>
              <w:left w:val="single" w:sz="4" w:space="0" w:color="auto"/>
            </w:tcBorders>
            <w:shd w:val="clear" w:color="auto" w:fill="FFFFFF"/>
            <w:vAlign w:val="center"/>
          </w:tcPr>
          <w:p w:rsidR="00D00CF5" w:rsidRDefault="00F06370">
            <w:pPr>
              <w:pStyle w:val="a5"/>
              <w:framePr w:w="14942" w:h="6571" w:wrap="none" w:vAnchor="page" w:hAnchor="page" w:x="878" w:y="1489"/>
              <w:ind w:firstLine="220"/>
            </w:pPr>
            <w:r>
              <w:rPr>
                <w:b/>
                <w:bCs/>
              </w:rPr>
              <w:t>328</w:t>
            </w:r>
          </w:p>
        </w:tc>
        <w:tc>
          <w:tcPr>
            <w:tcW w:w="1709" w:type="dxa"/>
            <w:tcBorders>
              <w:top w:val="single" w:sz="4" w:space="0" w:color="auto"/>
              <w:left w:val="single" w:sz="4" w:space="0" w:color="auto"/>
            </w:tcBorders>
            <w:shd w:val="clear" w:color="auto" w:fill="FFFFFF"/>
            <w:vAlign w:val="center"/>
          </w:tcPr>
          <w:p w:rsidR="00D00CF5" w:rsidRDefault="00F06370">
            <w:pPr>
              <w:pStyle w:val="a5"/>
              <w:framePr w:w="14942" w:h="6571" w:wrap="none" w:vAnchor="page" w:hAnchor="page" w:x="878" w:y="1489"/>
              <w:jc w:val="center"/>
            </w:pPr>
            <w:r>
              <w:t>90</w:t>
            </w:r>
          </w:p>
        </w:tc>
        <w:tc>
          <w:tcPr>
            <w:tcW w:w="1306" w:type="dxa"/>
            <w:tcBorders>
              <w:top w:val="single" w:sz="4" w:space="0" w:color="auto"/>
              <w:left w:val="single" w:sz="4" w:space="0" w:color="auto"/>
            </w:tcBorders>
            <w:shd w:val="clear" w:color="auto" w:fill="FFFFFF"/>
            <w:vAlign w:val="center"/>
          </w:tcPr>
          <w:p w:rsidR="00D00CF5" w:rsidRDefault="00F06370">
            <w:pPr>
              <w:pStyle w:val="a5"/>
              <w:framePr w:w="14942" w:h="6571" w:wrap="none" w:vAnchor="page" w:hAnchor="page" w:x="878" w:y="1489"/>
              <w:jc w:val="center"/>
            </w:pPr>
            <w:r>
              <w:t>20</w:t>
            </w:r>
          </w:p>
        </w:tc>
        <w:tc>
          <w:tcPr>
            <w:tcW w:w="1080" w:type="dxa"/>
            <w:tcBorders>
              <w:top w:val="single" w:sz="4" w:space="0" w:color="auto"/>
              <w:left w:val="single" w:sz="4" w:space="0" w:color="auto"/>
            </w:tcBorders>
            <w:shd w:val="clear" w:color="auto" w:fill="FFFFFF"/>
          </w:tcPr>
          <w:p w:rsidR="00D00CF5" w:rsidRDefault="00D00CF5">
            <w:pPr>
              <w:framePr w:w="14942" w:h="6571" w:wrap="none" w:vAnchor="page" w:hAnchor="page" w:x="878" w:y="1489"/>
              <w:rPr>
                <w:sz w:val="10"/>
                <w:szCs w:val="10"/>
              </w:rPr>
            </w:pPr>
          </w:p>
        </w:tc>
        <w:tc>
          <w:tcPr>
            <w:tcW w:w="2112" w:type="dxa"/>
            <w:tcBorders>
              <w:top w:val="single" w:sz="4" w:space="0" w:color="auto"/>
              <w:left w:val="single" w:sz="4" w:space="0" w:color="auto"/>
            </w:tcBorders>
            <w:shd w:val="clear" w:color="auto" w:fill="FFFFFF"/>
          </w:tcPr>
          <w:p w:rsidR="00D00CF5" w:rsidRDefault="00D00CF5">
            <w:pPr>
              <w:framePr w:w="14942" w:h="6571" w:wrap="none" w:vAnchor="page" w:hAnchor="page" w:x="878" w:y="1489"/>
              <w:rPr>
                <w:sz w:val="10"/>
                <w:szCs w:val="10"/>
              </w:rPr>
            </w:pPr>
          </w:p>
        </w:tc>
        <w:tc>
          <w:tcPr>
            <w:tcW w:w="1997"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42" w:h="6571" w:wrap="none" w:vAnchor="page" w:hAnchor="page" w:x="878" w:y="1489"/>
              <w:jc w:val="center"/>
            </w:pPr>
            <w:r>
              <w:rPr>
                <w:i/>
                <w:iCs/>
              </w:rPr>
              <w:t>28</w:t>
            </w:r>
          </w:p>
        </w:tc>
      </w:tr>
      <w:tr w:rsidR="00D00CF5">
        <w:trPr>
          <w:trHeight w:hRule="exact" w:val="331"/>
        </w:trPr>
        <w:tc>
          <w:tcPr>
            <w:tcW w:w="2194" w:type="dxa"/>
            <w:vMerge w:val="restart"/>
            <w:tcBorders>
              <w:top w:val="single" w:sz="4" w:space="0" w:color="auto"/>
              <w:left w:val="single" w:sz="4" w:space="0" w:color="auto"/>
            </w:tcBorders>
            <w:shd w:val="clear" w:color="auto" w:fill="FFFFFF"/>
          </w:tcPr>
          <w:p w:rsidR="00D00CF5" w:rsidRDefault="00D00CF5">
            <w:pPr>
              <w:framePr w:w="14942" w:h="6571" w:wrap="none" w:vAnchor="page" w:hAnchor="page" w:x="878" w:y="1489"/>
              <w:rPr>
                <w:sz w:val="10"/>
                <w:szCs w:val="10"/>
              </w:rPr>
            </w:pPr>
          </w:p>
        </w:tc>
        <w:tc>
          <w:tcPr>
            <w:tcW w:w="2290" w:type="dxa"/>
            <w:vMerge w:val="restart"/>
            <w:tcBorders>
              <w:top w:val="single" w:sz="4" w:space="0" w:color="auto"/>
              <w:left w:val="single" w:sz="4" w:space="0" w:color="auto"/>
            </w:tcBorders>
            <w:shd w:val="clear" w:color="auto" w:fill="FFFFFF"/>
          </w:tcPr>
          <w:p w:rsidR="00D00CF5" w:rsidRDefault="00F06370">
            <w:pPr>
              <w:pStyle w:val="a5"/>
              <w:framePr w:w="14942" w:h="6571" w:wrap="none" w:vAnchor="page" w:hAnchor="page" w:x="878" w:y="1489"/>
            </w:pPr>
            <w:r>
              <w:rPr>
                <w:i/>
                <w:iCs/>
              </w:rPr>
              <w:t>Учебная практика (по профилю специальности), часов</w:t>
            </w:r>
          </w:p>
        </w:tc>
        <w:tc>
          <w:tcPr>
            <w:tcW w:w="1445" w:type="dxa"/>
            <w:vMerge w:val="restart"/>
            <w:tcBorders>
              <w:top w:val="single" w:sz="4" w:space="0" w:color="auto"/>
              <w:left w:val="single" w:sz="4" w:space="0" w:color="auto"/>
            </w:tcBorders>
            <w:shd w:val="clear" w:color="auto" w:fill="FFFFFF"/>
            <w:vAlign w:val="center"/>
          </w:tcPr>
          <w:p w:rsidR="00D00CF5" w:rsidRDefault="00F06370">
            <w:pPr>
              <w:pStyle w:val="a5"/>
              <w:framePr w:w="14942" w:h="6571" w:wrap="none" w:vAnchor="page" w:hAnchor="page" w:x="878" w:y="1489"/>
              <w:jc w:val="center"/>
            </w:pPr>
            <w:r>
              <w:rPr>
                <w:b/>
                <w:bCs/>
              </w:rPr>
              <w:t>180</w:t>
            </w:r>
          </w:p>
        </w:tc>
        <w:tc>
          <w:tcPr>
            <w:tcW w:w="811" w:type="dxa"/>
            <w:tcBorders>
              <w:top w:val="single" w:sz="4" w:space="0" w:color="auto"/>
              <w:left w:val="single" w:sz="4" w:space="0" w:color="auto"/>
            </w:tcBorders>
            <w:shd w:val="clear" w:color="auto" w:fill="FFFFFF"/>
          </w:tcPr>
          <w:p w:rsidR="00D00CF5" w:rsidRDefault="00D00CF5">
            <w:pPr>
              <w:framePr w:w="14942" w:h="6571" w:wrap="none" w:vAnchor="page" w:hAnchor="page" w:x="878" w:y="1489"/>
              <w:rPr>
                <w:sz w:val="10"/>
                <w:szCs w:val="10"/>
              </w:rPr>
            </w:pPr>
          </w:p>
        </w:tc>
        <w:tc>
          <w:tcPr>
            <w:tcW w:w="1709" w:type="dxa"/>
            <w:tcBorders>
              <w:top w:val="single" w:sz="4" w:space="0" w:color="auto"/>
              <w:left w:val="single" w:sz="4" w:space="0" w:color="auto"/>
            </w:tcBorders>
            <w:shd w:val="clear" w:color="auto" w:fill="FFFFFF"/>
          </w:tcPr>
          <w:p w:rsidR="00D00CF5" w:rsidRDefault="00D00CF5">
            <w:pPr>
              <w:framePr w:w="14942" w:h="6571" w:wrap="none" w:vAnchor="page" w:hAnchor="page" w:x="878" w:y="1489"/>
              <w:rPr>
                <w:sz w:val="10"/>
                <w:szCs w:val="10"/>
              </w:rPr>
            </w:pPr>
          </w:p>
        </w:tc>
        <w:tc>
          <w:tcPr>
            <w:tcW w:w="1306" w:type="dxa"/>
            <w:tcBorders>
              <w:top w:val="single" w:sz="4" w:space="0" w:color="auto"/>
              <w:left w:val="single" w:sz="4" w:space="0" w:color="auto"/>
            </w:tcBorders>
            <w:shd w:val="clear" w:color="auto" w:fill="FFFFFF"/>
          </w:tcPr>
          <w:p w:rsidR="00D00CF5" w:rsidRDefault="00D00CF5">
            <w:pPr>
              <w:framePr w:w="14942" w:h="6571" w:wrap="none" w:vAnchor="page" w:hAnchor="page" w:x="878" w:y="1489"/>
              <w:rPr>
                <w:sz w:val="10"/>
                <w:szCs w:val="10"/>
              </w:rPr>
            </w:pPr>
          </w:p>
        </w:tc>
        <w:tc>
          <w:tcPr>
            <w:tcW w:w="1080" w:type="dxa"/>
            <w:tcBorders>
              <w:top w:val="single" w:sz="4" w:space="0" w:color="auto"/>
              <w:left w:val="single" w:sz="4" w:space="0" w:color="auto"/>
            </w:tcBorders>
            <w:shd w:val="clear" w:color="auto" w:fill="FFFFFF"/>
          </w:tcPr>
          <w:p w:rsidR="00D00CF5" w:rsidRDefault="00F06370">
            <w:pPr>
              <w:pStyle w:val="a5"/>
              <w:framePr w:w="14942" w:h="6571" w:wrap="none" w:vAnchor="page" w:hAnchor="page" w:x="878" w:y="1489"/>
              <w:jc w:val="center"/>
            </w:pPr>
            <w:r>
              <w:t>252</w:t>
            </w:r>
          </w:p>
        </w:tc>
        <w:tc>
          <w:tcPr>
            <w:tcW w:w="2112" w:type="dxa"/>
            <w:vMerge w:val="restart"/>
            <w:tcBorders>
              <w:top w:val="single" w:sz="4" w:space="0" w:color="auto"/>
              <w:left w:val="single" w:sz="4" w:space="0" w:color="auto"/>
            </w:tcBorders>
            <w:shd w:val="clear" w:color="auto" w:fill="FFFFFF"/>
            <w:vAlign w:val="center"/>
          </w:tcPr>
          <w:p w:rsidR="00D00CF5" w:rsidRDefault="00F06370">
            <w:pPr>
              <w:pStyle w:val="a5"/>
              <w:framePr w:w="14942" w:h="6571" w:wrap="none" w:vAnchor="page" w:hAnchor="page" w:x="878" w:y="1489"/>
              <w:jc w:val="center"/>
            </w:pPr>
            <w:r>
              <w:rPr>
                <w:b/>
                <w:bCs/>
              </w:rPr>
              <w:t>180</w:t>
            </w:r>
          </w:p>
        </w:tc>
        <w:tc>
          <w:tcPr>
            <w:tcW w:w="1997" w:type="dxa"/>
            <w:vMerge w:val="restart"/>
            <w:tcBorders>
              <w:top w:val="single" w:sz="4" w:space="0" w:color="auto"/>
              <w:left w:val="single" w:sz="4" w:space="0" w:color="auto"/>
              <w:right w:val="single" w:sz="4" w:space="0" w:color="auto"/>
            </w:tcBorders>
            <w:shd w:val="clear" w:color="auto" w:fill="FFFFFF"/>
          </w:tcPr>
          <w:p w:rsidR="00D00CF5" w:rsidRDefault="00D00CF5">
            <w:pPr>
              <w:framePr w:w="14942" w:h="6571" w:wrap="none" w:vAnchor="page" w:hAnchor="page" w:x="878" w:y="1489"/>
              <w:rPr>
                <w:sz w:val="10"/>
                <w:szCs w:val="10"/>
              </w:rPr>
            </w:pPr>
          </w:p>
        </w:tc>
      </w:tr>
      <w:tr w:rsidR="00D00CF5">
        <w:trPr>
          <w:trHeight w:hRule="exact" w:val="782"/>
        </w:trPr>
        <w:tc>
          <w:tcPr>
            <w:tcW w:w="2194" w:type="dxa"/>
            <w:vMerge/>
            <w:tcBorders>
              <w:left w:val="single" w:sz="4" w:space="0" w:color="auto"/>
            </w:tcBorders>
            <w:shd w:val="clear" w:color="auto" w:fill="FFFFFF"/>
          </w:tcPr>
          <w:p w:rsidR="00D00CF5" w:rsidRDefault="00D00CF5">
            <w:pPr>
              <w:framePr w:w="14942" w:h="6571" w:wrap="none" w:vAnchor="page" w:hAnchor="page" w:x="878" w:y="1489"/>
            </w:pPr>
          </w:p>
        </w:tc>
        <w:tc>
          <w:tcPr>
            <w:tcW w:w="2290" w:type="dxa"/>
            <w:vMerge/>
            <w:tcBorders>
              <w:left w:val="single" w:sz="4" w:space="0" w:color="auto"/>
            </w:tcBorders>
            <w:shd w:val="clear" w:color="auto" w:fill="FFFFFF"/>
          </w:tcPr>
          <w:p w:rsidR="00D00CF5" w:rsidRDefault="00D00CF5">
            <w:pPr>
              <w:framePr w:w="14942" w:h="6571" w:wrap="none" w:vAnchor="page" w:hAnchor="page" w:x="878" w:y="1489"/>
            </w:pPr>
          </w:p>
        </w:tc>
        <w:tc>
          <w:tcPr>
            <w:tcW w:w="1445" w:type="dxa"/>
            <w:vMerge/>
            <w:tcBorders>
              <w:left w:val="single" w:sz="4" w:space="0" w:color="auto"/>
            </w:tcBorders>
            <w:shd w:val="clear" w:color="auto" w:fill="FFFFFF"/>
            <w:vAlign w:val="center"/>
          </w:tcPr>
          <w:p w:rsidR="00D00CF5" w:rsidRDefault="00D00CF5">
            <w:pPr>
              <w:framePr w:w="14942" w:h="6571" w:wrap="none" w:vAnchor="page" w:hAnchor="page" w:x="878" w:y="1489"/>
            </w:pPr>
          </w:p>
        </w:tc>
        <w:tc>
          <w:tcPr>
            <w:tcW w:w="811" w:type="dxa"/>
            <w:tcBorders>
              <w:top w:val="single" w:sz="4" w:space="0" w:color="auto"/>
              <w:left w:val="single" w:sz="4" w:space="0" w:color="auto"/>
            </w:tcBorders>
            <w:shd w:val="clear" w:color="auto" w:fill="A6A6A6"/>
          </w:tcPr>
          <w:p w:rsidR="00D00CF5" w:rsidRDefault="00D00CF5">
            <w:pPr>
              <w:framePr w:w="14942" w:h="6571" w:wrap="none" w:vAnchor="page" w:hAnchor="page" w:x="878" w:y="1489"/>
              <w:rPr>
                <w:sz w:val="10"/>
                <w:szCs w:val="10"/>
              </w:rPr>
            </w:pPr>
          </w:p>
        </w:tc>
        <w:tc>
          <w:tcPr>
            <w:tcW w:w="1709" w:type="dxa"/>
            <w:tcBorders>
              <w:top w:val="single" w:sz="4" w:space="0" w:color="auto"/>
              <w:left w:val="single" w:sz="4" w:space="0" w:color="auto"/>
            </w:tcBorders>
            <w:shd w:val="clear" w:color="auto" w:fill="A6A6A6"/>
          </w:tcPr>
          <w:p w:rsidR="00D00CF5" w:rsidRDefault="00D00CF5">
            <w:pPr>
              <w:framePr w:w="14942" w:h="6571" w:wrap="none" w:vAnchor="page" w:hAnchor="page" w:x="878" w:y="1489"/>
              <w:rPr>
                <w:sz w:val="10"/>
                <w:szCs w:val="10"/>
              </w:rPr>
            </w:pPr>
          </w:p>
        </w:tc>
        <w:tc>
          <w:tcPr>
            <w:tcW w:w="1306" w:type="dxa"/>
            <w:tcBorders>
              <w:top w:val="single" w:sz="4" w:space="0" w:color="auto"/>
              <w:left w:val="single" w:sz="4" w:space="0" w:color="auto"/>
            </w:tcBorders>
            <w:shd w:val="clear" w:color="auto" w:fill="A6A6A6"/>
          </w:tcPr>
          <w:p w:rsidR="00D00CF5" w:rsidRDefault="00D00CF5">
            <w:pPr>
              <w:framePr w:w="14942" w:h="6571" w:wrap="none" w:vAnchor="page" w:hAnchor="page" w:x="878" w:y="1489"/>
              <w:rPr>
                <w:sz w:val="10"/>
                <w:szCs w:val="10"/>
              </w:rPr>
            </w:pPr>
          </w:p>
        </w:tc>
        <w:tc>
          <w:tcPr>
            <w:tcW w:w="1080" w:type="dxa"/>
            <w:tcBorders>
              <w:top w:val="single" w:sz="4" w:space="0" w:color="auto"/>
              <w:left w:val="single" w:sz="4" w:space="0" w:color="auto"/>
            </w:tcBorders>
            <w:shd w:val="clear" w:color="auto" w:fill="A6A6A6"/>
          </w:tcPr>
          <w:p w:rsidR="00D00CF5" w:rsidRDefault="00D00CF5">
            <w:pPr>
              <w:framePr w:w="14942" w:h="6571" w:wrap="none" w:vAnchor="page" w:hAnchor="page" w:x="878" w:y="1489"/>
              <w:rPr>
                <w:sz w:val="10"/>
                <w:szCs w:val="10"/>
              </w:rPr>
            </w:pPr>
          </w:p>
        </w:tc>
        <w:tc>
          <w:tcPr>
            <w:tcW w:w="2112" w:type="dxa"/>
            <w:vMerge/>
            <w:tcBorders>
              <w:left w:val="single" w:sz="4" w:space="0" w:color="auto"/>
            </w:tcBorders>
            <w:shd w:val="clear" w:color="auto" w:fill="FFFFFF"/>
            <w:vAlign w:val="center"/>
          </w:tcPr>
          <w:p w:rsidR="00D00CF5" w:rsidRDefault="00D00CF5">
            <w:pPr>
              <w:framePr w:w="14942" w:h="6571" w:wrap="none" w:vAnchor="page" w:hAnchor="page" w:x="878" w:y="1489"/>
            </w:pPr>
          </w:p>
        </w:tc>
        <w:tc>
          <w:tcPr>
            <w:tcW w:w="1997" w:type="dxa"/>
            <w:vMerge/>
            <w:tcBorders>
              <w:left w:val="single" w:sz="4" w:space="0" w:color="auto"/>
              <w:right w:val="single" w:sz="4" w:space="0" w:color="auto"/>
            </w:tcBorders>
            <w:shd w:val="clear" w:color="auto" w:fill="FFFFFF"/>
          </w:tcPr>
          <w:p w:rsidR="00D00CF5" w:rsidRDefault="00D00CF5">
            <w:pPr>
              <w:framePr w:w="14942" w:h="6571" w:wrap="none" w:vAnchor="page" w:hAnchor="page" w:x="878" w:y="1489"/>
            </w:pPr>
          </w:p>
        </w:tc>
      </w:tr>
      <w:tr w:rsidR="00D00CF5">
        <w:trPr>
          <w:trHeight w:hRule="exact" w:val="571"/>
        </w:trPr>
        <w:tc>
          <w:tcPr>
            <w:tcW w:w="2194" w:type="dxa"/>
            <w:tcBorders>
              <w:top w:val="single" w:sz="4" w:space="0" w:color="auto"/>
              <w:left w:val="single" w:sz="4" w:space="0" w:color="auto"/>
            </w:tcBorders>
            <w:shd w:val="clear" w:color="auto" w:fill="FFFFFF"/>
          </w:tcPr>
          <w:p w:rsidR="00D00CF5" w:rsidRDefault="00D00CF5">
            <w:pPr>
              <w:framePr w:w="14942" w:h="6571" w:wrap="none" w:vAnchor="page" w:hAnchor="page" w:x="878" w:y="1489"/>
              <w:rPr>
                <w:sz w:val="10"/>
                <w:szCs w:val="10"/>
              </w:rPr>
            </w:pPr>
          </w:p>
        </w:tc>
        <w:tc>
          <w:tcPr>
            <w:tcW w:w="2290" w:type="dxa"/>
            <w:tcBorders>
              <w:top w:val="single" w:sz="4" w:space="0" w:color="auto"/>
              <w:left w:val="single" w:sz="4" w:space="0" w:color="auto"/>
            </w:tcBorders>
            <w:shd w:val="clear" w:color="auto" w:fill="FFFFFF"/>
            <w:vAlign w:val="bottom"/>
          </w:tcPr>
          <w:p w:rsidR="00D00CF5" w:rsidRDefault="00F06370">
            <w:pPr>
              <w:pStyle w:val="a5"/>
              <w:framePr w:w="14942" w:h="6571" w:wrap="none" w:vAnchor="page" w:hAnchor="page" w:x="878" w:y="1489"/>
            </w:pPr>
            <w:r>
              <w:rPr>
                <w:i/>
                <w:iCs/>
              </w:rPr>
              <w:t>Промежуточная аттестация</w:t>
            </w:r>
          </w:p>
        </w:tc>
        <w:tc>
          <w:tcPr>
            <w:tcW w:w="1445" w:type="dxa"/>
            <w:tcBorders>
              <w:top w:val="single" w:sz="4" w:space="0" w:color="auto"/>
              <w:left w:val="single" w:sz="4" w:space="0" w:color="auto"/>
            </w:tcBorders>
            <w:shd w:val="clear" w:color="auto" w:fill="FFFFFF"/>
            <w:vAlign w:val="center"/>
          </w:tcPr>
          <w:p w:rsidR="00D00CF5" w:rsidRDefault="00F06370">
            <w:pPr>
              <w:pStyle w:val="a5"/>
              <w:framePr w:w="14942" w:h="6571" w:wrap="none" w:vAnchor="page" w:hAnchor="page" w:x="878" w:y="1489"/>
              <w:jc w:val="center"/>
            </w:pPr>
            <w:r>
              <w:rPr>
                <w:b/>
                <w:bCs/>
              </w:rPr>
              <w:t>18</w:t>
            </w:r>
          </w:p>
        </w:tc>
        <w:tc>
          <w:tcPr>
            <w:tcW w:w="4906" w:type="dxa"/>
            <w:gridSpan w:val="4"/>
            <w:tcBorders>
              <w:top w:val="single" w:sz="4" w:space="0" w:color="auto"/>
              <w:left w:val="single" w:sz="4" w:space="0" w:color="auto"/>
            </w:tcBorders>
            <w:shd w:val="clear" w:color="auto" w:fill="A6A6A6"/>
          </w:tcPr>
          <w:p w:rsidR="00D00CF5" w:rsidRDefault="00D00CF5">
            <w:pPr>
              <w:framePr w:w="14942" w:h="6571" w:wrap="none" w:vAnchor="page" w:hAnchor="page" w:x="878" w:y="1489"/>
              <w:rPr>
                <w:sz w:val="10"/>
                <w:szCs w:val="10"/>
              </w:rPr>
            </w:pPr>
          </w:p>
        </w:tc>
        <w:tc>
          <w:tcPr>
            <w:tcW w:w="2112" w:type="dxa"/>
            <w:tcBorders>
              <w:top w:val="single" w:sz="4" w:space="0" w:color="auto"/>
              <w:left w:val="single" w:sz="4" w:space="0" w:color="auto"/>
            </w:tcBorders>
            <w:shd w:val="clear" w:color="auto" w:fill="FFFFFF"/>
          </w:tcPr>
          <w:p w:rsidR="00D00CF5" w:rsidRDefault="00D00CF5">
            <w:pPr>
              <w:framePr w:w="14942" w:h="6571" w:wrap="none" w:vAnchor="page" w:hAnchor="page" w:x="878" w:y="1489"/>
              <w:rPr>
                <w:sz w:val="10"/>
                <w:szCs w:val="10"/>
              </w:rPr>
            </w:pPr>
          </w:p>
        </w:tc>
        <w:tc>
          <w:tcPr>
            <w:tcW w:w="1997" w:type="dxa"/>
            <w:tcBorders>
              <w:top w:val="single" w:sz="4" w:space="0" w:color="auto"/>
              <w:left w:val="single" w:sz="4" w:space="0" w:color="auto"/>
              <w:right w:val="single" w:sz="4" w:space="0" w:color="auto"/>
            </w:tcBorders>
            <w:shd w:val="clear" w:color="auto" w:fill="FFFFFF"/>
          </w:tcPr>
          <w:p w:rsidR="00D00CF5" w:rsidRDefault="00D00CF5">
            <w:pPr>
              <w:framePr w:w="14942" w:h="6571" w:wrap="none" w:vAnchor="page" w:hAnchor="page" w:x="878" w:y="1489"/>
              <w:rPr>
                <w:sz w:val="10"/>
                <w:szCs w:val="10"/>
              </w:rPr>
            </w:pPr>
          </w:p>
        </w:tc>
      </w:tr>
      <w:tr w:rsidR="00D00CF5">
        <w:trPr>
          <w:trHeight w:hRule="exact" w:val="326"/>
        </w:trPr>
        <w:tc>
          <w:tcPr>
            <w:tcW w:w="2194" w:type="dxa"/>
            <w:tcBorders>
              <w:top w:val="single" w:sz="4" w:space="0" w:color="auto"/>
              <w:left w:val="single" w:sz="4" w:space="0" w:color="auto"/>
              <w:bottom w:val="single" w:sz="4" w:space="0" w:color="auto"/>
            </w:tcBorders>
            <w:shd w:val="clear" w:color="auto" w:fill="FFFFFF"/>
          </w:tcPr>
          <w:p w:rsidR="00D00CF5" w:rsidRDefault="00D00CF5">
            <w:pPr>
              <w:framePr w:w="14942" w:h="6571" w:wrap="none" w:vAnchor="page" w:hAnchor="page" w:x="878" w:y="1489"/>
              <w:rPr>
                <w:sz w:val="10"/>
                <w:szCs w:val="10"/>
              </w:rPr>
            </w:pPr>
          </w:p>
        </w:tc>
        <w:tc>
          <w:tcPr>
            <w:tcW w:w="2290" w:type="dxa"/>
            <w:tcBorders>
              <w:top w:val="single" w:sz="4" w:space="0" w:color="auto"/>
              <w:left w:val="single" w:sz="4" w:space="0" w:color="auto"/>
              <w:bottom w:val="single" w:sz="4" w:space="0" w:color="auto"/>
            </w:tcBorders>
            <w:shd w:val="clear" w:color="auto" w:fill="FFFFFF"/>
          </w:tcPr>
          <w:p w:rsidR="00D00CF5" w:rsidRDefault="00F06370">
            <w:pPr>
              <w:pStyle w:val="a5"/>
              <w:framePr w:w="14942" w:h="6571" w:wrap="none" w:vAnchor="page" w:hAnchor="page" w:x="878" w:y="1489"/>
            </w:pPr>
            <w:r>
              <w:rPr>
                <w:b/>
                <w:bCs/>
                <w:i/>
                <w:iCs/>
              </w:rPr>
              <w:t>Всего:</w:t>
            </w:r>
          </w:p>
        </w:tc>
        <w:tc>
          <w:tcPr>
            <w:tcW w:w="1445" w:type="dxa"/>
            <w:tcBorders>
              <w:top w:val="single" w:sz="4" w:space="0" w:color="auto"/>
              <w:left w:val="single" w:sz="4" w:space="0" w:color="auto"/>
              <w:bottom w:val="single" w:sz="4" w:space="0" w:color="auto"/>
            </w:tcBorders>
            <w:shd w:val="clear" w:color="auto" w:fill="FFFFFF"/>
          </w:tcPr>
          <w:p w:rsidR="00D00CF5" w:rsidRDefault="00F06370">
            <w:pPr>
              <w:pStyle w:val="a5"/>
              <w:framePr w:w="14942" w:h="6571" w:wrap="none" w:vAnchor="page" w:hAnchor="page" w:x="878" w:y="1489"/>
              <w:jc w:val="center"/>
            </w:pPr>
            <w:r>
              <w:rPr>
                <w:b/>
                <w:bCs/>
              </w:rPr>
              <w:t>1018</w:t>
            </w:r>
          </w:p>
        </w:tc>
        <w:tc>
          <w:tcPr>
            <w:tcW w:w="811" w:type="dxa"/>
            <w:tcBorders>
              <w:top w:val="single" w:sz="4" w:space="0" w:color="auto"/>
              <w:left w:val="single" w:sz="4" w:space="0" w:color="auto"/>
              <w:bottom w:val="single" w:sz="4" w:space="0" w:color="auto"/>
            </w:tcBorders>
            <w:shd w:val="clear" w:color="auto" w:fill="FFFFFF"/>
          </w:tcPr>
          <w:p w:rsidR="00D00CF5" w:rsidRDefault="00F06370">
            <w:pPr>
              <w:pStyle w:val="a5"/>
              <w:framePr w:w="14942" w:h="6571" w:wrap="none" w:vAnchor="page" w:hAnchor="page" w:x="878" w:y="1489"/>
              <w:ind w:firstLine="220"/>
            </w:pPr>
            <w:r>
              <w:rPr>
                <w:b/>
                <w:bCs/>
              </w:rPr>
              <w:t>526</w:t>
            </w:r>
          </w:p>
        </w:tc>
        <w:tc>
          <w:tcPr>
            <w:tcW w:w="1709" w:type="dxa"/>
            <w:tcBorders>
              <w:top w:val="single" w:sz="4" w:space="0" w:color="auto"/>
              <w:left w:val="single" w:sz="4" w:space="0" w:color="auto"/>
              <w:bottom w:val="single" w:sz="4" w:space="0" w:color="auto"/>
            </w:tcBorders>
            <w:shd w:val="clear" w:color="auto" w:fill="FFFFFF"/>
          </w:tcPr>
          <w:p w:rsidR="00D00CF5" w:rsidRDefault="00F06370">
            <w:pPr>
              <w:pStyle w:val="a5"/>
              <w:framePr w:w="14942" w:h="6571" w:wrap="none" w:vAnchor="page" w:hAnchor="page" w:x="878" w:y="1489"/>
              <w:jc w:val="center"/>
            </w:pPr>
            <w:r>
              <w:t>196</w:t>
            </w:r>
          </w:p>
        </w:tc>
        <w:tc>
          <w:tcPr>
            <w:tcW w:w="1306" w:type="dxa"/>
            <w:tcBorders>
              <w:top w:val="single" w:sz="4" w:space="0" w:color="auto"/>
              <w:left w:val="single" w:sz="4" w:space="0" w:color="auto"/>
              <w:bottom w:val="single" w:sz="4" w:space="0" w:color="auto"/>
            </w:tcBorders>
            <w:shd w:val="clear" w:color="auto" w:fill="FFFFFF"/>
          </w:tcPr>
          <w:p w:rsidR="00D00CF5" w:rsidRDefault="00F06370">
            <w:pPr>
              <w:pStyle w:val="a5"/>
              <w:framePr w:w="14942" w:h="6571" w:wrap="none" w:vAnchor="page" w:hAnchor="page" w:x="878" w:y="1489"/>
              <w:jc w:val="center"/>
            </w:pPr>
            <w:r>
              <w:t>20</w:t>
            </w:r>
          </w:p>
        </w:tc>
        <w:tc>
          <w:tcPr>
            <w:tcW w:w="1080" w:type="dxa"/>
            <w:tcBorders>
              <w:top w:val="single" w:sz="4" w:space="0" w:color="auto"/>
              <w:left w:val="single" w:sz="4" w:space="0" w:color="auto"/>
              <w:bottom w:val="single" w:sz="4" w:space="0" w:color="auto"/>
            </w:tcBorders>
            <w:shd w:val="clear" w:color="auto" w:fill="FFFFFF"/>
          </w:tcPr>
          <w:p w:rsidR="00D00CF5" w:rsidRDefault="00F06370">
            <w:pPr>
              <w:pStyle w:val="a5"/>
              <w:framePr w:w="14942" w:h="6571" w:wrap="none" w:vAnchor="page" w:hAnchor="page" w:x="878" w:y="1489"/>
              <w:jc w:val="center"/>
            </w:pPr>
            <w:r>
              <w:t>252</w:t>
            </w:r>
          </w:p>
        </w:tc>
        <w:tc>
          <w:tcPr>
            <w:tcW w:w="2112" w:type="dxa"/>
            <w:tcBorders>
              <w:top w:val="single" w:sz="4" w:space="0" w:color="auto"/>
              <w:left w:val="single" w:sz="4" w:space="0" w:color="auto"/>
              <w:bottom w:val="single" w:sz="4" w:space="0" w:color="auto"/>
            </w:tcBorders>
            <w:shd w:val="clear" w:color="auto" w:fill="FFFFFF"/>
          </w:tcPr>
          <w:p w:rsidR="00D00CF5" w:rsidRDefault="00F06370">
            <w:pPr>
              <w:pStyle w:val="a5"/>
              <w:framePr w:w="14942" w:h="6571" w:wrap="none" w:vAnchor="page" w:hAnchor="page" w:x="878" w:y="1489"/>
              <w:jc w:val="center"/>
            </w:pPr>
            <w:r>
              <w:t>180</w:t>
            </w:r>
          </w:p>
        </w:tc>
        <w:tc>
          <w:tcPr>
            <w:tcW w:w="1997" w:type="dxa"/>
            <w:tcBorders>
              <w:top w:val="single" w:sz="4" w:space="0" w:color="auto"/>
              <w:left w:val="single" w:sz="4" w:space="0" w:color="auto"/>
              <w:bottom w:val="single" w:sz="4" w:space="0" w:color="auto"/>
              <w:right w:val="single" w:sz="4" w:space="0" w:color="auto"/>
            </w:tcBorders>
            <w:shd w:val="clear" w:color="auto" w:fill="FFFFFF"/>
          </w:tcPr>
          <w:p w:rsidR="00D00CF5" w:rsidRDefault="00D00CF5">
            <w:pPr>
              <w:framePr w:w="14942" w:h="6571" w:wrap="none" w:vAnchor="page" w:hAnchor="page" w:x="878" w:y="1489"/>
              <w:rPr>
                <w:sz w:val="10"/>
                <w:szCs w:val="10"/>
              </w:rPr>
            </w:pPr>
          </w:p>
        </w:tc>
      </w:tr>
    </w:tbl>
    <w:p w:rsidR="00D00CF5" w:rsidRDefault="00D00CF5">
      <w:pPr>
        <w:spacing w:line="1" w:lineRule="exact"/>
        <w:sectPr w:rsidR="00D00CF5">
          <w:pgSz w:w="16840" w:h="11900" w:orient="landscape"/>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30"/>
        <w:framePr w:wrap="none" w:vAnchor="page" w:hAnchor="page" w:x="876" w:y="822"/>
        <w:numPr>
          <w:ilvl w:val="1"/>
          <w:numId w:val="28"/>
        </w:numPr>
        <w:tabs>
          <w:tab w:val="left" w:pos="694"/>
        </w:tabs>
        <w:ind w:left="96"/>
      </w:pPr>
      <w:bookmarkStart w:id="173" w:name="bookmark184"/>
      <w:bookmarkStart w:id="174" w:name="bookmark182"/>
      <w:bookmarkStart w:id="175" w:name="bookmark183"/>
      <w:bookmarkStart w:id="176" w:name="bookmark185"/>
      <w:bookmarkEnd w:id="173"/>
      <w:r>
        <w:t>Тематический план и содержание профессионального модуля (ПМ)</w:t>
      </w:r>
      <w:bookmarkEnd w:id="174"/>
      <w:bookmarkEnd w:id="175"/>
      <w:bookmarkEnd w:id="176"/>
    </w:p>
    <w:tbl>
      <w:tblPr>
        <w:tblOverlap w:val="never"/>
        <w:tblW w:w="0" w:type="auto"/>
        <w:tblLayout w:type="fixed"/>
        <w:tblCellMar>
          <w:left w:w="10" w:type="dxa"/>
          <w:right w:w="10" w:type="dxa"/>
        </w:tblCellMar>
        <w:tblLook w:val="0000" w:firstRow="0" w:lastRow="0" w:firstColumn="0" w:lastColumn="0" w:noHBand="0" w:noVBand="0"/>
      </w:tblPr>
      <w:tblGrid>
        <w:gridCol w:w="2880"/>
        <w:gridCol w:w="10795"/>
        <w:gridCol w:w="1272"/>
      </w:tblGrid>
      <w:tr w:rsidR="00D00CF5">
        <w:trPr>
          <w:trHeight w:hRule="exact" w:val="1670"/>
        </w:trPr>
        <w:tc>
          <w:tcPr>
            <w:tcW w:w="2880" w:type="dxa"/>
            <w:tcBorders>
              <w:top w:val="single" w:sz="4" w:space="0" w:color="auto"/>
              <w:left w:val="single" w:sz="4" w:space="0" w:color="auto"/>
            </w:tcBorders>
            <w:shd w:val="clear" w:color="auto" w:fill="FFFFFF"/>
            <w:vAlign w:val="bottom"/>
          </w:tcPr>
          <w:p w:rsidR="00D00CF5" w:rsidRDefault="00F06370">
            <w:pPr>
              <w:pStyle w:val="a5"/>
              <w:framePr w:w="14947" w:h="9730" w:wrap="none" w:vAnchor="page" w:hAnchor="page" w:x="876" w:y="1168"/>
            </w:pPr>
            <w:r>
              <w:rPr>
                <w:b/>
                <w:bCs/>
              </w:rPr>
              <w:t>Наименование разделов и тем профессионального модуля (ПМ), междисциплинарных курсов (МДК)</w:t>
            </w:r>
          </w:p>
        </w:tc>
        <w:tc>
          <w:tcPr>
            <w:tcW w:w="10795" w:type="dxa"/>
            <w:tcBorders>
              <w:top w:val="single" w:sz="4" w:space="0" w:color="auto"/>
              <w:left w:val="single" w:sz="4" w:space="0" w:color="auto"/>
            </w:tcBorders>
            <w:shd w:val="clear" w:color="auto" w:fill="FFFFFF"/>
          </w:tcPr>
          <w:p w:rsidR="00D00CF5" w:rsidRDefault="00F06370">
            <w:pPr>
              <w:pStyle w:val="a5"/>
              <w:framePr w:w="14947" w:h="9730" w:wrap="none" w:vAnchor="page" w:hAnchor="page" w:x="876" w:y="1168"/>
            </w:pPr>
            <w:r>
              <w:rPr>
                <w:b/>
                <w:bCs/>
              </w:rPr>
              <w:t xml:space="preserve">Содержание учебного материала, лабораторные работы и практические занятия, внеаудиторная (самостоятельная) учебная работа </w:t>
            </w:r>
            <w:proofErr w:type="gramStart"/>
            <w:r>
              <w:rPr>
                <w:b/>
                <w:bCs/>
              </w:rPr>
              <w:t>обучающихся</w:t>
            </w:r>
            <w:proofErr w:type="gramEnd"/>
            <w:r>
              <w:rPr>
                <w:b/>
                <w:bCs/>
              </w:rPr>
              <w:t>, курсовая работа (проект)</w:t>
            </w:r>
          </w:p>
        </w:tc>
        <w:tc>
          <w:tcPr>
            <w:tcW w:w="1272"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47" w:h="9730" w:wrap="none" w:vAnchor="page" w:hAnchor="page" w:x="876" w:y="1168"/>
              <w:jc w:val="center"/>
            </w:pPr>
            <w:r>
              <w:rPr>
                <w:b/>
                <w:bCs/>
              </w:rPr>
              <w:t>Объем часов</w:t>
            </w:r>
          </w:p>
        </w:tc>
      </w:tr>
      <w:tr w:rsidR="00D00CF5">
        <w:trPr>
          <w:trHeight w:hRule="exact" w:val="288"/>
        </w:trPr>
        <w:tc>
          <w:tcPr>
            <w:tcW w:w="13675" w:type="dxa"/>
            <w:gridSpan w:val="2"/>
            <w:tcBorders>
              <w:top w:val="single" w:sz="4" w:space="0" w:color="auto"/>
              <w:left w:val="single" w:sz="4" w:space="0" w:color="auto"/>
            </w:tcBorders>
            <w:shd w:val="clear" w:color="auto" w:fill="FFFFFF"/>
            <w:vAlign w:val="bottom"/>
          </w:tcPr>
          <w:p w:rsidR="00D00CF5" w:rsidRDefault="00F06370">
            <w:pPr>
              <w:pStyle w:val="a5"/>
              <w:framePr w:w="14947" w:h="9730" w:wrap="none" w:vAnchor="page" w:hAnchor="page" w:x="876" w:y="1168"/>
            </w:pPr>
            <w:r>
              <w:rPr>
                <w:b/>
                <w:bCs/>
              </w:rPr>
              <w:t>Раздел 1. Конструкция автомобилей</w:t>
            </w: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9730" w:wrap="none" w:vAnchor="page" w:hAnchor="page" w:x="876" w:y="1168"/>
              <w:jc w:val="center"/>
            </w:pPr>
            <w:r>
              <w:rPr>
                <w:b/>
                <w:bCs/>
              </w:rPr>
              <w:t>240</w:t>
            </w:r>
          </w:p>
        </w:tc>
      </w:tr>
      <w:tr w:rsidR="00D00CF5">
        <w:trPr>
          <w:trHeight w:hRule="exact" w:val="288"/>
        </w:trPr>
        <w:tc>
          <w:tcPr>
            <w:tcW w:w="13675" w:type="dxa"/>
            <w:gridSpan w:val="2"/>
            <w:tcBorders>
              <w:top w:val="single" w:sz="4" w:space="0" w:color="auto"/>
              <w:left w:val="single" w:sz="4" w:space="0" w:color="auto"/>
            </w:tcBorders>
            <w:shd w:val="clear" w:color="auto" w:fill="FFFFFF"/>
            <w:vAlign w:val="bottom"/>
          </w:tcPr>
          <w:p w:rsidR="00D00CF5" w:rsidRDefault="00F06370">
            <w:pPr>
              <w:pStyle w:val="a5"/>
              <w:framePr w:w="14947" w:h="9730" w:wrap="none" w:vAnchor="page" w:hAnchor="page" w:x="876" w:y="1168"/>
            </w:pPr>
            <w:r>
              <w:rPr>
                <w:b/>
                <w:bCs/>
              </w:rPr>
              <w:t>МДК 01.01 Устройство автомобилей</w:t>
            </w: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9730" w:wrap="none" w:vAnchor="page" w:hAnchor="page" w:x="876" w:y="1168"/>
              <w:jc w:val="center"/>
            </w:pPr>
            <w:r>
              <w:rPr>
                <w:b/>
                <w:bCs/>
              </w:rPr>
              <w:t>196</w:t>
            </w:r>
          </w:p>
        </w:tc>
      </w:tr>
      <w:tr w:rsidR="00D00CF5">
        <w:trPr>
          <w:trHeight w:hRule="exact" w:val="283"/>
        </w:trPr>
        <w:tc>
          <w:tcPr>
            <w:tcW w:w="2880" w:type="dxa"/>
            <w:tcBorders>
              <w:top w:val="single" w:sz="4" w:space="0" w:color="auto"/>
              <w:left w:val="single" w:sz="4" w:space="0" w:color="auto"/>
            </w:tcBorders>
            <w:shd w:val="clear" w:color="auto" w:fill="FFFFFF"/>
            <w:vAlign w:val="bottom"/>
          </w:tcPr>
          <w:p w:rsidR="00D00CF5" w:rsidRDefault="00F06370">
            <w:pPr>
              <w:pStyle w:val="a5"/>
              <w:framePr w:w="14947" w:h="9730" w:wrap="none" w:vAnchor="page" w:hAnchor="page" w:x="876" w:y="1168"/>
            </w:pPr>
            <w:r>
              <w:rPr>
                <w:b/>
                <w:bCs/>
              </w:rPr>
              <w:t>Тема 1.1. Двигатели</w:t>
            </w: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730" w:wrap="none" w:vAnchor="page" w:hAnchor="page" w:x="876" w:y="1168"/>
            </w:pPr>
            <w:r>
              <w:rPr>
                <w:b/>
                <w:bCs/>
              </w:rPr>
              <w:t>Содержание</w:t>
            </w:r>
          </w:p>
        </w:tc>
        <w:tc>
          <w:tcPr>
            <w:tcW w:w="1272" w:type="dxa"/>
            <w:vMerge w:val="restart"/>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47" w:h="9730" w:wrap="none" w:vAnchor="page" w:hAnchor="page" w:x="876" w:y="1168"/>
              <w:jc w:val="center"/>
            </w:pPr>
            <w:r>
              <w:rPr>
                <w:b/>
                <w:bCs/>
              </w:rPr>
              <w:t>58</w:t>
            </w:r>
          </w:p>
        </w:tc>
      </w:tr>
      <w:tr w:rsidR="00D00CF5">
        <w:trPr>
          <w:trHeight w:hRule="exact" w:val="403"/>
        </w:trPr>
        <w:tc>
          <w:tcPr>
            <w:tcW w:w="2880" w:type="dxa"/>
            <w:vMerge w:val="restart"/>
            <w:tcBorders>
              <w:top w:val="single" w:sz="4" w:space="0" w:color="auto"/>
              <w:left w:val="single" w:sz="4" w:space="0" w:color="auto"/>
            </w:tcBorders>
            <w:shd w:val="clear" w:color="auto" w:fill="FFFFFF"/>
          </w:tcPr>
          <w:p w:rsidR="00D00CF5" w:rsidRDefault="00D00CF5">
            <w:pPr>
              <w:framePr w:w="14947" w:h="9730" w:wrap="none" w:vAnchor="page" w:hAnchor="page" w:x="876" w:y="1168"/>
              <w:rPr>
                <w:sz w:val="10"/>
                <w:szCs w:val="10"/>
              </w:rPr>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730" w:wrap="none" w:vAnchor="page" w:hAnchor="page" w:x="876" w:y="1168"/>
              <w:rPr>
                <w:sz w:val="22"/>
                <w:szCs w:val="22"/>
              </w:rPr>
            </w:pPr>
            <w:r>
              <w:t xml:space="preserve">1. </w:t>
            </w:r>
            <w:r>
              <w:rPr>
                <w:sz w:val="22"/>
                <w:szCs w:val="22"/>
              </w:rPr>
              <w:t>Общие сведения о двигателях</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9730" w:wrap="none" w:vAnchor="page" w:hAnchor="page" w:x="876" w:y="1168"/>
            </w:pPr>
          </w:p>
        </w:tc>
      </w:tr>
      <w:tr w:rsidR="00D00CF5">
        <w:trPr>
          <w:trHeight w:hRule="exact" w:val="403"/>
        </w:trPr>
        <w:tc>
          <w:tcPr>
            <w:tcW w:w="2880" w:type="dxa"/>
            <w:vMerge/>
            <w:tcBorders>
              <w:left w:val="single" w:sz="4" w:space="0" w:color="auto"/>
            </w:tcBorders>
            <w:shd w:val="clear" w:color="auto" w:fill="FFFFFF"/>
          </w:tcPr>
          <w:p w:rsidR="00D00CF5" w:rsidRDefault="00D00CF5">
            <w:pPr>
              <w:framePr w:w="14947" w:h="9730" w:wrap="none" w:vAnchor="page" w:hAnchor="page" w:x="876" w:y="1168"/>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730" w:wrap="none" w:vAnchor="page" w:hAnchor="page" w:x="876" w:y="1168"/>
              <w:rPr>
                <w:sz w:val="22"/>
                <w:szCs w:val="22"/>
              </w:rPr>
            </w:pPr>
            <w:r>
              <w:t xml:space="preserve">2. </w:t>
            </w:r>
            <w:r>
              <w:rPr>
                <w:sz w:val="22"/>
                <w:szCs w:val="22"/>
              </w:rPr>
              <w:t>Рабочие циклы двигателей</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9730" w:wrap="none" w:vAnchor="page" w:hAnchor="page" w:x="876" w:y="1168"/>
            </w:pPr>
          </w:p>
        </w:tc>
      </w:tr>
      <w:tr w:rsidR="00D00CF5">
        <w:trPr>
          <w:trHeight w:hRule="exact" w:val="398"/>
        </w:trPr>
        <w:tc>
          <w:tcPr>
            <w:tcW w:w="2880" w:type="dxa"/>
            <w:vMerge/>
            <w:tcBorders>
              <w:left w:val="single" w:sz="4" w:space="0" w:color="auto"/>
            </w:tcBorders>
            <w:shd w:val="clear" w:color="auto" w:fill="FFFFFF"/>
          </w:tcPr>
          <w:p w:rsidR="00D00CF5" w:rsidRDefault="00D00CF5">
            <w:pPr>
              <w:framePr w:w="14947" w:h="9730" w:wrap="none" w:vAnchor="page" w:hAnchor="page" w:x="876" w:y="1168"/>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730" w:wrap="none" w:vAnchor="page" w:hAnchor="page" w:x="876" w:y="1168"/>
              <w:rPr>
                <w:sz w:val="22"/>
                <w:szCs w:val="22"/>
              </w:rPr>
            </w:pPr>
            <w:r>
              <w:t xml:space="preserve">3. </w:t>
            </w:r>
            <w:r>
              <w:rPr>
                <w:sz w:val="22"/>
                <w:szCs w:val="22"/>
              </w:rPr>
              <w:t>Кривошипно-шатунный механизм - назначение, устройство, принцип работы</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9730" w:wrap="none" w:vAnchor="page" w:hAnchor="page" w:x="876" w:y="1168"/>
            </w:pPr>
          </w:p>
        </w:tc>
      </w:tr>
      <w:tr w:rsidR="00D00CF5">
        <w:trPr>
          <w:trHeight w:hRule="exact" w:val="403"/>
        </w:trPr>
        <w:tc>
          <w:tcPr>
            <w:tcW w:w="2880" w:type="dxa"/>
            <w:vMerge/>
            <w:tcBorders>
              <w:left w:val="single" w:sz="4" w:space="0" w:color="auto"/>
            </w:tcBorders>
            <w:shd w:val="clear" w:color="auto" w:fill="FFFFFF"/>
          </w:tcPr>
          <w:p w:rsidR="00D00CF5" w:rsidRDefault="00D00CF5">
            <w:pPr>
              <w:framePr w:w="14947" w:h="9730" w:wrap="none" w:vAnchor="page" w:hAnchor="page" w:x="876" w:y="1168"/>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730" w:wrap="none" w:vAnchor="page" w:hAnchor="page" w:x="876" w:y="1168"/>
              <w:rPr>
                <w:sz w:val="22"/>
                <w:szCs w:val="22"/>
              </w:rPr>
            </w:pPr>
            <w:r>
              <w:t xml:space="preserve">4. </w:t>
            </w:r>
            <w:r>
              <w:rPr>
                <w:sz w:val="22"/>
                <w:szCs w:val="22"/>
              </w:rPr>
              <w:t>Механизм газораспределения - назначение, устройство, принцип работы</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9730" w:wrap="none" w:vAnchor="page" w:hAnchor="page" w:x="876" w:y="1168"/>
            </w:pPr>
          </w:p>
        </w:tc>
      </w:tr>
      <w:tr w:rsidR="00D00CF5">
        <w:trPr>
          <w:trHeight w:hRule="exact" w:val="403"/>
        </w:trPr>
        <w:tc>
          <w:tcPr>
            <w:tcW w:w="2880" w:type="dxa"/>
            <w:vMerge/>
            <w:tcBorders>
              <w:left w:val="single" w:sz="4" w:space="0" w:color="auto"/>
            </w:tcBorders>
            <w:shd w:val="clear" w:color="auto" w:fill="FFFFFF"/>
          </w:tcPr>
          <w:p w:rsidR="00D00CF5" w:rsidRDefault="00D00CF5">
            <w:pPr>
              <w:framePr w:w="14947" w:h="9730" w:wrap="none" w:vAnchor="page" w:hAnchor="page" w:x="876" w:y="1168"/>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730" w:wrap="none" w:vAnchor="page" w:hAnchor="page" w:x="876" w:y="1168"/>
              <w:rPr>
                <w:sz w:val="22"/>
                <w:szCs w:val="22"/>
              </w:rPr>
            </w:pPr>
            <w:r>
              <w:t xml:space="preserve">5. </w:t>
            </w:r>
            <w:r>
              <w:rPr>
                <w:sz w:val="22"/>
                <w:szCs w:val="22"/>
              </w:rPr>
              <w:t>Система охлаждения - назначение, устройство, принцип работы</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9730" w:wrap="none" w:vAnchor="page" w:hAnchor="page" w:x="876" w:y="1168"/>
            </w:pPr>
          </w:p>
        </w:tc>
      </w:tr>
      <w:tr w:rsidR="00D00CF5">
        <w:trPr>
          <w:trHeight w:hRule="exact" w:val="398"/>
        </w:trPr>
        <w:tc>
          <w:tcPr>
            <w:tcW w:w="2880" w:type="dxa"/>
            <w:vMerge/>
            <w:tcBorders>
              <w:left w:val="single" w:sz="4" w:space="0" w:color="auto"/>
            </w:tcBorders>
            <w:shd w:val="clear" w:color="auto" w:fill="FFFFFF"/>
          </w:tcPr>
          <w:p w:rsidR="00D00CF5" w:rsidRDefault="00D00CF5">
            <w:pPr>
              <w:framePr w:w="14947" w:h="9730" w:wrap="none" w:vAnchor="page" w:hAnchor="page" w:x="876" w:y="1168"/>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730" w:wrap="none" w:vAnchor="page" w:hAnchor="page" w:x="876" w:y="1168"/>
              <w:rPr>
                <w:sz w:val="22"/>
                <w:szCs w:val="22"/>
              </w:rPr>
            </w:pPr>
            <w:r>
              <w:t xml:space="preserve">6. </w:t>
            </w:r>
            <w:r>
              <w:rPr>
                <w:sz w:val="22"/>
                <w:szCs w:val="22"/>
              </w:rPr>
              <w:t>Система смазки - назначение, устройство, принцип работы</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9730" w:wrap="none" w:vAnchor="page" w:hAnchor="page" w:x="876" w:y="1168"/>
            </w:pPr>
          </w:p>
        </w:tc>
      </w:tr>
      <w:tr w:rsidR="00D00CF5">
        <w:trPr>
          <w:trHeight w:hRule="exact" w:val="403"/>
        </w:trPr>
        <w:tc>
          <w:tcPr>
            <w:tcW w:w="2880" w:type="dxa"/>
            <w:vMerge/>
            <w:tcBorders>
              <w:left w:val="single" w:sz="4" w:space="0" w:color="auto"/>
            </w:tcBorders>
            <w:shd w:val="clear" w:color="auto" w:fill="FFFFFF"/>
          </w:tcPr>
          <w:p w:rsidR="00D00CF5" w:rsidRDefault="00D00CF5">
            <w:pPr>
              <w:framePr w:w="14947" w:h="9730" w:wrap="none" w:vAnchor="page" w:hAnchor="page" w:x="876" w:y="1168"/>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730" w:wrap="none" w:vAnchor="page" w:hAnchor="page" w:x="876" w:y="1168"/>
              <w:rPr>
                <w:sz w:val="22"/>
                <w:szCs w:val="22"/>
              </w:rPr>
            </w:pPr>
            <w:r>
              <w:t xml:space="preserve">7. </w:t>
            </w:r>
            <w:r>
              <w:rPr>
                <w:sz w:val="22"/>
                <w:szCs w:val="22"/>
              </w:rPr>
              <w:t>Система питания - назначение, устройство, принцип работы</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9730" w:wrap="none" w:vAnchor="page" w:hAnchor="page" w:x="876" w:y="1168"/>
            </w:pPr>
          </w:p>
        </w:tc>
      </w:tr>
      <w:tr w:rsidR="00D00CF5">
        <w:trPr>
          <w:trHeight w:hRule="exact" w:val="403"/>
        </w:trPr>
        <w:tc>
          <w:tcPr>
            <w:tcW w:w="2880" w:type="dxa"/>
            <w:vMerge w:val="restart"/>
            <w:tcBorders>
              <w:top w:val="single" w:sz="4" w:space="0" w:color="auto"/>
              <w:left w:val="single" w:sz="4" w:space="0" w:color="auto"/>
            </w:tcBorders>
            <w:shd w:val="clear" w:color="auto" w:fill="FFFFFF"/>
          </w:tcPr>
          <w:p w:rsidR="00D00CF5" w:rsidRDefault="00D00CF5">
            <w:pPr>
              <w:framePr w:w="14947" w:h="9730" w:wrap="none" w:vAnchor="page" w:hAnchor="page" w:x="876" w:y="1168"/>
              <w:rPr>
                <w:sz w:val="10"/>
                <w:szCs w:val="10"/>
              </w:rPr>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730" w:wrap="none" w:vAnchor="page" w:hAnchor="page" w:x="876" w:y="1168"/>
            </w:pPr>
            <w:r>
              <w:rPr>
                <w:b/>
                <w:bCs/>
                <w:i/>
                <w:iCs/>
              </w:rPr>
              <w:t>В том числе практических занятий и лабораторных работ</w:t>
            </w: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9730" w:wrap="none" w:vAnchor="page" w:hAnchor="page" w:x="876" w:y="1168"/>
              <w:jc w:val="center"/>
            </w:pPr>
            <w:r>
              <w:rPr>
                <w:b/>
                <w:bCs/>
                <w:i/>
                <w:iCs/>
              </w:rPr>
              <w:t>24</w:t>
            </w:r>
          </w:p>
        </w:tc>
      </w:tr>
      <w:tr w:rsidR="00D00CF5">
        <w:trPr>
          <w:trHeight w:hRule="exact" w:val="566"/>
        </w:trPr>
        <w:tc>
          <w:tcPr>
            <w:tcW w:w="2880" w:type="dxa"/>
            <w:vMerge/>
            <w:tcBorders>
              <w:left w:val="single" w:sz="4" w:space="0" w:color="auto"/>
            </w:tcBorders>
            <w:shd w:val="clear" w:color="auto" w:fill="FFFFFF"/>
          </w:tcPr>
          <w:p w:rsidR="00D00CF5" w:rsidRDefault="00D00CF5">
            <w:pPr>
              <w:framePr w:w="14947" w:h="9730" w:wrap="none" w:vAnchor="page" w:hAnchor="page" w:x="876" w:y="1168"/>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730" w:wrap="none" w:vAnchor="page" w:hAnchor="page" w:x="876" w:y="1168"/>
              <w:ind w:left="460" w:hanging="460"/>
            </w:pPr>
            <w:r>
              <w:t>1. Выполнение заданий по изучению устройства и работы кривошипно-шатунных механизмов различных двигателей</w:t>
            </w:r>
          </w:p>
        </w:tc>
        <w:tc>
          <w:tcPr>
            <w:tcW w:w="1272"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47" w:h="9730" w:wrap="none" w:vAnchor="page" w:hAnchor="page" w:x="876" w:y="1168"/>
              <w:jc w:val="center"/>
            </w:pPr>
            <w:r>
              <w:rPr>
                <w:i/>
                <w:iCs/>
              </w:rPr>
              <w:t>4</w:t>
            </w:r>
          </w:p>
        </w:tc>
      </w:tr>
      <w:tr w:rsidR="00D00CF5">
        <w:trPr>
          <w:trHeight w:hRule="exact" w:val="562"/>
        </w:trPr>
        <w:tc>
          <w:tcPr>
            <w:tcW w:w="2880" w:type="dxa"/>
            <w:vMerge/>
            <w:tcBorders>
              <w:left w:val="single" w:sz="4" w:space="0" w:color="auto"/>
            </w:tcBorders>
            <w:shd w:val="clear" w:color="auto" w:fill="FFFFFF"/>
          </w:tcPr>
          <w:p w:rsidR="00D00CF5" w:rsidRDefault="00D00CF5">
            <w:pPr>
              <w:framePr w:w="14947" w:h="9730" w:wrap="none" w:vAnchor="page" w:hAnchor="page" w:x="876" w:y="1168"/>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730" w:wrap="none" w:vAnchor="page" w:hAnchor="page" w:x="876" w:y="1168"/>
              <w:ind w:left="460" w:hanging="460"/>
            </w:pPr>
            <w:r>
              <w:t>2. Выполнение заданий по изучению устройства и работы газораспределительных механизмов различных двигателей.</w:t>
            </w:r>
          </w:p>
        </w:tc>
        <w:tc>
          <w:tcPr>
            <w:tcW w:w="1272"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47" w:h="9730" w:wrap="none" w:vAnchor="page" w:hAnchor="page" w:x="876" w:y="1168"/>
              <w:jc w:val="center"/>
            </w:pPr>
            <w:r>
              <w:rPr>
                <w:i/>
                <w:iCs/>
              </w:rPr>
              <w:t>6</w:t>
            </w:r>
          </w:p>
        </w:tc>
      </w:tr>
      <w:tr w:rsidR="00D00CF5">
        <w:trPr>
          <w:trHeight w:hRule="exact" w:val="283"/>
        </w:trPr>
        <w:tc>
          <w:tcPr>
            <w:tcW w:w="2880" w:type="dxa"/>
            <w:vMerge/>
            <w:tcBorders>
              <w:left w:val="single" w:sz="4" w:space="0" w:color="auto"/>
            </w:tcBorders>
            <w:shd w:val="clear" w:color="auto" w:fill="FFFFFF"/>
          </w:tcPr>
          <w:p w:rsidR="00D00CF5" w:rsidRDefault="00D00CF5">
            <w:pPr>
              <w:framePr w:w="14947" w:h="9730" w:wrap="none" w:vAnchor="page" w:hAnchor="page" w:x="876" w:y="1168"/>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730" w:wrap="none" w:vAnchor="page" w:hAnchor="page" w:x="876" w:y="1168"/>
            </w:pPr>
            <w:r>
              <w:t>3. Выполнение заданий по изучению устройства и работы систем охлаждений различных двигателей.</w:t>
            </w: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9730" w:wrap="none" w:vAnchor="page" w:hAnchor="page" w:x="876" w:y="1168"/>
              <w:jc w:val="center"/>
            </w:pPr>
            <w:r>
              <w:rPr>
                <w:i/>
                <w:iCs/>
              </w:rPr>
              <w:t>2</w:t>
            </w: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9730" w:wrap="none" w:vAnchor="page" w:hAnchor="page" w:x="876" w:y="1168"/>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730" w:wrap="none" w:vAnchor="page" w:hAnchor="page" w:x="876" w:y="1168"/>
            </w:pPr>
            <w:r>
              <w:t>4. Выполнение заданий по изучению устройства и работы смазочных систем различных двигателей.</w:t>
            </w: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9730" w:wrap="none" w:vAnchor="page" w:hAnchor="page" w:x="876" w:y="1168"/>
              <w:jc w:val="center"/>
            </w:pPr>
            <w:r>
              <w:rPr>
                <w:i/>
                <w:iCs/>
              </w:rPr>
              <w:t>2</w:t>
            </w:r>
          </w:p>
        </w:tc>
      </w:tr>
      <w:tr w:rsidR="00D00CF5">
        <w:trPr>
          <w:trHeight w:hRule="exact" w:val="562"/>
        </w:trPr>
        <w:tc>
          <w:tcPr>
            <w:tcW w:w="2880" w:type="dxa"/>
            <w:vMerge/>
            <w:tcBorders>
              <w:left w:val="single" w:sz="4" w:space="0" w:color="auto"/>
            </w:tcBorders>
            <w:shd w:val="clear" w:color="auto" w:fill="FFFFFF"/>
          </w:tcPr>
          <w:p w:rsidR="00D00CF5" w:rsidRDefault="00D00CF5">
            <w:pPr>
              <w:framePr w:w="14947" w:h="9730" w:wrap="none" w:vAnchor="page" w:hAnchor="page" w:x="876" w:y="1168"/>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730" w:wrap="none" w:vAnchor="page" w:hAnchor="page" w:x="876" w:y="1168"/>
              <w:ind w:left="460" w:hanging="460"/>
            </w:pPr>
            <w:r>
              <w:t>5. Выполнение заданий по изучению устройства и работы систем питания двигателей различных двигателей.</w:t>
            </w:r>
          </w:p>
        </w:tc>
        <w:tc>
          <w:tcPr>
            <w:tcW w:w="1272"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47" w:h="9730" w:wrap="none" w:vAnchor="page" w:hAnchor="page" w:x="876" w:y="1168"/>
              <w:jc w:val="center"/>
            </w:pPr>
            <w:r>
              <w:rPr>
                <w:i/>
                <w:iCs/>
              </w:rPr>
              <w:t>10</w:t>
            </w:r>
          </w:p>
        </w:tc>
      </w:tr>
      <w:tr w:rsidR="00D00CF5">
        <w:trPr>
          <w:trHeight w:hRule="exact" w:val="283"/>
        </w:trPr>
        <w:tc>
          <w:tcPr>
            <w:tcW w:w="2880" w:type="dxa"/>
            <w:vMerge w:val="restart"/>
            <w:tcBorders>
              <w:top w:val="single" w:sz="4" w:space="0" w:color="auto"/>
              <w:left w:val="single" w:sz="4" w:space="0" w:color="auto"/>
            </w:tcBorders>
            <w:shd w:val="clear" w:color="auto" w:fill="FFFFFF"/>
          </w:tcPr>
          <w:p w:rsidR="00D00CF5" w:rsidRDefault="00F06370">
            <w:pPr>
              <w:pStyle w:val="a5"/>
              <w:framePr w:w="14947" w:h="9730" w:wrap="none" w:vAnchor="page" w:hAnchor="page" w:x="876" w:y="1168"/>
            </w:pPr>
            <w:r>
              <w:rPr>
                <w:b/>
                <w:bCs/>
                <w:i/>
                <w:iCs/>
              </w:rPr>
              <w:t>Тема 1.2. Трансмиссия</w:t>
            </w: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730" w:wrap="none" w:vAnchor="page" w:hAnchor="page" w:x="876" w:y="1168"/>
            </w:pPr>
            <w:r>
              <w:rPr>
                <w:b/>
                <w:bCs/>
                <w:i/>
                <w:iCs/>
              </w:rPr>
              <w:t>Содержание</w:t>
            </w:r>
          </w:p>
        </w:tc>
        <w:tc>
          <w:tcPr>
            <w:tcW w:w="1272" w:type="dxa"/>
            <w:vMerge w:val="restart"/>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47" w:h="9730" w:wrap="none" w:vAnchor="page" w:hAnchor="page" w:x="876" w:y="1168"/>
              <w:jc w:val="center"/>
            </w:pPr>
            <w:r>
              <w:rPr>
                <w:b/>
                <w:bCs/>
                <w:i/>
                <w:iCs/>
              </w:rPr>
              <w:t>32</w:t>
            </w: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9730" w:wrap="none" w:vAnchor="page" w:hAnchor="page" w:x="876" w:y="1168"/>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730" w:wrap="none" w:vAnchor="page" w:hAnchor="page" w:x="876" w:y="1168"/>
            </w:pPr>
            <w:r>
              <w:t>Общее устройство трансмиссий</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9730" w:wrap="none" w:vAnchor="page" w:hAnchor="page" w:x="876" w:y="1168"/>
            </w:pP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9730" w:wrap="none" w:vAnchor="page" w:hAnchor="page" w:x="876" w:y="1168"/>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730" w:wrap="none" w:vAnchor="page" w:hAnchor="page" w:x="876" w:y="1168"/>
            </w:pPr>
            <w:r>
              <w:t>Сцепление</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9730" w:wrap="none" w:vAnchor="page" w:hAnchor="page" w:x="876" w:y="1168"/>
            </w:pPr>
          </w:p>
        </w:tc>
      </w:tr>
      <w:tr w:rsidR="00D00CF5">
        <w:trPr>
          <w:trHeight w:hRule="exact" w:val="283"/>
        </w:trPr>
        <w:tc>
          <w:tcPr>
            <w:tcW w:w="2880" w:type="dxa"/>
            <w:vMerge/>
            <w:tcBorders>
              <w:left w:val="single" w:sz="4" w:space="0" w:color="auto"/>
            </w:tcBorders>
            <w:shd w:val="clear" w:color="auto" w:fill="FFFFFF"/>
          </w:tcPr>
          <w:p w:rsidR="00D00CF5" w:rsidRDefault="00D00CF5">
            <w:pPr>
              <w:framePr w:w="14947" w:h="9730" w:wrap="none" w:vAnchor="page" w:hAnchor="page" w:x="876" w:y="1168"/>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730" w:wrap="none" w:vAnchor="page" w:hAnchor="page" w:x="876" w:y="1168"/>
            </w:pPr>
            <w:r>
              <w:t>Коробка передач</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9730" w:wrap="none" w:vAnchor="page" w:hAnchor="page" w:x="876" w:y="1168"/>
            </w:pP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9730" w:wrap="none" w:vAnchor="page" w:hAnchor="page" w:x="876" w:y="1168"/>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730" w:wrap="none" w:vAnchor="page" w:hAnchor="page" w:x="876" w:y="1168"/>
            </w:pPr>
            <w:r>
              <w:t>Карданная передача</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9730" w:wrap="none" w:vAnchor="page" w:hAnchor="page" w:x="876" w:y="1168"/>
            </w:pPr>
          </w:p>
        </w:tc>
      </w:tr>
      <w:tr w:rsidR="00D00CF5">
        <w:trPr>
          <w:trHeight w:hRule="exact" w:val="293"/>
        </w:trPr>
        <w:tc>
          <w:tcPr>
            <w:tcW w:w="2880" w:type="dxa"/>
            <w:vMerge/>
            <w:tcBorders>
              <w:left w:val="single" w:sz="4" w:space="0" w:color="auto"/>
              <w:bottom w:val="single" w:sz="4" w:space="0" w:color="auto"/>
            </w:tcBorders>
            <w:shd w:val="clear" w:color="auto" w:fill="FFFFFF"/>
          </w:tcPr>
          <w:p w:rsidR="00D00CF5" w:rsidRDefault="00D00CF5">
            <w:pPr>
              <w:framePr w:w="14947" w:h="9730" w:wrap="none" w:vAnchor="page" w:hAnchor="page" w:x="876" w:y="1168"/>
            </w:pPr>
          </w:p>
        </w:tc>
        <w:tc>
          <w:tcPr>
            <w:tcW w:w="10795"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14947" w:h="9730" w:wrap="none" w:vAnchor="page" w:hAnchor="page" w:x="876" w:y="1168"/>
            </w:pPr>
            <w:r>
              <w:t>Ведущие мосты</w:t>
            </w:r>
          </w:p>
        </w:tc>
        <w:tc>
          <w:tcPr>
            <w:tcW w:w="1272" w:type="dxa"/>
            <w:vMerge/>
            <w:tcBorders>
              <w:left w:val="single" w:sz="4" w:space="0" w:color="auto"/>
              <w:bottom w:val="single" w:sz="4" w:space="0" w:color="auto"/>
              <w:right w:val="single" w:sz="4" w:space="0" w:color="auto"/>
            </w:tcBorders>
            <w:shd w:val="clear" w:color="auto" w:fill="FFFFFF"/>
            <w:vAlign w:val="center"/>
          </w:tcPr>
          <w:p w:rsidR="00D00CF5" w:rsidRDefault="00D00CF5">
            <w:pPr>
              <w:framePr w:w="14947" w:h="9730" w:wrap="none" w:vAnchor="page" w:hAnchor="page" w:x="876" w:y="1168"/>
            </w:pPr>
          </w:p>
        </w:tc>
      </w:tr>
    </w:tbl>
    <w:p w:rsidR="00D00CF5" w:rsidRDefault="00D00CF5">
      <w:pPr>
        <w:spacing w:line="1" w:lineRule="exact"/>
        <w:sectPr w:rsidR="00D00CF5">
          <w:pgSz w:w="16840" w:h="11900" w:orient="landscape"/>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2880"/>
        <w:gridCol w:w="10795"/>
        <w:gridCol w:w="1272"/>
      </w:tblGrid>
      <w:tr w:rsidR="00D00CF5">
        <w:trPr>
          <w:trHeight w:hRule="exact" w:val="293"/>
        </w:trPr>
        <w:tc>
          <w:tcPr>
            <w:tcW w:w="2880" w:type="dxa"/>
            <w:vMerge w:val="restart"/>
            <w:tcBorders>
              <w:top w:val="single" w:sz="4" w:space="0" w:color="auto"/>
              <w:left w:val="single" w:sz="4" w:space="0" w:color="auto"/>
            </w:tcBorders>
            <w:shd w:val="clear" w:color="auto" w:fill="FFFFFF"/>
          </w:tcPr>
          <w:p w:rsidR="00D00CF5" w:rsidRDefault="00D00CF5">
            <w:pPr>
              <w:framePr w:w="14947" w:h="10003" w:wrap="none" w:vAnchor="page" w:hAnchor="page" w:x="876" w:y="846"/>
              <w:rPr>
                <w:sz w:val="10"/>
                <w:szCs w:val="10"/>
              </w:rPr>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rPr>
                <w:b/>
                <w:bCs/>
                <w:i/>
                <w:iCs/>
              </w:rPr>
              <w:t>В том числе практических занятий и лабораторных работ</w:t>
            </w: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10003" w:wrap="none" w:vAnchor="page" w:hAnchor="page" w:x="876" w:y="846"/>
              <w:jc w:val="center"/>
            </w:pPr>
            <w:r>
              <w:rPr>
                <w:b/>
                <w:bCs/>
                <w:i/>
                <w:iCs/>
              </w:rPr>
              <w:t>14</w:t>
            </w:r>
          </w:p>
        </w:tc>
      </w:tr>
      <w:tr w:rsidR="00D00CF5">
        <w:trPr>
          <w:trHeight w:hRule="exact" w:val="283"/>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t>1. Изучение устройства и работы сцеплений и их приводов.</w:t>
            </w: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10003" w:wrap="none" w:vAnchor="page" w:hAnchor="page" w:x="876" w:y="846"/>
              <w:jc w:val="center"/>
            </w:pPr>
            <w:r>
              <w:rPr>
                <w:i/>
                <w:iCs/>
              </w:rPr>
              <w:t>2</w:t>
            </w: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t>2. Изучение устройства и работы коробок передач</w:t>
            </w: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10003" w:wrap="none" w:vAnchor="page" w:hAnchor="page" w:x="876" w:y="846"/>
              <w:jc w:val="center"/>
            </w:pPr>
            <w:r>
              <w:rPr>
                <w:i/>
                <w:iCs/>
              </w:rPr>
              <w:t>6</w:t>
            </w: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t>3. Изучение устройства и работы карданных передач</w:t>
            </w: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10003" w:wrap="none" w:vAnchor="page" w:hAnchor="page" w:x="876" w:y="846"/>
              <w:jc w:val="center"/>
            </w:pPr>
            <w:r>
              <w:rPr>
                <w:i/>
                <w:iCs/>
              </w:rPr>
              <w:t>2</w:t>
            </w:r>
          </w:p>
        </w:tc>
      </w:tr>
      <w:tr w:rsidR="00D00CF5">
        <w:trPr>
          <w:trHeight w:hRule="exact" w:val="283"/>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t>4. Изучение устройства и работы ведущих мостов</w:t>
            </w: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10003" w:wrap="none" w:vAnchor="page" w:hAnchor="page" w:x="876" w:y="846"/>
              <w:jc w:val="center"/>
            </w:pPr>
            <w:r>
              <w:rPr>
                <w:i/>
                <w:iCs/>
              </w:rPr>
              <w:t>4</w:t>
            </w:r>
          </w:p>
        </w:tc>
      </w:tr>
      <w:tr w:rsidR="00D00CF5">
        <w:trPr>
          <w:trHeight w:hRule="exact" w:val="288"/>
        </w:trPr>
        <w:tc>
          <w:tcPr>
            <w:tcW w:w="2880" w:type="dxa"/>
            <w:vMerge w:val="restart"/>
            <w:tcBorders>
              <w:top w:val="single" w:sz="4" w:space="0" w:color="auto"/>
              <w:left w:val="single" w:sz="4" w:space="0" w:color="auto"/>
            </w:tcBorders>
            <w:shd w:val="clear" w:color="auto" w:fill="FFFFFF"/>
          </w:tcPr>
          <w:p w:rsidR="00D00CF5" w:rsidRDefault="00F06370">
            <w:pPr>
              <w:pStyle w:val="a5"/>
              <w:framePr w:w="14947" w:h="10003" w:wrap="none" w:vAnchor="page" w:hAnchor="page" w:x="876" w:y="846"/>
            </w:pPr>
            <w:r>
              <w:rPr>
                <w:b/>
                <w:bCs/>
                <w:i/>
                <w:iCs/>
              </w:rPr>
              <w:t>Тема 1.3. Несущая система, подвеска, колеса.</w:t>
            </w: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rPr>
                <w:b/>
                <w:bCs/>
                <w:i/>
                <w:iCs/>
              </w:rPr>
              <w:t>Содержание</w:t>
            </w:r>
          </w:p>
        </w:tc>
        <w:tc>
          <w:tcPr>
            <w:tcW w:w="1272" w:type="dxa"/>
            <w:vMerge w:val="restart"/>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47" w:h="10003" w:wrap="none" w:vAnchor="page" w:hAnchor="page" w:x="876" w:y="846"/>
              <w:jc w:val="center"/>
            </w:pPr>
            <w:r>
              <w:rPr>
                <w:b/>
                <w:bCs/>
                <w:i/>
                <w:iCs/>
              </w:rPr>
              <w:t>32</w:t>
            </w:r>
          </w:p>
        </w:tc>
      </w:tr>
      <w:tr w:rsidR="00D00CF5">
        <w:trPr>
          <w:trHeight w:hRule="exact" w:val="283"/>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t>Конструкции рам автомобилей</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10003" w:wrap="none" w:vAnchor="page" w:hAnchor="page" w:x="876" w:y="846"/>
            </w:pP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t>Передний управляемый мост</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10003" w:wrap="none" w:vAnchor="page" w:hAnchor="page" w:x="876" w:y="846"/>
            </w:pPr>
          </w:p>
        </w:tc>
      </w:tr>
      <w:tr w:rsidR="00D00CF5">
        <w:trPr>
          <w:trHeight w:hRule="exact" w:val="283"/>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t>Колеса и шины</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10003" w:wrap="none" w:vAnchor="page" w:hAnchor="page" w:x="876" w:y="846"/>
            </w:pP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t>Типы подвесок, назначение, принцип работы</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10003" w:wrap="none" w:vAnchor="page" w:hAnchor="page" w:x="876" w:y="846"/>
            </w:pP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t>Виды кузов, кабин различных автомобилей</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10003" w:wrap="none" w:vAnchor="page" w:hAnchor="page" w:x="876" w:y="846"/>
            </w:pPr>
          </w:p>
        </w:tc>
      </w:tr>
      <w:tr w:rsidR="00D00CF5">
        <w:trPr>
          <w:trHeight w:hRule="exact" w:val="283"/>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rPr>
                <w:b/>
                <w:bCs/>
                <w:i/>
                <w:iCs/>
              </w:rPr>
              <w:t>В том числе практических занятий и лабораторных работ</w:t>
            </w: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10003" w:wrap="none" w:vAnchor="page" w:hAnchor="page" w:x="876" w:y="846"/>
              <w:jc w:val="center"/>
            </w:pPr>
            <w:r>
              <w:rPr>
                <w:b/>
                <w:bCs/>
                <w:i/>
                <w:iCs/>
              </w:rPr>
              <w:t>10</w:t>
            </w: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t>1. Изучение устройства и работы управляемых мостов</w:t>
            </w: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10003" w:wrap="none" w:vAnchor="page" w:hAnchor="page" w:x="876" w:y="846"/>
              <w:jc w:val="center"/>
            </w:pPr>
            <w:r>
              <w:rPr>
                <w:i/>
                <w:iCs/>
              </w:rPr>
              <w:t>2</w:t>
            </w:r>
          </w:p>
        </w:tc>
      </w:tr>
      <w:tr w:rsidR="00D00CF5">
        <w:trPr>
          <w:trHeight w:hRule="exact" w:val="283"/>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t>2. Изучение устройства и работы подвесок</w:t>
            </w: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10003" w:wrap="none" w:vAnchor="page" w:hAnchor="page" w:x="876" w:y="846"/>
              <w:jc w:val="center"/>
            </w:pPr>
            <w:r>
              <w:rPr>
                <w:i/>
                <w:iCs/>
              </w:rPr>
              <w:t>2</w:t>
            </w: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t>3. Изучение устройства и работы автомобильных колес и шин</w:t>
            </w: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10003" w:wrap="none" w:vAnchor="page" w:hAnchor="page" w:x="876" w:y="846"/>
              <w:jc w:val="center"/>
            </w:pPr>
            <w:r>
              <w:rPr>
                <w:i/>
                <w:iCs/>
              </w:rPr>
              <w:t>2</w:t>
            </w: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t>4. Изучение устройства и работы кузовов, кабин и оборудования, размещенных в них</w:t>
            </w: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10003" w:wrap="none" w:vAnchor="page" w:hAnchor="page" w:x="876" w:y="846"/>
              <w:jc w:val="center"/>
            </w:pPr>
            <w:r>
              <w:rPr>
                <w:i/>
                <w:iCs/>
              </w:rPr>
              <w:t>4</w:t>
            </w:r>
          </w:p>
        </w:tc>
      </w:tr>
      <w:tr w:rsidR="00D00CF5">
        <w:trPr>
          <w:trHeight w:hRule="exact" w:val="283"/>
        </w:trPr>
        <w:tc>
          <w:tcPr>
            <w:tcW w:w="2880" w:type="dxa"/>
            <w:vMerge w:val="restart"/>
            <w:tcBorders>
              <w:top w:val="single" w:sz="4" w:space="0" w:color="auto"/>
              <w:left w:val="single" w:sz="4" w:space="0" w:color="auto"/>
            </w:tcBorders>
            <w:shd w:val="clear" w:color="auto" w:fill="FFFFFF"/>
          </w:tcPr>
          <w:p w:rsidR="00D00CF5" w:rsidRDefault="00F06370">
            <w:pPr>
              <w:pStyle w:val="a5"/>
              <w:framePr w:w="14947" w:h="10003" w:wrap="none" w:vAnchor="page" w:hAnchor="page" w:x="876" w:y="846"/>
            </w:pPr>
            <w:r>
              <w:rPr>
                <w:b/>
                <w:bCs/>
                <w:i/>
                <w:iCs/>
              </w:rPr>
              <w:t>Тема 1.4. Системы управления.</w:t>
            </w: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rPr>
                <w:b/>
                <w:bCs/>
                <w:i/>
                <w:iCs/>
              </w:rPr>
              <w:t>Содержание</w:t>
            </w:r>
          </w:p>
        </w:tc>
        <w:tc>
          <w:tcPr>
            <w:tcW w:w="1272" w:type="dxa"/>
            <w:vMerge w:val="restart"/>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47" w:h="10003" w:wrap="none" w:vAnchor="page" w:hAnchor="page" w:x="876" w:y="846"/>
              <w:jc w:val="center"/>
            </w:pPr>
            <w:r>
              <w:rPr>
                <w:b/>
                <w:bCs/>
                <w:i/>
                <w:iCs/>
              </w:rPr>
              <w:t>32</w:t>
            </w: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t>Назначение, устройство, принцип действия рулевого управления</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10003" w:wrap="none" w:vAnchor="page" w:hAnchor="page" w:x="876" w:y="846"/>
            </w:pPr>
          </w:p>
        </w:tc>
      </w:tr>
      <w:tr w:rsidR="00D00CF5">
        <w:trPr>
          <w:trHeight w:hRule="exact" w:val="283"/>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t>Назначение, устройство, принцип действия тормозных систем</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10003" w:wrap="none" w:vAnchor="page" w:hAnchor="page" w:x="876" w:y="846"/>
            </w:pP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rPr>
                <w:b/>
                <w:bCs/>
                <w:i/>
                <w:iCs/>
              </w:rPr>
              <w:t>В том числе практических занятий и лабораторных работ</w:t>
            </w: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10003" w:wrap="none" w:vAnchor="page" w:hAnchor="page" w:x="876" w:y="846"/>
              <w:jc w:val="center"/>
            </w:pPr>
            <w:r>
              <w:rPr>
                <w:b/>
                <w:bCs/>
                <w:i/>
                <w:iCs/>
              </w:rPr>
              <w:t>12</w:t>
            </w:r>
          </w:p>
        </w:tc>
      </w:tr>
      <w:tr w:rsidR="00D00CF5">
        <w:trPr>
          <w:trHeight w:hRule="exact" w:val="283"/>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t>1. Выполнение заданий по изучению устройства и работы рулевого управления.</w:t>
            </w: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10003" w:wrap="none" w:vAnchor="page" w:hAnchor="page" w:x="876" w:y="846"/>
              <w:jc w:val="center"/>
            </w:pPr>
            <w:r>
              <w:rPr>
                <w:i/>
                <w:iCs/>
              </w:rPr>
              <w:t>6</w:t>
            </w: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t>2. Выполнение заданий по изучению устройства и работы тормозных систем.</w:t>
            </w: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10003" w:wrap="none" w:vAnchor="page" w:hAnchor="page" w:x="876" w:y="846"/>
              <w:jc w:val="center"/>
            </w:pPr>
            <w:r>
              <w:rPr>
                <w:i/>
                <w:iCs/>
              </w:rPr>
              <w:t>6</w:t>
            </w:r>
          </w:p>
        </w:tc>
      </w:tr>
      <w:tr w:rsidR="00D00CF5">
        <w:trPr>
          <w:trHeight w:hRule="exact" w:val="840"/>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ind w:firstLine="500"/>
            </w:pPr>
            <w:r>
              <w:rPr>
                <w:b/>
                <w:bCs/>
                <w:i/>
                <w:iCs/>
              </w:rPr>
              <w:t>Самостоятельная работа</w:t>
            </w:r>
          </w:p>
          <w:p w:rsidR="00D00CF5" w:rsidRDefault="00F06370">
            <w:pPr>
              <w:pStyle w:val="a5"/>
              <w:framePr w:w="14947" w:h="10003" w:wrap="none" w:vAnchor="page" w:hAnchor="page" w:x="876" w:y="846"/>
            </w:pPr>
            <w:r>
              <w:t>Активные системы безопасности движения. Антиблокировочный механизм Система курсовой устойчивости</w:t>
            </w:r>
          </w:p>
        </w:tc>
        <w:tc>
          <w:tcPr>
            <w:tcW w:w="1272"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47" w:h="10003" w:wrap="none" w:vAnchor="page" w:hAnchor="page" w:x="876" w:y="846"/>
              <w:jc w:val="center"/>
            </w:pPr>
            <w:r>
              <w:rPr>
                <w:i/>
                <w:iCs/>
              </w:rPr>
              <w:t>2</w:t>
            </w:r>
          </w:p>
        </w:tc>
      </w:tr>
      <w:tr w:rsidR="00D00CF5">
        <w:trPr>
          <w:trHeight w:hRule="exact" w:val="283"/>
        </w:trPr>
        <w:tc>
          <w:tcPr>
            <w:tcW w:w="2880" w:type="dxa"/>
            <w:vMerge w:val="restart"/>
            <w:tcBorders>
              <w:top w:val="single" w:sz="4" w:space="0" w:color="auto"/>
              <w:left w:val="single" w:sz="4" w:space="0" w:color="auto"/>
            </w:tcBorders>
            <w:shd w:val="clear" w:color="auto" w:fill="FFFFFF"/>
          </w:tcPr>
          <w:p w:rsidR="00D00CF5" w:rsidRDefault="00F06370">
            <w:pPr>
              <w:pStyle w:val="a5"/>
              <w:framePr w:w="14947" w:h="10003" w:wrap="none" w:vAnchor="page" w:hAnchor="page" w:x="876" w:y="846"/>
            </w:pPr>
            <w:r>
              <w:rPr>
                <w:b/>
                <w:bCs/>
                <w:i/>
                <w:iCs/>
              </w:rPr>
              <w:t>Тема 1.5.</w:t>
            </w:r>
          </w:p>
          <w:p w:rsidR="00D00CF5" w:rsidRDefault="00F06370">
            <w:pPr>
              <w:pStyle w:val="a5"/>
              <w:framePr w:w="14947" w:h="10003" w:wrap="none" w:vAnchor="page" w:hAnchor="page" w:x="876" w:y="846"/>
            </w:pPr>
            <w:r>
              <w:rPr>
                <w:b/>
                <w:bCs/>
                <w:i/>
                <w:iCs/>
              </w:rPr>
              <w:t>Электрооборудование автомобилей</w:t>
            </w: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rPr>
                <w:b/>
                <w:bCs/>
                <w:i/>
                <w:iCs/>
              </w:rPr>
              <w:t>Содержание</w:t>
            </w:r>
          </w:p>
        </w:tc>
        <w:tc>
          <w:tcPr>
            <w:tcW w:w="1272" w:type="dxa"/>
            <w:vMerge w:val="restart"/>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47" w:h="10003" w:wrap="none" w:vAnchor="page" w:hAnchor="page" w:x="876" w:y="846"/>
              <w:jc w:val="center"/>
            </w:pPr>
            <w:r>
              <w:rPr>
                <w:b/>
                <w:bCs/>
                <w:i/>
                <w:iCs/>
              </w:rPr>
              <w:t>42</w:t>
            </w: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t>Система электроснабжения</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10003" w:wrap="none" w:vAnchor="page" w:hAnchor="page" w:x="876" w:y="846"/>
            </w:pPr>
          </w:p>
        </w:tc>
      </w:tr>
      <w:tr w:rsidR="00D00CF5">
        <w:trPr>
          <w:trHeight w:hRule="exact" w:val="283"/>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tcPr>
          <w:p w:rsidR="00D00CF5" w:rsidRDefault="00F06370">
            <w:pPr>
              <w:pStyle w:val="a5"/>
              <w:framePr w:w="14947" w:h="10003" w:wrap="none" w:vAnchor="page" w:hAnchor="page" w:x="876" w:y="846"/>
            </w:pPr>
            <w:r>
              <w:t>Система зажигания</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10003" w:wrap="none" w:vAnchor="page" w:hAnchor="page" w:x="876" w:y="846"/>
            </w:pP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t>Электропусковые системы</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10003" w:wrap="none" w:vAnchor="page" w:hAnchor="page" w:x="876" w:y="846"/>
            </w:pPr>
          </w:p>
        </w:tc>
      </w:tr>
      <w:tr w:rsidR="00D00CF5">
        <w:trPr>
          <w:trHeight w:hRule="exact" w:val="283"/>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t>Системы освещения и световой сигнализации</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10003" w:wrap="none" w:vAnchor="page" w:hAnchor="page" w:x="876" w:y="846"/>
            </w:pP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t>Контрольно-измерительные приборы,</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10003" w:wrap="none" w:vAnchor="page" w:hAnchor="page" w:x="876" w:y="846"/>
            </w:pP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t>Системы управления двигателей</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10003" w:wrap="none" w:vAnchor="page" w:hAnchor="page" w:x="876" w:y="846"/>
            </w:pPr>
          </w:p>
        </w:tc>
      </w:tr>
      <w:tr w:rsidR="00D00CF5">
        <w:trPr>
          <w:trHeight w:hRule="exact" w:val="283"/>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t>Электронные системы управления автомобилей</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10003" w:wrap="none" w:vAnchor="page" w:hAnchor="page" w:x="876" w:y="846"/>
            </w:pP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rPr>
                <w:b/>
                <w:bCs/>
                <w:i/>
                <w:iCs/>
              </w:rPr>
              <w:t>В том числе практических занятий и лабораторных работ</w:t>
            </w: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10003" w:wrap="none" w:vAnchor="page" w:hAnchor="page" w:x="876" w:y="846"/>
              <w:jc w:val="center"/>
            </w:pPr>
            <w:r>
              <w:rPr>
                <w:b/>
                <w:bCs/>
                <w:i/>
                <w:iCs/>
              </w:rPr>
              <w:t>10</w:t>
            </w:r>
          </w:p>
        </w:tc>
      </w:tr>
      <w:tr w:rsidR="00D00CF5">
        <w:trPr>
          <w:trHeight w:hRule="exact" w:val="293"/>
        </w:trPr>
        <w:tc>
          <w:tcPr>
            <w:tcW w:w="2880" w:type="dxa"/>
            <w:vMerge/>
            <w:tcBorders>
              <w:left w:val="single" w:sz="4" w:space="0" w:color="auto"/>
              <w:bottom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14947" w:h="10003" w:wrap="none" w:vAnchor="page" w:hAnchor="page" w:x="876" w:y="846"/>
            </w:pPr>
            <w:r>
              <w:t>1. Изучение устройства и работы аккумуляторных батарей и генераторных установок</w:t>
            </w:r>
          </w:p>
        </w:tc>
        <w:tc>
          <w:tcPr>
            <w:tcW w:w="1272" w:type="dxa"/>
            <w:tcBorders>
              <w:top w:val="single" w:sz="4" w:space="0" w:color="auto"/>
              <w:left w:val="single" w:sz="4" w:space="0" w:color="auto"/>
              <w:bottom w:val="single" w:sz="4" w:space="0" w:color="auto"/>
              <w:right w:val="single" w:sz="4" w:space="0" w:color="auto"/>
            </w:tcBorders>
            <w:shd w:val="clear" w:color="auto" w:fill="FFFFFF"/>
            <w:vAlign w:val="bottom"/>
          </w:tcPr>
          <w:p w:rsidR="00D00CF5" w:rsidRDefault="00F06370">
            <w:pPr>
              <w:pStyle w:val="a5"/>
              <w:framePr w:w="14947" w:h="10003" w:wrap="none" w:vAnchor="page" w:hAnchor="page" w:x="876" w:y="846"/>
              <w:jc w:val="center"/>
            </w:pPr>
            <w:r>
              <w:rPr>
                <w:i/>
                <w:iCs/>
              </w:rPr>
              <w:t>2</w:t>
            </w:r>
          </w:p>
        </w:tc>
      </w:tr>
    </w:tbl>
    <w:p w:rsidR="00D00CF5" w:rsidRDefault="00D00CF5">
      <w:pPr>
        <w:spacing w:line="1" w:lineRule="exact"/>
        <w:sectPr w:rsidR="00D00CF5">
          <w:pgSz w:w="16840" w:h="11900" w:orient="landscape"/>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2880"/>
        <w:gridCol w:w="10795"/>
        <w:gridCol w:w="1272"/>
      </w:tblGrid>
      <w:tr w:rsidR="00D00CF5">
        <w:trPr>
          <w:trHeight w:hRule="exact" w:val="293"/>
        </w:trPr>
        <w:tc>
          <w:tcPr>
            <w:tcW w:w="2880" w:type="dxa"/>
            <w:vMerge w:val="restart"/>
            <w:tcBorders>
              <w:top w:val="single" w:sz="4" w:space="0" w:color="auto"/>
              <w:left w:val="single" w:sz="4" w:space="0" w:color="auto"/>
            </w:tcBorders>
            <w:shd w:val="clear" w:color="auto" w:fill="FFFFFF"/>
          </w:tcPr>
          <w:p w:rsidR="00D00CF5" w:rsidRDefault="00D00CF5">
            <w:pPr>
              <w:framePr w:w="14947" w:h="9955" w:wrap="none" w:vAnchor="page" w:hAnchor="page" w:x="876" w:y="846"/>
              <w:rPr>
                <w:sz w:val="10"/>
                <w:szCs w:val="10"/>
              </w:rPr>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55" w:wrap="none" w:vAnchor="page" w:hAnchor="page" w:x="876" w:y="846"/>
            </w:pPr>
            <w:r>
              <w:t>2. Изучение устройства и работы систем зажигания</w:t>
            </w: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9955" w:wrap="none" w:vAnchor="page" w:hAnchor="page" w:x="876" w:y="846"/>
              <w:jc w:val="center"/>
            </w:pPr>
            <w:r>
              <w:rPr>
                <w:i/>
                <w:iCs/>
              </w:rPr>
              <w:t>2</w:t>
            </w:r>
          </w:p>
        </w:tc>
      </w:tr>
      <w:tr w:rsidR="00D00CF5">
        <w:trPr>
          <w:trHeight w:hRule="exact" w:val="283"/>
        </w:trPr>
        <w:tc>
          <w:tcPr>
            <w:tcW w:w="2880" w:type="dxa"/>
            <w:vMerge/>
            <w:tcBorders>
              <w:left w:val="single" w:sz="4" w:space="0" w:color="auto"/>
            </w:tcBorders>
            <w:shd w:val="clear" w:color="auto" w:fill="FFFFFF"/>
          </w:tcPr>
          <w:p w:rsidR="00D00CF5" w:rsidRDefault="00D00CF5">
            <w:pPr>
              <w:framePr w:w="14947" w:h="9955"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55" w:wrap="none" w:vAnchor="page" w:hAnchor="page" w:x="876" w:y="846"/>
            </w:pPr>
            <w:r>
              <w:t>3. Изучение устройства и работы стартера</w:t>
            </w: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9955" w:wrap="none" w:vAnchor="page" w:hAnchor="page" w:x="876" w:y="846"/>
              <w:jc w:val="center"/>
            </w:pPr>
            <w:r>
              <w:rPr>
                <w:i/>
                <w:iCs/>
              </w:rPr>
              <w:t>2</w:t>
            </w: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9955"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55" w:wrap="none" w:vAnchor="page" w:hAnchor="page" w:x="876" w:y="846"/>
            </w:pPr>
            <w:r>
              <w:t>4. Изучение устройства и принципа действия осветительных и контрольно-измерительных приборов</w:t>
            </w: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9955" w:wrap="none" w:vAnchor="page" w:hAnchor="page" w:x="876" w:y="846"/>
              <w:jc w:val="center"/>
            </w:pPr>
            <w:r>
              <w:rPr>
                <w:i/>
                <w:iCs/>
              </w:rPr>
              <w:t>2</w:t>
            </w: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9955"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55" w:wrap="none" w:vAnchor="page" w:hAnchor="page" w:x="876" w:y="846"/>
            </w:pPr>
            <w:r>
              <w:t>5. Изучение устройства и работы датчиков систем управления двигателей</w:t>
            </w: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9955" w:wrap="none" w:vAnchor="page" w:hAnchor="page" w:x="876" w:y="846"/>
              <w:jc w:val="center"/>
            </w:pPr>
            <w:r>
              <w:rPr>
                <w:i/>
                <w:iCs/>
              </w:rPr>
              <w:t>2</w:t>
            </w:r>
          </w:p>
        </w:tc>
      </w:tr>
      <w:tr w:rsidR="00D00CF5">
        <w:trPr>
          <w:trHeight w:hRule="exact" w:val="1387"/>
        </w:trPr>
        <w:tc>
          <w:tcPr>
            <w:tcW w:w="2880" w:type="dxa"/>
            <w:tcBorders>
              <w:top w:val="single" w:sz="4" w:space="0" w:color="auto"/>
              <w:left w:val="single" w:sz="4" w:space="0" w:color="auto"/>
            </w:tcBorders>
            <w:shd w:val="clear" w:color="auto" w:fill="FFFFFF"/>
          </w:tcPr>
          <w:p w:rsidR="00D00CF5" w:rsidRDefault="00D00CF5">
            <w:pPr>
              <w:framePr w:w="14947" w:h="9955" w:wrap="none" w:vAnchor="page" w:hAnchor="page" w:x="876" w:y="846"/>
              <w:rPr>
                <w:sz w:val="10"/>
                <w:szCs w:val="10"/>
              </w:rPr>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55" w:wrap="none" w:vAnchor="page" w:hAnchor="page" w:x="876" w:y="846"/>
              <w:ind w:firstLine="500"/>
              <w:jc w:val="both"/>
            </w:pPr>
            <w:r>
              <w:rPr>
                <w:b/>
                <w:bCs/>
                <w:i/>
                <w:iCs/>
              </w:rPr>
              <w:t>Самостоятельная работа</w:t>
            </w:r>
          </w:p>
          <w:p w:rsidR="00D00CF5" w:rsidRDefault="00F06370">
            <w:pPr>
              <w:pStyle w:val="a5"/>
              <w:framePr w:w="14947" w:h="9955" w:wrap="none" w:vAnchor="page" w:hAnchor="page" w:x="876" w:y="846"/>
              <w:ind w:firstLine="500"/>
            </w:pPr>
            <w:r>
              <w:t>Эксплуатация автомобильных АБ. Неисправности хранения АБ.</w:t>
            </w:r>
          </w:p>
          <w:p w:rsidR="00D00CF5" w:rsidRDefault="00F06370">
            <w:pPr>
              <w:pStyle w:val="a5"/>
              <w:framePr w:w="14947" w:h="9955" w:wrap="none" w:vAnchor="page" w:hAnchor="page" w:x="876" w:y="846"/>
              <w:ind w:firstLine="500"/>
            </w:pPr>
            <w:r>
              <w:t>Устройство для облегчения пуска двигателя в холодное время года.</w:t>
            </w:r>
          </w:p>
          <w:p w:rsidR="00D00CF5" w:rsidRDefault="00F06370">
            <w:pPr>
              <w:pStyle w:val="a5"/>
              <w:framePr w:w="14947" w:h="9955" w:wrap="none" w:vAnchor="page" w:hAnchor="page" w:x="876" w:y="846"/>
              <w:ind w:left="500"/>
            </w:pPr>
            <w:r>
              <w:t>Свечи накаливания. Правила эксплуатации и характерные неисправности стартера Датчики электронных систем управления двигателем.</w:t>
            </w:r>
          </w:p>
        </w:tc>
        <w:tc>
          <w:tcPr>
            <w:tcW w:w="1272"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47" w:h="9955" w:wrap="none" w:vAnchor="page" w:hAnchor="page" w:x="876" w:y="846"/>
              <w:jc w:val="center"/>
            </w:pPr>
            <w:r>
              <w:rPr>
                <w:i/>
                <w:iCs/>
              </w:rPr>
              <w:t>8</w:t>
            </w:r>
          </w:p>
        </w:tc>
      </w:tr>
      <w:tr w:rsidR="00D00CF5">
        <w:trPr>
          <w:trHeight w:hRule="exact" w:val="288"/>
        </w:trPr>
        <w:tc>
          <w:tcPr>
            <w:tcW w:w="13675" w:type="dxa"/>
            <w:gridSpan w:val="2"/>
            <w:tcBorders>
              <w:top w:val="single" w:sz="4" w:space="0" w:color="auto"/>
              <w:left w:val="single" w:sz="4" w:space="0" w:color="auto"/>
            </w:tcBorders>
            <w:shd w:val="clear" w:color="auto" w:fill="FFFFFF"/>
            <w:vAlign w:val="bottom"/>
          </w:tcPr>
          <w:p w:rsidR="00D00CF5" w:rsidRDefault="00F06370">
            <w:pPr>
              <w:pStyle w:val="a5"/>
              <w:framePr w:w="14947" w:h="9955" w:wrap="none" w:vAnchor="page" w:hAnchor="page" w:x="876" w:y="846"/>
              <w:ind w:firstLine="500"/>
            </w:pPr>
            <w:r>
              <w:rPr>
                <w:b/>
                <w:bCs/>
                <w:i/>
                <w:iCs/>
              </w:rPr>
              <w:t>Консультации</w:t>
            </w: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9955" w:wrap="none" w:vAnchor="page" w:hAnchor="page" w:x="876" w:y="846"/>
              <w:jc w:val="center"/>
            </w:pPr>
            <w:r>
              <w:rPr>
                <w:b/>
                <w:bCs/>
                <w:i/>
                <w:iCs/>
              </w:rPr>
              <w:t>2</w:t>
            </w:r>
          </w:p>
        </w:tc>
      </w:tr>
      <w:tr w:rsidR="00D00CF5">
        <w:trPr>
          <w:trHeight w:hRule="exact" w:val="283"/>
        </w:trPr>
        <w:tc>
          <w:tcPr>
            <w:tcW w:w="2880" w:type="dxa"/>
            <w:tcBorders>
              <w:top w:val="single" w:sz="4" w:space="0" w:color="auto"/>
              <w:left w:val="single" w:sz="4" w:space="0" w:color="auto"/>
            </w:tcBorders>
            <w:shd w:val="clear" w:color="auto" w:fill="FFFFFF"/>
            <w:vAlign w:val="bottom"/>
          </w:tcPr>
          <w:p w:rsidR="00D00CF5" w:rsidRDefault="00F06370">
            <w:pPr>
              <w:pStyle w:val="a5"/>
              <w:framePr w:w="14947" w:h="9955" w:wrap="none" w:vAnchor="page" w:hAnchor="page" w:x="876" w:y="846"/>
            </w:pPr>
            <w:r>
              <w:rPr>
                <w:b/>
                <w:bCs/>
                <w:i/>
                <w:iCs/>
              </w:rPr>
              <w:t>Форма контроля</w:t>
            </w: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55" w:wrap="none" w:vAnchor="page" w:hAnchor="page" w:x="876" w:y="846"/>
              <w:ind w:firstLine="500"/>
              <w:jc w:val="both"/>
            </w:pPr>
            <w:r>
              <w:t>Экзамен</w:t>
            </w: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9955" w:wrap="none" w:vAnchor="page" w:hAnchor="page" w:x="876" w:y="846"/>
              <w:jc w:val="center"/>
            </w:pPr>
            <w:r>
              <w:rPr>
                <w:b/>
                <w:bCs/>
                <w:i/>
                <w:iCs/>
              </w:rPr>
              <w:t>6</w:t>
            </w:r>
          </w:p>
        </w:tc>
      </w:tr>
      <w:tr w:rsidR="00D00CF5">
        <w:trPr>
          <w:trHeight w:hRule="exact" w:val="288"/>
        </w:trPr>
        <w:tc>
          <w:tcPr>
            <w:tcW w:w="13675" w:type="dxa"/>
            <w:gridSpan w:val="2"/>
            <w:tcBorders>
              <w:top w:val="single" w:sz="4" w:space="0" w:color="auto"/>
              <w:left w:val="single" w:sz="4" w:space="0" w:color="auto"/>
            </w:tcBorders>
            <w:shd w:val="clear" w:color="auto" w:fill="FFFFFF"/>
            <w:vAlign w:val="bottom"/>
          </w:tcPr>
          <w:p w:rsidR="00D00CF5" w:rsidRDefault="00F06370">
            <w:pPr>
              <w:pStyle w:val="a5"/>
              <w:framePr w:w="14947" w:h="9955" w:wrap="none" w:vAnchor="page" w:hAnchor="page" w:x="876" w:y="846"/>
            </w:pPr>
            <w:r>
              <w:rPr>
                <w:b/>
                <w:bCs/>
                <w:i/>
                <w:iCs/>
              </w:rPr>
              <w:t>МДК 01.02. Автомобильные эксплуатационные материалы</w:t>
            </w: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9955" w:wrap="none" w:vAnchor="page" w:hAnchor="page" w:x="876" w:y="846"/>
              <w:jc w:val="center"/>
            </w:pPr>
            <w:r>
              <w:rPr>
                <w:b/>
                <w:bCs/>
                <w:i/>
                <w:iCs/>
              </w:rPr>
              <w:t>44</w:t>
            </w:r>
          </w:p>
        </w:tc>
      </w:tr>
      <w:tr w:rsidR="00D00CF5">
        <w:trPr>
          <w:trHeight w:hRule="exact" w:val="283"/>
        </w:trPr>
        <w:tc>
          <w:tcPr>
            <w:tcW w:w="2880" w:type="dxa"/>
            <w:vMerge w:val="restart"/>
            <w:tcBorders>
              <w:top w:val="single" w:sz="4" w:space="0" w:color="auto"/>
              <w:left w:val="single" w:sz="4" w:space="0" w:color="auto"/>
            </w:tcBorders>
            <w:shd w:val="clear" w:color="auto" w:fill="FFFFFF"/>
            <w:vAlign w:val="bottom"/>
          </w:tcPr>
          <w:p w:rsidR="00D00CF5" w:rsidRDefault="00F06370">
            <w:pPr>
              <w:pStyle w:val="a5"/>
              <w:framePr w:w="14947" w:h="9955" w:wrap="none" w:vAnchor="page" w:hAnchor="page" w:x="876" w:y="846"/>
            </w:pPr>
            <w:r>
              <w:rPr>
                <w:b/>
                <w:bCs/>
                <w:i/>
                <w:iCs/>
              </w:rPr>
              <w:t>Тема 2.1. Основные сведения о производстве топлив и смазочных материалов</w:t>
            </w: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55" w:wrap="none" w:vAnchor="page" w:hAnchor="page" w:x="876" w:y="846"/>
            </w:pPr>
            <w:r>
              <w:rPr>
                <w:b/>
                <w:bCs/>
                <w:i/>
                <w:iCs/>
              </w:rPr>
              <w:t>Содержание</w:t>
            </w:r>
          </w:p>
        </w:tc>
        <w:tc>
          <w:tcPr>
            <w:tcW w:w="1272" w:type="dxa"/>
            <w:vMerge w:val="restart"/>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47" w:h="9955" w:wrap="none" w:vAnchor="page" w:hAnchor="page" w:x="876" w:y="846"/>
              <w:jc w:val="center"/>
            </w:pPr>
            <w:r>
              <w:rPr>
                <w:b/>
                <w:bCs/>
                <w:i/>
                <w:iCs/>
              </w:rPr>
              <w:t>2</w:t>
            </w:r>
          </w:p>
        </w:tc>
      </w:tr>
      <w:tr w:rsidR="00D00CF5">
        <w:trPr>
          <w:trHeight w:hRule="exact" w:val="566"/>
        </w:trPr>
        <w:tc>
          <w:tcPr>
            <w:tcW w:w="2880" w:type="dxa"/>
            <w:vMerge/>
            <w:tcBorders>
              <w:left w:val="single" w:sz="4" w:space="0" w:color="auto"/>
            </w:tcBorders>
            <w:shd w:val="clear" w:color="auto" w:fill="FFFFFF"/>
            <w:vAlign w:val="bottom"/>
          </w:tcPr>
          <w:p w:rsidR="00D00CF5" w:rsidRDefault="00D00CF5">
            <w:pPr>
              <w:framePr w:w="14947" w:h="9955"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55" w:wrap="none" w:vAnchor="page" w:hAnchor="page" w:x="876" w:y="846"/>
            </w:pPr>
            <w:r>
              <w:t>Влияние химического состава нефти на свойства получаемых топлив и масел. Получение топлив прямой перегонкой.</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9955" w:wrap="none" w:vAnchor="page" w:hAnchor="page" w:x="876" w:y="846"/>
            </w:pPr>
          </w:p>
        </w:tc>
      </w:tr>
      <w:tr w:rsidR="00D00CF5">
        <w:trPr>
          <w:trHeight w:hRule="exact" w:val="283"/>
        </w:trPr>
        <w:tc>
          <w:tcPr>
            <w:tcW w:w="2880" w:type="dxa"/>
            <w:vMerge/>
            <w:tcBorders>
              <w:left w:val="single" w:sz="4" w:space="0" w:color="auto"/>
            </w:tcBorders>
            <w:shd w:val="clear" w:color="auto" w:fill="FFFFFF"/>
            <w:vAlign w:val="bottom"/>
          </w:tcPr>
          <w:p w:rsidR="00D00CF5" w:rsidRDefault="00D00CF5">
            <w:pPr>
              <w:framePr w:w="14947" w:h="9955"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55" w:wrap="none" w:vAnchor="page" w:hAnchor="page" w:x="876" w:y="846"/>
            </w:pPr>
            <w:r>
              <w:t>Вторичная переработка нефти методами термической деструкции и синтеза</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9955" w:wrap="none" w:vAnchor="page" w:hAnchor="page" w:x="876" w:y="846"/>
            </w:pPr>
          </w:p>
        </w:tc>
      </w:tr>
      <w:tr w:rsidR="00D00CF5">
        <w:trPr>
          <w:trHeight w:hRule="exact" w:val="288"/>
        </w:trPr>
        <w:tc>
          <w:tcPr>
            <w:tcW w:w="2880" w:type="dxa"/>
            <w:vMerge w:val="restart"/>
            <w:tcBorders>
              <w:top w:val="single" w:sz="4" w:space="0" w:color="auto"/>
              <w:left w:val="single" w:sz="4" w:space="0" w:color="auto"/>
            </w:tcBorders>
            <w:shd w:val="clear" w:color="auto" w:fill="FFFFFF"/>
          </w:tcPr>
          <w:p w:rsidR="00D00CF5" w:rsidRDefault="00F06370">
            <w:pPr>
              <w:pStyle w:val="a5"/>
              <w:framePr w:w="14947" w:h="9955" w:wrap="none" w:vAnchor="page" w:hAnchor="page" w:x="876" w:y="846"/>
            </w:pPr>
            <w:r>
              <w:rPr>
                <w:b/>
                <w:bCs/>
                <w:i/>
                <w:iCs/>
              </w:rPr>
              <w:t>Тема 2.2.</w:t>
            </w:r>
          </w:p>
          <w:p w:rsidR="00D00CF5" w:rsidRDefault="00F06370">
            <w:pPr>
              <w:pStyle w:val="a5"/>
              <w:framePr w:w="14947" w:h="9955" w:wrap="none" w:vAnchor="page" w:hAnchor="page" w:x="876" w:y="846"/>
            </w:pPr>
            <w:r>
              <w:rPr>
                <w:b/>
                <w:bCs/>
                <w:i/>
                <w:iCs/>
              </w:rPr>
              <w:t>Автомобильные топлива</w:t>
            </w: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55" w:wrap="none" w:vAnchor="page" w:hAnchor="page" w:x="876" w:y="846"/>
            </w:pPr>
            <w:r>
              <w:rPr>
                <w:b/>
                <w:bCs/>
                <w:i/>
                <w:iCs/>
              </w:rPr>
              <w:t>Содержание</w:t>
            </w:r>
          </w:p>
        </w:tc>
        <w:tc>
          <w:tcPr>
            <w:tcW w:w="1272" w:type="dxa"/>
            <w:vMerge w:val="restart"/>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47" w:h="9955" w:wrap="none" w:vAnchor="page" w:hAnchor="page" w:x="876" w:y="846"/>
              <w:jc w:val="center"/>
            </w:pPr>
            <w:r>
              <w:rPr>
                <w:b/>
                <w:bCs/>
                <w:i/>
                <w:iCs/>
              </w:rPr>
              <w:t>16</w:t>
            </w:r>
          </w:p>
        </w:tc>
      </w:tr>
      <w:tr w:rsidR="00D00CF5">
        <w:trPr>
          <w:trHeight w:hRule="exact" w:val="283"/>
        </w:trPr>
        <w:tc>
          <w:tcPr>
            <w:tcW w:w="2880" w:type="dxa"/>
            <w:vMerge/>
            <w:tcBorders>
              <w:left w:val="single" w:sz="4" w:space="0" w:color="auto"/>
            </w:tcBorders>
            <w:shd w:val="clear" w:color="auto" w:fill="FFFFFF"/>
          </w:tcPr>
          <w:p w:rsidR="00D00CF5" w:rsidRDefault="00D00CF5">
            <w:pPr>
              <w:framePr w:w="14947" w:h="9955"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55" w:wrap="none" w:vAnchor="page" w:hAnchor="page" w:x="876" w:y="846"/>
            </w:pPr>
            <w:r>
              <w:t>Автомобильные бензины, эксплуатационные требования к ним.</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9955" w:wrap="none" w:vAnchor="page" w:hAnchor="page" w:x="876" w:y="846"/>
            </w:pP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9955"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55" w:wrap="none" w:vAnchor="page" w:hAnchor="page" w:x="876" w:y="846"/>
            </w:pPr>
            <w:r>
              <w:t>Детонационная стойкость. Ассортимент бензинов.</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9955" w:wrap="none" w:vAnchor="page" w:hAnchor="page" w:x="876" w:y="846"/>
            </w:pPr>
          </w:p>
        </w:tc>
      </w:tr>
      <w:tr w:rsidR="00D00CF5">
        <w:trPr>
          <w:trHeight w:hRule="exact" w:val="283"/>
        </w:trPr>
        <w:tc>
          <w:tcPr>
            <w:tcW w:w="2880" w:type="dxa"/>
            <w:vMerge/>
            <w:tcBorders>
              <w:left w:val="single" w:sz="4" w:space="0" w:color="auto"/>
            </w:tcBorders>
            <w:shd w:val="clear" w:color="auto" w:fill="FFFFFF"/>
          </w:tcPr>
          <w:p w:rsidR="00D00CF5" w:rsidRDefault="00D00CF5">
            <w:pPr>
              <w:framePr w:w="14947" w:h="9955"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55" w:wrap="none" w:vAnchor="page" w:hAnchor="page" w:x="876" w:y="846"/>
            </w:pPr>
            <w:r>
              <w:t>Дизельные топлива, эксплуатационные требования к ним.</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9955" w:wrap="none" w:vAnchor="page" w:hAnchor="page" w:x="876" w:y="846"/>
            </w:pP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9955"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55" w:wrap="none" w:vAnchor="page" w:hAnchor="page" w:x="876" w:y="846"/>
            </w:pPr>
            <w:r>
              <w:t>Самовоспламеняемость дизельных топлив. Ассортимент дизельных топлив.</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9955" w:wrap="none" w:vAnchor="page" w:hAnchor="page" w:x="876" w:y="846"/>
            </w:pP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9955"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55" w:wrap="none" w:vAnchor="page" w:hAnchor="page" w:x="876" w:y="846"/>
            </w:pPr>
            <w:proofErr w:type="gramStart"/>
            <w:r>
              <w:t>Г азообразные</w:t>
            </w:r>
            <w:proofErr w:type="gramEnd"/>
            <w:r>
              <w:t xml:space="preserve"> углеводородные топлива. Основы применения нетрадиционных видов топлива.</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9955" w:wrap="none" w:vAnchor="page" w:hAnchor="page" w:x="876" w:y="846"/>
            </w:pPr>
          </w:p>
        </w:tc>
      </w:tr>
      <w:tr w:rsidR="00D00CF5">
        <w:trPr>
          <w:trHeight w:hRule="exact" w:val="283"/>
        </w:trPr>
        <w:tc>
          <w:tcPr>
            <w:tcW w:w="2880" w:type="dxa"/>
            <w:vMerge/>
            <w:tcBorders>
              <w:left w:val="single" w:sz="4" w:space="0" w:color="auto"/>
            </w:tcBorders>
            <w:shd w:val="clear" w:color="auto" w:fill="FFFFFF"/>
          </w:tcPr>
          <w:p w:rsidR="00D00CF5" w:rsidRDefault="00D00CF5">
            <w:pPr>
              <w:framePr w:w="14947" w:h="9955" w:wrap="none" w:vAnchor="page" w:hAnchor="page" w:x="876" w:y="846"/>
            </w:pPr>
          </w:p>
        </w:tc>
        <w:tc>
          <w:tcPr>
            <w:tcW w:w="10795" w:type="dxa"/>
            <w:tcBorders>
              <w:top w:val="single" w:sz="4" w:space="0" w:color="auto"/>
              <w:left w:val="single" w:sz="4" w:space="0" w:color="auto"/>
            </w:tcBorders>
            <w:shd w:val="clear" w:color="auto" w:fill="FFFFFF"/>
          </w:tcPr>
          <w:p w:rsidR="00D00CF5" w:rsidRDefault="00F06370">
            <w:pPr>
              <w:pStyle w:val="a5"/>
              <w:framePr w:w="14947" w:h="9955" w:wrap="none" w:vAnchor="page" w:hAnchor="page" w:x="876" w:y="846"/>
            </w:pPr>
            <w:r>
              <w:t>Экономия топлива</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9955" w:wrap="none" w:vAnchor="page" w:hAnchor="page" w:x="876" w:y="846"/>
            </w:pP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9955" w:wrap="none" w:vAnchor="page" w:hAnchor="page" w:x="876" w:y="846"/>
            </w:pPr>
          </w:p>
        </w:tc>
        <w:tc>
          <w:tcPr>
            <w:tcW w:w="10795" w:type="dxa"/>
            <w:tcBorders>
              <w:top w:val="single" w:sz="4" w:space="0" w:color="auto"/>
              <w:left w:val="single" w:sz="4" w:space="0" w:color="auto"/>
            </w:tcBorders>
            <w:shd w:val="clear" w:color="auto" w:fill="FFFFFF"/>
          </w:tcPr>
          <w:p w:rsidR="00D00CF5" w:rsidRDefault="00F06370">
            <w:pPr>
              <w:pStyle w:val="a5"/>
              <w:framePr w:w="14947" w:h="9955" w:wrap="none" w:vAnchor="page" w:hAnchor="page" w:x="876" w:y="846"/>
            </w:pPr>
            <w:r>
              <w:t>Качество топлива.</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9955" w:wrap="none" w:vAnchor="page" w:hAnchor="page" w:x="876" w:y="846"/>
            </w:pPr>
          </w:p>
        </w:tc>
      </w:tr>
      <w:tr w:rsidR="00D00CF5">
        <w:trPr>
          <w:trHeight w:hRule="exact" w:val="283"/>
        </w:trPr>
        <w:tc>
          <w:tcPr>
            <w:tcW w:w="2880" w:type="dxa"/>
            <w:vMerge/>
            <w:tcBorders>
              <w:left w:val="single" w:sz="4" w:space="0" w:color="auto"/>
            </w:tcBorders>
            <w:shd w:val="clear" w:color="auto" w:fill="FFFFFF"/>
          </w:tcPr>
          <w:p w:rsidR="00D00CF5" w:rsidRDefault="00D00CF5">
            <w:pPr>
              <w:framePr w:w="14947" w:h="9955"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55" w:wrap="none" w:vAnchor="page" w:hAnchor="page" w:x="876" w:y="846"/>
            </w:pPr>
            <w:r>
              <w:rPr>
                <w:b/>
                <w:bCs/>
                <w:i/>
                <w:iCs/>
              </w:rPr>
              <w:t>В том числе практических занятий и лабораторных работ</w:t>
            </w: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9955" w:wrap="none" w:vAnchor="page" w:hAnchor="page" w:x="876" w:y="846"/>
              <w:jc w:val="center"/>
            </w:pPr>
            <w:r>
              <w:rPr>
                <w:i/>
                <w:iCs/>
              </w:rPr>
              <w:t>8</w:t>
            </w:r>
          </w:p>
        </w:tc>
      </w:tr>
      <w:tr w:rsidR="00D00CF5">
        <w:trPr>
          <w:trHeight w:hRule="exact" w:val="562"/>
        </w:trPr>
        <w:tc>
          <w:tcPr>
            <w:tcW w:w="2880" w:type="dxa"/>
            <w:vMerge/>
            <w:tcBorders>
              <w:left w:val="single" w:sz="4" w:space="0" w:color="auto"/>
            </w:tcBorders>
            <w:shd w:val="clear" w:color="auto" w:fill="FFFFFF"/>
          </w:tcPr>
          <w:p w:rsidR="00D00CF5" w:rsidRDefault="00D00CF5">
            <w:pPr>
              <w:framePr w:w="14947" w:h="9955"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55" w:wrap="none" w:vAnchor="page" w:hAnchor="page" w:x="876" w:y="846"/>
              <w:ind w:left="500" w:hanging="500"/>
            </w:pPr>
            <w:r>
              <w:t>1. Определение качества бензинов (фракционный состав, содержание кислот и щелочей, наличие олефинов)</w:t>
            </w:r>
          </w:p>
        </w:tc>
        <w:tc>
          <w:tcPr>
            <w:tcW w:w="1272"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47" w:h="9955" w:wrap="none" w:vAnchor="page" w:hAnchor="page" w:x="876" w:y="846"/>
              <w:jc w:val="center"/>
            </w:pPr>
            <w:r>
              <w:rPr>
                <w:i/>
                <w:iCs/>
              </w:rPr>
              <w:t>4</w:t>
            </w:r>
          </w:p>
        </w:tc>
      </w:tr>
      <w:tr w:rsidR="00D00CF5">
        <w:trPr>
          <w:trHeight w:hRule="exact" w:val="562"/>
        </w:trPr>
        <w:tc>
          <w:tcPr>
            <w:tcW w:w="2880" w:type="dxa"/>
            <w:vMerge/>
            <w:tcBorders>
              <w:left w:val="single" w:sz="4" w:space="0" w:color="auto"/>
            </w:tcBorders>
            <w:shd w:val="clear" w:color="auto" w:fill="FFFFFF"/>
          </w:tcPr>
          <w:p w:rsidR="00D00CF5" w:rsidRDefault="00D00CF5">
            <w:pPr>
              <w:framePr w:w="14947" w:h="9955"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55" w:wrap="none" w:vAnchor="page" w:hAnchor="page" w:x="876" w:y="846"/>
              <w:ind w:left="500" w:hanging="500"/>
            </w:pPr>
            <w:r>
              <w:t>2. Определение качества дизельного топлива (кинематическая вязкость, плотность дизельного топлива)</w:t>
            </w:r>
          </w:p>
        </w:tc>
        <w:tc>
          <w:tcPr>
            <w:tcW w:w="1272"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47" w:h="9955" w:wrap="none" w:vAnchor="page" w:hAnchor="page" w:x="876" w:y="846"/>
              <w:jc w:val="center"/>
            </w:pPr>
            <w:r>
              <w:rPr>
                <w:i/>
                <w:iCs/>
              </w:rPr>
              <w:t>4</w:t>
            </w:r>
          </w:p>
        </w:tc>
      </w:tr>
      <w:tr w:rsidR="00D00CF5">
        <w:trPr>
          <w:trHeight w:hRule="exact" w:val="288"/>
        </w:trPr>
        <w:tc>
          <w:tcPr>
            <w:tcW w:w="2880" w:type="dxa"/>
            <w:vMerge w:val="restart"/>
            <w:tcBorders>
              <w:top w:val="single" w:sz="4" w:space="0" w:color="auto"/>
              <w:left w:val="single" w:sz="4" w:space="0" w:color="auto"/>
            </w:tcBorders>
            <w:shd w:val="clear" w:color="auto" w:fill="FFFFFF"/>
          </w:tcPr>
          <w:p w:rsidR="00D00CF5" w:rsidRDefault="00F06370">
            <w:pPr>
              <w:pStyle w:val="a5"/>
              <w:framePr w:w="14947" w:h="9955" w:wrap="none" w:vAnchor="page" w:hAnchor="page" w:x="876" w:y="846"/>
            </w:pPr>
            <w:r>
              <w:rPr>
                <w:b/>
                <w:bCs/>
                <w:i/>
                <w:iCs/>
              </w:rPr>
              <w:t>Тема 2.3.</w:t>
            </w:r>
          </w:p>
          <w:p w:rsidR="00D00CF5" w:rsidRDefault="00F06370">
            <w:pPr>
              <w:pStyle w:val="a5"/>
              <w:framePr w:w="14947" w:h="9955" w:wrap="none" w:vAnchor="page" w:hAnchor="page" w:x="876" w:y="846"/>
            </w:pPr>
            <w:r>
              <w:rPr>
                <w:b/>
                <w:bCs/>
                <w:i/>
                <w:iCs/>
              </w:rPr>
              <w:t>Автомобильные смазочные материалы.</w:t>
            </w: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55" w:wrap="none" w:vAnchor="page" w:hAnchor="page" w:x="876" w:y="846"/>
            </w:pPr>
            <w:r>
              <w:rPr>
                <w:b/>
                <w:bCs/>
                <w:i/>
                <w:iCs/>
              </w:rPr>
              <w:t>Содержание</w:t>
            </w:r>
          </w:p>
        </w:tc>
        <w:tc>
          <w:tcPr>
            <w:tcW w:w="1272" w:type="dxa"/>
            <w:vMerge w:val="restart"/>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47" w:h="9955" w:wrap="none" w:vAnchor="page" w:hAnchor="page" w:x="876" w:y="846"/>
              <w:jc w:val="center"/>
            </w:pPr>
            <w:r>
              <w:rPr>
                <w:b/>
                <w:bCs/>
                <w:i/>
                <w:iCs/>
              </w:rPr>
              <w:t>12</w:t>
            </w: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9955"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55" w:wrap="none" w:vAnchor="page" w:hAnchor="page" w:x="876" w:y="846"/>
            </w:pPr>
            <w:r>
              <w:t>Масла для двигателей, требования к маслам, присадки, ассортимент масел.</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9955" w:wrap="none" w:vAnchor="page" w:hAnchor="page" w:x="876" w:y="846"/>
            </w:pPr>
          </w:p>
        </w:tc>
      </w:tr>
      <w:tr w:rsidR="00D00CF5">
        <w:trPr>
          <w:trHeight w:hRule="exact" w:val="283"/>
        </w:trPr>
        <w:tc>
          <w:tcPr>
            <w:tcW w:w="2880" w:type="dxa"/>
            <w:vMerge/>
            <w:tcBorders>
              <w:left w:val="single" w:sz="4" w:space="0" w:color="auto"/>
            </w:tcBorders>
            <w:shd w:val="clear" w:color="auto" w:fill="FFFFFF"/>
          </w:tcPr>
          <w:p w:rsidR="00D00CF5" w:rsidRDefault="00D00CF5">
            <w:pPr>
              <w:framePr w:w="14947" w:h="9955"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55" w:wrap="none" w:vAnchor="page" w:hAnchor="page" w:x="876" w:y="846"/>
            </w:pPr>
            <w:r>
              <w:t>Трансмиссионные и гидравлические масла. Классификация и ассортимент масел.</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9955" w:wrap="none" w:vAnchor="page" w:hAnchor="page" w:x="876" w:y="846"/>
            </w:pP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9955"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55" w:wrap="none" w:vAnchor="page" w:hAnchor="page" w:x="876" w:y="846"/>
            </w:pPr>
            <w:r>
              <w:t>Автомобильные пластические смазки, требования к ним.</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9955" w:wrap="none" w:vAnchor="page" w:hAnchor="page" w:x="876" w:y="846"/>
            </w:pPr>
          </w:p>
        </w:tc>
      </w:tr>
      <w:tr w:rsidR="00D00CF5">
        <w:trPr>
          <w:trHeight w:hRule="exact" w:val="283"/>
        </w:trPr>
        <w:tc>
          <w:tcPr>
            <w:tcW w:w="2880" w:type="dxa"/>
            <w:vMerge/>
            <w:tcBorders>
              <w:left w:val="single" w:sz="4" w:space="0" w:color="auto"/>
            </w:tcBorders>
            <w:shd w:val="clear" w:color="auto" w:fill="FFFFFF"/>
          </w:tcPr>
          <w:p w:rsidR="00D00CF5" w:rsidRDefault="00D00CF5">
            <w:pPr>
              <w:framePr w:w="14947" w:h="9955"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55" w:wrap="none" w:vAnchor="page" w:hAnchor="page" w:x="876" w:y="846"/>
            </w:pPr>
            <w:r>
              <w:t>Экономия смазочных материалов.</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9955" w:wrap="none" w:vAnchor="page" w:hAnchor="page" w:x="876" w:y="846"/>
            </w:pPr>
          </w:p>
        </w:tc>
      </w:tr>
      <w:tr w:rsidR="00D00CF5">
        <w:trPr>
          <w:trHeight w:hRule="exact" w:val="298"/>
        </w:trPr>
        <w:tc>
          <w:tcPr>
            <w:tcW w:w="2880" w:type="dxa"/>
            <w:vMerge/>
            <w:tcBorders>
              <w:left w:val="single" w:sz="4" w:space="0" w:color="auto"/>
              <w:bottom w:val="single" w:sz="4" w:space="0" w:color="auto"/>
            </w:tcBorders>
            <w:shd w:val="clear" w:color="auto" w:fill="FFFFFF"/>
          </w:tcPr>
          <w:p w:rsidR="00D00CF5" w:rsidRDefault="00D00CF5">
            <w:pPr>
              <w:framePr w:w="14947" w:h="9955" w:wrap="none" w:vAnchor="page" w:hAnchor="page" w:x="876" w:y="846"/>
            </w:pPr>
          </w:p>
        </w:tc>
        <w:tc>
          <w:tcPr>
            <w:tcW w:w="10795"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14947" w:h="9955" w:wrap="none" w:vAnchor="page" w:hAnchor="page" w:x="876" w:y="846"/>
            </w:pPr>
            <w:r>
              <w:t>Качество смазочных материалов.</w:t>
            </w:r>
          </w:p>
        </w:tc>
        <w:tc>
          <w:tcPr>
            <w:tcW w:w="1272" w:type="dxa"/>
            <w:vMerge/>
            <w:tcBorders>
              <w:left w:val="single" w:sz="4" w:space="0" w:color="auto"/>
              <w:bottom w:val="single" w:sz="4" w:space="0" w:color="auto"/>
              <w:right w:val="single" w:sz="4" w:space="0" w:color="auto"/>
            </w:tcBorders>
            <w:shd w:val="clear" w:color="auto" w:fill="FFFFFF"/>
            <w:vAlign w:val="center"/>
          </w:tcPr>
          <w:p w:rsidR="00D00CF5" w:rsidRDefault="00D00CF5">
            <w:pPr>
              <w:framePr w:w="14947" w:h="9955" w:wrap="none" w:vAnchor="page" w:hAnchor="page" w:x="876" w:y="846"/>
            </w:pPr>
          </w:p>
        </w:tc>
      </w:tr>
    </w:tbl>
    <w:p w:rsidR="00D00CF5" w:rsidRDefault="00D00CF5">
      <w:pPr>
        <w:spacing w:line="1" w:lineRule="exact"/>
        <w:sectPr w:rsidR="00D00CF5">
          <w:pgSz w:w="16840" w:h="11900" w:orient="landscape"/>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2880"/>
        <w:gridCol w:w="10795"/>
        <w:gridCol w:w="1272"/>
      </w:tblGrid>
      <w:tr w:rsidR="00D00CF5">
        <w:trPr>
          <w:trHeight w:hRule="exact" w:val="293"/>
        </w:trPr>
        <w:tc>
          <w:tcPr>
            <w:tcW w:w="2880" w:type="dxa"/>
            <w:vMerge w:val="restart"/>
            <w:tcBorders>
              <w:top w:val="single" w:sz="4" w:space="0" w:color="auto"/>
              <w:left w:val="single" w:sz="4" w:space="0" w:color="auto"/>
            </w:tcBorders>
            <w:shd w:val="clear" w:color="auto" w:fill="FFFFFF"/>
          </w:tcPr>
          <w:p w:rsidR="00D00CF5" w:rsidRDefault="00D00CF5">
            <w:pPr>
              <w:framePr w:w="14947" w:h="9931" w:wrap="none" w:vAnchor="page" w:hAnchor="page" w:x="876" w:y="846"/>
              <w:rPr>
                <w:sz w:val="10"/>
                <w:szCs w:val="10"/>
              </w:rPr>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31" w:wrap="none" w:vAnchor="page" w:hAnchor="page" w:x="876" w:y="846"/>
            </w:pPr>
            <w:r>
              <w:rPr>
                <w:b/>
                <w:bCs/>
                <w:i/>
                <w:iCs/>
              </w:rPr>
              <w:t>В том числе практических занятий и лабораторных работ</w:t>
            </w: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9931" w:wrap="none" w:vAnchor="page" w:hAnchor="page" w:x="876" w:y="846"/>
              <w:jc w:val="center"/>
            </w:pPr>
            <w:r>
              <w:rPr>
                <w:i/>
                <w:iCs/>
              </w:rPr>
              <w:t>6</w:t>
            </w:r>
          </w:p>
        </w:tc>
      </w:tr>
      <w:tr w:rsidR="00D00CF5">
        <w:trPr>
          <w:trHeight w:hRule="exact" w:val="283"/>
        </w:trPr>
        <w:tc>
          <w:tcPr>
            <w:tcW w:w="2880" w:type="dxa"/>
            <w:vMerge/>
            <w:tcBorders>
              <w:left w:val="single" w:sz="4" w:space="0" w:color="auto"/>
            </w:tcBorders>
            <w:shd w:val="clear" w:color="auto" w:fill="FFFFFF"/>
          </w:tcPr>
          <w:p w:rsidR="00D00CF5" w:rsidRDefault="00D00CF5">
            <w:pPr>
              <w:framePr w:w="14947" w:h="9931"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31" w:wrap="none" w:vAnchor="page" w:hAnchor="page" w:x="876" w:y="846"/>
            </w:pPr>
            <w:r>
              <w:t>1. Определение качества масел (кинематическая вязкость, температура застывания)</w:t>
            </w: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9931" w:wrap="none" w:vAnchor="page" w:hAnchor="page" w:x="876" w:y="846"/>
              <w:jc w:val="center"/>
            </w:pPr>
            <w:r>
              <w:rPr>
                <w:i/>
                <w:iCs/>
              </w:rPr>
              <w:t>4</w:t>
            </w: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9931"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31" w:wrap="none" w:vAnchor="page" w:hAnchor="page" w:x="876" w:y="846"/>
            </w:pPr>
            <w:r>
              <w:t>2. Определение качества пластической смазки</w:t>
            </w: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9931" w:wrap="none" w:vAnchor="page" w:hAnchor="page" w:x="876" w:y="846"/>
              <w:jc w:val="center"/>
            </w:pPr>
            <w:r>
              <w:rPr>
                <w:i/>
                <w:iCs/>
              </w:rPr>
              <w:t>2</w:t>
            </w:r>
          </w:p>
        </w:tc>
      </w:tr>
      <w:tr w:rsidR="00D00CF5">
        <w:trPr>
          <w:trHeight w:hRule="exact" w:val="562"/>
        </w:trPr>
        <w:tc>
          <w:tcPr>
            <w:tcW w:w="2880" w:type="dxa"/>
            <w:vMerge/>
            <w:tcBorders>
              <w:left w:val="single" w:sz="4" w:space="0" w:color="auto"/>
            </w:tcBorders>
            <w:shd w:val="clear" w:color="auto" w:fill="FFFFFF"/>
          </w:tcPr>
          <w:p w:rsidR="00D00CF5" w:rsidRDefault="00D00CF5">
            <w:pPr>
              <w:framePr w:w="14947" w:h="9931"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31" w:wrap="none" w:vAnchor="page" w:hAnchor="page" w:x="876" w:y="846"/>
              <w:ind w:left="500"/>
            </w:pPr>
            <w:r>
              <w:rPr>
                <w:b/>
                <w:bCs/>
                <w:i/>
                <w:iCs/>
              </w:rPr>
              <w:t xml:space="preserve">Самостоятельная работа </w:t>
            </w:r>
            <w:r>
              <w:t>Экономия смазочных материалов.</w:t>
            </w:r>
          </w:p>
        </w:tc>
        <w:tc>
          <w:tcPr>
            <w:tcW w:w="1272"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47" w:h="9931" w:wrap="none" w:vAnchor="page" w:hAnchor="page" w:x="876" w:y="846"/>
              <w:jc w:val="center"/>
            </w:pPr>
            <w:r>
              <w:rPr>
                <w:i/>
                <w:iCs/>
              </w:rPr>
              <w:t>2</w:t>
            </w:r>
          </w:p>
        </w:tc>
      </w:tr>
      <w:tr w:rsidR="00D00CF5">
        <w:trPr>
          <w:trHeight w:hRule="exact" w:val="288"/>
        </w:trPr>
        <w:tc>
          <w:tcPr>
            <w:tcW w:w="2880" w:type="dxa"/>
            <w:vMerge w:val="restart"/>
            <w:tcBorders>
              <w:top w:val="single" w:sz="4" w:space="0" w:color="auto"/>
              <w:left w:val="single" w:sz="4" w:space="0" w:color="auto"/>
            </w:tcBorders>
            <w:shd w:val="clear" w:color="auto" w:fill="FFFFFF"/>
          </w:tcPr>
          <w:p w:rsidR="00D00CF5" w:rsidRDefault="00F06370">
            <w:pPr>
              <w:pStyle w:val="a5"/>
              <w:framePr w:w="14947" w:h="9931" w:wrap="none" w:vAnchor="page" w:hAnchor="page" w:x="876" w:y="846"/>
            </w:pPr>
            <w:r>
              <w:rPr>
                <w:b/>
                <w:bCs/>
                <w:i/>
                <w:iCs/>
              </w:rPr>
              <w:t>Тема 2.4.</w:t>
            </w:r>
          </w:p>
          <w:p w:rsidR="00D00CF5" w:rsidRDefault="00F06370">
            <w:pPr>
              <w:pStyle w:val="a5"/>
              <w:framePr w:w="14947" w:h="9931" w:wrap="none" w:vAnchor="page" w:hAnchor="page" w:x="876" w:y="846"/>
            </w:pPr>
            <w:r>
              <w:rPr>
                <w:b/>
                <w:bCs/>
                <w:i/>
                <w:iCs/>
              </w:rPr>
              <w:t>Автомобильные специальные жидкости.</w:t>
            </w: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31" w:wrap="none" w:vAnchor="page" w:hAnchor="page" w:x="876" w:y="846"/>
            </w:pPr>
            <w:r>
              <w:rPr>
                <w:b/>
                <w:bCs/>
                <w:i/>
                <w:iCs/>
              </w:rPr>
              <w:t>Содержание</w:t>
            </w:r>
          </w:p>
        </w:tc>
        <w:tc>
          <w:tcPr>
            <w:tcW w:w="1272" w:type="dxa"/>
            <w:vMerge w:val="restart"/>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47" w:h="9931" w:wrap="none" w:vAnchor="page" w:hAnchor="page" w:x="876" w:y="846"/>
              <w:jc w:val="center"/>
            </w:pPr>
            <w:r>
              <w:rPr>
                <w:b/>
                <w:bCs/>
                <w:i/>
                <w:iCs/>
              </w:rPr>
              <w:t>6</w:t>
            </w:r>
          </w:p>
        </w:tc>
      </w:tr>
      <w:tr w:rsidR="00D00CF5">
        <w:trPr>
          <w:trHeight w:hRule="exact" w:val="283"/>
        </w:trPr>
        <w:tc>
          <w:tcPr>
            <w:tcW w:w="2880" w:type="dxa"/>
            <w:vMerge/>
            <w:tcBorders>
              <w:left w:val="single" w:sz="4" w:space="0" w:color="auto"/>
            </w:tcBorders>
            <w:shd w:val="clear" w:color="auto" w:fill="FFFFFF"/>
          </w:tcPr>
          <w:p w:rsidR="00D00CF5" w:rsidRDefault="00D00CF5">
            <w:pPr>
              <w:framePr w:w="14947" w:h="9931"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31" w:wrap="none" w:vAnchor="page" w:hAnchor="page" w:x="876" w:y="846"/>
            </w:pPr>
            <w:r>
              <w:t>Жидкости для системы охлаждения;</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9931" w:wrap="none" w:vAnchor="page" w:hAnchor="page" w:x="876" w:y="846"/>
            </w:pP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9931"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31" w:wrap="none" w:vAnchor="page" w:hAnchor="page" w:x="876" w:y="846"/>
            </w:pPr>
            <w:r>
              <w:t>Жидкости для гидравлических систем.</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9931" w:wrap="none" w:vAnchor="page" w:hAnchor="page" w:x="876" w:y="846"/>
            </w:pPr>
          </w:p>
        </w:tc>
      </w:tr>
      <w:tr w:rsidR="00D00CF5">
        <w:trPr>
          <w:trHeight w:hRule="exact" w:val="283"/>
        </w:trPr>
        <w:tc>
          <w:tcPr>
            <w:tcW w:w="2880" w:type="dxa"/>
            <w:vMerge/>
            <w:tcBorders>
              <w:left w:val="single" w:sz="4" w:space="0" w:color="auto"/>
            </w:tcBorders>
            <w:shd w:val="clear" w:color="auto" w:fill="FFFFFF"/>
          </w:tcPr>
          <w:p w:rsidR="00D00CF5" w:rsidRDefault="00D00CF5">
            <w:pPr>
              <w:framePr w:w="14947" w:h="9931"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31" w:wrap="none" w:vAnchor="page" w:hAnchor="page" w:x="876" w:y="846"/>
            </w:pPr>
            <w:r>
              <w:rPr>
                <w:b/>
                <w:bCs/>
                <w:i/>
                <w:iCs/>
              </w:rPr>
              <w:t>В том числе практических занятий и лабораторных работ</w:t>
            </w: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9931" w:wrap="none" w:vAnchor="page" w:hAnchor="page" w:x="876" w:y="846"/>
              <w:jc w:val="center"/>
            </w:pPr>
            <w:r>
              <w:rPr>
                <w:i/>
                <w:iCs/>
              </w:rPr>
              <w:t>2</w:t>
            </w: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9931"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31" w:wrap="none" w:vAnchor="page" w:hAnchor="page" w:x="876" w:y="846"/>
              <w:ind w:firstLine="820"/>
            </w:pPr>
            <w:r>
              <w:rPr>
                <w:b/>
                <w:bCs/>
              </w:rPr>
              <w:t xml:space="preserve">2. </w:t>
            </w:r>
            <w:r>
              <w:t>Определение качества антифриза.</w:t>
            </w: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9931" w:wrap="none" w:vAnchor="page" w:hAnchor="page" w:x="876" w:y="846"/>
              <w:jc w:val="center"/>
            </w:pPr>
            <w:r>
              <w:rPr>
                <w:i/>
                <w:iCs/>
              </w:rPr>
              <w:t>2</w:t>
            </w:r>
          </w:p>
        </w:tc>
      </w:tr>
      <w:tr w:rsidR="00D00CF5">
        <w:trPr>
          <w:trHeight w:hRule="exact" w:val="288"/>
        </w:trPr>
        <w:tc>
          <w:tcPr>
            <w:tcW w:w="2880" w:type="dxa"/>
            <w:vMerge w:val="restart"/>
            <w:tcBorders>
              <w:top w:val="single" w:sz="4" w:space="0" w:color="auto"/>
              <w:left w:val="single" w:sz="4" w:space="0" w:color="auto"/>
            </w:tcBorders>
            <w:shd w:val="clear" w:color="auto" w:fill="FFFFFF"/>
          </w:tcPr>
          <w:p w:rsidR="00D00CF5" w:rsidRDefault="00F06370">
            <w:pPr>
              <w:pStyle w:val="a5"/>
              <w:framePr w:w="14947" w:h="9931" w:wrap="none" w:vAnchor="page" w:hAnchor="page" w:x="876" w:y="846"/>
              <w:rPr>
                <w:sz w:val="20"/>
                <w:szCs w:val="20"/>
              </w:rPr>
            </w:pPr>
            <w:r>
              <w:rPr>
                <w:b/>
                <w:bCs/>
                <w:i/>
                <w:iCs/>
              </w:rPr>
              <w:t>Тема 2.5</w:t>
            </w:r>
            <w:r>
              <w:rPr>
                <w:b/>
                <w:bCs/>
                <w:i/>
                <w:iCs/>
                <w:sz w:val="20"/>
                <w:szCs w:val="20"/>
              </w:rPr>
              <w:t>.</w:t>
            </w:r>
          </w:p>
          <w:p w:rsidR="00D00CF5" w:rsidRDefault="00F06370">
            <w:pPr>
              <w:pStyle w:val="a5"/>
              <w:framePr w:w="14947" w:h="9931" w:wrap="none" w:vAnchor="page" w:hAnchor="page" w:x="876" w:y="846"/>
            </w:pPr>
            <w:r>
              <w:rPr>
                <w:b/>
                <w:bCs/>
                <w:i/>
                <w:iCs/>
              </w:rPr>
              <w:t>Конструкционно</w:t>
            </w:r>
            <w:r>
              <w:rPr>
                <w:b/>
                <w:bCs/>
                <w:i/>
                <w:iCs/>
              </w:rPr>
              <w:softHyphen/>
              <w:t>ремонтные материалы.</w:t>
            </w: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31" w:wrap="none" w:vAnchor="page" w:hAnchor="page" w:x="876" w:y="846"/>
            </w:pPr>
            <w:r>
              <w:rPr>
                <w:b/>
                <w:bCs/>
                <w:i/>
                <w:iCs/>
              </w:rPr>
              <w:t>Содержание</w:t>
            </w:r>
          </w:p>
        </w:tc>
        <w:tc>
          <w:tcPr>
            <w:tcW w:w="1272" w:type="dxa"/>
            <w:vMerge w:val="restart"/>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47" w:h="9931" w:wrap="none" w:vAnchor="page" w:hAnchor="page" w:x="876" w:y="846"/>
              <w:jc w:val="center"/>
            </w:pPr>
            <w:r>
              <w:rPr>
                <w:b/>
                <w:bCs/>
                <w:i/>
                <w:iCs/>
              </w:rPr>
              <w:t>8</w:t>
            </w:r>
          </w:p>
        </w:tc>
      </w:tr>
      <w:tr w:rsidR="00D00CF5">
        <w:trPr>
          <w:trHeight w:hRule="exact" w:val="283"/>
        </w:trPr>
        <w:tc>
          <w:tcPr>
            <w:tcW w:w="2880" w:type="dxa"/>
            <w:vMerge/>
            <w:tcBorders>
              <w:left w:val="single" w:sz="4" w:space="0" w:color="auto"/>
            </w:tcBorders>
            <w:shd w:val="clear" w:color="auto" w:fill="FFFFFF"/>
          </w:tcPr>
          <w:p w:rsidR="00D00CF5" w:rsidRDefault="00D00CF5">
            <w:pPr>
              <w:framePr w:w="14947" w:h="9931"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31" w:wrap="none" w:vAnchor="page" w:hAnchor="page" w:x="876" w:y="846"/>
            </w:pPr>
            <w:r>
              <w:t>Лакокрасочные материалы.</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9931" w:wrap="none" w:vAnchor="page" w:hAnchor="page" w:x="876" w:y="846"/>
            </w:pP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9931"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31" w:wrap="none" w:vAnchor="page" w:hAnchor="page" w:x="876" w:y="846"/>
            </w:pPr>
            <w:r>
              <w:t>Защитные материалы</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9931" w:wrap="none" w:vAnchor="page" w:hAnchor="page" w:x="876" w:y="846"/>
            </w:pPr>
          </w:p>
        </w:tc>
      </w:tr>
      <w:tr w:rsidR="00D00CF5">
        <w:trPr>
          <w:trHeight w:hRule="exact" w:val="283"/>
        </w:trPr>
        <w:tc>
          <w:tcPr>
            <w:tcW w:w="2880" w:type="dxa"/>
            <w:vMerge/>
            <w:tcBorders>
              <w:left w:val="single" w:sz="4" w:space="0" w:color="auto"/>
            </w:tcBorders>
            <w:shd w:val="clear" w:color="auto" w:fill="FFFFFF"/>
          </w:tcPr>
          <w:p w:rsidR="00D00CF5" w:rsidRDefault="00D00CF5">
            <w:pPr>
              <w:framePr w:w="14947" w:h="9931"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31" w:wrap="none" w:vAnchor="page" w:hAnchor="page" w:x="876" w:y="846"/>
            </w:pPr>
            <w:r>
              <w:t>Резиновые, уплотнительные, обивочные, электроизоляционные материалы и клеи.</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9931" w:wrap="none" w:vAnchor="page" w:hAnchor="page" w:x="876" w:y="846"/>
            </w:pP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9931"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31" w:wrap="none" w:vAnchor="page" w:hAnchor="page" w:x="876" w:y="846"/>
            </w:pPr>
            <w:r>
              <w:rPr>
                <w:b/>
                <w:bCs/>
                <w:i/>
                <w:iCs/>
              </w:rPr>
              <w:t>В том числе практических занятий и лабораторных работ</w:t>
            </w: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9931" w:wrap="none" w:vAnchor="page" w:hAnchor="page" w:x="876" w:y="846"/>
              <w:jc w:val="center"/>
            </w:pPr>
            <w:r>
              <w:rPr>
                <w:i/>
                <w:iCs/>
              </w:rPr>
              <w:t>4</w:t>
            </w:r>
          </w:p>
        </w:tc>
      </w:tr>
      <w:tr w:rsidR="00D00CF5">
        <w:trPr>
          <w:trHeight w:hRule="exact" w:val="283"/>
        </w:trPr>
        <w:tc>
          <w:tcPr>
            <w:tcW w:w="2880" w:type="dxa"/>
            <w:vMerge/>
            <w:tcBorders>
              <w:left w:val="single" w:sz="4" w:space="0" w:color="auto"/>
            </w:tcBorders>
            <w:shd w:val="clear" w:color="auto" w:fill="FFFFFF"/>
          </w:tcPr>
          <w:p w:rsidR="00D00CF5" w:rsidRDefault="00D00CF5">
            <w:pPr>
              <w:framePr w:w="14947" w:h="9931"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31" w:wrap="none" w:vAnchor="page" w:hAnchor="page" w:x="876" w:y="846"/>
            </w:pPr>
            <w:r>
              <w:rPr>
                <w:b/>
                <w:bCs/>
                <w:i/>
                <w:iCs/>
              </w:rPr>
              <w:t>1.</w:t>
            </w:r>
            <w:r>
              <w:t xml:space="preserve"> Определение качества лакокрасочных материалов.</w:t>
            </w: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9931" w:wrap="none" w:vAnchor="page" w:hAnchor="page" w:x="876" w:y="846"/>
              <w:jc w:val="center"/>
            </w:pPr>
            <w:r>
              <w:rPr>
                <w:i/>
                <w:iCs/>
              </w:rPr>
              <w:t>4</w:t>
            </w:r>
          </w:p>
        </w:tc>
      </w:tr>
      <w:tr w:rsidR="00D00CF5">
        <w:trPr>
          <w:trHeight w:hRule="exact" w:val="566"/>
        </w:trPr>
        <w:tc>
          <w:tcPr>
            <w:tcW w:w="2880" w:type="dxa"/>
            <w:vMerge/>
            <w:tcBorders>
              <w:left w:val="single" w:sz="4" w:space="0" w:color="auto"/>
            </w:tcBorders>
            <w:shd w:val="clear" w:color="auto" w:fill="FFFFFF"/>
          </w:tcPr>
          <w:p w:rsidR="00D00CF5" w:rsidRDefault="00D00CF5">
            <w:pPr>
              <w:framePr w:w="14947" w:h="9931"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31" w:wrap="none" w:vAnchor="page" w:hAnchor="page" w:x="876" w:y="846"/>
              <w:ind w:firstLine="500"/>
            </w:pPr>
            <w:r>
              <w:rPr>
                <w:b/>
                <w:bCs/>
                <w:i/>
                <w:iCs/>
              </w:rPr>
              <w:t>Самостоятельная работа</w:t>
            </w:r>
          </w:p>
          <w:p w:rsidR="00D00CF5" w:rsidRDefault="00F06370">
            <w:pPr>
              <w:pStyle w:val="a5"/>
              <w:framePr w:w="14947" w:h="9931" w:wrap="none" w:vAnchor="page" w:hAnchor="page" w:x="876" w:y="846"/>
              <w:spacing w:line="233" w:lineRule="auto"/>
              <w:ind w:firstLine="500"/>
            </w:pPr>
            <w:r>
              <w:t>Лакокрасочные материалы.</w:t>
            </w:r>
          </w:p>
        </w:tc>
        <w:tc>
          <w:tcPr>
            <w:tcW w:w="1272"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47" w:h="9931" w:wrap="none" w:vAnchor="page" w:hAnchor="page" w:x="876" w:y="846"/>
              <w:jc w:val="center"/>
            </w:pPr>
            <w:r>
              <w:rPr>
                <w:i/>
                <w:iCs/>
              </w:rPr>
              <w:t>2</w:t>
            </w:r>
          </w:p>
        </w:tc>
      </w:tr>
      <w:tr w:rsidR="00D00CF5">
        <w:trPr>
          <w:trHeight w:hRule="exact" w:val="283"/>
        </w:trPr>
        <w:tc>
          <w:tcPr>
            <w:tcW w:w="13675" w:type="dxa"/>
            <w:gridSpan w:val="2"/>
            <w:tcBorders>
              <w:top w:val="single" w:sz="4" w:space="0" w:color="auto"/>
              <w:left w:val="single" w:sz="4" w:space="0" w:color="auto"/>
            </w:tcBorders>
            <w:shd w:val="clear" w:color="auto" w:fill="FFFFFF"/>
            <w:vAlign w:val="bottom"/>
          </w:tcPr>
          <w:p w:rsidR="00D00CF5" w:rsidRDefault="00F06370">
            <w:pPr>
              <w:pStyle w:val="a5"/>
              <w:framePr w:w="14947" w:h="9931" w:wrap="none" w:vAnchor="page" w:hAnchor="page" w:x="876" w:y="846"/>
            </w:pPr>
            <w:r>
              <w:rPr>
                <w:b/>
                <w:bCs/>
                <w:i/>
                <w:iCs/>
              </w:rPr>
              <w:t>Консультации</w:t>
            </w: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9931" w:wrap="none" w:vAnchor="page" w:hAnchor="page" w:x="876" w:y="846"/>
              <w:jc w:val="center"/>
            </w:pPr>
            <w:r>
              <w:rPr>
                <w:i/>
                <w:iCs/>
              </w:rPr>
              <w:t>2</w:t>
            </w:r>
          </w:p>
        </w:tc>
      </w:tr>
      <w:tr w:rsidR="00D00CF5">
        <w:trPr>
          <w:trHeight w:hRule="exact" w:val="302"/>
        </w:trPr>
        <w:tc>
          <w:tcPr>
            <w:tcW w:w="13675" w:type="dxa"/>
            <w:gridSpan w:val="2"/>
            <w:tcBorders>
              <w:top w:val="single" w:sz="4" w:space="0" w:color="auto"/>
              <w:left w:val="single" w:sz="4" w:space="0" w:color="auto"/>
            </w:tcBorders>
            <w:shd w:val="clear" w:color="auto" w:fill="FFFFFF"/>
            <w:vAlign w:val="bottom"/>
          </w:tcPr>
          <w:p w:rsidR="00D00CF5" w:rsidRDefault="00F06370">
            <w:pPr>
              <w:pStyle w:val="a5"/>
              <w:framePr w:w="14947" w:h="9931" w:wrap="none" w:vAnchor="page" w:hAnchor="page" w:x="876" w:y="846"/>
            </w:pPr>
            <w:r>
              <w:rPr>
                <w:b/>
                <w:bCs/>
                <w:i/>
                <w:iCs/>
              </w:rPr>
              <w:t>Раздел 2. Диагностирование, техническое обслуживание и ремонт автомобилей</w:t>
            </w: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9931" w:wrap="none" w:vAnchor="page" w:hAnchor="page" w:x="876" w:y="846"/>
              <w:jc w:val="center"/>
            </w:pPr>
            <w:r>
              <w:rPr>
                <w:b/>
                <w:bCs/>
                <w:i/>
                <w:iCs/>
                <w:color w:val="FF0000"/>
              </w:rPr>
              <w:t>328</w:t>
            </w:r>
          </w:p>
        </w:tc>
      </w:tr>
      <w:tr w:rsidR="00D00CF5">
        <w:trPr>
          <w:trHeight w:hRule="exact" w:val="283"/>
        </w:trPr>
        <w:tc>
          <w:tcPr>
            <w:tcW w:w="13675" w:type="dxa"/>
            <w:gridSpan w:val="2"/>
            <w:tcBorders>
              <w:top w:val="single" w:sz="4" w:space="0" w:color="auto"/>
              <w:left w:val="single" w:sz="4" w:space="0" w:color="auto"/>
            </w:tcBorders>
            <w:shd w:val="clear" w:color="auto" w:fill="FFFFFF"/>
            <w:vAlign w:val="bottom"/>
          </w:tcPr>
          <w:p w:rsidR="00D00CF5" w:rsidRDefault="00F06370">
            <w:pPr>
              <w:pStyle w:val="a5"/>
              <w:framePr w:w="14947" w:h="9931" w:wrap="none" w:vAnchor="page" w:hAnchor="page" w:x="876" w:y="846"/>
            </w:pPr>
            <w:r>
              <w:rPr>
                <w:b/>
                <w:bCs/>
                <w:i/>
                <w:iCs/>
              </w:rPr>
              <w:t>МДК 01.03. Технологические процессы технического обслуживания и ремонта автомобилей</w:t>
            </w: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9931" w:wrap="none" w:vAnchor="page" w:hAnchor="page" w:x="876" w:y="846"/>
              <w:jc w:val="center"/>
            </w:pPr>
            <w:r>
              <w:rPr>
                <w:b/>
                <w:bCs/>
                <w:i/>
                <w:iCs/>
                <w:color w:val="FF0000"/>
              </w:rPr>
              <w:t>54</w:t>
            </w:r>
          </w:p>
        </w:tc>
      </w:tr>
      <w:tr w:rsidR="00D00CF5">
        <w:trPr>
          <w:trHeight w:hRule="exact" w:val="288"/>
        </w:trPr>
        <w:tc>
          <w:tcPr>
            <w:tcW w:w="2880" w:type="dxa"/>
            <w:vMerge w:val="restart"/>
            <w:tcBorders>
              <w:top w:val="single" w:sz="4" w:space="0" w:color="auto"/>
              <w:left w:val="single" w:sz="4" w:space="0" w:color="auto"/>
            </w:tcBorders>
            <w:shd w:val="clear" w:color="auto" w:fill="FFFFFF"/>
          </w:tcPr>
          <w:p w:rsidR="00D00CF5" w:rsidRDefault="00F06370">
            <w:pPr>
              <w:pStyle w:val="a5"/>
              <w:framePr w:w="14947" w:h="9931" w:wrap="none" w:vAnchor="page" w:hAnchor="page" w:x="876" w:y="846"/>
            </w:pPr>
            <w:r>
              <w:rPr>
                <w:b/>
                <w:bCs/>
                <w:i/>
                <w:iCs/>
              </w:rPr>
              <w:t>Тема 3.1. Основы ТО и ремонта подвижного состава АТ</w:t>
            </w: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31" w:wrap="none" w:vAnchor="page" w:hAnchor="page" w:x="876" w:y="846"/>
            </w:pPr>
            <w:r>
              <w:rPr>
                <w:b/>
                <w:bCs/>
                <w:i/>
                <w:iCs/>
              </w:rPr>
              <w:t>Содержание</w:t>
            </w:r>
          </w:p>
        </w:tc>
        <w:tc>
          <w:tcPr>
            <w:tcW w:w="1272" w:type="dxa"/>
            <w:vMerge w:val="restart"/>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47" w:h="9931" w:wrap="none" w:vAnchor="page" w:hAnchor="page" w:x="876" w:y="846"/>
              <w:jc w:val="center"/>
            </w:pPr>
            <w:r>
              <w:rPr>
                <w:b/>
                <w:bCs/>
                <w:i/>
                <w:iCs/>
              </w:rPr>
              <w:t>8</w:t>
            </w: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9931"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31" w:wrap="none" w:vAnchor="page" w:hAnchor="page" w:x="876" w:y="846"/>
            </w:pPr>
            <w:r>
              <w:t>Надежность и долговечность автомобиля.</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9931" w:wrap="none" w:vAnchor="page" w:hAnchor="page" w:x="876" w:y="846"/>
            </w:pPr>
          </w:p>
        </w:tc>
      </w:tr>
      <w:tr w:rsidR="00D00CF5">
        <w:trPr>
          <w:trHeight w:hRule="exact" w:val="283"/>
        </w:trPr>
        <w:tc>
          <w:tcPr>
            <w:tcW w:w="2880" w:type="dxa"/>
            <w:vMerge/>
            <w:tcBorders>
              <w:left w:val="single" w:sz="4" w:space="0" w:color="auto"/>
            </w:tcBorders>
            <w:shd w:val="clear" w:color="auto" w:fill="FFFFFF"/>
          </w:tcPr>
          <w:p w:rsidR="00D00CF5" w:rsidRDefault="00D00CF5">
            <w:pPr>
              <w:framePr w:w="14947" w:h="9931"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31" w:wrap="none" w:vAnchor="page" w:hAnchor="page" w:x="876" w:y="846"/>
            </w:pPr>
            <w:r>
              <w:t>Система ТО и ремонта подвижного состава.</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9931" w:wrap="none" w:vAnchor="page" w:hAnchor="page" w:x="876" w:y="846"/>
            </w:pP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9931"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31" w:wrap="none" w:vAnchor="page" w:hAnchor="page" w:x="876" w:y="846"/>
            </w:pPr>
            <w:r>
              <w:t>Положение о ТО и ремонте подвижного состава.</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9931" w:wrap="none" w:vAnchor="page" w:hAnchor="page" w:x="876" w:y="846"/>
            </w:pPr>
          </w:p>
        </w:tc>
      </w:tr>
      <w:tr w:rsidR="00D00CF5">
        <w:trPr>
          <w:trHeight w:hRule="exact" w:val="283"/>
        </w:trPr>
        <w:tc>
          <w:tcPr>
            <w:tcW w:w="2880" w:type="dxa"/>
            <w:vMerge w:val="restart"/>
            <w:tcBorders>
              <w:top w:val="single" w:sz="4" w:space="0" w:color="auto"/>
              <w:left w:val="single" w:sz="4" w:space="0" w:color="auto"/>
            </w:tcBorders>
            <w:shd w:val="clear" w:color="auto" w:fill="FFFFFF"/>
          </w:tcPr>
          <w:p w:rsidR="00D00CF5" w:rsidRDefault="00F06370">
            <w:pPr>
              <w:pStyle w:val="a5"/>
              <w:framePr w:w="14947" w:h="9931" w:wrap="none" w:vAnchor="page" w:hAnchor="page" w:x="876" w:y="846"/>
            </w:pPr>
            <w:r>
              <w:rPr>
                <w:b/>
                <w:bCs/>
                <w:i/>
                <w:iCs/>
              </w:rPr>
              <w:t xml:space="preserve">Тема 3.2 Технологическое и </w:t>
            </w:r>
            <w:proofErr w:type="gramStart"/>
            <w:r>
              <w:rPr>
                <w:b/>
                <w:bCs/>
                <w:i/>
                <w:iCs/>
              </w:rPr>
              <w:t>диагности ческое</w:t>
            </w:r>
            <w:proofErr w:type="gramEnd"/>
            <w:r>
              <w:rPr>
                <w:b/>
                <w:bCs/>
                <w:i/>
                <w:iCs/>
              </w:rPr>
              <w:t xml:space="preserve"> оборудование, приспособления и инструмент для технического обслуживания и текущего ремонта автомобилей.</w:t>
            </w: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31" w:wrap="none" w:vAnchor="page" w:hAnchor="page" w:x="876" w:y="846"/>
            </w:pPr>
            <w:r>
              <w:rPr>
                <w:b/>
                <w:bCs/>
                <w:i/>
                <w:iCs/>
              </w:rPr>
              <w:t>Содержание</w:t>
            </w:r>
          </w:p>
        </w:tc>
        <w:tc>
          <w:tcPr>
            <w:tcW w:w="1272" w:type="dxa"/>
            <w:vMerge w:val="restart"/>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47" w:h="9931" w:wrap="none" w:vAnchor="page" w:hAnchor="page" w:x="876" w:y="846"/>
              <w:jc w:val="center"/>
            </w:pPr>
            <w:r>
              <w:rPr>
                <w:b/>
                <w:bCs/>
                <w:i/>
                <w:iCs/>
              </w:rPr>
              <w:t>14</w:t>
            </w:r>
          </w:p>
        </w:tc>
      </w:tr>
      <w:tr w:rsidR="00D00CF5">
        <w:trPr>
          <w:trHeight w:hRule="exact" w:val="562"/>
        </w:trPr>
        <w:tc>
          <w:tcPr>
            <w:tcW w:w="2880" w:type="dxa"/>
            <w:vMerge/>
            <w:tcBorders>
              <w:left w:val="single" w:sz="4" w:space="0" w:color="auto"/>
            </w:tcBorders>
            <w:shd w:val="clear" w:color="auto" w:fill="FFFFFF"/>
          </w:tcPr>
          <w:p w:rsidR="00D00CF5" w:rsidRDefault="00D00CF5">
            <w:pPr>
              <w:framePr w:w="14947" w:h="9931"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31" w:wrap="none" w:vAnchor="page" w:hAnchor="page" w:x="876" w:y="846"/>
            </w:pPr>
            <w:r>
              <w:t>Общие сведения о технологическом и диагностическом оборудовании, приспособлениях и инструменте.</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9931" w:wrap="none" w:vAnchor="page" w:hAnchor="page" w:x="876" w:y="846"/>
            </w:pP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9931"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31" w:wrap="none" w:vAnchor="page" w:hAnchor="page" w:x="876" w:y="846"/>
            </w:pPr>
            <w:r>
              <w:t>Оборудование для уборочных, моечных и очистных работ.</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9931" w:wrap="none" w:vAnchor="page" w:hAnchor="page" w:x="876" w:y="846"/>
            </w:pP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9931"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31" w:wrap="none" w:vAnchor="page" w:hAnchor="page" w:x="876" w:y="846"/>
            </w:pPr>
            <w:r>
              <w:t>Осмотровое и подъемно-транспортное оборудование.</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9931" w:wrap="none" w:vAnchor="page" w:hAnchor="page" w:x="876" w:y="846"/>
            </w:pPr>
          </w:p>
        </w:tc>
      </w:tr>
      <w:tr w:rsidR="00D00CF5">
        <w:trPr>
          <w:trHeight w:hRule="exact" w:val="283"/>
        </w:trPr>
        <w:tc>
          <w:tcPr>
            <w:tcW w:w="2880" w:type="dxa"/>
            <w:vMerge/>
            <w:tcBorders>
              <w:left w:val="single" w:sz="4" w:space="0" w:color="auto"/>
            </w:tcBorders>
            <w:shd w:val="clear" w:color="auto" w:fill="FFFFFF"/>
          </w:tcPr>
          <w:p w:rsidR="00D00CF5" w:rsidRDefault="00D00CF5">
            <w:pPr>
              <w:framePr w:w="14947" w:h="9931"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31" w:wrap="none" w:vAnchor="page" w:hAnchor="page" w:x="876" w:y="846"/>
            </w:pPr>
            <w:r>
              <w:t>Оборудование для смазочно-заправочных работ.</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9931" w:wrap="none" w:vAnchor="page" w:hAnchor="page" w:x="876" w:y="846"/>
            </w:pP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9931"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31" w:wrap="none" w:vAnchor="page" w:hAnchor="page" w:x="876" w:y="846"/>
            </w:pPr>
            <w:r>
              <w:t>Оборудование, приспособления и инструмент для разборочно-сборочных работ.</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9931" w:wrap="none" w:vAnchor="page" w:hAnchor="page" w:x="876" w:y="846"/>
            </w:pPr>
          </w:p>
        </w:tc>
      </w:tr>
      <w:tr w:rsidR="00D00CF5">
        <w:trPr>
          <w:trHeight w:hRule="exact" w:val="787"/>
        </w:trPr>
        <w:tc>
          <w:tcPr>
            <w:tcW w:w="2880" w:type="dxa"/>
            <w:vMerge/>
            <w:tcBorders>
              <w:left w:val="single" w:sz="4" w:space="0" w:color="auto"/>
              <w:bottom w:val="single" w:sz="4" w:space="0" w:color="auto"/>
            </w:tcBorders>
            <w:shd w:val="clear" w:color="auto" w:fill="FFFFFF"/>
          </w:tcPr>
          <w:p w:rsidR="00D00CF5" w:rsidRDefault="00D00CF5">
            <w:pPr>
              <w:framePr w:w="14947" w:h="9931" w:wrap="none" w:vAnchor="page" w:hAnchor="page" w:x="876" w:y="846"/>
            </w:pPr>
          </w:p>
        </w:tc>
        <w:tc>
          <w:tcPr>
            <w:tcW w:w="10795" w:type="dxa"/>
            <w:tcBorders>
              <w:top w:val="single" w:sz="4" w:space="0" w:color="auto"/>
              <w:left w:val="single" w:sz="4" w:space="0" w:color="auto"/>
              <w:bottom w:val="single" w:sz="4" w:space="0" w:color="auto"/>
            </w:tcBorders>
            <w:shd w:val="clear" w:color="auto" w:fill="FFFFFF"/>
          </w:tcPr>
          <w:p w:rsidR="00D00CF5" w:rsidRDefault="00F06370">
            <w:pPr>
              <w:pStyle w:val="a5"/>
              <w:framePr w:w="14947" w:h="9931" w:wrap="none" w:vAnchor="page" w:hAnchor="page" w:x="876" w:y="846"/>
            </w:pPr>
            <w:r>
              <w:t>Диагностическое оборудование.</w:t>
            </w:r>
          </w:p>
        </w:tc>
        <w:tc>
          <w:tcPr>
            <w:tcW w:w="1272" w:type="dxa"/>
            <w:vMerge/>
            <w:tcBorders>
              <w:left w:val="single" w:sz="4" w:space="0" w:color="auto"/>
              <w:bottom w:val="single" w:sz="4" w:space="0" w:color="auto"/>
              <w:right w:val="single" w:sz="4" w:space="0" w:color="auto"/>
            </w:tcBorders>
            <w:shd w:val="clear" w:color="auto" w:fill="FFFFFF"/>
            <w:vAlign w:val="center"/>
          </w:tcPr>
          <w:p w:rsidR="00D00CF5" w:rsidRDefault="00D00CF5">
            <w:pPr>
              <w:framePr w:w="14947" w:h="9931" w:wrap="none" w:vAnchor="page" w:hAnchor="page" w:x="876" w:y="846"/>
            </w:pPr>
          </w:p>
        </w:tc>
      </w:tr>
    </w:tbl>
    <w:p w:rsidR="00D00CF5" w:rsidRDefault="00D00CF5">
      <w:pPr>
        <w:spacing w:line="1" w:lineRule="exact"/>
        <w:sectPr w:rsidR="00D00CF5">
          <w:pgSz w:w="16840" w:h="11900" w:orient="landscape"/>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2880"/>
        <w:gridCol w:w="10795"/>
        <w:gridCol w:w="1272"/>
      </w:tblGrid>
      <w:tr w:rsidR="00D00CF5">
        <w:trPr>
          <w:trHeight w:hRule="exact" w:val="566"/>
        </w:trPr>
        <w:tc>
          <w:tcPr>
            <w:tcW w:w="2880" w:type="dxa"/>
            <w:tcBorders>
              <w:top w:val="single" w:sz="4" w:space="0" w:color="auto"/>
              <w:left w:val="single" w:sz="4" w:space="0" w:color="auto"/>
            </w:tcBorders>
            <w:shd w:val="clear" w:color="auto" w:fill="FFFFFF"/>
          </w:tcPr>
          <w:p w:rsidR="00D00CF5" w:rsidRDefault="00D00CF5">
            <w:pPr>
              <w:framePr w:w="14947" w:h="9941" w:wrap="none" w:vAnchor="page" w:hAnchor="page" w:x="876" w:y="846"/>
              <w:rPr>
                <w:sz w:val="10"/>
                <w:szCs w:val="10"/>
              </w:rPr>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41" w:wrap="none" w:vAnchor="page" w:hAnchor="page" w:x="876" w:y="846"/>
              <w:ind w:firstLine="500"/>
              <w:jc w:val="both"/>
            </w:pPr>
            <w:r>
              <w:rPr>
                <w:b/>
                <w:bCs/>
                <w:i/>
                <w:iCs/>
              </w:rPr>
              <w:t>Самостоятельная работа</w:t>
            </w:r>
          </w:p>
          <w:p w:rsidR="00D00CF5" w:rsidRDefault="00F06370">
            <w:pPr>
              <w:pStyle w:val="a5"/>
              <w:framePr w:w="14947" w:h="9941" w:wrap="none" w:vAnchor="page" w:hAnchor="page" w:x="876" w:y="846"/>
            </w:pPr>
            <w:r>
              <w:t>Изучение устройства работы диагностического оборудования</w:t>
            </w:r>
          </w:p>
        </w:tc>
        <w:tc>
          <w:tcPr>
            <w:tcW w:w="1272"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47" w:h="9941" w:wrap="none" w:vAnchor="page" w:hAnchor="page" w:x="876" w:y="846"/>
              <w:jc w:val="center"/>
            </w:pPr>
            <w:r>
              <w:rPr>
                <w:b/>
                <w:bCs/>
                <w:i/>
                <w:iCs/>
              </w:rPr>
              <w:t>2</w:t>
            </w:r>
          </w:p>
        </w:tc>
      </w:tr>
      <w:tr w:rsidR="00D00CF5">
        <w:trPr>
          <w:trHeight w:hRule="exact" w:val="288"/>
        </w:trPr>
        <w:tc>
          <w:tcPr>
            <w:tcW w:w="2880" w:type="dxa"/>
            <w:vMerge w:val="restart"/>
            <w:tcBorders>
              <w:top w:val="single" w:sz="4" w:space="0" w:color="auto"/>
              <w:left w:val="single" w:sz="4" w:space="0" w:color="auto"/>
            </w:tcBorders>
            <w:shd w:val="clear" w:color="auto" w:fill="FFFFFF"/>
          </w:tcPr>
          <w:p w:rsidR="00D00CF5" w:rsidRDefault="00F06370">
            <w:pPr>
              <w:pStyle w:val="a5"/>
              <w:framePr w:w="14947" w:h="9941" w:wrap="none" w:vAnchor="page" w:hAnchor="page" w:x="876" w:y="846"/>
            </w:pPr>
            <w:r>
              <w:rPr>
                <w:b/>
                <w:bCs/>
                <w:i/>
                <w:iCs/>
              </w:rPr>
              <w:t>Тема 3.3. Документация по техническому обслуживанию и ремонту автомобилей</w:t>
            </w: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41" w:wrap="none" w:vAnchor="page" w:hAnchor="page" w:x="876" w:y="846"/>
            </w:pPr>
            <w:r>
              <w:rPr>
                <w:b/>
                <w:bCs/>
                <w:i/>
                <w:iCs/>
              </w:rPr>
              <w:t>Содержание</w:t>
            </w:r>
          </w:p>
        </w:tc>
        <w:tc>
          <w:tcPr>
            <w:tcW w:w="1272" w:type="dxa"/>
            <w:vMerge w:val="restart"/>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47" w:h="9941" w:wrap="none" w:vAnchor="page" w:hAnchor="page" w:x="876" w:y="846"/>
              <w:jc w:val="center"/>
            </w:pPr>
            <w:r>
              <w:rPr>
                <w:b/>
                <w:bCs/>
                <w:i/>
                <w:iCs/>
              </w:rPr>
              <w:t>12</w:t>
            </w: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9941"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41" w:wrap="none" w:vAnchor="page" w:hAnchor="page" w:x="876" w:y="846"/>
            </w:pPr>
            <w:r>
              <w:t>Заказ-наряд</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9941" w:wrap="none" w:vAnchor="page" w:hAnchor="page" w:x="876" w:y="846"/>
            </w:pPr>
          </w:p>
        </w:tc>
      </w:tr>
      <w:tr w:rsidR="00D00CF5">
        <w:trPr>
          <w:trHeight w:hRule="exact" w:val="283"/>
        </w:trPr>
        <w:tc>
          <w:tcPr>
            <w:tcW w:w="2880" w:type="dxa"/>
            <w:vMerge/>
            <w:tcBorders>
              <w:left w:val="single" w:sz="4" w:space="0" w:color="auto"/>
            </w:tcBorders>
            <w:shd w:val="clear" w:color="auto" w:fill="FFFFFF"/>
          </w:tcPr>
          <w:p w:rsidR="00D00CF5" w:rsidRDefault="00D00CF5">
            <w:pPr>
              <w:framePr w:w="14947" w:h="9941"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41" w:wrap="none" w:vAnchor="page" w:hAnchor="page" w:x="876" w:y="846"/>
            </w:pPr>
            <w:r>
              <w:t>Приемо-сдаточный акт</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9941" w:wrap="none" w:vAnchor="page" w:hAnchor="page" w:x="876" w:y="846"/>
            </w:pP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9941"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41" w:wrap="none" w:vAnchor="page" w:hAnchor="page" w:x="876" w:y="846"/>
            </w:pPr>
            <w:r>
              <w:t>Диагностическая карта</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9941" w:wrap="none" w:vAnchor="page" w:hAnchor="page" w:x="876" w:y="846"/>
            </w:pPr>
          </w:p>
        </w:tc>
      </w:tr>
      <w:tr w:rsidR="00D00CF5">
        <w:trPr>
          <w:trHeight w:hRule="exact" w:val="283"/>
        </w:trPr>
        <w:tc>
          <w:tcPr>
            <w:tcW w:w="2880" w:type="dxa"/>
            <w:vMerge/>
            <w:tcBorders>
              <w:left w:val="single" w:sz="4" w:space="0" w:color="auto"/>
            </w:tcBorders>
            <w:shd w:val="clear" w:color="auto" w:fill="FFFFFF"/>
          </w:tcPr>
          <w:p w:rsidR="00D00CF5" w:rsidRDefault="00D00CF5">
            <w:pPr>
              <w:framePr w:w="14947" w:h="9941"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41" w:wrap="none" w:vAnchor="page" w:hAnchor="page" w:x="876" w:y="846"/>
            </w:pPr>
            <w:r>
              <w:t>Технологическая карта</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9941" w:wrap="none" w:vAnchor="page" w:hAnchor="page" w:x="876" w:y="846"/>
            </w:pPr>
          </w:p>
        </w:tc>
      </w:tr>
      <w:tr w:rsidR="00D00CF5">
        <w:trPr>
          <w:trHeight w:hRule="exact" w:val="562"/>
        </w:trPr>
        <w:tc>
          <w:tcPr>
            <w:tcW w:w="2880" w:type="dxa"/>
            <w:vMerge/>
            <w:tcBorders>
              <w:left w:val="single" w:sz="4" w:space="0" w:color="auto"/>
            </w:tcBorders>
            <w:shd w:val="clear" w:color="auto" w:fill="FFFFFF"/>
          </w:tcPr>
          <w:p w:rsidR="00D00CF5" w:rsidRDefault="00D00CF5">
            <w:pPr>
              <w:framePr w:w="14947" w:h="9941"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41" w:wrap="none" w:vAnchor="page" w:hAnchor="page" w:x="876" w:y="846"/>
              <w:ind w:firstLine="500"/>
            </w:pPr>
            <w:r>
              <w:rPr>
                <w:b/>
                <w:bCs/>
                <w:i/>
                <w:iCs/>
              </w:rPr>
              <w:t>Самостоятельная работа</w:t>
            </w:r>
          </w:p>
          <w:p w:rsidR="00D00CF5" w:rsidRDefault="00F06370">
            <w:pPr>
              <w:pStyle w:val="a5"/>
              <w:framePr w:w="14947" w:h="9941" w:wrap="none" w:vAnchor="page" w:hAnchor="page" w:x="876" w:y="846"/>
            </w:pPr>
            <w:r>
              <w:t>Разработка технологической карты</w:t>
            </w:r>
          </w:p>
        </w:tc>
        <w:tc>
          <w:tcPr>
            <w:tcW w:w="1272"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47" w:h="9941" w:wrap="none" w:vAnchor="page" w:hAnchor="page" w:x="876" w:y="846"/>
              <w:jc w:val="center"/>
            </w:pPr>
            <w:r>
              <w:rPr>
                <w:b/>
                <w:bCs/>
                <w:i/>
                <w:iCs/>
              </w:rPr>
              <w:t>2</w:t>
            </w:r>
          </w:p>
        </w:tc>
      </w:tr>
      <w:tr w:rsidR="00D00CF5">
        <w:trPr>
          <w:trHeight w:hRule="exact" w:val="3600"/>
        </w:trPr>
        <w:tc>
          <w:tcPr>
            <w:tcW w:w="13675" w:type="dxa"/>
            <w:gridSpan w:val="2"/>
            <w:tcBorders>
              <w:top w:val="single" w:sz="4" w:space="0" w:color="auto"/>
              <w:left w:val="single" w:sz="4" w:space="0" w:color="auto"/>
            </w:tcBorders>
            <w:shd w:val="clear" w:color="auto" w:fill="FFFFFF"/>
            <w:vAlign w:val="bottom"/>
          </w:tcPr>
          <w:p w:rsidR="00D00CF5" w:rsidRDefault="00F06370">
            <w:pPr>
              <w:pStyle w:val="a5"/>
              <w:framePr w:w="14947" w:h="9941" w:wrap="none" w:vAnchor="page" w:hAnchor="page" w:x="876" w:y="846"/>
            </w:pPr>
            <w:r>
              <w:rPr>
                <w:b/>
                <w:bCs/>
                <w:i/>
                <w:iCs/>
              </w:rPr>
              <w:t>Курсовой проект (работа)</w:t>
            </w:r>
          </w:p>
          <w:p w:rsidR="00D00CF5" w:rsidRDefault="00F06370">
            <w:pPr>
              <w:pStyle w:val="a5"/>
              <w:framePr w:w="14947" w:h="9941" w:wrap="none" w:vAnchor="page" w:hAnchor="page" w:x="876" w:y="846"/>
            </w:pPr>
            <w:r>
              <w:rPr>
                <w:b/>
                <w:bCs/>
                <w:i/>
                <w:iCs/>
              </w:rPr>
              <w:t>В том числе курсовых проектов (работ)</w:t>
            </w:r>
          </w:p>
          <w:p w:rsidR="00D00CF5" w:rsidRDefault="00F06370">
            <w:pPr>
              <w:pStyle w:val="a5"/>
              <w:framePr w:w="14947" w:h="9941" w:wrap="none" w:vAnchor="page" w:hAnchor="page" w:x="876" w:y="846"/>
              <w:numPr>
                <w:ilvl w:val="0"/>
                <w:numId w:val="31"/>
              </w:numPr>
              <w:tabs>
                <w:tab w:val="left" w:pos="481"/>
              </w:tabs>
              <w:ind w:left="540" w:hanging="400"/>
            </w:pPr>
            <w:r>
              <w:t>Технологический расчет комплекса технического обслуживания (ЕО, ТО-1, ТО-2) с разработкой технологии и организации работ на одном из постов.</w:t>
            </w:r>
          </w:p>
          <w:p w:rsidR="00D00CF5" w:rsidRDefault="00F06370">
            <w:pPr>
              <w:pStyle w:val="a5"/>
              <w:framePr w:w="14947" w:h="9941" w:wrap="none" w:vAnchor="page" w:hAnchor="page" w:x="876" w:y="846"/>
              <w:numPr>
                <w:ilvl w:val="0"/>
                <w:numId w:val="31"/>
              </w:numPr>
              <w:tabs>
                <w:tab w:val="left" w:pos="505"/>
              </w:tabs>
              <w:ind w:left="540" w:hanging="400"/>
            </w:pPr>
            <w:r>
              <w:t>Технологический расчет постов (линий) общей или поэлементной диагностики с разработкой технологии и организации работ по диагностированию группы агрегатов, систем.</w:t>
            </w:r>
          </w:p>
          <w:p w:rsidR="00D00CF5" w:rsidRDefault="00F06370">
            <w:pPr>
              <w:pStyle w:val="a5"/>
              <w:framePr w:w="14947" w:h="9941" w:wrap="none" w:vAnchor="page" w:hAnchor="page" w:x="876" w:y="846"/>
              <w:numPr>
                <w:ilvl w:val="0"/>
                <w:numId w:val="31"/>
              </w:numPr>
              <w:tabs>
                <w:tab w:val="left" w:pos="500"/>
              </w:tabs>
              <w:ind w:left="540" w:hanging="400"/>
            </w:pPr>
            <w:r>
              <w:t>Технологический расчет комплекса текущего ремонта автомобилей с разработкой технологии и организации работы на одном из рабочих мест.</w:t>
            </w:r>
          </w:p>
          <w:p w:rsidR="00D00CF5" w:rsidRDefault="00F06370">
            <w:pPr>
              <w:pStyle w:val="a5"/>
              <w:framePr w:w="14947" w:h="9941" w:wrap="none" w:vAnchor="page" w:hAnchor="page" w:x="876" w:y="846"/>
              <w:numPr>
                <w:ilvl w:val="0"/>
                <w:numId w:val="31"/>
              </w:numPr>
              <w:tabs>
                <w:tab w:val="left" w:pos="505"/>
              </w:tabs>
              <w:ind w:left="540" w:hanging="400"/>
            </w:pPr>
            <w:r>
              <w:t>Технологический расчет одного из производственных участков (цехов) с разработкой технологии и организации работы на одном из рабочих мест.</w:t>
            </w:r>
          </w:p>
          <w:p w:rsidR="00D00CF5" w:rsidRDefault="00F06370">
            <w:pPr>
              <w:pStyle w:val="a5"/>
              <w:framePr w:w="14947" w:h="9941" w:wrap="none" w:vAnchor="page" w:hAnchor="page" w:x="876" w:y="846"/>
              <w:numPr>
                <w:ilvl w:val="0"/>
                <w:numId w:val="31"/>
              </w:numPr>
              <w:tabs>
                <w:tab w:val="left" w:pos="355"/>
              </w:tabs>
            </w:pPr>
            <w:r>
              <w:t>Технологический процесс ремонта деталей.</w:t>
            </w:r>
          </w:p>
          <w:p w:rsidR="00D00CF5" w:rsidRDefault="00F06370">
            <w:pPr>
              <w:pStyle w:val="a5"/>
              <w:framePr w:w="14947" w:h="9941" w:wrap="none" w:vAnchor="page" w:hAnchor="page" w:x="876" w:y="846"/>
              <w:numPr>
                <w:ilvl w:val="0"/>
                <w:numId w:val="31"/>
              </w:numPr>
              <w:tabs>
                <w:tab w:val="left" w:pos="360"/>
              </w:tabs>
            </w:pPr>
            <w:r>
              <w:t>Технологический процесс сборочно-разборочных работ.</w:t>
            </w:r>
          </w:p>
          <w:p w:rsidR="00D00CF5" w:rsidRDefault="00F06370">
            <w:pPr>
              <w:pStyle w:val="a5"/>
              <w:framePr w:w="14947" w:h="9941" w:wrap="none" w:vAnchor="page" w:hAnchor="page" w:x="876" w:y="846"/>
              <w:numPr>
                <w:ilvl w:val="0"/>
                <w:numId w:val="31"/>
              </w:numPr>
              <w:tabs>
                <w:tab w:val="left" w:pos="235"/>
              </w:tabs>
            </w:pPr>
            <w:r>
              <w:t>Проектирование производственных участков авторемонтных предприятий.</w:t>
            </w:r>
          </w:p>
        </w:tc>
        <w:tc>
          <w:tcPr>
            <w:tcW w:w="1272"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47" w:h="9941" w:wrap="none" w:vAnchor="page" w:hAnchor="page" w:x="876" w:y="846"/>
              <w:jc w:val="center"/>
            </w:pPr>
            <w:r>
              <w:rPr>
                <w:b/>
                <w:bCs/>
                <w:i/>
                <w:iCs/>
              </w:rPr>
              <w:t>20</w:t>
            </w:r>
          </w:p>
        </w:tc>
      </w:tr>
      <w:tr w:rsidR="00D00CF5">
        <w:trPr>
          <w:trHeight w:hRule="exact" w:val="350"/>
        </w:trPr>
        <w:tc>
          <w:tcPr>
            <w:tcW w:w="13675" w:type="dxa"/>
            <w:gridSpan w:val="2"/>
            <w:tcBorders>
              <w:top w:val="single" w:sz="4" w:space="0" w:color="auto"/>
              <w:left w:val="single" w:sz="4" w:space="0" w:color="auto"/>
            </w:tcBorders>
            <w:shd w:val="clear" w:color="auto" w:fill="FFFFFF"/>
          </w:tcPr>
          <w:p w:rsidR="00D00CF5" w:rsidRDefault="00F06370">
            <w:pPr>
              <w:pStyle w:val="a5"/>
              <w:framePr w:w="14947" w:h="9941" w:wrap="none" w:vAnchor="page" w:hAnchor="page" w:x="876" w:y="846"/>
            </w:pPr>
            <w:r>
              <w:rPr>
                <w:b/>
                <w:bCs/>
                <w:i/>
                <w:iCs/>
              </w:rPr>
              <w:t>Консультации</w:t>
            </w:r>
          </w:p>
        </w:tc>
        <w:tc>
          <w:tcPr>
            <w:tcW w:w="1272" w:type="dxa"/>
            <w:tcBorders>
              <w:top w:val="single" w:sz="4" w:space="0" w:color="auto"/>
              <w:left w:val="single" w:sz="4" w:space="0" w:color="auto"/>
              <w:right w:val="single" w:sz="4" w:space="0" w:color="auto"/>
            </w:tcBorders>
            <w:shd w:val="clear" w:color="auto" w:fill="FFFFFF"/>
          </w:tcPr>
          <w:p w:rsidR="00D00CF5" w:rsidRDefault="00F06370">
            <w:pPr>
              <w:pStyle w:val="a5"/>
              <w:framePr w:w="14947" w:h="9941" w:wrap="none" w:vAnchor="page" w:hAnchor="page" w:x="876" w:y="846"/>
              <w:jc w:val="center"/>
            </w:pPr>
            <w:r>
              <w:rPr>
                <w:b/>
                <w:bCs/>
                <w:i/>
                <w:iCs/>
              </w:rPr>
              <w:t>2</w:t>
            </w:r>
          </w:p>
        </w:tc>
      </w:tr>
      <w:tr w:rsidR="00D00CF5">
        <w:trPr>
          <w:trHeight w:hRule="exact" w:val="288"/>
        </w:trPr>
        <w:tc>
          <w:tcPr>
            <w:tcW w:w="13675" w:type="dxa"/>
            <w:gridSpan w:val="2"/>
            <w:tcBorders>
              <w:top w:val="single" w:sz="4" w:space="0" w:color="auto"/>
              <w:left w:val="single" w:sz="4" w:space="0" w:color="auto"/>
            </w:tcBorders>
            <w:shd w:val="clear" w:color="auto" w:fill="FFFFFF"/>
            <w:vAlign w:val="bottom"/>
          </w:tcPr>
          <w:p w:rsidR="00D00CF5" w:rsidRDefault="00F06370">
            <w:pPr>
              <w:pStyle w:val="a5"/>
              <w:framePr w:w="14947" w:h="9941" w:wrap="none" w:vAnchor="page" w:hAnchor="page" w:x="876" w:y="846"/>
            </w:pPr>
            <w:r>
              <w:rPr>
                <w:b/>
                <w:bCs/>
                <w:i/>
                <w:iCs/>
              </w:rPr>
              <w:t>МДК 01.04. Техническое обслуживание и ремонт автомобильных двигателей</w:t>
            </w: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9941" w:wrap="none" w:vAnchor="page" w:hAnchor="page" w:x="876" w:y="846"/>
              <w:jc w:val="center"/>
            </w:pPr>
            <w:r>
              <w:rPr>
                <w:b/>
                <w:bCs/>
                <w:i/>
                <w:iCs/>
              </w:rPr>
              <w:t>82</w:t>
            </w:r>
          </w:p>
        </w:tc>
      </w:tr>
      <w:tr w:rsidR="00D00CF5">
        <w:trPr>
          <w:trHeight w:hRule="exact" w:val="288"/>
        </w:trPr>
        <w:tc>
          <w:tcPr>
            <w:tcW w:w="2880" w:type="dxa"/>
            <w:vMerge w:val="restart"/>
            <w:tcBorders>
              <w:top w:val="single" w:sz="4" w:space="0" w:color="auto"/>
              <w:left w:val="single" w:sz="4" w:space="0" w:color="auto"/>
            </w:tcBorders>
            <w:shd w:val="clear" w:color="auto" w:fill="FFFFFF"/>
          </w:tcPr>
          <w:p w:rsidR="00D00CF5" w:rsidRDefault="00F06370">
            <w:pPr>
              <w:pStyle w:val="a5"/>
              <w:framePr w:w="14947" w:h="9941" w:wrap="none" w:vAnchor="page" w:hAnchor="page" w:x="876" w:y="846"/>
            </w:pPr>
            <w:r>
              <w:rPr>
                <w:b/>
                <w:bCs/>
                <w:i/>
                <w:iCs/>
              </w:rPr>
              <w:t>Тема 4.1</w:t>
            </w:r>
            <w:r>
              <w:rPr>
                <w:b/>
                <w:bCs/>
                <w:i/>
                <w:iCs/>
                <w:sz w:val="20"/>
                <w:szCs w:val="20"/>
              </w:rPr>
              <w:t xml:space="preserve">. </w:t>
            </w:r>
            <w:r>
              <w:rPr>
                <w:b/>
                <w:bCs/>
                <w:i/>
                <w:iCs/>
              </w:rPr>
              <w:t>Оборудование и технологическая оснастка для технического обслуживания и ремонта двигателей</w:t>
            </w: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41" w:wrap="none" w:vAnchor="page" w:hAnchor="page" w:x="876" w:y="846"/>
            </w:pPr>
            <w:r>
              <w:rPr>
                <w:b/>
                <w:bCs/>
                <w:i/>
                <w:iCs/>
              </w:rPr>
              <w:t>Содержание</w:t>
            </w:r>
          </w:p>
        </w:tc>
        <w:tc>
          <w:tcPr>
            <w:tcW w:w="1272" w:type="dxa"/>
            <w:vMerge w:val="restart"/>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47" w:h="9941" w:wrap="none" w:vAnchor="page" w:hAnchor="page" w:x="876" w:y="846"/>
              <w:jc w:val="center"/>
            </w:pPr>
            <w:r>
              <w:rPr>
                <w:b/>
                <w:bCs/>
                <w:i/>
                <w:iCs/>
              </w:rPr>
              <w:t>14</w:t>
            </w:r>
          </w:p>
        </w:tc>
      </w:tr>
      <w:tr w:rsidR="00D00CF5">
        <w:trPr>
          <w:trHeight w:hRule="exact" w:val="562"/>
        </w:trPr>
        <w:tc>
          <w:tcPr>
            <w:tcW w:w="2880" w:type="dxa"/>
            <w:vMerge/>
            <w:tcBorders>
              <w:left w:val="single" w:sz="4" w:space="0" w:color="auto"/>
            </w:tcBorders>
            <w:shd w:val="clear" w:color="auto" w:fill="FFFFFF"/>
          </w:tcPr>
          <w:p w:rsidR="00D00CF5" w:rsidRDefault="00D00CF5">
            <w:pPr>
              <w:framePr w:w="14947" w:h="9941"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41" w:wrap="none" w:vAnchor="page" w:hAnchor="page" w:x="876" w:y="846"/>
            </w:pPr>
            <w:r>
              <w:t>Диагностическое оборудование и приборы для контроля технического состояния двигателя в целом и его отдельных механизмов и систем.</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9941" w:wrap="none" w:vAnchor="page" w:hAnchor="page" w:x="876" w:y="846"/>
            </w:pPr>
          </w:p>
        </w:tc>
      </w:tr>
      <w:tr w:rsidR="00D00CF5">
        <w:trPr>
          <w:trHeight w:hRule="exact" w:val="283"/>
        </w:trPr>
        <w:tc>
          <w:tcPr>
            <w:tcW w:w="2880" w:type="dxa"/>
            <w:vMerge/>
            <w:tcBorders>
              <w:left w:val="single" w:sz="4" w:space="0" w:color="auto"/>
            </w:tcBorders>
            <w:shd w:val="clear" w:color="auto" w:fill="FFFFFF"/>
          </w:tcPr>
          <w:p w:rsidR="00D00CF5" w:rsidRDefault="00D00CF5">
            <w:pPr>
              <w:framePr w:w="14947" w:h="9941"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41" w:wrap="none" w:vAnchor="page" w:hAnchor="page" w:x="876" w:y="846"/>
            </w:pPr>
            <w:r>
              <w:t>Устройство и принцип работы диагностического оборудования</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9941" w:wrap="none" w:vAnchor="page" w:hAnchor="page" w:x="876" w:y="846"/>
            </w:pP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9941"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41" w:wrap="none" w:vAnchor="page" w:hAnchor="page" w:x="876" w:y="846"/>
            </w:pPr>
            <w:r>
              <w:t>Оборудование и оснастка для ремонта двигателей</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9941" w:wrap="none" w:vAnchor="page" w:hAnchor="page" w:x="876" w:y="846"/>
            </w:pPr>
          </w:p>
        </w:tc>
      </w:tr>
      <w:tr w:rsidR="00D00CF5">
        <w:trPr>
          <w:trHeight w:hRule="exact" w:val="283"/>
        </w:trPr>
        <w:tc>
          <w:tcPr>
            <w:tcW w:w="2880" w:type="dxa"/>
            <w:vMerge/>
            <w:tcBorders>
              <w:left w:val="single" w:sz="4" w:space="0" w:color="auto"/>
            </w:tcBorders>
            <w:shd w:val="clear" w:color="auto" w:fill="FFFFFF"/>
          </w:tcPr>
          <w:p w:rsidR="00D00CF5" w:rsidRDefault="00D00CF5">
            <w:pPr>
              <w:framePr w:w="14947" w:h="9941"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41" w:wrap="none" w:vAnchor="page" w:hAnchor="page" w:x="876" w:y="846"/>
            </w:pPr>
            <w:r>
              <w:t xml:space="preserve">Техника безопасности при работе </w:t>
            </w:r>
            <w:proofErr w:type="gramStart"/>
            <w:r>
              <w:t>на</w:t>
            </w:r>
            <w:proofErr w:type="gramEnd"/>
            <w:r>
              <w:t xml:space="preserve"> оборудованием</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9941" w:wrap="none" w:vAnchor="page" w:hAnchor="page" w:x="876" w:y="846"/>
            </w:pP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9941"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41" w:wrap="none" w:vAnchor="page" w:hAnchor="page" w:x="876" w:y="846"/>
            </w:pPr>
            <w:r>
              <w:t>Специализированная технологическая оснастка для ремонта двигателей</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9941" w:wrap="none" w:vAnchor="page" w:hAnchor="page" w:x="876" w:y="846"/>
            </w:pP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9941"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41" w:wrap="none" w:vAnchor="page" w:hAnchor="page" w:x="876" w:y="846"/>
            </w:pPr>
            <w:r>
              <w:rPr>
                <w:b/>
                <w:bCs/>
                <w:i/>
                <w:iCs/>
              </w:rPr>
              <w:t>В том числе практических занятий и лабораторных работ</w:t>
            </w: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9941" w:wrap="none" w:vAnchor="page" w:hAnchor="page" w:x="876" w:y="846"/>
              <w:jc w:val="center"/>
            </w:pPr>
            <w:r>
              <w:rPr>
                <w:b/>
                <w:bCs/>
                <w:i/>
                <w:iCs/>
              </w:rPr>
              <w:t>4</w:t>
            </w:r>
          </w:p>
        </w:tc>
      </w:tr>
      <w:tr w:rsidR="00D00CF5">
        <w:trPr>
          <w:trHeight w:hRule="exact" w:val="283"/>
        </w:trPr>
        <w:tc>
          <w:tcPr>
            <w:tcW w:w="2880" w:type="dxa"/>
            <w:vMerge/>
            <w:tcBorders>
              <w:left w:val="single" w:sz="4" w:space="0" w:color="auto"/>
            </w:tcBorders>
            <w:shd w:val="clear" w:color="auto" w:fill="FFFFFF"/>
          </w:tcPr>
          <w:p w:rsidR="00D00CF5" w:rsidRDefault="00D00CF5">
            <w:pPr>
              <w:framePr w:w="14947" w:h="9941"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41" w:wrap="none" w:vAnchor="page" w:hAnchor="page" w:x="876" w:y="846"/>
            </w:pPr>
            <w:r>
              <w:t>1. Устройство и работа диагностического оборудования и оснастки для ремонта двигателей</w:t>
            </w: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9941" w:wrap="none" w:vAnchor="page" w:hAnchor="page" w:x="876" w:y="846"/>
              <w:jc w:val="center"/>
            </w:pPr>
            <w:r>
              <w:rPr>
                <w:i/>
                <w:iCs/>
              </w:rPr>
              <w:t>4</w:t>
            </w:r>
          </w:p>
        </w:tc>
      </w:tr>
      <w:tr w:rsidR="00D00CF5">
        <w:trPr>
          <w:trHeight w:hRule="exact" w:val="288"/>
        </w:trPr>
        <w:tc>
          <w:tcPr>
            <w:tcW w:w="2880" w:type="dxa"/>
            <w:vMerge w:val="restart"/>
            <w:tcBorders>
              <w:top w:val="single" w:sz="4" w:space="0" w:color="auto"/>
              <w:left w:val="single" w:sz="4" w:space="0" w:color="auto"/>
            </w:tcBorders>
            <w:shd w:val="clear" w:color="auto" w:fill="FFFFFF"/>
          </w:tcPr>
          <w:p w:rsidR="00D00CF5" w:rsidRDefault="00F06370">
            <w:pPr>
              <w:pStyle w:val="a5"/>
              <w:framePr w:w="14947" w:h="9941" w:wrap="none" w:vAnchor="page" w:hAnchor="page" w:x="876" w:y="846"/>
            </w:pPr>
            <w:r>
              <w:rPr>
                <w:b/>
                <w:bCs/>
                <w:i/>
                <w:iCs/>
              </w:rPr>
              <w:t xml:space="preserve">Тема 4.2. Технология </w:t>
            </w:r>
            <w:proofErr w:type="gramStart"/>
            <w:r>
              <w:rPr>
                <w:b/>
                <w:bCs/>
                <w:i/>
                <w:iCs/>
              </w:rPr>
              <w:t>технического</w:t>
            </w:r>
            <w:proofErr w:type="gramEnd"/>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41" w:wrap="none" w:vAnchor="page" w:hAnchor="page" w:x="876" w:y="846"/>
            </w:pPr>
            <w:r>
              <w:rPr>
                <w:b/>
                <w:bCs/>
                <w:i/>
                <w:iCs/>
              </w:rPr>
              <w:t>Содержание</w:t>
            </w:r>
          </w:p>
        </w:tc>
        <w:tc>
          <w:tcPr>
            <w:tcW w:w="1272" w:type="dxa"/>
            <w:vMerge w:val="restart"/>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47" w:h="9941" w:wrap="none" w:vAnchor="page" w:hAnchor="page" w:x="876" w:y="846"/>
              <w:jc w:val="center"/>
            </w:pPr>
            <w:r>
              <w:rPr>
                <w:b/>
                <w:bCs/>
                <w:i/>
                <w:iCs/>
              </w:rPr>
              <w:t>66</w:t>
            </w:r>
          </w:p>
        </w:tc>
      </w:tr>
      <w:tr w:rsidR="00D00CF5">
        <w:trPr>
          <w:trHeight w:hRule="exact" w:val="293"/>
        </w:trPr>
        <w:tc>
          <w:tcPr>
            <w:tcW w:w="2880" w:type="dxa"/>
            <w:vMerge/>
            <w:tcBorders>
              <w:left w:val="single" w:sz="4" w:space="0" w:color="auto"/>
              <w:bottom w:val="single" w:sz="4" w:space="0" w:color="auto"/>
            </w:tcBorders>
            <w:shd w:val="clear" w:color="auto" w:fill="FFFFFF"/>
          </w:tcPr>
          <w:p w:rsidR="00D00CF5" w:rsidRDefault="00D00CF5">
            <w:pPr>
              <w:framePr w:w="14947" w:h="9941" w:wrap="none" w:vAnchor="page" w:hAnchor="page" w:x="876" w:y="846"/>
            </w:pPr>
          </w:p>
        </w:tc>
        <w:tc>
          <w:tcPr>
            <w:tcW w:w="10795"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14947" w:h="9941" w:wrap="none" w:vAnchor="page" w:hAnchor="page" w:x="876" w:y="846"/>
            </w:pPr>
            <w:r>
              <w:t>Регламентное обслуживание двигателей</w:t>
            </w:r>
          </w:p>
        </w:tc>
        <w:tc>
          <w:tcPr>
            <w:tcW w:w="1272" w:type="dxa"/>
            <w:vMerge/>
            <w:tcBorders>
              <w:left w:val="single" w:sz="4" w:space="0" w:color="auto"/>
              <w:bottom w:val="single" w:sz="4" w:space="0" w:color="auto"/>
              <w:right w:val="single" w:sz="4" w:space="0" w:color="auto"/>
            </w:tcBorders>
            <w:shd w:val="clear" w:color="auto" w:fill="FFFFFF"/>
            <w:vAlign w:val="center"/>
          </w:tcPr>
          <w:p w:rsidR="00D00CF5" w:rsidRDefault="00D00CF5">
            <w:pPr>
              <w:framePr w:w="14947" w:h="9941" w:wrap="none" w:vAnchor="page" w:hAnchor="page" w:x="876" w:y="846"/>
            </w:pPr>
          </w:p>
        </w:tc>
      </w:tr>
    </w:tbl>
    <w:p w:rsidR="00D00CF5" w:rsidRDefault="00D00CF5">
      <w:pPr>
        <w:spacing w:line="1" w:lineRule="exact"/>
        <w:sectPr w:rsidR="00D00CF5">
          <w:pgSz w:w="16840" w:h="11900" w:orient="landscape"/>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2880"/>
        <w:gridCol w:w="10795"/>
        <w:gridCol w:w="1272"/>
      </w:tblGrid>
      <w:tr w:rsidR="00D00CF5">
        <w:trPr>
          <w:trHeight w:hRule="exact" w:val="293"/>
        </w:trPr>
        <w:tc>
          <w:tcPr>
            <w:tcW w:w="2880" w:type="dxa"/>
            <w:vMerge w:val="restart"/>
            <w:tcBorders>
              <w:top w:val="single" w:sz="4" w:space="0" w:color="auto"/>
              <w:left w:val="single" w:sz="4" w:space="0" w:color="auto"/>
            </w:tcBorders>
            <w:shd w:val="clear" w:color="auto" w:fill="FFFFFF"/>
          </w:tcPr>
          <w:p w:rsidR="00D00CF5" w:rsidRDefault="00F06370">
            <w:pPr>
              <w:pStyle w:val="a5"/>
              <w:framePr w:w="14947" w:h="9960" w:wrap="none" w:vAnchor="page" w:hAnchor="page" w:x="876" w:y="846"/>
            </w:pPr>
            <w:r>
              <w:rPr>
                <w:b/>
                <w:bCs/>
                <w:i/>
                <w:iCs/>
              </w:rPr>
              <w:t>обслуживания и ремонта двигателей</w:t>
            </w: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60" w:wrap="none" w:vAnchor="page" w:hAnchor="page" w:x="876" w:y="846"/>
            </w:pPr>
            <w:r>
              <w:t>Основные неисправности механизмов и систем двигателей и их признаки</w:t>
            </w:r>
          </w:p>
        </w:tc>
        <w:tc>
          <w:tcPr>
            <w:tcW w:w="1272" w:type="dxa"/>
            <w:vMerge w:val="restart"/>
            <w:tcBorders>
              <w:top w:val="single" w:sz="4" w:space="0" w:color="auto"/>
              <w:left w:val="single" w:sz="4" w:space="0" w:color="auto"/>
              <w:right w:val="single" w:sz="4" w:space="0" w:color="auto"/>
            </w:tcBorders>
            <w:shd w:val="clear" w:color="auto" w:fill="FFFFFF"/>
          </w:tcPr>
          <w:p w:rsidR="00D00CF5" w:rsidRDefault="00D00CF5">
            <w:pPr>
              <w:framePr w:w="14947" w:h="9960" w:wrap="none" w:vAnchor="page" w:hAnchor="page" w:x="876" w:y="846"/>
              <w:rPr>
                <w:sz w:val="10"/>
                <w:szCs w:val="10"/>
              </w:rPr>
            </w:pPr>
          </w:p>
        </w:tc>
      </w:tr>
      <w:tr w:rsidR="00D00CF5">
        <w:trPr>
          <w:trHeight w:hRule="exact" w:val="283"/>
        </w:trPr>
        <w:tc>
          <w:tcPr>
            <w:tcW w:w="2880" w:type="dxa"/>
            <w:vMerge/>
            <w:tcBorders>
              <w:left w:val="single" w:sz="4" w:space="0" w:color="auto"/>
            </w:tcBorders>
            <w:shd w:val="clear" w:color="auto" w:fill="FFFFFF"/>
          </w:tcPr>
          <w:p w:rsidR="00D00CF5" w:rsidRDefault="00D00CF5">
            <w:pPr>
              <w:framePr w:w="14947" w:h="9960"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60" w:wrap="none" w:vAnchor="page" w:hAnchor="page" w:x="876" w:y="846"/>
            </w:pPr>
            <w:r>
              <w:t>Способы и технология ремонта механизмов и систем двигателя, а также их отдельных элементов</w:t>
            </w:r>
          </w:p>
        </w:tc>
        <w:tc>
          <w:tcPr>
            <w:tcW w:w="1272" w:type="dxa"/>
            <w:vMerge/>
            <w:tcBorders>
              <w:left w:val="single" w:sz="4" w:space="0" w:color="auto"/>
              <w:right w:val="single" w:sz="4" w:space="0" w:color="auto"/>
            </w:tcBorders>
            <w:shd w:val="clear" w:color="auto" w:fill="FFFFFF"/>
          </w:tcPr>
          <w:p w:rsidR="00D00CF5" w:rsidRDefault="00D00CF5">
            <w:pPr>
              <w:framePr w:w="14947" w:h="9960" w:wrap="none" w:vAnchor="page" w:hAnchor="page" w:x="876" w:y="846"/>
            </w:pP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9960"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60" w:wrap="none" w:vAnchor="page" w:hAnchor="page" w:x="876" w:y="846"/>
            </w:pPr>
            <w:r>
              <w:t>Дефектование элементов при помощи контрольно-измерительного инструмента</w:t>
            </w:r>
          </w:p>
        </w:tc>
        <w:tc>
          <w:tcPr>
            <w:tcW w:w="1272" w:type="dxa"/>
            <w:vMerge/>
            <w:tcBorders>
              <w:left w:val="single" w:sz="4" w:space="0" w:color="auto"/>
              <w:right w:val="single" w:sz="4" w:space="0" w:color="auto"/>
            </w:tcBorders>
            <w:shd w:val="clear" w:color="auto" w:fill="FFFFFF"/>
          </w:tcPr>
          <w:p w:rsidR="00D00CF5" w:rsidRDefault="00D00CF5">
            <w:pPr>
              <w:framePr w:w="14947" w:h="9960" w:wrap="none" w:vAnchor="page" w:hAnchor="page" w:x="876" w:y="846"/>
            </w:pP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9960"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60" w:wrap="none" w:vAnchor="page" w:hAnchor="page" w:x="876" w:y="846"/>
            </w:pPr>
            <w:r>
              <w:t>Контроль качества проведения работ</w:t>
            </w:r>
          </w:p>
        </w:tc>
        <w:tc>
          <w:tcPr>
            <w:tcW w:w="1272" w:type="dxa"/>
            <w:vMerge/>
            <w:tcBorders>
              <w:left w:val="single" w:sz="4" w:space="0" w:color="auto"/>
              <w:right w:val="single" w:sz="4" w:space="0" w:color="auto"/>
            </w:tcBorders>
            <w:shd w:val="clear" w:color="auto" w:fill="FFFFFF"/>
          </w:tcPr>
          <w:p w:rsidR="00D00CF5" w:rsidRDefault="00D00CF5">
            <w:pPr>
              <w:framePr w:w="14947" w:h="9960" w:wrap="none" w:vAnchor="page" w:hAnchor="page" w:x="876" w:y="846"/>
            </w:pPr>
          </w:p>
        </w:tc>
      </w:tr>
      <w:tr w:rsidR="00D00CF5">
        <w:trPr>
          <w:trHeight w:hRule="exact" w:val="283"/>
        </w:trPr>
        <w:tc>
          <w:tcPr>
            <w:tcW w:w="2880" w:type="dxa"/>
            <w:vMerge/>
            <w:tcBorders>
              <w:left w:val="single" w:sz="4" w:space="0" w:color="auto"/>
            </w:tcBorders>
            <w:shd w:val="clear" w:color="auto" w:fill="FFFFFF"/>
          </w:tcPr>
          <w:p w:rsidR="00D00CF5" w:rsidRDefault="00D00CF5">
            <w:pPr>
              <w:framePr w:w="14947" w:h="9960"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60" w:wrap="none" w:vAnchor="page" w:hAnchor="page" w:x="876" w:y="846"/>
            </w:pPr>
            <w:r>
              <w:rPr>
                <w:b/>
                <w:bCs/>
                <w:i/>
                <w:iCs/>
              </w:rPr>
              <w:t>В том числе практических занятий и лабораторных работ</w:t>
            </w: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9960" w:wrap="none" w:vAnchor="page" w:hAnchor="page" w:x="876" w:y="846"/>
              <w:jc w:val="center"/>
            </w:pPr>
            <w:r>
              <w:rPr>
                <w:b/>
                <w:bCs/>
                <w:i/>
                <w:iCs/>
              </w:rPr>
              <w:t>26</w:t>
            </w: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9960"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60" w:wrap="none" w:vAnchor="page" w:hAnchor="page" w:x="876" w:y="846"/>
            </w:pPr>
            <w:r>
              <w:t>1. Диагностирование двигателя в целом.</w:t>
            </w: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9960" w:wrap="none" w:vAnchor="page" w:hAnchor="page" w:x="876" w:y="846"/>
              <w:jc w:val="center"/>
            </w:pPr>
            <w:r>
              <w:t>4</w:t>
            </w:r>
          </w:p>
        </w:tc>
      </w:tr>
      <w:tr w:rsidR="00D00CF5">
        <w:trPr>
          <w:trHeight w:hRule="exact" w:val="283"/>
        </w:trPr>
        <w:tc>
          <w:tcPr>
            <w:tcW w:w="2880" w:type="dxa"/>
            <w:vMerge/>
            <w:tcBorders>
              <w:left w:val="single" w:sz="4" w:space="0" w:color="auto"/>
            </w:tcBorders>
            <w:shd w:val="clear" w:color="auto" w:fill="FFFFFF"/>
          </w:tcPr>
          <w:p w:rsidR="00D00CF5" w:rsidRDefault="00D00CF5">
            <w:pPr>
              <w:framePr w:w="14947" w:h="9960"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60" w:wrap="none" w:vAnchor="page" w:hAnchor="page" w:x="876" w:y="846"/>
            </w:pPr>
            <w:r>
              <w:t>2. Техническое обслуживание и текущий ремонт кривошипно-шатунного механизма.</w:t>
            </w: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9960" w:wrap="none" w:vAnchor="page" w:hAnchor="page" w:x="876" w:y="846"/>
              <w:jc w:val="center"/>
            </w:pPr>
            <w:r>
              <w:t>4</w:t>
            </w: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9960"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60" w:wrap="none" w:vAnchor="page" w:hAnchor="page" w:x="876" w:y="846"/>
            </w:pPr>
            <w:r>
              <w:t>3. Техническое обслуживание и текущий ремонт газораспределительного механизма.</w:t>
            </w: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9960" w:wrap="none" w:vAnchor="page" w:hAnchor="page" w:x="876" w:y="846"/>
              <w:jc w:val="center"/>
            </w:pPr>
            <w:r>
              <w:t>4</w:t>
            </w:r>
          </w:p>
        </w:tc>
      </w:tr>
      <w:tr w:rsidR="00D00CF5">
        <w:trPr>
          <w:trHeight w:hRule="exact" w:val="283"/>
        </w:trPr>
        <w:tc>
          <w:tcPr>
            <w:tcW w:w="2880" w:type="dxa"/>
            <w:vMerge/>
            <w:tcBorders>
              <w:left w:val="single" w:sz="4" w:space="0" w:color="auto"/>
            </w:tcBorders>
            <w:shd w:val="clear" w:color="auto" w:fill="FFFFFF"/>
          </w:tcPr>
          <w:p w:rsidR="00D00CF5" w:rsidRDefault="00D00CF5">
            <w:pPr>
              <w:framePr w:w="14947" w:h="9960"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60" w:wrap="none" w:vAnchor="page" w:hAnchor="page" w:x="876" w:y="846"/>
            </w:pPr>
            <w:r>
              <w:t>4. Техническое обслуживание и текущий ремонт смазочной системы.</w:t>
            </w: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9960" w:wrap="none" w:vAnchor="page" w:hAnchor="page" w:x="876" w:y="846"/>
              <w:jc w:val="center"/>
            </w:pPr>
            <w:r>
              <w:t>2</w:t>
            </w: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9960"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60" w:wrap="none" w:vAnchor="page" w:hAnchor="page" w:x="876" w:y="846"/>
            </w:pPr>
            <w:r>
              <w:t>5. Техническое обслуживание и текущий ремонт системы охлаждения.</w:t>
            </w: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9960" w:wrap="none" w:vAnchor="page" w:hAnchor="page" w:x="876" w:y="846"/>
              <w:jc w:val="center"/>
            </w:pPr>
            <w:r>
              <w:t>2</w:t>
            </w: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9960"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60" w:wrap="none" w:vAnchor="page" w:hAnchor="page" w:x="876" w:y="846"/>
            </w:pPr>
            <w:r>
              <w:t>6. Техническое обслуживание и текущий ремонт систем питания двигателей.</w:t>
            </w: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9960" w:wrap="none" w:vAnchor="page" w:hAnchor="page" w:x="876" w:y="846"/>
              <w:jc w:val="center"/>
            </w:pPr>
            <w:r>
              <w:t>10</w:t>
            </w:r>
          </w:p>
        </w:tc>
      </w:tr>
      <w:tr w:rsidR="00D00CF5">
        <w:trPr>
          <w:trHeight w:hRule="exact" w:val="1114"/>
        </w:trPr>
        <w:tc>
          <w:tcPr>
            <w:tcW w:w="2880" w:type="dxa"/>
            <w:vMerge/>
            <w:tcBorders>
              <w:left w:val="single" w:sz="4" w:space="0" w:color="auto"/>
            </w:tcBorders>
            <w:shd w:val="clear" w:color="auto" w:fill="FFFFFF"/>
          </w:tcPr>
          <w:p w:rsidR="00D00CF5" w:rsidRDefault="00D00CF5">
            <w:pPr>
              <w:framePr w:w="14947" w:h="9960"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60" w:wrap="none" w:vAnchor="page" w:hAnchor="page" w:x="876" w:y="846"/>
              <w:ind w:firstLine="500"/>
            </w:pPr>
            <w:r>
              <w:rPr>
                <w:b/>
                <w:bCs/>
                <w:i/>
                <w:iCs/>
              </w:rPr>
              <w:t>Самостоятельная работа</w:t>
            </w:r>
          </w:p>
          <w:p w:rsidR="00D00CF5" w:rsidRDefault="00F06370">
            <w:pPr>
              <w:pStyle w:val="a5"/>
              <w:framePr w:w="14947" w:h="9960" w:wrap="none" w:vAnchor="page" w:hAnchor="page" w:x="876" w:y="846"/>
              <w:ind w:firstLine="500"/>
            </w:pPr>
            <w:r>
              <w:t>ТО фильтров топливных баков</w:t>
            </w:r>
          </w:p>
          <w:p w:rsidR="00D00CF5" w:rsidRDefault="00F06370">
            <w:pPr>
              <w:pStyle w:val="a5"/>
              <w:framePr w:w="14947" w:h="9960" w:wrap="none" w:vAnchor="page" w:hAnchor="page" w:x="876" w:y="846"/>
              <w:ind w:left="500"/>
            </w:pPr>
            <w:r>
              <w:t>ТО системы питания двигателя от газобаллонной установки Ремонт электрооборудования автомобиля</w:t>
            </w:r>
          </w:p>
        </w:tc>
        <w:tc>
          <w:tcPr>
            <w:tcW w:w="1272"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47" w:h="9960" w:wrap="none" w:vAnchor="page" w:hAnchor="page" w:x="876" w:y="846"/>
              <w:jc w:val="center"/>
            </w:pPr>
            <w:r>
              <w:t>6</w:t>
            </w:r>
          </w:p>
        </w:tc>
      </w:tr>
      <w:tr w:rsidR="00D00CF5">
        <w:trPr>
          <w:trHeight w:hRule="exact" w:val="283"/>
        </w:trPr>
        <w:tc>
          <w:tcPr>
            <w:tcW w:w="2880" w:type="dxa"/>
            <w:tcBorders>
              <w:top w:val="single" w:sz="4" w:space="0" w:color="auto"/>
              <w:left w:val="single" w:sz="4" w:space="0" w:color="auto"/>
            </w:tcBorders>
            <w:shd w:val="clear" w:color="auto" w:fill="FFFFFF"/>
            <w:vAlign w:val="bottom"/>
          </w:tcPr>
          <w:p w:rsidR="00D00CF5" w:rsidRDefault="00F06370">
            <w:pPr>
              <w:pStyle w:val="a5"/>
              <w:framePr w:w="14947" w:h="9960" w:wrap="none" w:vAnchor="page" w:hAnchor="page" w:x="876" w:y="846"/>
            </w:pPr>
            <w:r>
              <w:rPr>
                <w:b/>
                <w:bCs/>
                <w:i/>
                <w:iCs/>
              </w:rPr>
              <w:t>Консультации</w:t>
            </w:r>
          </w:p>
        </w:tc>
        <w:tc>
          <w:tcPr>
            <w:tcW w:w="10795" w:type="dxa"/>
            <w:tcBorders>
              <w:top w:val="single" w:sz="4" w:space="0" w:color="auto"/>
              <w:left w:val="single" w:sz="4" w:space="0" w:color="auto"/>
            </w:tcBorders>
            <w:shd w:val="clear" w:color="auto" w:fill="FFFFFF"/>
          </w:tcPr>
          <w:p w:rsidR="00D00CF5" w:rsidRDefault="00D00CF5">
            <w:pPr>
              <w:framePr w:w="14947" w:h="9960" w:wrap="none" w:vAnchor="page" w:hAnchor="page" w:x="876" w:y="846"/>
              <w:rPr>
                <w:sz w:val="10"/>
                <w:szCs w:val="10"/>
              </w:rPr>
            </w:pP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9960" w:wrap="none" w:vAnchor="page" w:hAnchor="page" w:x="876" w:y="846"/>
              <w:jc w:val="center"/>
            </w:pPr>
            <w:r>
              <w:rPr>
                <w:b/>
                <w:bCs/>
                <w:i/>
                <w:iCs/>
              </w:rPr>
              <w:t>2</w:t>
            </w:r>
          </w:p>
        </w:tc>
      </w:tr>
      <w:tr w:rsidR="00D00CF5">
        <w:trPr>
          <w:trHeight w:hRule="exact" w:val="288"/>
        </w:trPr>
        <w:tc>
          <w:tcPr>
            <w:tcW w:w="13675" w:type="dxa"/>
            <w:gridSpan w:val="2"/>
            <w:tcBorders>
              <w:top w:val="single" w:sz="4" w:space="0" w:color="auto"/>
              <w:left w:val="single" w:sz="4" w:space="0" w:color="auto"/>
            </w:tcBorders>
            <w:shd w:val="clear" w:color="auto" w:fill="FFFFFF"/>
            <w:vAlign w:val="bottom"/>
          </w:tcPr>
          <w:p w:rsidR="00D00CF5" w:rsidRDefault="00F06370">
            <w:pPr>
              <w:pStyle w:val="a5"/>
              <w:framePr w:w="14947" w:h="9960" w:wrap="none" w:vAnchor="page" w:hAnchor="page" w:x="876" w:y="846"/>
            </w:pPr>
            <w:r>
              <w:rPr>
                <w:b/>
                <w:bCs/>
                <w:i/>
                <w:iCs/>
              </w:rPr>
              <w:t>МДК 01.05. Техническое обслуживание и ремонт электрооборудования и электронных систем автомобилей</w:t>
            </w: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9960" w:wrap="none" w:vAnchor="page" w:hAnchor="page" w:x="876" w:y="846"/>
              <w:jc w:val="center"/>
            </w:pPr>
            <w:r>
              <w:rPr>
                <w:b/>
                <w:bCs/>
                <w:i/>
                <w:iCs/>
                <w:color w:val="FF0000"/>
              </w:rPr>
              <w:t>70</w:t>
            </w:r>
          </w:p>
        </w:tc>
      </w:tr>
      <w:tr w:rsidR="00D00CF5">
        <w:trPr>
          <w:trHeight w:hRule="exact" w:val="283"/>
        </w:trPr>
        <w:tc>
          <w:tcPr>
            <w:tcW w:w="2880" w:type="dxa"/>
            <w:vMerge w:val="restart"/>
            <w:tcBorders>
              <w:top w:val="single" w:sz="4" w:space="0" w:color="auto"/>
              <w:left w:val="single" w:sz="4" w:space="0" w:color="auto"/>
            </w:tcBorders>
            <w:shd w:val="clear" w:color="auto" w:fill="FFFFFF"/>
          </w:tcPr>
          <w:p w:rsidR="00D00CF5" w:rsidRDefault="00F06370">
            <w:pPr>
              <w:pStyle w:val="a5"/>
              <w:framePr w:w="14947" w:h="9960" w:wrap="none" w:vAnchor="page" w:hAnchor="page" w:x="876" w:y="846"/>
            </w:pPr>
            <w:r>
              <w:rPr>
                <w:b/>
                <w:bCs/>
                <w:i/>
                <w:iCs/>
              </w:rPr>
              <w:t>Тема 5.1</w:t>
            </w:r>
            <w:r>
              <w:rPr>
                <w:b/>
                <w:bCs/>
                <w:i/>
                <w:iCs/>
                <w:sz w:val="20"/>
                <w:szCs w:val="20"/>
              </w:rPr>
              <w:t xml:space="preserve">. </w:t>
            </w:r>
            <w:r>
              <w:rPr>
                <w:b/>
                <w:bCs/>
                <w:i/>
                <w:iCs/>
              </w:rPr>
              <w:t>Оборудование и технологическая оснастка для технического обслуживания и ремонта электрооборудования и электронных систем автомобилей</w:t>
            </w: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60" w:wrap="none" w:vAnchor="page" w:hAnchor="page" w:x="876" w:y="846"/>
            </w:pPr>
            <w:r>
              <w:rPr>
                <w:b/>
                <w:bCs/>
                <w:i/>
                <w:iCs/>
              </w:rPr>
              <w:t>Содержание</w:t>
            </w:r>
          </w:p>
        </w:tc>
        <w:tc>
          <w:tcPr>
            <w:tcW w:w="1272" w:type="dxa"/>
            <w:vMerge w:val="restart"/>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47" w:h="9960" w:wrap="none" w:vAnchor="page" w:hAnchor="page" w:x="876" w:y="846"/>
              <w:jc w:val="center"/>
            </w:pPr>
            <w:r>
              <w:rPr>
                <w:b/>
                <w:bCs/>
                <w:i/>
                <w:iCs/>
              </w:rPr>
              <w:t>14</w:t>
            </w: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9960"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60" w:wrap="none" w:vAnchor="page" w:hAnchor="page" w:x="876" w:y="846"/>
            </w:pPr>
            <w:r>
              <w:t>Виды оборудования для технического обслуживания и ремонта электрооборудования</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9960" w:wrap="none" w:vAnchor="page" w:hAnchor="page" w:x="876" w:y="846"/>
            </w:pP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9960"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60" w:wrap="none" w:vAnchor="page" w:hAnchor="page" w:x="876" w:y="846"/>
            </w:pPr>
            <w:r>
              <w:t>Устройство и работа оборудования для технического обслуживания и ремонта электрооборудования</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9960" w:wrap="none" w:vAnchor="page" w:hAnchor="page" w:x="876" w:y="846"/>
            </w:pPr>
          </w:p>
        </w:tc>
      </w:tr>
      <w:tr w:rsidR="00D00CF5">
        <w:trPr>
          <w:trHeight w:hRule="exact" w:val="283"/>
        </w:trPr>
        <w:tc>
          <w:tcPr>
            <w:tcW w:w="2880" w:type="dxa"/>
            <w:vMerge/>
            <w:tcBorders>
              <w:left w:val="single" w:sz="4" w:space="0" w:color="auto"/>
            </w:tcBorders>
            <w:shd w:val="clear" w:color="auto" w:fill="FFFFFF"/>
          </w:tcPr>
          <w:p w:rsidR="00D00CF5" w:rsidRDefault="00D00CF5">
            <w:pPr>
              <w:framePr w:w="14947" w:h="9960"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60" w:wrap="none" w:vAnchor="page" w:hAnchor="page" w:x="876" w:y="846"/>
            </w:pPr>
            <w:r>
              <w:t>Техника безопасности при работе с оборудованием</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9960" w:wrap="none" w:vAnchor="page" w:hAnchor="page" w:x="876" w:y="846"/>
            </w:pP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9960"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60" w:wrap="none" w:vAnchor="page" w:hAnchor="page" w:x="876" w:y="846"/>
            </w:pPr>
            <w:r>
              <w:t>Специализированная технологическая оснастка</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9960" w:wrap="none" w:vAnchor="page" w:hAnchor="page" w:x="876" w:y="846"/>
            </w:pPr>
          </w:p>
        </w:tc>
      </w:tr>
      <w:tr w:rsidR="00D00CF5">
        <w:trPr>
          <w:trHeight w:hRule="exact" w:val="283"/>
        </w:trPr>
        <w:tc>
          <w:tcPr>
            <w:tcW w:w="2880" w:type="dxa"/>
            <w:vMerge/>
            <w:tcBorders>
              <w:left w:val="single" w:sz="4" w:space="0" w:color="auto"/>
            </w:tcBorders>
            <w:shd w:val="clear" w:color="auto" w:fill="FFFFFF"/>
          </w:tcPr>
          <w:p w:rsidR="00D00CF5" w:rsidRDefault="00D00CF5">
            <w:pPr>
              <w:framePr w:w="14947" w:h="9960"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60" w:wrap="none" w:vAnchor="page" w:hAnchor="page" w:x="876" w:y="846"/>
            </w:pPr>
            <w:r>
              <w:rPr>
                <w:b/>
                <w:bCs/>
                <w:i/>
                <w:iCs/>
              </w:rPr>
              <w:t>В том числе практических занятий и лабораторных работ</w:t>
            </w: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9960" w:wrap="none" w:vAnchor="page" w:hAnchor="page" w:x="876" w:y="846"/>
              <w:jc w:val="center"/>
            </w:pPr>
            <w:r>
              <w:rPr>
                <w:b/>
                <w:bCs/>
                <w:i/>
                <w:iCs/>
              </w:rPr>
              <w:t>4</w:t>
            </w:r>
          </w:p>
        </w:tc>
      </w:tr>
      <w:tr w:rsidR="00D00CF5">
        <w:trPr>
          <w:trHeight w:hRule="exact" w:val="835"/>
        </w:trPr>
        <w:tc>
          <w:tcPr>
            <w:tcW w:w="2880" w:type="dxa"/>
            <w:vMerge/>
            <w:tcBorders>
              <w:left w:val="single" w:sz="4" w:space="0" w:color="auto"/>
            </w:tcBorders>
            <w:shd w:val="clear" w:color="auto" w:fill="FFFFFF"/>
          </w:tcPr>
          <w:p w:rsidR="00D00CF5" w:rsidRDefault="00D00CF5">
            <w:pPr>
              <w:framePr w:w="14947" w:h="9960" w:wrap="none" w:vAnchor="page" w:hAnchor="page" w:x="876" w:y="846"/>
            </w:pPr>
          </w:p>
        </w:tc>
        <w:tc>
          <w:tcPr>
            <w:tcW w:w="10795" w:type="dxa"/>
            <w:tcBorders>
              <w:top w:val="single" w:sz="4" w:space="0" w:color="auto"/>
              <w:left w:val="single" w:sz="4" w:space="0" w:color="auto"/>
            </w:tcBorders>
            <w:shd w:val="clear" w:color="auto" w:fill="FFFFFF"/>
          </w:tcPr>
          <w:p w:rsidR="00D00CF5" w:rsidRDefault="00F06370">
            <w:pPr>
              <w:pStyle w:val="a5"/>
              <w:framePr w:w="14947" w:h="9960" w:wrap="none" w:vAnchor="page" w:hAnchor="page" w:x="876" w:y="846"/>
              <w:ind w:left="500" w:hanging="500"/>
            </w:pPr>
            <w:r>
              <w:rPr>
                <w:b/>
                <w:bCs/>
              </w:rPr>
              <w:t xml:space="preserve">1. </w:t>
            </w:r>
            <w:r>
              <w:t>Устройство и работа оборудования для технического обслуживания и ремонта электрооборудования</w:t>
            </w:r>
          </w:p>
        </w:tc>
        <w:tc>
          <w:tcPr>
            <w:tcW w:w="1272"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47" w:h="9960" w:wrap="none" w:vAnchor="page" w:hAnchor="page" w:x="876" w:y="846"/>
              <w:jc w:val="center"/>
            </w:pPr>
            <w:r>
              <w:rPr>
                <w:i/>
                <w:iCs/>
              </w:rPr>
              <w:t>4</w:t>
            </w:r>
          </w:p>
        </w:tc>
      </w:tr>
      <w:tr w:rsidR="00D00CF5">
        <w:trPr>
          <w:trHeight w:hRule="exact" w:val="283"/>
        </w:trPr>
        <w:tc>
          <w:tcPr>
            <w:tcW w:w="2880" w:type="dxa"/>
            <w:vMerge w:val="restart"/>
            <w:tcBorders>
              <w:top w:val="single" w:sz="4" w:space="0" w:color="auto"/>
              <w:left w:val="single" w:sz="4" w:space="0" w:color="auto"/>
            </w:tcBorders>
            <w:shd w:val="clear" w:color="auto" w:fill="FFFFFF"/>
          </w:tcPr>
          <w:p w:rsidR="00D00CF5" w:rsidRDefault="00F06370">
            <w:pPr>
              <w:pStyle w:val="a5"/>
              <w:framePr w:w="14947" w:h="9960" w:wrap="none" w:vAnchor="page" w:hAnchor="page" w:x="876" w:y="846"/>
            </w:pPr>
            <w:r>
              <w:rPr>
                <w:b/>
                <w:bCs/>
                <w:i/>
                <w:iCs/>
              </w:rPr>
              <w:t>Тема 5.2. Технология технического обслуживания и ремонта электрооборудования и электронных систем автомобилей</w:t>
            </w: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60" w:wrap="none" w:vAnchor="page" w:hAnchor="page" w:x="876" w:y="846"/>
            </w:pPr>
            <w:r>
              <w:rPr>
                <w:b/>
                <w:bCs/>
                <w:i/>
                <w:iCs/>
              </w:rPr>
              <w:t>Содержание</w:t>
            </w:r>
          </w:p>
        </w:tc>
        <w:tc>
          <w:tcPr>
            <w:tcW w:w="1272" w:type="dxa"/>
            <w:vMerge w:val="restart"/>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47" w:h="9960" w:wrap="none" w:vAnchor="page" w:hAnchor="page" w:x="876" w:y="846"/>
              <w:jc w:val="center"/>
            </w:pPr>
            <w:r>
              <w:rPr>
                <w:b/>
                <w:bCs/>
                <w:i/>
                <w:iCs/>
              </w:rPr>
              <w:t>54</w:t>
            </w: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9960"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60" w:wrap="none" w:vAnchor="page" w:hAnchor="page" w:x="876" w:y="846"/>
            </w:pPr>
            <w:r>
              <w:t>Регламентное обслуживание электрооборудования</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9960" w:wrap="none" w:vAnchor="page" w:hAnchor="page" w:x="876" w:y="846"/>
            </w:pP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9960"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60" w:wrap="none" w:vAnchor="page" w:hAnchor="page" w:x="876" w:y="846"/>
            </w:pPr>
            <w:r>
              <w:t>Основные неисправности электрооборудования и их признаки</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9960" w:wrap="none" w:vAnchor="page" w:hAnchor="page" w:x="876" w:y="846"/>
            </w:pPr>
          </w:p>
        </w:tc>
      </w:tr>
      <w:tr w:rsidR="00D00CF5">
        <w:trPr>
          <w:trHeight w:hRule="exact" w:val="283"/>
        </w:trPr>
        <w:tc>
          <w:tcPr>
            <w:tcW w:w="2880" w:type="dxa"/>
            <w:vMerge/>
            <w:tcBorders>
              <w:left w:val="single" w:sz="4" w:space="0" w:color="auto"/>
            </w:tcBorders>
            <w:shd w:val="clear" w:color="auto" w:fill="FFFFFF"/>
          </w:tcPr>
          <w:p w:rsidR="00D00CF5" w:rsidRDefault="00D00CF5">
            <w:pPr>
              <w:framePr w:w="14947" w:h="9960"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60" w:wrap="none" w:vAnchor="page" w:hAnchor="page" w:x="876" w:y="846"/>
            </w:pPr>
            <w:r>
              <w:t>Способы и технология ремонта систем электрооборудования, а также их отдельных элементов</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9960" w:wrap="none" w:vAnchor="page" w:hAnchor="page" w:x="876" w:y="846"/>
            </w:pP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9960"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60" w:wrap="none" w:vAnchor="page" w:hAnchor="page" w:x="876" w:y="846"/>
            </w:pPr>
            <w:r>
              <w:t>Контроль качества ремонтных работ</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9960" w:wrap="none" w:vAnchor="page" w:hAnchor="page" w:x="876" w:y="846"/>
            </w:pPr>
          </w:p>
        </w:tc>
      </w:tr>
      <w:tr w:rsidR="00D00CF5">
        <w:trPr>
          <w:trHeight w:hRule="exact" w:val="283"/>
        </w:trPr>
        <w:tc>
          <w:tcPr>
            <w:tcW w:w="2880" w:type="dxa"/>
            <w:vMerge/>
            <w:tcBorders>
              <w:left w:val="single" w:sz="4" w:space="0" w:color="auto"/>
            </w:tcBorders>
            <w:shd w:val="clear" w:color="auto" w:fill="FFFFFF"/>
          </w:tcPr>
          <w:p w:rsidR="00D00CF5" w:rsidRDefault="00D00CF5">
            <w:pPr>
              <w:framePr w:w="14947" w:h="9960"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60" w:wrap="none" w:vAnchor="page" w:hAnchor="page" w:x="876" w:y="846"/>
            </w:pPr>
            <w:r>
              <w:rPr>
                <w:b/>
                <w:bCs/>
                <w:i/>
                <w:iCs/>
              </w:rPr>
              <w:t>В том числе практических занятий и лабораторных работ</w:t>
            </w: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9960" w:wrap="none" w:vAnchor="page" w:hAnchor="page" w:x="876" w:y="846"/>
              <w:jc w:val="center"/>
            </w:pPr>
            <w:r>
              <w:rPr>
                <w:b/>
                <w:bCs/>
                <w:i/>
                <w:iCs/>
              </w:rPr>
              <w:t>16</w:t>
            </w:r>
          </w:p>
        </w:tc>
      </w:tr>
      <w:tr w:rsidR="00D00CF5">
        <w:trPr>
          <w:trHeight w:hRule="exact" w:val="562"/>
        </w:trPr>
        <w:tc>
          <w:tcPr>
            <w:tcW w:w="2880" w:type="dxa"/>
            <w:vMerge/>
            <w:tcBorders>
              <w:left w:val="single" w:sz="4" w:space="0" w:color="auto"/>
            </w:tcBorders>
            <w:shd w:val="clear" w:color="auto" w:fill="FFFFFF"/>
          </w:tcPr>
          <w:p w:rsidR="00D00CF5" w:rsidRDefault="00D00CF5">
            <w:pPr>
              <w:framePr w:w="14947" w:h="9960"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960" w:wrap="none" w:vAnchor="page" w:hAnchor="page" w:x="876" w:y="846"/>
              <w:ind w:left="500" w:hanging="500"/>
            </w:pPr>
            <w:r>
              <w:rPr>
                <w:b/>
                <w:bCs/>
              </w:rPr>
              <w:t xml:space="preserve">1. </w:t>
            </w:r>
            <w:r>
              <w:t>Определение технических характеристик и проверка технического состояния аккумуляторных батарей</w:t>
            </w:r>
          </w:p>
        </w:tc>
        <w:tc>
          <w:tcPr>
            <w:tcW w:w="1272"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47" w:h="9960" w:wrap="none" w:vAnchor="page" w:hAnchor="page" w:x="876" w:y="846"/>
              <w:jc w:val="center"/>
            </w:pPr>
            <w:r>
              <w:rPr>
                <w:i/>
                <w:iCs/>
              </w:rPr>
              <w:t>2</w:t>
            </w:r>
          </w:p>
        </w:tc>
      </w:tr>
      <w:tr w:rsidR="00D00CF5">
        <w:trPr>
          <w:trHeight w:hRule="exact" w:val="298"/>
        </w:trPr>
        <w:tc>
          <w:tcPr>
            <w:tcW w:w="2880" w:type="dxa"/>
            <w:vMerge/>
            <w:tcBorders>
              <w:left w:val="single" w:sz="4" w:space="0" w:color="auto"/>
              <w:bottom w:val="single" w:sz="4" w:space="0" w:color="auto"/>
            </w:tcBorders>
            <w:shd w:val="clear" w:color="auto" w:fill="FFFFFF"/>
          </w:tcPr>
          <w:p w:rsidR="00D00CF5" w:rsidRDefault="00D00CF5">
            <w:pPr>
              <w:framePr w:w="14947" w:h="9960" w:wrap="none" w:vAnchor="page" w:hAnchor="page" w:x="876" w:y="846"/>
            </w:pPr>
          </w:p>
        </w:tc>
        <w:tc>
          <w:tcPr>
            <w:tcW w:w="10795"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14947" w:h="9960" w:wrap="none" w:vAnchor="page" w:hAnchor="page" w:x="876" w:y="846"/>
            </w:pPr>
            <w:r>
              <w:rPr>
                <w:b/>
                <w:bCs/>
              </w:rPr>
              <w:t xml:space="preserve">2. </w:t>
            </w:r>
            <w:r>
              <w:t>Определение технических характеристик и проверка технического состояния генераторных</w:t>
            </w:r>
          </w:p>
        </w:tc>
        <w:tc>
          <w:tcPr>
            <w:tcW w:w="1272" w:type="dxa"/>
            <w:tcBorders>
              <w:top w:val="single" w:sz="4" w:space="0" w:color="auto"/>
              <w:left w:val="single" w:sz="4" w:space="0" w:color="auto"/>
              <w:bottom w:val="single" w:sz="4" w:space="0" w:color="auto"/>
              <w:right w:val="single" w:sz="4" w:space="0" w:color="auto"/>
            </w:tcBorders>
            <w:shd w:val="clear" w:color="auto" w:fill="FFFFFF"/>
            <w:vAlign w:val="bottom"/>
          </w:tcPr>
          <w:p w:rsidR="00D00CF5" w:rsidRDefault="00F06370">
            <w:pPr>
              <w:pStyle w:val="a5"/>
              <w:framePr w:w="14947" w:h="9960" w:wrap="none" w:vAnchor="page" w:hAnchor="page" w:x="876" w:y="846"/>
              <w:jc w:val="center"/>
            </w:pPr>
            <w:r>
              <w:rPr>
                <w:i/>
                <w:iCs/>
              </w:rPr>
              <w:t>2</w:t>
            </w:r>
          </w:p>
        </w:tc>
      </w:tr>
    </w:tbl>
    <w:p w:rsidR="00D00CF5" w:rsidRDefault="00D00CF5">
      <w:pPr>
        <w:spacing w:line="1" w:lineRule="exact"/>
        <w:sectPr w:rsidR="00D00CF5">
          <w:pgSz w:w="16840" w:h="11900" w:orient="landscape"/>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2880"/>
        <w:gridCol w:w="10795"/>
        <w:gridCol w:w="1272"/>
      </w:tblGrid>
      <w:tr w:rsidR="00D00CF5">
        <w:trPr>
          <w:trHeight w:hRule="exact" w:val="293"/>
        </w:trPr>
        <w:tc>
          <w:tcPr>
            <w:tcW w:w="2880" w:type="dxa"/>
            <w:vMerge w:val="restart"/>
            <w:tcBorders>
              <w:top w:val="single" w:sz="4" w:space="0" w:color="auto"/>
              <w:left w:val="single" w:sz="4" w:space="0" w:color="auto"/>
            </w:tcBorders>
            <w:shd w:val="clear" w:color="auto" w:fill="FFFFFF"/>
          </w:tcPr>
          <w:p w:rsidR="00D00CF5" w:rsidRDefault="00D00CF5">
            <w:pPr>
              <w:framePr w:w="14947" w:h="10003" w:wrap="none" w:vAnchor="page" w:hAnchor="page" w:x="876" w:y="846"/>
              <w:rPr>
                <w:sz w:val="10"/>
                <w:szCs w:val="10"/>
              </w:rPr>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ind w:firstLine="500"/>
              <w:jc w:val="both"/>
            </w:pPr>
            <w:r>
              <w:t>установок.</w:t>
            </w:r>
          </w:p>
        </w:tc>
        <w:tc>
          <w:tcPr>
            <w:tcW w:w="1272" w:type="dxa"/>
            <w:tcBorders>
              <w:top w:val="single" w:sz="4" w:space="0" w:color="auto"/>
              <w:left w:val="single" w:sz="4" w:space="0" w:color="auto"/>
              <w:right w:val="single" w:sz="4" w:space="0" w:color="auto"/>
            </w:tcBorders>
            <w:shd w:val="clear" w:color="auto" w:fill="FFFFFF"/>
          </w:tcPr>
          <w:p w:rsidR="00D00CF5" w:rsidRDefault="00D00CF5">
            <w:pPr>
              <w:framePr w:w="14947" w:h="10003" w:wrap="none" w:vAnchor="page" w:hAnchor="page" w:x="876" w:y="846"/>
              <w:rPr>
                <w:sz w:val="10"/>
                <w:szCs w:val="10"/>
              </w:rPr>
            </w:pPr>
          </w:p>
        </w:tc>
      </w:tr>
      <w:tr w:rsidR="00D00CF5">
        <w:trPr>
          <w:trHeight w:hRule="exact" w:val="283"/>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rPr>
                <w:b/>
                <w:bCs/>
              </w:rPr>
              <w:t xml:space="preserve">3. </w:t>
            </w:r>
            <w:r>
              <w:t>Снятие характеристик систем зажигания</w:t>
            </w: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10003" w:wrap="none" w:vAnchor="page" w:hAnchor="page" w:x="876" w:y="846"/>
              <w:jc w:val="center"/>
            </w:pPr>
            <w:r>
              <w:rPr>
                <w:i/>
                <w:iCs/>
              </w:rPr>
              <w:t>2</w:t>
            </w: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rPr>
                <w:b/>
                <w:bCs/>
              </w:rPr>
              <w:t xml:space="preserve">4. </w:t>
            </w:r>
            <w:r>
              <w:t>Проверка технического состояния приборов систем зажигания</w:t>
            </w: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10003" w:wrap="none" w:vAnchor="page" w:hAnchor="page" w:x="876" w:y="846"/>
              <w:jc w:val="center"/>
            </w:pPr>
            <w:r>
              <w:rPr>
                <w:i/>
                <w:iCs/>
              </w:rPr>
              <w:t>2</w:t>
            </w: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rPr>
                <w:b/>
                <w:bCs/>
              </w:rPr>
              <w:t xml:space="preserve">5. </w:t>
            </w:r>
            <w:r>
              <w:t>Испытание стартера, снятие его характеристик</w:t>
            </w: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10003" w:wrap="none" w:vAnchor="page" w:hAnchor="page" w:x="876" w:y="846"/>
              <w:jc w:val="center"/>
            </w:pPr>
            <w:r>
              <w:rPr>
                <w:i/>
                <w:iCs/>
              </w:rPr>
              <w:t>2</w:t>
            </w:r>
          </w:p>
        </w:tc>
      </w:tr>
      <w:tr w:rsidR="00D00CF5">
        <w:trPr>
          <w:trHeight w:hRule="exact" w:val="283"/>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rPr>
                <w:b/>
                <w:bCs/>
              </w:rPr>
              <w:t xml:space="preserve">6. </w:t>
            </w:r>
            <w:r>
              <w:t>Проверка контрольно-измерительных приборов</w:t>
            </w: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10003" w:wrap="none" w:vAnchor="page" w:hAnchor="page" w:x="876" w:y="846"/>
              <w:jc w:val="center"/>
            </w:pPr>
            <w:r>
              <w:rPr>
                <w:i/>
                <w:iCs/>
              </w:rPr>
              <w:t>2</w:t>
            </w:r>
          </w:p>
        </w:tc>
      </w:tr>
      <w:tr w:rsidR="00D00CF5">
        <w:trPr>
          <w:trHeight w:hRule="exact" w:val="562"/>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ind w:left="500" w:hanging="500"/>
            </w:pPr>
            <w:r>
              <w:rPr>
                <w:b/>
                <w:bCs/>
              </w:rPr>
              <w:t xml:space="preserve">7. </w:t>
            </w:r>
            <w:r>
              <w:t>Проверка технического состояния стеклоочистителей, стеклоомывателей и др. вспомогательного оборудования.</w:t>
            </w:r>
          </w:p>
        </w:tc>
        <w:tc>
          <w:tcPr>
            <w:tcW w:w="1272"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47" w:h="10003" w:wrap="none" w:vAnchor="page" w:hAnchor="page" w:x="876" w:y="846"/>
              <w:jc w:val="center"/>
            </w:pPr>
            <w:r>
              <w:rPr>
                <w:i/>
                <w:iCs/>
              </w:rPr>
              <w:t>2</w:t>
            </w: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rPr>
                <w:b/>
                <w:bCs/>
              </w:rPr>
              <w:t xml:space="preserve">8. </w:t>
            </w:r>
            <w:r>
              <w:t>Проверка датчиков автомобильных электронных систем.</w:t>
            </w: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10003" w:wrap="none" w:vAnchor="page" w:hAnchor="page" w:x="876" w:y="846"/>
              <w:jc w:val="center"/>
            </w:pPr>
            <w:r>
              <w:rPr>
                <w:i/>
                <w:iCs/>
              </w:rPr>
              <w:t>2</w:t>
            </w:r>
          </w:p>
        </w:tc>
      </w:tr>
      <w:tr w:rsidR="00D00CF5">
        <w:trPr>
          <w:trHeight w:hRule="exact" w:val="283"/>
        </w:trPr>
        <w:tc>
          <w:tcPr>
            <w:tcW w:w="2880"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rPr>
                <w:b/>
                <w:bCs/>
                <w:i/>
                <w:iCs/>
              </w:rPr>
              <w:t>Консультации</w:t>
            </w:r>
          </w:p>
        </w:tc>
        <w:tc>
          <w:tcPr>
            <w:tcW w:w="10795" w:type="dxa"/>
            <w:tcBorders>
              <w:top w:val="single" w:sz="4" w:space="0" w:color="auto"/>
              <w:left w:val="single" w:sz="4" w:space="0" w:color="auto"/>
            </w:tcBorders>
            <w:shd w:val="clear" w:color="auto" w:fill="FFFFFF"/>
          </w:tcPr>
          <w:p w:rsidR="00D00CF5" w:rsidRDefault="00D00CF5">
            <w:pPr>
              <w:framePr w:w="14947" w:h="10003" w:wrap="none" w:vAnchor="page" w:hAnchor="page" w:x="876" w:y="846"/>
              <w:rPr>
                <w:sz w:val="10"/>
                <w:szCs w:val="10"/>
              </w:rPr>
            </w:pP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10003" w:wrap="none" w:vAnchor="page" w:hAnchor="page" w:x="876" w:y="846"/>
              <w:jc w:val="center"/>
            </w:pPr>
            <w:r>
              <w:rPr>
                <w:b/>
                <w:bCs/>
                <w:i/>
                <w:iCs/>
              </w:rPr>
              <w:t>2</w:t>
            </w:r>
          </w:p>
        </w:tc>
      </w:tr>
      <w:tr w:rsidR="00D00CF5">
        <w:trPr>
          <w:trHeight w:hRule="exact" w:val="288"/>
        </w:trPr>
        <w:tc>
          <w:tcPr>
            <w:tcW w:w="13675" w:type="dxa"/>
            <w:gridSpan w:val="2"/>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rPr>
                <w:b/>
                <w:bCs/>
                <w:i/>
                <w:iCs/>
              </w:rPr>
              <w:t>МДК 01.06. Техническое обслуживание и ремонт шасси автомобилей</w:t>
            </w: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10003" w:wrap="none" w:vAnchor="page" w:hAnchor="page" w:x="876" w:y="846"/>
              <w:jc w:val="center"/>
            </w:pPr>
            <w:r>
              <w:rPr>
                <w:b/>
                <w:bCs/>
                <w:i/>
                <w:iCs/>
                <w:color w:val="FF0000"/>
              </w:rPr>
              <w:t>62</w:t>
            </w:r>
          </w:p>
        </w:tc>
      </w:tr>
      <w:tr w:rsidR="00D00CF5">
        <w:trPr>
          <w:trHeight w:hRule="exact" w:val="288"/>
        </w:trPr>
        <w:tc>
          <w:tcPr>
            <w:tcW w:w="2880" w:type="dxa"/>
            <w:vMerge w:val="restart"/>
            <w:tcBorders>
              <w:top w:val="single" w:sz="4" w:space="0" w:color="auto"/>
              <w:left w:val="single" w:sz="4" w:space="0" w:color="auto"/>
            </w:tcBorders>
            <w:shd w:val="clear" w:color="auto" w:fill="FFFFFF"/>
          </w:tcPr>
          <w:p w:rsidR="00D00CF5" w:rsidRDefault="00F06370">
            <w:pPr>
              <w:pStyle w:val="a5"/>
              <w:framePr w:w="14947" w:h="10003" w:wrap="none" w:vAnchor="page" w:hAnchor="page" w:x="876" w:y="846"/>
            </w:pPr>
            <w:r>
              <w:rPr>
                <w:b/>
                <w:bCs/>
                <w:i/>
                <w:iCs/>
              </w:rPr>
              <w:t>Тема 6.1. Технология технического обслуживания и ремонта трансмиссии</w:t>
            </w: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rPr>
                <w:b/>
                <w:bCs/>
                <w:i/>
                <w:iCs/>
              </w:rPr>
              <w:t>Содержание</w:t>
            </w:r>
          </w:p>
        </w:tc>
        <w:tc>
          <w:tcPr>
            <w:tcW w:w="1272" w:type="dxa"/>
            <w:vMerge w:val="restart"/>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47" w:h="10003" w:wrap="none" w:vAnchor="page" w:hAnchor="page" w:x="876" w:y="846"/>
              <w:jc w:val="center"/>
            </w:pPr>
            <w:r>
              <w:rPr>
                <w:b/>
                <w:bCs/>
                <w:i/>
                <w:iCs/>
              </w:rPr>
              <w:t>16</w:t>
            </w:r>
          </w:p>
        </w:tc>
      </w:tr>
      <w:tr w:rsidR="00D00CF5">
        <w:trPr>
          <w:trHeight w:hRule="exact" w:val="283"/>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t>Виды оборудования для технического обслуживания и ремонта трансмиссии</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10003" w:wrap="none" w:vAnchor="page" w:hAnchor="page" w:x="876" w:y="846"/>
            </w:pP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t>Устройство и работа оборудования</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10003" w:wrap="none" w:vAnchor="page" w:hAnchor="page" w:x="876" w:y="846"/>
            </w:pPr>
          </w:p>
        </w:tc>
      </w:tr>
      <w:tr w:rsidR="00D00CF5">
        <w:trPr>
          <w:trHeight w:hRule="exact" w:val="283"/>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t>Техника безопасности при работе с оборудованием</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10003" w:wrap="none" w:vAnchor="page" w:hAnchor="page" w:x="876" w:y="846"/>
            </w:pP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t>Специализированная технологическая оснастка</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10003" w:wrap="none" w:vAnchor="page" w:hAnchor="page" w:x="876" w:y="846"/>
            </w:pPr>
          </w:p>
        </w:tc>
      </w:tr>
      <w:tr w:rsidR="00D00CF5">
        <w:trPr>
          <w:trHeight w:hRule="exact" w:val="283"/>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rPr>
                <w:b/>
                <w:bCs/>
                <w:i/>
                <w:iCs/>
              </w:rPr>
              <w:t>В том числе практических занятий и лабораторных работ</w:t>
            </w: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10003" w:wrap="none" w:vAnchor="page" w:hAnchor="page" w:x="876" w:y="846"/>
              <w:jc w:val="center"/>
            </w:pPr>
            <w:r>
              <w:rPr>
                <w:b/>
                <w:bCs/>
                <w:i/>
                <w:iCs/>
              </w:rPr>
              <w:t>6</w:t>
            </w: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t>1. Техническое обслуживание и текущий ремонт трансмиссии</w:t>
            </w: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10003" w:wrap="none" w:vAnchor="page" w:hAnchor="page" w:x="876" w:y="846"/>
              <w:jc w:val="center"/>
            </w:pPr>
            <w:r>
              <w:rPr>
                <w:i/>
                <w:iCs/>
              </w:rPr>
              <w:t>6</w:t>
            </w:r>
          </w:p>
        </w:tc>
      </w:tr>
      <w:tr w:rsidR="00D00CF5">
        <w:trPr>
          <w:trHeight w:hRule="exact" w:val="288"/>
        </w:trPr>
        <w:tc>
          <w:tcPr>
            <w:tcW w:w="2880" w:type="dxa"/>
            <w:vMerge w:val="restart"/>
            <w:tcBorders>
              <w:top w:val="single" w:sz="4" w:space="0" w:color="auto"/>
              <w:left w:val="single" w:sz="4" w:space="0" w:color="auto"/>
            </w:tcBorders>
            <w:shd w:val="clear" w:color="auto" w:fill="FFFFFF"/>
          </w:tcPr>
          <w:p w:rsidR="00D00CF5" w:rsidRDefault="00F06370">
            <w:pPr>
              <w:pStyle w:val="a5"/>
              <w:framePr w:w="14947" w:h="10003" w:wrap="none" w:vAnchor="page" w:hAnchor="page" w:x="876" w:y="846"/>
            </w:pPr>
            <w:r>
              <w:rPr>
                <w:b/>
                <w:bCs/>
                <w:i/>
                <w:iCs/>
              </w:rPr>
              <w:t>Тема 6.2</w:t>
            </w:r>
            <w:r>
              <w:rPr>
                <w:b/>
                <w:bCs/>
                <w:i/>
                <w:iCs/>
                <w:sz w:val="20"/>
                <w:szCs w:val="20"/>
              </w:rPr>
              <w:t xml:space="preserve">. </w:t>
            </w:r>
            <w:r>
              <w:rPr>
                <w:b/>
                <w:bCs/>
                <w:i/>
                <w:iCs/>
              </w:rPr>
              <w:t>Технология технического обслуживания и ремонта ходовой части автомобиля</w:t>
            </w: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rPr>
                <w:b/>
                <w:bCs/>
                <w:i/>
                <w:iCs/>
              </w:rPr>
              <w:t>Содержание</w:t>
            </w:r>
          </w:p>
        </w:tc>
        <w:tc>
          <w:tcPr>
            <w:tcW w:w="1272" w:type="dxa"/>
            <w:vMerge w:val="restart"/>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47" w:h="10003" w:wrap="none" w:vAnchor="page" w:hAnchor="page" w:x="876" w:y="846"/>
              <w:jc w:val="center"/>
            </w:pPr>
            <w:r>
              <w:rPr>
                <w:b/>
                <w:bCs/>
                <w:i/>
                <w:iCs/>
              </w:rPr>
              <w:t>14</w:t>
            </w:r>
          </w:p>
        </w:tc>
      </w:tr>
      <w:tr w:rsidR="00D00CF5">
        <w:trPr>
          <w:trHeight w:hRule="exact" w:val="283"/>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t>Виды оборудования для технического обслуживания и ремонта ходовой части</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10003" w:wrap="none" w:vAnchor="page" w:hAnchor="page" w:x="876" w:y="846"/>
            </w:pP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t>Устройство и работа оборудования</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10003" w:wrap="none" w:vAnchor="page" w:hAnchor="page" w:x="876" w:y="846"/>
            </w:pPr>
          </w:p>
        </w:tc>
      </w:tr>
      <w:tr w:rsidR="00D00CF5">
        <w:trPr>
          <w:trHeight w:hRule="exact" w:val="283"/>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t>Техника безопасности при работе с оборудованием</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10003" w:wrap="none" w:vAnchor="page" w:hAnchor="page" w:x="876" w:y="846"/>
            </w:pP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t>Специализированная технологическая оснастка</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10003" w:wrap="none" w:vAnchor="page" w:hAnchor="page" w:x="876" w:y="846"/>
            </w:pP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rPr>
                <w:b/>
                <w:bCs/>
                <w:i/>
                <w:iCs/>
              </w:rPr>
              <w:t>В том числе практических занятий и лабораторных работ</w:t>
            </w: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10003" w:wrap="none" w:vAnchor="page" w:hAnchor="page" w:x="876" w:y="846"/>
              <w:jc w:val="center"/>
            </w:pPr>
            <w:r>
              <w:rPr>
                <w:b/>
                <w:bCs/>
                <w:i/>
                <w:iCs/>
              </w:rPr>
              <w:t>4</w:t>
            </w:r>
          </w:p>
        </w:tc>
      </w:tr>
      <w:tr w:rsidR="00D00CF5">
        <w:trPr>
          <w:trHeight w:hRule="exact" w:val="283"/>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t>Техническое обслуживание и текущий ремонт ходовой части</w:t>
            </w: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10003" w:wrap="none" w:vAnchor="page" w:hAnchor="page" w:x="876" w:y="846"/>
              <w:jc w:val="center"/>
            </w:pPr>
            <w:r>
              <w:rPr>
                <w:i/>
                <w:iCs/>
              </w:rPr>
              <w:t>4</w:t>
            </w:r>
          </w:p>
        </w:tc>
      </w:tr>
      <w:tr w:rsidR="00D00CF5">
        <w:trPr>
          <w:trHeight w:hRule="exact" w:val="562"/>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ind w:firstLine="500"/>
            </w:pPr>
            <w:r>
              <w:rPr>
                <w:b/>
                <w:bCs/>
                <w:i/>
                <w:iCs/>
              </w:rPr>
              <w:t>Самостоятельная работа</w:t>
            </w:r>
          </w:p>
          <w:p w:rsidR="00D00CF5" w:rsidRDefault="00F06370">
            <w:pPr>
              <w:pStyle w:val="a5"/>
              <w:framePr w:w="14947" w:h="10003" w:wrap="none" w:vAnchor="page" w:hAnchor="page" w:x="876" w:y="846"/>
            </w:pPr>
            <w:r>
              <w:t>Изучение технологии проведения работ по обслуживанию и ремонту ходовой части автомобиля</w:t>
            </w:r>
          </w:p>
        </w:tc>
        <w:tc>
          <w:tcPr>
            <w:tcW w:w="1272"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47" w:h="10003" w:wrap="none" w:vAnchor="page" w:hAnchor="page" w:x="876" w:y="846"/>
              <w:jc w:val="center"/>
            </w:pPr>
            <w:r>
              <w:rPr>
                <w:i/>
                <w:iCs/>
              </w:rPr>
              <w:t>2</w:t>
            </w:r>
          </w:p>
        </w:tc>
      </w:tr>
      <w:tr w:rsidR="00D00CF5">
        <w:trPr>
          <w:trHeight w:hRule="exact" w:val="288"/>
        </w:trPr>
        <w:tc>
          <w:tcPr>
            <w:tcW w:w="2880" w:type="dxa"/>
            <w:vMerge w:val="restart"/>
            <w:tcBorders>
              <w:top w:val="single" w:sz="4" w:space="0" w:color="auto"/>
              <w:left w:val="single" w:sz="4" w:space="0" w:color="auto"/>
            </w:tcBorders>
            <w:shd w:val="clear" w:color="auto" w:fill="FFFFFF"/>
          </w:tcPr>
          <w:p w:rsidR="00D00CF5" w:rsidRDefault="00F06370">
            <w:pPr>
              <w:pStyle w:val="a5"/>
              <w:framePr w:w="14947" w:h="10003" w:wrap="none" w:vAnchor="page" w:hAnchor="page" w:x="876" w:y="846"/>
            </w:pPr>
            <w:r>
              <w:rPr>
                <w:b/>
                <w:bCs/>
                <w:i/>
                <w:iCs/>
              </w:rPr>
              <w:t>Тема 6.3. Технология технического обслуживания и ремонта рулевого управления</w:t>
            </w: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rPr>
                <w:b/>
                <w:bCs/>
                <w:i/>
                <w:iCs/>
              </w:rPr>
              <w:t>Содержание</w:t>
            </w:r>
          </w:p>
        </w:tc>
        <w:tc>
          <w:tcPr>
            <w:tcW w:w="1272" w:type="dxa"/>
            <w:vMerge w:val="restart"/>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47" w:h="10003" w:wrap="none" w:vAnchor="page" w:hAnchor="page" w:x="876" w:y="846"/>
              <w:jc w:val="center"/>
            </w:pPr>
            <w:r>
              <w:rPr>
                <w:b/>
                <w:bCs/>
                <w:i/>
                <w:iCs/>
              </w:rPr>
              <w:t>14</w:t>
            </w:r>
          </w:p>
        </w:tc>
      </w:tr>
      <w:tr w:rsidR="00D00CF5">
        <w:trPr>
          <w:trHeight w:hRule="exact" w:val="283"/>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t>Виды оборудования для технического обслуживания и ремонта рулевого управления</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10003" w:wrap="none" w:vAnchor="page" w:hAnchor="page" w:x="876" w:y="846"/>
            </w:pP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t>Устройство и работа оборудования</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10003" w:wrap="none" w:vAnchor="page" w:hAnchor="page" w:x="876" w:y="846"/>
            </w:pPr>
          </w:p>
        </w:tc>
      </w:tr>
      <w:tr w:rsidR="00D00CF5">
        <w:trPr>
          <w:trHeight w:hRule="exact" w:val="283"/>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t>Техника безопасности при работе с оборудованием</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10003" w:wrap="none" w:vAnchor="page" w:hAnchor="page" w:x="876" w:y="846"/>
            </w:pP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t>Специализированная технологическая оснастка</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10003" w:wrap="none" w:vAnchor="page" w:hAnchor="page" w:x="876" w:y="846"/>
            </w:pP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rPr>
                <w:b/>
                <w:bCs/>
                <w:i/>
                <w:iCs/>
              </w:rPr>
              <w:t>В том числе практических занятий и лабораторных работ</w:t>
            </w: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10003" w:wrap="none" w:vAnchor="page" w:hAnchor="page" w:x="876" w:y="846"/>
              <w:jc w:val="center"/>
            </w:pPr>
            <w:r>
              <w:rPr>
                <w:b/>
                <w:bCs/>
                <w:i/>
                <w:iCs/>
              </w:rPr>
              <w:t>4</w:t>
            </w:r>
          </w:p>
        </w:tc>
      </w:tr>
      <w:tr w:rsidR="00D00CF5">
        <w:trPr>
          <w:trHeight w:hRule="exact" w:val="283"/>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rPr>
                <w:b/>
                <w:bCs/>
              </w:rPr>
              <w:t xml:space="preserve">1. </w:t>
            </w:r>
            <w:r>
              <w:t>Техническое обслуживание и текущий ремонт рулевого управления</w:t>
            </w: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10003" w:wrap="none" w:vAnchor="page" w:hAnchor="page" w:x="876" w:y="846"/>
              <w:jc w:val="center"/>
            </w:pPr>
            <w:r>
              <w:rPr>
                <w:i/>
                <w:iCs/>
              </w:rPr>
              <w:t>4</w:t>
            </w:r>
          </w:p>
        </w:tc>
      </w:tr>
      <w:tr w:rsidR="00D00CF5">
        <w:trPr>
          <w:trHeight w:hRule="exact" w:val="288"/>
        </w:trPr>
        <w:tc>
          <w:tcPr>
            <w:tcW w:w="2880" w:type="dxa"/>
            <w:vMerge w:val="restart"/>
            <w:tcBorders>
              <w:top w:val="single" w:sz="4" w:space="0" w:color="auto"/>
              <w:left w:val="single" w:sz="4" w:space="0" w:color="auto"/>
            </w:tcBorders>
            <w:shd w:val="clear" w:color="auto" w:fill="FFFFFF"/>
          </w:tcPr>
          <w:p w:rsidR="00D00CF5" w:rsidRDefault="00F06370">
            <w:pPr>
              <w:pStyle w:val="a5"/>
              <w:framePr w:w="14947" w:h="10003" w:wrap="none" w:vAnchor="page" w:hAnchor="page" w:x="876" w:y="846"/>
            </w:pPr>
            <w:r>
              <w:rPr>
                <w:b/>
                <w:bCs/>
                <w:i/>
                <w:iCs/>
              </w:rPr>
              <w:t xml:space="preserve">Тема 6.4. Технология </w:t>
            </w:r>
            <w:proofErr w:type="gramStart"/>
            <w:r>
              <w:rPr>
                <w:b/>
                <w:bCs/>
                <w:i/>
                <w:iCs/>
              </w:rPr>
              <w:t>технического</w:t>
            </w:r>
            <w:proofErr w:type="gramEnd"/>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rPr>
                <w:b/>
                <w:bCs/>
                <w:i/>
                <w:iCs/>
              </w:rPr>
              <w:t>Содержание</w:t>
            </w:r>
          </w:p>
        </w:tc>
        <w:tc>
          <w:tcPr>
            <w:tcW w:w="1272" w:type="dxa"/>
            <w:vMerge w:val="restart"/>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47" w:h="10003" w:wrap="none" w:vAnchor="page" w:hAnchor="page" w:x="876" w:y="846"/>
              <w:jc w:val="center"/>
            </w:pPr>
            <w:r>
              <w:rPr>
                <w:b/>
                <w:bCs/>
                <w:i/>
                <w:iCs/>
              </w:rPr>
              <w:t>16</w:t>
            </w:r>
          </w:p>
        </w:tc>
      </w:tr>
      <w:tr w:rsidR="00D00CF5">
        <w:trPr>
          <w:trHeight w:hRule="exact" w:val="293"/>
        </w:trPr>
        <w:tc>
          <w:tcPr>
            <w:tcW w:w="2880" w:type="dxa"/>
            <w:vMerge/>
            <w:tcBorders>
              <w:left w:val="single" w:sz="4" w:space="0" w:color="auto"/>
              <w:bottom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14947" w:h="10003" w:wrap="none" w:vAnchor="page" w:hAnchor="page" w:x="876" w:y="846"/>
            </w:pPr>
            <w:r>
              <w:t>Виды оборудования для технического обслуживания и ремонта рулевого управления</w:t>
            </w:r>
          </w:p>
        </w:tc>
        <w:tc>
          <w:tcPr>
            <w:tcW w:w="1272" w:type="dxa"/>
            <w:vMerge/>
            <w:tcBorders>
              <w:left w:val="single" w:sz="4" w:space="0" w:color="auto"/>
              <w:bottom w:val="single" w:sz="4" w:space="0" w:color="auto"/>
              <w:right w:val="single" w:sz="4" w:space="0" w:color="auto"/>
            </w:tcBorders>
            <w:shd w:val="clear" w:color="auto" w:fill="FFFFFF"/>
            <w:vAlign w:val="center"/>
          </w:tcPr>
          <w:p w:rsidR="00D00CF5" w:rsidRDefault="00D00CF5">
            <w:pPr>
              <w:framePr w:w="14947" w:h="10003" w:wrap="none" w:vAnchor="page" w:hAnchor="page" w:x="876" w:y="846"/>
            </w:pPr>
          </w:p>
        </w:tc>
      </w:tr>
    </w:tbl>
    <w:p w:rsidR="00D00CF5" w:rsidRDefault="00D00CF5">
      <w:pPr>
        <w:spacing w:line="1" w:lineRule="exact"/>
        <w:sectPr w:rsidR="00D00CF5">
          <w:pgSz w:w="16840" w:h="11900" w:orient="landscape"/>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2880"/>
        <w:gridCol w:w="10795"/>
        <w:gridCol w:w="1272"/>
      </w:tblGrid>
      <w:tr w:rsidR="00D00CF5">
        <w:trPr>
          <w:trHeight w:hRule="exact" w:val="293"/>
        </w:trPr>
        <w:tc>
          <w:tcPr>
            <w:tcW w:w="2880" w:type="dxa"/>
            <w:vMerge w:val="restart"/>
            <w:tcBorders>
              <w:top w:val="single" w:sz="4" w:space="0" w:color="auto"/>
              <w:left w:val="single" w:sz="4" w:space="0" w:color="auto"/>
            </w:tcBorders>
            <w:shd w:val="clear" w:color="auto" w:fill="FFFFFF"/>
          </w:tcPr>
          <w:p w:rsidR="00D00CF5" w:rsidRDefault="00F06370">
            <w:pPr>
              <w:pStyle w:val="a5"/>
              <w:framePr w:w="14947" w:h="10003" w:wrap="none" w:vAnchor="page" w:hAnchor="page" w:x="876" w:y="846"/>
            </w:pPr>
            <w:r>
              <w:rPr>
                <w:b/>
                <w:bCs/>
                <w:i/>
                <w:iCs/>
              </w:rPr>
              <w:t>обслуживания и ремонта тормозной системы</w:t>
            </w: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t>Устройство и работа оборудования</w:t>
            </w:r>
          </w:p>
        </w:tc>
        <w:tc>
          <w:tcPr>
            <w:tcW w:w="1272" w:type="dxa"/>
            <w:vMerge w:val="restart"/>
            <w:tcBorders>
              <w:top w:val="single" w:sz="4" w:space="0" w:color="auto"/>
              <w:left w:val="single" w:sz="4" w:space="0" w:color="auto"/>
              <w:right w:val="single" w:sz="4" w:space="0" w:color="auto"/>
            </w:tcBorders>
            <w:shd w:val="clear" w:color="auto" w:fill="FFFFFF"/>
          </w:tcPr>
          <w:p w:rsidR="00D00CF5" w:rsidRDefault="00D00CF5">
            <w:pPr>
              <w:framePr w:w="14947" w:h="10003" w:wrap="none" w:vAnchor="page" w:hAnchor="page" w:x="876" w:y="846"/>
              <w:rPr>
                <w:sz w:val="10"/>
                <w:szCs w:val="10"/>
              </w:rPr>
            </w:pPr>
          </w:p>
        </w:tc>
      </w:tr>
      <w:tr w:rsidR="00D00CF5">
        <w:trPr>
          <w:trHeight w:hRule="exact" w:val="283"/>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t>Техника безопасности при работе с оборудованием</w:t>
            </w:r>
          </w:p>
        </w:tc>
        <w:tc>
          <w:tcPr>
            <w:tcW w:w="1272" w:type="dxa"/>
            <w:vMerge/>
            <w:tcBorders>
              <w:left w:val="single" w:sz="4" w:space="0" w:color="auto"/>
              <w:right w:val="single" w:sz="4" w:space="0" w:color="auto"/>
            </w:tcBorders>
            <w:shd w:val="clear" w:color="auto" w:fill="FFFFFF"/>
          </w:tcPr>
          <w:p w:rsidR="00D00CF5" w:rsidRDefault="00D00CF5">
            <w:pPr>
              <w:framePr w:w="14947" w:h="10003" w:wrap="none" w:vAnchor="page" w:hAnchor="page" w:x="876" w:y="846"/>
            </w:pP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t>Специализированная технологическая оснастка</w:t>
            </w:r>
          </w:p>
        </w:tc>
        <w:tc>
          <w:tcPr>
            <w:tcW w:w="1272" w:type="dxa"/>
            <w:tcBorders>
              <w:top w:val="single" w:sz="4" w:space="0" w:color="auto"/>
              <w:left w:val="single" w:sz="4" w:space="0" w:color="auto"/>
              <w:right w:val="single" w:sz="4" w:space="0" w:color="auto"/>
            </w:tcBorders>
            <w:shd w:val="clear" w:color="auto" w:fill="FFFFFF"/>
          </w:tcPr>
          <w:p w:rsidR="00D00CF5" w:rsidRDefault="00D00CF5">
            <w:pPr>
              <w:framePr w:w="14947" w:h="10003" w:wrap="none" w:vAnchor="page" w:hAnchor="page" w:x="876" w:y="846"/>
              <w:rPr>
                <w:sz w:val="10"/>
                <w:szCs w:val="10"/>
              </w:rPr>
            </w:pP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rPr>
                <w:b/>
                <w:bCs/>
                <w:i/>
                <w:iCs/>
              </w:rPr>
              <w:t>В том числе практических занятий и лабораторных работ</w:t>
            </w: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10003" w:wrap="none" w:vAnchor="page" w:hAnchor="page" w:x="876" w:y="846"/>
              <w:jc w:val="center"/>
            </w:pPr>
            <w:r>
              <w:rPr>
                <w:b/>
                <w:bCs/>
                <w:i/>
                <w:iCs/>
              </w:rPr>
              <w:t>6</w:t>
            </w:r>
          </w:p>
        </w:tc>
      </w:tr>
      <w:tr w:rsidR="00D00CF5">
        <w:trPr>
          <w:trHeight w:hRule="exact" w:val="283"/>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rPr>
                <w:b/>
                <w:bCs/>
              </w:rPr>
              <w:t xml:space="preserve">1. </w:t>
            </w:r>
            <w:r>
              <w:t>Техническое обслуживание и текущий ремонт тормозной системы.</w:t>
            </w: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10003" w:wrap="none" w:vAnchor="page" w:hAnchor="page" w:x="876" w:y="846"/>
              <w:jc w:val="center"/>
            </w:pPr>
            <w:r>
              <w:rPr>
                <w:i/>
                <w:iCs/>
              </w:rPr>
              <w:t>6</w:t>
            </w:r>
          </w:p>
        </w:tc>
      </w:tr>
      <w:tr w:rsidR="00D00CF5">
        <w:trPr>
          <w:trHeight w:hRule="exact" w:val="840"/>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ind w:firstLine="500"/>
            </w:pPr>
            <w:r>
              <w:rPr>
                <w:b/>
                <w:bCs/>
                <w:i/>
                <w:iCs/>
              </w:rPr>
              <w:t>Самостоятельная работа</w:t>
            </w:r>
          </w:p>
          <w:p w:rsidR="00D00CF5" w:rsidRDefault="00F06370">
            <w:pPr>
              <w:pStyle w:val="a5"/>
              <w:framePr w:w="14947" w:h="10003" w:wrap="none" w:vAnchor="page" w:hAnchor="page" w:x="876" w:y="846"/>
              <w:ind w:firstLine="500"/>
            </w:pPr>
            <w:r>
              <w:t>Изучение методов и приемов технического обслуживания тормозных систем</w:t>
            </w:r>
          </w:p>
          <w:p w:rsidR="00D00CF5" w:rsidRDefault="00F06370">
            <w:pPr>
              <w:pStyle w:val="a5"/>
              <w:framePr w:w="14947" w:h="10003" w:wrap="none" w:vAnchor="page" w:hAnchor="page" w:x="876" w:y="846"/>
              <w:ind w:firstLine="500"/>
            </w:pPr>
            <w:r>
              <w:t>Изучение методов и премов технического обслуживания стояночных тормозных систем</w:t>
            </w:r>
          </w:p>
        </w:tc>
        <w:tc>
          <w:tcPr>
            <w:tcW w:w="1272"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47" w:h="10003" w:wrap="none" w:vAnchor="page" w:hAnchor="page" w:x="876" w:y="846"/>
              <w:jc w:val="center"/>
            </w:pPr>
            <w:r>
              <w:rPr>
                <w:i/>
                <w:iCs/>
              </w:rPr>
              <w:t>4</w:t>
            </w:r>
          </w:p>
        </w:tc>
      </w:tr>
      <w:tr w:rsidR="00D00CF5">
        <w:trPr>
          <w:trHeight w:hRule="exact" w:val="283"/>
        </w:trPr>
        <w:tc>
          <w:tcPr>
            <w:tcW w:w="2880"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rPr>
                <w:b/>
                <w:bCs/>
                <w:i/>
                <w:iCs/>
              </w:rPr>
              <w:t>Консультации</w:t>
            </w:r>
          </w:p>
        </w:tc>
        <w:tc>
          <w:tcPr>
            <w:tcW w:w="10795" w:type="dxa"/>
            <w:tcBorders>
              <w:top w:val="single" w:sz="4" w:space="0" w:color="auto"/>
              <w:left w:val="single" w:sz="4" w:space="0" w:color="auto"/>
            </w:tcBorders>
            <w:shd w:val="clear" w:color="auto" w:fill="FFFFFF"/>
          </w:tcPr>
          <w:p w:rsidR="00D00CF5" w:rsidRDefault="00D00CF5">
            <w:pPr>
              <w:framePr w:w="14947" w:h="10003" w:wrap="none" w:vAnchor="page" w:hAnchor="page" w:x="876" w:y="846"/>
              <w:rPr>
                <w:sz w:val="10"/>
                <w:szCs w:val="10"/>
              </w:rPr>
            </w:pP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10003" w:wrap="none" w:vAnchor="page" w:hAnchor="page" w:x="876" w:y="846"/>
              <w:jc w:val="center"/>
            </w:pPr>
            <w:r>
              <w:rPr>
                <w:b/>
                <w:bCs/>
                <w:i/>
                <w:iCs/>
              </w:rPr>
              <w:t>2</w:t>
            </w:r>
          </w:p>
        </w:tc>
      </w:tr>
      <w:tr w:rsidR="00D00CF5">
        <w:trPr>
          <w:trHeight w:hRule="exact" w:val="288"/>
        </w:trPr>
        <w:tc>
          <w:tcPr>
            <w:tcW w:w="13675" w:type="dxa"/>
            <w:gridSpan w:val="2"/>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rPr>
                <w:b/>
                <w:bCs/>
                <w:i/>
                <w:iCs/>
              </w:rPr>
              <w:t>МДК 01.07. Ремонт кузовов автомобилей</w:t>
            </w: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10003" w:wrap="none" w:vAnchor="page" w:hAnchor="page" w:x="876" w:y="846"/>
              <w:jc w:val="center"/>
            </w:pPr>
            <w:r>
              <w:rPr>
                <w:b/>
                <w:bCs/>
                <w:i/>
                <w:iCs/>
                <w:color w:val="FF0000"/>
              </w:rPr>
              <w:t>60</w:t>
            </w:r>
          </w:p>
        </w:tc>
      </w:tr>
      <w:tr w:rsidR="00D00CF5">
        <w:trPr>
          <w:trHeight w:hRule="exact" w:val="283"/>
        </w:trPr>
        <w:tc>
          <w:tcPr>
            <w:tcW w:w="2880" w:type="dxa"/>
            <w:vMerge w:val="restart"/>
            <w:tcBorders>
              <w:top w:val="single" w:sz="4" w:space="0" w:color="auto"/>
              <w:left w:val="single" w:sz="4" w:space="0" w:color="auto"/>
            </w:tcBorders>
            <w:shd w:val="clear" w:color="auto" w:fill="FFFFFF"/>
          </w:tcPr>
          <w:p w:rsidR="00D00CF5" w:rsidRDefault="00F06370">
            <w:pPr>
              <w:pStyle w:val="a5"/>
              <w:framePr w:w="14947" w:h="10003" w:wrap="none" w:vAnchor="page" w:hAnchor="page" w:x="876" w:y="846"/>
            </w:pPr>
            <w:r>
              <w:rPr>
                <w:b/>
                <w:bCs/>
                <w:i/>
                <w:iCs/>
              </w:rPr>
              <w:t>Тема 7.1</w:t>
            </w:r>
            <w:r>
              <w:rPr>
                <w:b/>
                <w:bCs/>
                <w:i/>
                <w:iCs/>
                <w:sz w:val="20"/>
                <w:szCs w:val="20"/>
              </w:rPr>
              <w:t xml:space="preserve">. </w:t>
            </w:r>
            <w:r>
              <w:rPr>
                <w:b/>
                <w:bCs/>
                <w:i/>
                <w:iCs/>
              </w:rPr>
              <w:t>Оборудование и технологическая оснастка для ремонта кузовов</w:t>
            </w: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rPr>
                <w:b/>
                <w:bCs/>
                <w:i/>
                <w:iCs/>
              </w:rPr>
              <w:t>Содержание</w:t>
            </w:r>
          </w:p>
        </w:tc>
        <w:tc>
          <w:tcPr>
            <w:tcW w:w="1272" w:type="dxa"/>
            <w:vMerge w:val="restart"/>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47" w:h="10003" w:wrap="none" w:vAnchor="page" w:hAnchor="page" w:x="876" w:y="846"/>
              <w:jc w:val="center"/>
            </w:pPr>
            <w:r>
              <w:rPr>
                <w:b/>
                <w:bCs/>
                <w:i/>
                <w:iCs/>
              </w:rPr>
              <w:t>12</w:t>
            </w: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t>Виды оборудования для ремонта кузовов</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10003" w:wrap="none" w:vAnchor="page" w:hAnchor="page" w:x="876" w:y="846"/>
            </w:pP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t>Устройство и работа оборудования для ремонта кузовов</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10003" w:wrap="none" w:vAnchor="page" w:hAnchor="page" w:x="876" w:y="846"/>
            </w:pPr>
          </w:p>
        </w:tc>
      </w:tr>
      <w:tr w:rsidR="00D00CF5">
        <w:trPr>
          <w:trHeight w:hRule="exact" w:val="283"/>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t>Техника безопасности при работе с оборудованием</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10003" w:wrap="none" w:vAnchor="page" w:hAnchor="page" w:x="876" w:y="846"/>
            </w:pP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jc w:val="center"/>
            </w:pPr>
            <w:r>
              <w:t>Специализированная технологическая оснастка</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10003" w:wrap="none" w:vAnchor="page" w:hAnchor="page" w:x="876" w:y="846"/>
            </w:pPr>
          </w:p>
        </w:tc>
      </w:tr>
      <w:tr w:rsidR="00D00CF5">
        <w:trPr>
          <w:trHeight w:hRule="exact" w:val="283"/>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rPr>
                <w:b/>
                <w:bCs/>
                <w:i/>
                <w:iCs/>
              </w:rPr>
              <w:t>В том числе практических занятий и лабораторных работ</w:t>
            </w: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10003" w:wrap="none" w:vAnchor="page" w:hAnchor="page" w:x="876" w:y="846"/>
              <w:jc w:val="center"/>
            </w:pPr>
            <w:r>
              <w:rPr>
                <w:b/>
                <w:bCs/>
                <w:i/>
                <w:iCs/>
              </w:rPr>
              <w:t>4</w:t>
            </w:r>
          </w:p>
        </w:tc>
      </w:tr>
      <w:tr w:rsidR="00D00CF5">
        <w:trPr>
          <w:trHeight w:hRule="exact" w:val="288"/>
        </w:trPr>
        <w:tc>
          <w:tcPr>
            <w:tcW w:w="2880" w:type="dxa"/>
            <w:tcBorders>
              <w:top w:val="single" w:sz="4" w:space="0" w:color="auto"/>
              <w:left w:val="single" w:sz="4" w:space="0" w:color="auto"/>
            </w:tcBorders>
            <w:shd w:val="clear" w:color="auto" w:fill="FFFFFF"/>
          </w:tcPr>
          <w:p w:rsidR="00D00CF5" w:rsidRDefault="00D00CF5">
            <w:pPr>
              <w:framePr w:w="14947" w:h="10003" w:wrap="none" w:vAnchor="page" w:hAnchor="page" w:x="876" w:y="846"/>
              <w:rPr>
                <w:sz w:val="10"/>
                <w:szCs w:val="10"/>
              </w:rPr>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jc w:val="center"/>
            </w:pPr>
            <w:r>
              <w:t>Устройство и работа оборудования для ремонта кузова</w:t>
            </w: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10003" w:wrap="none" w:vAnchor="page" w:hAnchor="page" w:x="876" w:y="846"/>
              <w:jc w:val="center"/>
            </w:pPr>
            <w:r>
              <w:rPr>
                <w:i/>
                <w:iCs/>
              </w:rPr>
              <w:t>4</w:t>
            </w:r>
          </w:p>
        </w:tc>
      </w:tr>
      <w:tr w:rsidR="00D00CF5">
        <w:trPr>
          <w:trHeight w:hRule="exact" w:val="288"/>
        </w:trPr>
        <w:tc>
          <w:tcPr>
            <w:tcW w:w="2880" w:type="dxa"/>
            <w:vMerge w:val="restart"/>
            <w:tcBorders>
              <w:top w:val="single" w:sz="4" w:space="0" w:color="auto"/>
              <w:left w:val="single" w:sz="4" w:space="0" w:color="auto"/>
            </w:tcBorders>
            <w:shd w:val="clear" w:color="auto" w:fill="FFFFFF"/>
          </w:tcPr>
          <w:p w:rsidR="00D00CF5" w:rsidRDefault="00F06370">
            <w:pPr>
              <w:pStyle w:val="a5"/>
              <w:framePr w:w="14947" w:h="10003" w:wrap="none" w:vAnchor="page" w:hAnchor="page" w:x="876" w:y="846"/>
            </w:pPr>
            <w:r>
              <w:rPr>
                <w:b/>
                <w:bCs/>
                <w:i/>
                <w:iCs/>
              </w:rPr>
              <w:t xml:space="preserve">Тема 7.2. Технология восстановления </w:t>
            </w:r>
            <w:proofErr w:type="gramStart"/>
            <w:r>
              <w:rPr>
                <w:b/>
                <w:bCs/>
                <w:i/>
                <w:iCs/>
              </w:rPr>
              <w:t>геометри ческих</w:t>
            </w:r>
            <w:proofErr w:type="gramEnd"/>
            <w:r>
              <w:rPr>
                <w:b/>
                <w:bCs/>
                <w:i/>
                <w:iCs/>
              </w:rPr>
              <w:t xml:space="preserve"> параметров кузовов и их отдельных элементов</w:t>
            </w: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jc w:val="both"/>
            </w:pPr>
            <w:r>
              <w:rPr>
                <w:b/>
                <w:bCs/>
                <w:i/>
                <w:iCs/>
              </w:rPr>
              <w:t>Содержание</w:t>
            </w:r>
          </w:p>
        </w:tc>
        <w:tc>
          <w:tcPr>
            <w:tcW w:w="1272" w:type="dxa"/>
            <w:vMerge w:val="restart"/>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47" w:h="10003" w:wrap="none" w:vAnchor="page" w:hAnchor="page" w:x="876" w:y="846"/>
              <w:jc w:val="center"/>
            </w:pPr>
            <w:r>
              <w:rPr>
                <w:b/>
                <w:bCs/>
                <w:i/>
                <w:iCs/>
              </w:rPr>
              <w:t>22</w:t>
            </w:r>
          </w:p>
        </w:tc>
      </w:tr>
      <w:tr w:rsidR="00D00CF5">
        <w:trPr>
          <w:trHeight w:hRule="exact" w:val="283"/>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jc w:val="center"/>
            </w:pPr>
            <w:r>
              <w:t>Основные дефекты кузовов и их признаки</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10003" w:wrap="none" w:vAnchor="page" w:hAnchor="page" w:x="876" w:y="846"/>
            </w:pP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t>Способы и технология ремонта кузовов, а также их отдельных элементов</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10003" w:wrap="none" w:vAnchor="page" w:hAnchor="page" w:x="876" w:y="846"/>
            </w:pPr>
          </w:p>
        </w:tc>
      </w:tr>
      <w:tr w:rsidR="00D00CF5">
        <w:trPr>
          <w:trHeight w:hRule="exact" w:val="283"/>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jc w:val="center"/>
            </w:pPr>
            <w:r>
              <w:t>Контроль качества ремонтных работ</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10003" w:wrap="none" w:vAnchor="page" w:hAnchor="page" w:x="876" w:y="846"/>
            </w:pP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rPr>
                <w:b/>
                <w:bCs/>
                <w:i/>
                <w:iCs/>
              </w:rPr>
              <w:t>В том числе практических занятий и лабораторных работ</w:t>
            </w: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10003" w:wrap="none" w:vAnchor="page" w:hAnchor="page" w:x="876" w:y="846"/>
              <w:jc w:val="center"/>
            </w:pPr>
            <w:r>
              <w:rPr>
                <w:b/>
                <w:bCs/>
                <w:i/>
                <w:iCs/>
              </w:rPr>
              <w:t>8</w:t>
            </w:r>
          </w:p>
        </w:tc>
      </w:tr>
      <w:tr w:rsidR="00D00CF5">
        <w:trPr>
          <w:trHeight w:hRule="exact" w:val="283"/>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t>1. Восстановление геометрических параметров кузовов на стапеле</w:t>
            </w: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10003" w:wrap="none" w:vAnchor="page" w:hAnchor="page" w:x="876" w:y="846"/>
              <w:jc w:val="center"/>
            </w:pPr>
            <w:r>
              <w:rPr>
                <w:i/>
                <w:iCs/>
              </w:rPr>
              <w:t>4</w:t>
            </w: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t>2. Замена элементов кузова</w:t>
            </w: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10003" w:wrap="none" w:vAnchor="page" w:hAnchor="page" w:x="876" w:y="846"/>
              <w:jc w:val="center"/>
            </w:pPr>
            <w:r>
              <w:rPr>
                <w:i/>
                <w:iCs/>
              </w:rPr>
              <w:t>2</w:t>
            </w: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t>3. Проведение рихтовочных работ элементов кузовов</w:t>
            </w: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10003" w:wrap="none" w:vAnchor="page" w:hAnchor="page" w:x="876" w:y="846"/>
              <w:jc w:val="center"/>
            </w:pPr>
            <w:r>
              <w:rPr>
                <w:i/>
                <w:iCs/>
              </w:rPr>
              <w:t>2</w:t>
            </w:r>
          </w:p>
        </w:tc>
      </w:tr>
      <w:tr w:rsidR="00D00CF5">
        <w:trPr>
          <w:trHeight w:hRule="exact" w:val="283"/>
        </w:trPr>
        <w:tc>
          <w:tcPr>
            <w:tcW w:w="2880" w:type="dxa"/>
            <w:vMerge w:val="restart"/>
            <w:tcBorders>
              <w:top w:val="single" w:sz="4" w:space="0" w:color="auto"/>
              <w:left w:val="single" w:sz="4" w:space="0" w:color="auto"/>
            </w:tcBorders>
            <w:shd w:val="clear" w:color="auto" w:fill="FFFFFF"/>
          </w:tcPr>
          <w:p w:rsidR="00D00CF5" w:rsidRDefault="00F06370">
            <w:pPr>
              <w:pStyle w:val="a5"/>
              <w:framePr w:w="14947" w:h="10003" w:wrap="none" w:vAnchor="page" w:hAnchor="page" w:x="876" w:y="846"/>
            </w:pPr>
            <w:r>
              <w:rPr>
                <w:b/>
                <w:bCs/>
                <w:i/>
                <w:iCs/>
              </w:rPr>
              <w:t>Тема 7.3. Технология окраски кузовов и их отдельных элементов</w:t>
            </w: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rPr>
                <w:b/>
                <w:bCs/>
                <w:i/>
                <w:iCs/>
              </w:rPr>
              <w:t>Содержание</w:t>
            </w:r>
          </w:p>
        </w:tc>
        <w:tc>
          <w:tcPr>
            <w:tcW w:w="1272" w:type="dxa"/>
            <w:vMerge w:val="restart"/>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47" w:h="10003" w:wrap="none" w:vAnchor="page" w:hAnchor="page" w:x="876" w:y="846"/>
              <w:jc w:val="center"/>
            </w:pPr>
            <w:r>
              <w:rPr>
                <w:b/>
                <w:bCs/>
                <w:i/>
                <w:iCs/>
              </w:rPr>
              <w:t>24</w:t>
            </w: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t>Основные дефекты лакокрасочных покрытий кузовов и их признаки</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10003" w:wrap="none" w:vAnchor="page" w:hAnchor="page" w:x="876" w:y="846"/>
            </w:pPr>
          </w:p>
        </w:tc>
      </w:tr>
      <w:tr w:rsidR="00D00CF5">
        <w:trPr>
          <w:trHeight w:hRule="exact" w:val="283"/>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jc w:val="center"/>
            </w:pPr>
            <w:r>
              <w:t>Технология подготовки элементов кузовов к окраске</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10003" w:wrap="none" w:vAnchor="page" w:hAnchor="page" w:x="876" w:y="846"/>
            </w:pP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t>Технология окраски кузовов</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10003" w:wrap="none" w:vAnchor="page" w:hAnchor="page" w:x="876" w:y="846"/>
            </w:pPr>
          </w:p>
        </w:tc>
      </w:tr>
      <w:tr w:rsidR="00D00CF5">
        <w:trPr>
          <w:trHeight w:hRule="exact" w:val="283"/>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t>Подбор лакокрасочных материалов для ремонта</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10003" w:wrap="none" w:vAnchor="page" w:hAnchor="page" w:x="876" w:y="846"/>
            </w:pP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t>Контроль качества ремонтных работ</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10003" w:wrap="none" w:vAnchor="page" w:hAnchor="page" w:x="876" w:y="846"/>
            </w:pP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t>Техника безопасности при работе с лакокрасочными материалами</w:t>
            </w:r>
          </w:p>
        </w:tc>
        <w:tc>
          <w:tcPr>
            <w:tcW w:w="1272" w:type="dxa"/>
            <w:vMerge/>
            <w:tcBorders>
              <w:left w:val="single" w:sz="4" w:space="0" w:color="auto"/>
              <w:right w:val="single" w:sz="4" w:space="0" w:color="auto"/>
            </w:tcBorders>
            <w:shd w:val="clear" w:color="auto" w:fill="FFFFFF"/>
            <w:vAlign w:val="center"/>
          </w:tcPr>
          <w:p w:rsidR="00D00CF5" w:rsidRDefault="00D00CF5">
            <w:pPr>
              <w:framePr w:w="14947" w:h="10003" w:wrap="none" w:vAnchor="page" w:hAnchor="page" w:x="876" w:y="846"/>
            </w:pPr>
          </w:p>
        </w:tc>
      </w:tr>
      <w:tr w:rsidR="00D00CF5">
        <w:trPr>
          <w:trHeight w:hRule="exact" w:val="283"/>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rPr>
                <w:b/>
                <w:bCs/>
                <w:i/>
                <w:iCs/>
              </w:rPr>
              <w:t>В том числе практических занятий и лабораторных работ</w:t>
            </w: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10003" w:wrap="none" w:vAnchor="page" w:hAnchor="page" w:x="876" w:y="846"/>
              <w:jc w:val="center"/>
            </w:pPr>
            <w:r>
              <w:rPr>
                <w:b/>
                <w:bCs/>
                <w:i/>
                <w:iCs/>
              </w:rPr>
              <w:t>8</w:t>
            </w:r>
          </w:p>
        </w:tc>
      </w:tr>
      <w:tr w:rsidR="00D00CF5">
        <w:trPr>
          <w:trHeight w:hRule="exact" w:val="288"/>
        </w:trPr>
        <w:tc>
          <w:tcPr>
            <w:tcW w:w="2880" w:type="dxa"/>
            <w:vMerge/>
            <w:tcBorders>
              <w:left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10003" w:wrap="none" w:vAnchor="page" w:hAnchor="page" w:x="876" w:y="846"/>
            </w:pPr>
            <w:r>
              <w:t>1. Подбор лакокрасочных материалов для ремонта лакокрасочного покрытия элементов кузовов</w:t>
            </w: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10003" w:wrap="none" w:vAnchor="page" w:hAnchor="page" w:x="876" w:y="846"/>
              <w:jc w:val="center"/>
            </w:pPr>
            <w:r>
              <w:rPr>
                <w:i/>
                <w:iCs/>
              </w:rPr>
              <w:t>2</w:t>
            </w:r>
          </w:p>
        </w:tc>
      </w:tr>
      <w:tr w:rsidR="00D00CF5">
        <w:trPr>
          <w:trHeight w:hRule="exact" w:val="293"/>
        </w:trPr>
        <w:tc>
          <w:tcPr>
            <w:tcW w:w="2880" w:type="dxa"/>
            <w:vMerge/>
            <w:tcBorders>
              <w:left w:val="single" w:sz="4" w:space="0" w:color="auto"/>
              <w:bottom w:val="single" w:sz="4" w:space="0" w:color="auto"/>
            </w:tcBorders>
            <w:shd w:val="clear" w:color="auto" w:fill="FFFFFF"/>
          </w:tcPr>
          <w:p w:rsidR="00D00CF5" w:rsidRDefault="00D00CF5">
            <w:pPr>
              <w:framePr w:w="14947" w:h="10003" w:wrap="none" w:vAnchor="page" w:hAnchor="page" w:x="876" w:y="846"/>
            </w:pPr>
          </w:p>
        </w:tc>
        <w:tc>
          <w:tcPr>
            <w:tcW w:w="10795"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14947" w:h="10003" w:wrap="none" w:vAnchor="page" w:hAnchor="page" w:x="876" w:y="846"/>
            </w:pPr>
            <w:r>
              <w:t>2. Подготовка элементов кузова к окраске</w:t>
            </w:r>
          </w:p>
        </w:tc>
        <w:tc>
          <w:tcPr>
            <w:tcW w:w="1272" w:type="dxa"/>
            <w:tcBorders>
              <w:top w:val="single" w:sz="4" w:space="0" w:color="auto"/>
              <w:left w:val="single" w:sz="4" w:space="0" w:color="auto"/>
              <w:bottom w:val="single" w:sz="4" w:space="0" w:color="auto"/>
              <w:right w:val="single" w:sz="4" w:space="0" w:color="auto"/>
            </w:tcBorders>
            <w:shd w:val="clear" w:color="auto" w:fill="FFFFFF"/>
            <w:vAlign w:val="bottom"/>
          </w:tcPr>
          <w:p w:rsidR="00D00CF5" w:rsidRDefault="00F06370">
            <w:pPr>
              <w:pStyle w:val="a5"/>
              <w:framePr w:w="14947" w:h="10003" w:wrap="none" w:vAnchor="page" w:hAnchor="page" w:x="876" w:y="846"/>
              <w:jc w:val="center"/>
            </w:pPr>
            <w:r>
              <w:rPr>
                <w:i/>
                <w:iCs/>
              </w:rPr>
              <w:t>4</w:t>
            </w:r>
          </w:p>
        </w:tc>
      </w:tr>
    </w:tbl>
    <w:p w:rsidR="00D00CF5" w:rsidRDefault="00D00CF5">
      <w:pPr>
        <w:spacing w:line="1" w:lineRule="exact"/>
        <w:sectPr w:rsidR="00D00CF5">
          <w:pgSz w:w="16840" w:h="11900" w:orient="landscape"/>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2880"/>
        <w:gridCol w:w="10795"/>
        <w:gridCol w:w="1272"/>
      </w:tblGrid>
      <w:tr w:rsidR="00D00CF5">
        <w:trPr>
          <w:trHeight w:hRule="exact" w:val="293"/>
        </w:trPr>
        <w:tc>
          <w:tcPr>
            <w:tcW w:w="2880" w:type="dxa"/>
            <w:tcBorders>
              <w:top w:val="single" w:sz="4" w:space="0" w:color="auto"/>
              <w:left w:val="single" w:sz="4" w:space="0" w:color="auto"/>
            </w:tcBorders>
            <w:shd w:val="clear" w:color="auto" w:fill="FFFFFF"/>
          </w:tcPr>
          <w:p w:rsidR="00D00CF5" w:rsidRDefault="00D00CF5">
            <w:pPr>
              <w:framePr w:w="14947" w:h="9845" w:wrap="none" w:vAnchor="page" w:hAnchor="page" w:x="876" w:y="846"/>
              <w:rPr>
                <w:sz w:val="10"/>
                <w:szCs w:val="10"/>
              </w:rPr>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845" w:wrap="none" w:vAnchor="page" w:hAnchor="page" w:x="876" w:y="846"/>
              <w:ind w:firstLine="140"/>
            </w:pPr>
            <w:r>
              <w:t>3. Окраска элементов кузова</w:t>
            </w: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9845" w:wrap="none" w:vAnchor="page" w:hAnchor="page" w:x="876" w:y="846"/>
              <w:jc w:val="center"/>
            </w:pPr>
            <w:r>
              <w:rPr>
                <w:i/>
                <w:iCs/>
              </w:rPr>
              <w:t>2</w:t>
            </w:r>
          </w:p>
        </w:tc>
      </w:tr>
      <w:tr w:rsidR="00D00CF5">
        <w:trPr>
          <w:trHeight w:hRule="exact" w:val="1666"/>
        </w:trPr>
        <w:tc>
          <w:tcPr>
            <w:tcW w:w="2880" w:type="dxa"/>
            <w:tcBorders>
              <w:top w:val="single" w:sz="4" w:space="0" w:color="auto"/>
              <w:left w:val="single" w:sz="4" w:space="0" w:color="auto"/>
            </w:tcBorders>
            <w:shd w:val="clear" w:color="auto" w:fill="FFFFFF"/>
          </w:tcPr>
          <w:p w:rsidR="00D00CF5" w:rsidRDefault="00D00CF5">
            <w:pPr>
              <w:framePr w:w="14947" w:h="9845" w:wrap="none" w:vAnchor="page" w:hAnchor="page" w:x="876" w:y="846"/>
              <w:rPr>
                <w:sz w:val="10"/>
                <w:szCs w:val="10"/>
              </w:rPr>
            </w:pPr>
          </w:p>
        </w:tc>
        <w:tc>
          <w:tcPr>
            <w:tcW w:w="10795" w:type="dxa"/>
            <w:tcBorders>
              <w:top w:val="single" w:sz="4" w:space="0" w:color="auto"/>
              <w:left w:val="single" w:sz="4" w:space="0" w:color="auto"/>
            </w:tcBorders>
            <w:shd w:val="clear" w:color="auto" w:fill="FFFFFF"/>
            <w:vAlign w:val="bottom"/>
          </w:tcPr>
          <w:p w:rsidR="00D00CF5" w:rsidRDefault="00F06370">
            <w:pPr>
              <w:pStyle w:val="a5"/>
              <w:framePr w:w="14947" w:h="9845" w:wrap="none" w:vAnchor="page" w:hAnchor="page" w:x="876" w:y="846"/>
              <w:ind w:firstLine="500"/>
            </w:pPr>
            <w:r>
              <w:rPr>
                <w:b/>
                <w:bCs/>
                <w:i/>
                <w:iCs/>
              </w:rPr>
              <w:t>Самостоятельная работа</w:t>
            </w:r>
          </w:p>
          <w:p w:rsidR="00D00CF5" w:rsidRDefault="00F06370">
            <w:pPr>
              <w:pStyle w:val="a5"/>
              <w:framePr w:w="14947" w:h="9845" w:wrap="none" w:vAnchor="page" w:hAnchor="page" w:x="876" w:y="846"/>
              <w:ind w:left="500"/>
            </w:pPr>
            <w:r>
              <w:t>Замена стекол. Полная и частичная замена силовых элементов кузова. Критерии правильной установки силовых элементов кузова</w:t>
            </w:r>
          </w:p>
          <w:p w:rsidR="00D00CF5" w:rsidRDefault="00F06370">
            <w:pPr>
              <w:pStyle w:val="a5"/>
              <w:framePr w:w="14947" w:h="9845" w:wrap="none" w:vAnchor="page" w:hAnchor="page" w:x="876" w:y="846"/>
              <w:ind w:firstLine="500"/>
            </w:pPr>
            <w:r>
              <w:t>Антикоррозионные мероприятия</w:t>
            </w:r>
          </w:p>
          <w:p w:rsidR="00D00CF5" w:rsidRDefault="00F06370">
            <w:pPr>
              <w:pStyle w:val="a5"/>
              <w:framePr w:w="14947" w:h="9845" w:wrap="none" w:vAnchor="page" w:hAnchor="page" w:x="876" w:y="846"/>
              <w:ind w:firstLine="500"/>
            </w:pPr>
            <w:r>
              <w:t>Перекраска старого покрытия. Частичная окраска мелких дефектов. Сушка лаков и эмалей.</w:t>
            </w:r>
          </w:p>
          <w:p w:rsidR="00D00CF5" w:rsidRDefault="00F06370">
            <w:pPr>
              <w:pStyle w:val="a5"/>
              <w:framePr w:w="14947" w:h="9845" w:wrap="none" w:vAnchor="page" w:hAnchor="page" w:x="876" w:y="846"/>
              <w:ind w:firstLine="500"/>
            </w:pPr>
            <w:r>
              <w:t>Дефекты окрашенной поверхности.</w:t>
            </w:r>
          </w:p>
        </w:tc>
        <w:tc>
          <w:tcPr>
            <w:tcW w:w="1272"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47" w:h="9845" w:wrap="none" w:vAnchor="page" w:hAnchor="page" w:x="876" w:y="846"/>
              <w:jc w:val="center"/>
            </w:pPr>
            <w:r>
              <w:rPr>
                <w:i/>
                <w:iCs/>
              </w:rPr>
              <w:t>6</w:t>
            </w:r>
          </w:p>
        </w:tc>
      </w:tr>
      <w:tr w:rsidR="00D00CF5">
        <w:trPr>
          <w:trHeight w:hRule="exact" w:val="288"/>
        </w:trPr>
        <w:tc>
          <w:tcPr>
            <w:tcW w:w="2880" w:type="dxa"/>
            <w:tcBorders>
              <w:top w:val="single" w:sz="4" w:space="0" w:color="auto"/>
              <w:left w:val="single" w:sz="4" w:space="0" w:color="auto"/>
            </w:tcBorders>
            <w:shd w:val="clear" w:color="auto" w:fill="FFFFFF"/>
            <w:vAlign w:val="bottom"/>
          </w:tcPr>
          <w:p w:rsidR="00D00CF5" w:rsidRDefault="00F06370">
            <w:pPr>
              <w:pStyle w:val="a5"/>
              <w:framePr w:w="14947" w:h="9845" w:wrap="none" w:vAnchor="page" w:hAnchor="page" w:x="876" w:y="846"/>
            </w:pPr>
            <w:r>
              <w:rPr>
                <w:b/>
                <w:bCs/>
                <w:i/>
                <w:iCs/>
              </w:rPr>
              <w:t>Консультации</w:t>
            </w:r>
          </w:p>
        </w:tc>
        <w:tc>
          <w:tcPr>
            <w:tcW w:w="10795" w:type="dxa"/>
            <w:tcBorders>
              <w:top w:val="single" w:sz="4" w:space="0" w:color="auto"/>
              <w:left w:val="single" w:sz="4" w:space="0" w:color="auto"/>
            </w:tcBorders>
            <w:shd w:val="clear" w:color="auto" w:fill="FFFFFF"/>
          </w:tcPr>
          <w:p w:rsidR="00D00CF5" w:rsidRDefault="00D00CF5">
            <w:pPr>
              <w:framePr w:w="14947" w:h="9845" w:wrap="none" w:vAnchor="page" w:hAnchor="page" w:x="876" w:y="846"/>
              <w:rPr>
                <w:sz w:val="10"/>
                <w:szCs w:val="10"/>
              </w:rPr>
            </w:pP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9845" w:wrap="none" w:vAnchor="page" w:hAnchor="page" w:x="876" w:y="846"/>
              <w:jc w:val="center"/>
            </w:pPr>
            <w:r>
              <w:rPr>
                <w:b/>
                <w:bCs/>
                <w:i/>
                <w:iCs/>
              </w:rPr>
              <w:t>2</w:t>
            </w:r>
          </w:p>
        </w:tc>
      </w:tr>
      <w:tr w:rsidR="00D00CF5">
        <w:trPr>
          <w:trHeight w:hRule="exact" w:val="3211"/>
        </w:trPr>
        <w:tc>
          <w:tcPr>
            <w:tcW w:w="13675" w:type="dxa"/>
            <w:gridSpan w:val="2"/>
            <w:tcBorders>
              <w:top w:val="single" w:sz="4" w:space="0" w:color="auto"/>
              <w:left w:val="single" w:sz="4" w:space="0" w:color="auto"/>
            </w:tcBorders>
            <w:shd w:val="clear" w:color="auto" w:fill="FFFFFF"/>
            <w:vAlign w:val="bottom"/>
          </w:tcPr>
          <w:p w:rsidR="00D00CF5" w:rsidRDefault="00F06370">
            <w:pPr>
              <w:pStyle w:val="a5"/>
              <w:framePr w:w="14947" w:h="9845" w:wrap="none" w:vAnchor="page" w:hAnchor="page" w:x="876" w:y="846"/>
              <w:rPr>
                <w:sz w:val="22"/>
                <w:szCs w:val="22"/>
              </w:rPr>
            </w:pPr>
            <w:r>
              <w:rPr>
                <w:b/>
                <w:bCs/>
                <w:i/>
                <w:iCs/>
                <w:sz w:val="22"/>
                <w:szCs w:val="22"/>
              </w:rPr>
              <w:t>Учебная практика раздела 2</w:t>
            </w:r>
          </w:p>
          <w:p w:rsidR="00D00CF5" w:rsidRDefault="00F06370">
            <w:pPr>
              <w:pStyle w:val="a5"/>
              <w:framePr w:w="14947" w:h="9845" w:wrap="none" w:vAnchor="page" w:hAnchor="page" w:x="876" w:y="846"/>
              <w:rPr>
                <w:sz w:val="22"/>
                <w:szCs w:val="22"/>
              </w:rPr>
            </w:pPr>
            <w:r>
              <w:rPr>
                <w:b/>
                <w:bCs/>
                <w:i/>
                <w:iCs/>
                <w:sz w:val="22"/>
                <w:szCs w:val="22"/>
              </w:rPr>
              <w:t>Виды работ</w:t>
            </w:r>
          </w:p>
          <w:p w:rsidR="00D00CF5" w:rsidRDefault="00F06370">
            <w:pPr>
              <w:pStyle w:val="a5"/>
              <w:framePr w:w="14947" w:h="9845" w:wrap="none" w:vAnchor="page" w:hAnchor="page" w:x="876" w:y="846"/>
              <w:numPr>
                <w:ilvl w:val="0"/>
                <w:numId w:val="32"/>
              </w:numPr>
              <w:tabs>
                <w:tab w:val="left" w:pos="346"/>
              </w:tabs>
              <w:spacing w:line="221" w:lineRule="auto"/>
              <w:rPr>
                <w:sz w:val="22"/>
                <w:szCs w:val="22"/>
              </w:rPr>
            </w:pPr>
            <w:r>
              <w:rPr>
                <w:sz w:val="22"/>
                <w:szCs w:val="22"/>
              </w:rPr>
              <w:t>Выполнение основных операций слесарных работ;</w:t>
            </w:r>
          </w:p>
          <w:p w:rsidR="00D00CF5" w:rsidRDefault="00F06370">
            <w:pPr>
              <w:pStyle w:val="a5"/>
              <w:framePr w:w="14947" w:h="9845" w:wrap="none" w:vAnchor="page" w:hAnchor="page" w:x="876" w:y="846"/>
              <w:numPr>
                <w:ilvl w:val="0"/>
                <w:numId w:val="32"/>
              </w:numPr>
              <w:tabs>
                <w:tab w:val="left" w:pos="360"/>
              </w:tabs>
              <w:spacing w:line="221" w:lineRule="auto"/>
              <w:rPr>
                <w:sz w:val="22"/>
                <w:szCs w:val="22"/>
              </w:rPr>
            </w:pPr>
            <w:r>
              <w:rPr>
                <w:sz w:val="22"/>
                <w:szCs w:val="22"/>
              </w:rPr>
              <w:t>Выполнение основных операций на металлорежущих станках;</w:t>
            </w:r>
          </w:p>
          <w:p w:rsidR="00D00CF5" w:rsidRDefault="00F06370">
            <w:pPr>
              <w:pStyle w:val="a5"/>
              <w:framePr w:w="14947" w:h="9845" w:wrap="none" w:vAnchor="page" w:hAnchor="page" w:x="876" w:y="846"/>
              <w:numPr>
                <w:ilvl w:val="0"/>
                <w:numId w:val="32"/>
              </w:numPr>
              <w:tabs>
                <w:tab w:val="left" w:pos="355"/>
              </w:tabs>
              <w:spacing w:line="221" w:lineRule="auto"/>
              <w:rPr>
                <w:sz w:val="22"/>
                <w:szCs w:val="22"/>
              </w:rPr>
            </w:pPr>
            <w:r>
              <w:rPr>
                <w:sz w:val="22"/>
                <w:szCs w:val="22"/>
              </w:rPr>
              <w:t>Получение практических навыков выполнения медницко-жестяницких, термических, кузнечных, сварочных работ;</w:t>
            </w:r>
          </w:p>
          <w:p w:rsidR="00D00CF5" w:rsidRDefault="00F06370">
            <w:pPr>
              <w:pStyle w:val="a5"/>
              <w:framePr w:w="14947" w:h="9845" w:wrap="none" w:vAnchor="page" w:hAnchor="page" w:x="876" w:y="846"/>
              <w:numPr>
                <w:ilvl w:val="0"/>
                <w:numId w:val="32"/>
              </w:numPr>
              <w:tabs>
                <w:tab w:val="left" w:pos="355"/>
              </w:tabs>
              <w:spacing w:line="221" w:lineRule="auto"/>
              <w:rPr>
                <w:sz w:val="22"/>
                <w:szCs w:val="22"/>
              </w:rPr>
            </w:pPr>
            <w:r>
              <w:rPr>
                <w:sz w:val="22"/>
                <w:szCs w:val="22"/>
              </w:rPr>
              <w:t>Выполнение основных демонтажно-монтажных работ;</w:t>
            </w:r>
          </w:p>
          <w:p w:rsidR="00D00CF5" w:rsidRDefault="00F06370">
            <w:pPr>
              <w:pStyle w:val="a5"/>
              <w:framePr w:w="14947" w:h="9845" w:wrap="none" w:vAnchor="page" w:hAnchor="page" w:x="876" w:y="846"/>
              <w:numPr>
                <w:ilvl w:val="0"/>
                <w:numId w:val="32"/>
              </w:numPr>
              <w:tabs>
                <w:tab w:val="left" w:pos="500"/>
              </w:tabs>
              <w:spacing w:line="230" w:lineRule="auto"/>
              <w:ind w:left="540" w:hanging="400"/>
              <w:rPr>
                <w:sz w:val="22"/>
                <w:szCs w:val="22"/>
              </w:rPr>
            </w:pPr>
            <w:r>
              <w:rPr>
                <w:sz w:val="22"/>
                <w:szCs w:val="22"/>
              </w:rPr>
              <w:t>Ознакомление с основными технологическими процессами, оборудованием, приспособлениями, применяемыми при работах по техническому обслуживанию и ремонту автомобилей;</w:t>
            </w:r>
          </w:p>
          <w:p w:rsidR="00D00CF5" w:rsidRDefault="00F06370">
            <w:pPr>
              <w:pStyle w:val="a5"/>
              <w:framePr w:w="14947" w:h="9845" w:wrap="none" w:vAnchor="page" w:hAnchor="page" w:x="876" w:y="846"/>
              <w:numPr>
                <w:ilvl w:val="0"/>
                <w:numId w:val="32"/>
              </w:numPr>
              <w:tabs>
                <w:tab w:val="left" w:pos="355"/>
              </w:tabs>
              <w:spacing w:line="221" w:lineRule="auto"/>
              <w:rPr>
                <w:sz w:val="22"/>
                <w:szCs w:val="22"/>
              </w:rPr>
            </w:pPr>
            <w:r>
              <w:rPr>
                <w:sz w:val="22"/>
                <w:szCs w:val="22"/>
              </w:rPr>
              <w:t xml:space="preserve">Выполнение работ </w:t>
            </w:r>
            <w:proofErr w:type="gramStart"/>
            <w:r>
              <w:rPr>
                <w:sz w:val="22"/>
                <w:szCs w:val="22"/>
              </w:rPr>
              <w:t>по</w:t>
            </w:r>
            <w:proofErr w:type="gramEnd"/>
            <w:r>
              <w:rPr>
                <w:sz w:val="22"/>
                <w:szCs w:val="22"/>
              </w:rPr>
              <w:t xml:space="preserve"> </w:t>
            </w:r>
            <w:proofErr w:type="gramStart"/>
            <w:r>
              <w:rPr>
                <w:sz w:val="22"/>
                <w:szCs w:val="22"/>
              </w:rPr>
              <w:t>основным</w:t>
            </w:r>
            <w:proofErr w:type="gramEnd"/>
            <w:r>
              <w:rPr>
                <w:sz w:val="22"/>
                <w:szCs w:val="22"/>
              </w:rPr>
              <w:t xml:space="preserve"> операциями по техническому обслуживанию и ремонту автомобилей;</w:t>
            </w:r>
          </w:p>
          <w:p w:rsidR="00D00CF5" w:rsidRDefault="00F06370">
            <w:pPr>
              <w:pStyle w:val="a5"/>
              <w:framePr w:w="14947" w:h="9845" w:wrap="none" w:vAnchor="page" w:hAnchor="page" w:x="876" w:y="846"/>
              <w:numPr>
                <w:ilvl w:val="0"/>
                <w:numId w:val="32"/>
              </w:numPr>
              <w:tabs>
                <w:tab w:val="left" w:pos="350"/>
              </w:tabs>
              <w:spacing w:line="221" w:lineRule="auto"/>
              <w:rPr>
                <w:sz w:val="22"/>
                <w:szCs w:val="22"/>
              </w:rPr>
            </w:pPr>
            <w:r>
              <w:rPr>
                <w:sz w:val="22"/>
                <w:szCs w:val="22"/>
              </w:rPr>
              <w:t>Проектирование зон, участков технического обслуживания;</w:t>
            </w:r>
          </w:p>
          <w:p w:rsidR="00D00CF5" w:rsidRDefault="00F06370">
            <w:pPr>
              <w:pStyle w:val="a5"/>
              <w:framePr w:w="14947" w:h="9845" w:wrap="none" w:vAnchor="page" w:hAnchor="page" w:x="876" w:y="846"/>
              <w:numPr>
                <w:ilvl w:val="0"/>
                <w:numId w:val="32"/>
              </w:numPr>
              <w:tabs>
                <w:tab w:val="left" w:pos="350"/>
              </w:tabs>
              <w:spacing w:line="221" w:lineRule="auto"/>
              <w:rPr>
                <w:sz w:val="22"/>
                <w:szCs w:val="22"/>
              </w:rPr>
            </w:pPr>
            <w:r>
              <w:rPr>
                <w:sz w:val="22"/>
                <w:szCs w:val="22"/>
              </w:rPr>
              <w:t>Участие в организации работ по техническому обслуживанию и ремонту автомобилей;</w:t>
            </w:r>
          </w:p>
          <w:p w:rsidR="00D00CF5" w:rsidRDefault="00F06370">
            <w:pPr>
              <w:pStyle w:val="a5"/>
              <w:framePr w:w="14947" w:h="9845" w:wrap="none" w:vAnchor="page" w:hAnchor="page" w:x="876" w:y="846"/>
              <w:numPr>
                <w:ilvl w:val="0"/>
                <w:numId w:val="32"/>
              </w:numPr>
              <w:tabs>
                <w:tab w:val="left" w:pos="360"/>
              </w:tabs>
              <w:spacing w:line="221" w:lineRule="auto"/>
              <w:rPr>
                <w:sz w:val="22"/>
                <w:szCs w:val="22"/>
              </w:rPr>
            </w:pPr>
            <w:r>
              <w:rPr>
                <w:sz w:val="22"/>
                <w:szCs w:val="22"/>
              </w:rPr>
              <w:t>Оформление технологической документации.</w:t>
            </w:r>
          </w:p>
        </w:tc>
        <w:tc>
          <w:tcPr>
            <w:tcW w:w="1272"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47" w:h="9845" w:wrap="none" w:vAnchor="page" w:hAnchor="page" w:x="876" w:y="846"/>
              <w:jc w:val="center"/>
            </w:pPr>
            <w:r>
              <w:rPr>
                <w:b/>
                <w:bCs/>
                <w:i/>
                <w:iCs/>
              </w:rPr>
              <w:t>252</w:t>
            </w:r>
          </w:p>
        </w:tc>
      </w:tr>
      <w:tr w:rsidR="00D00CF5">
        <w:trPr>
          <w:trHeight w:hRule="exact" w:val="3806"/>
        </w:trPr>
        <w:tc>
          <w:tcPr>
            <w:tcW w:w="13675" w:type="dxa"/>
            <w:gridSpan w:val="2"/>
            <w:tcBorders>
              <w:top w:val="single" w:sz="4" w:space="0" w:color="auto"/>
              <w:left w:val="single" w:sz="4" w:space="0" w:color="auto"/>
            </w:tcBorders>
            <w:shd w:val="clear" w:color="auto" w:fill="FFFFFF"/>
            <w:vAlign w:val="bottom"/>
          </w:tcPr>
          <w:p w:rsidR="00D00CF5" w:rsidRDefault="00F06370">
            <w:pPr>
              <w:pStyle w:val="a5"/>
              <w:framePr w:w="14947" w:h="9845" w:wrap="none" w:vAnchor="page" w:hAnchor="page" w:x="876" w:y="846"/>
              <w:rPr>
                <w:sz w:val="22"/>
                <w:szCs w:val="22"/>
              </w:rPr>
            </w:pPr>
            <w:r>
              <w:rPr>
                <w:b/>
                <w:bCs/>
                <w:i/>
                <w:iCs/>
                <w:sz w:val="22"/>
                <w:szCs w:val="22"/>
              </w:rPr>
              <w:t>Производственная практика раздела 2</w:t>
            </w:r>
          </w:p>
          <w:p w:rsidR="00D00CF5" w:rsidRDefault="00F06370">
            <w:pPr>
              <w:pStyle w:val="a5"/>
              <w:framePr w:w="14947" w:h="9845" w:wrap="none" w:vAnchor="page" w:hAnchor="page" w:x="876" w:y="846"/>
              <w:rPr>
                <w:sz w:val="22"/>
                <w:szCs w:val="22"/>
              </w:rPr>
            </w:pPr>
            <w:r>
              <w:rPr>
                <w:b/>
                <w:bCs/>
                <w:i/>
                <w:iCs/>
                <w:sz w:val="22"/>
                <w:szCs w:val="22"/>
              </w:rPr>
              <w:t>Виды работ</w:t>
            </w:r>
          </w:p>
          <w:p w:rsidR="00D00CF5" w:rsidRDefault="00F06370">
            <w:pPr>
              <w:pStyle w:val="a5"/>
              <w:framePr w:w="14947" w:h="9845" w:wrap="none" w:vAnchor="page" w:hAnchor="page" w:x="876" w:y="846"/>
              <w:numPr>
                <w:ilvl w:val="0"/>
                <w:numId w:val="33"/>
              </w:numPr>
              <w:tabs>
                <w:tab w:val="left" w:pos="206"/>
              </w:tabs>
              <w:rPr>
                <w:sz w:val="22"/>
                <w:szCs w:val="22"/>
              </w:rPr>
            </w:pPr>
            <w:r>
              <w:rPr>
                <w:sz w:val="22"/>
                <w:szCs w:val="22"/>
              </w:rPr>
              <w:t>Ознакомление с предприятием;</w:t>
            </w:r>
          </w:p>
          <w:p w:rsidR="00D00CF5" w:rsidRDefault="00F06370">
            <w:pPr>
              <w:pStyle w:val="a5"/>
              <w:framePr w:w="14947" w:h="9845" w:wrap="none" w:vAnchor="page" w:hAnchor="page" w:x="876" w:y="846"/>
              <w:numPr>
                <w:ilvl w:val="0"/>
                <w:numId w:val="33"/>
              </w:numPr>
              <w:tabs>
                <w:tab w:val="left" w:pos="168"/>
              </w:tabs>
              <w:rPr>
                <w:sz w:val="22"/>
                <w:szCs w:val="22"/>
              </w:rPr>
            </w:pPr>
            <w:r>
              <w:rPr>
                <w:sz w:val="22"/>
                <w:szCs w:val="22"/>
              </w:rPr>
              <w:t>Работа на рабочих местах на постах диагностики, контрольно-технического пункта и участках ЕО;</w:t>
            </w:r>
          </w:p>
          <w:p w:rsidR="00D00CF5" w:rsidRDefault="00F06370">
            <w:pPr>
              <w:pStyle w:val="a5"/>
              <w:framePr w:w="14947" w:h="9845" w:wrap="none" w:vAnchor="page" w:hAnchor="page" w:x="876" w:y="846"/>
              <w:numPr>
                <w:ilvl w:val="0"/>
                <w:numId w:val="34"/>
              </w:numPr>
              <w:tabs>
                <w:tab w:val="left" w:pos="125"/>
              </w:tabs>
              <w:rPr>
                <w:sz w:val="22"/>
                <w:szCs w:val="22"/>
              </w:rPr>
            </w:pPr>
            <w:r>
              <w:rPr>
                <w:sz w:val="22"/>
                <w:szCs w:val="22"/>
              </w:rPr>
              <w:t>замеры параметров технического состояния автомобилей, оформление технической документации.</w:t>
            </w:r>
          </w:p>
          <w:p w:rsidR="00D00CF5" w:rsidRDefault="00F06370">
            <w:pPr>
              <w:pStyle w:val="a5"/>
              <w:framePr w:w="14947" w:h="9845" w:wrap="none" w:vAnchor="page" w:hAnchor="page" w:x="876" w:y="846"/>
              <w:numPr>
                <w:ilvl w:val="0"/>
                <w:numId w:val="33"/>
              </w:numPr>
              <w:tabs>
                <w:tab w:val="left" w:pos="163"/>
              </w:tabs>
              <w:rPr>
                <w:sz w:val="22"/>
                <w:szCs w:val="22"/>
              </w:rPr>
            </w:pPr>
            <w:r>
              <w:rPr>
                <w:sz w:val="22"/>
                <w:szCs w:val="22"/>
              </w:rPr>
              <w:t>Работа на рабочих местах на посту (линии) технического обслуживания (ТО-1);</w:t>
            </w:r>
          </w:p>
          <w:p w:rsidR="00D00CF5" w:rsidRDefault="00F06370">
            <w:pPr>
              <w:pStyle w:val="a5"/>
              <w:framePr w:w="14947" w:h="9845" w:wrap="none" w:vAnchor="page" w:hAnchor="page" w:x="876" w:y="846"/>
              <w:numPr>
                <w:ilvl w:val="0"/>
                <w:numId w:val="34"/>
              </w:numPr>
              <w:tabs>
                <w:tab w:val="left" w:pos="125"/>
              </w:tabs>
              <w:rPr>
                <w:sz w:val="22"/>
                <w:szCs w:val="22"/>
              </w:rPr>
            </w:pPr>
            <w:r>
              <w:rPr>
                <w:sz w:val="22"/>
                <w:szCs w:val="22"/>
              </w:rPr>
              <w:t>выполнение работ по текущему и сопутствующему ремонту.</w:t>
            </w:r>
          </w:p>
          <w:p w:rsidR="00D00CF5" w:rsidRDefault="00F06370">
            <w:pPr>
              <w:pStyle w:val="a5"/>
              <w:framePr w:w="14947" w:h="9845" w:wrap="none" w:vAnchor="page" w:hAnchor="page" w:x="876" w:y="846"/>
              <w:numPr>
                <w:ilvl w:val="0"/>
                <w:numId w:val="33"/>
              </w:numPr>
              <w:tabs>
                <w:tab w:val="left" w:pos="168"/>
              </w:tabs>
              <w:rPr>
                <w:sz w:val="22"/>
                <w:szCs w:val="22"/>
              </w:rPr>
            </w:pPr>
            <w:r>
              <w:rPr>
                <w:sz w:val="22"/>
                <w:szCs w:val="22"/>
              </w:rPr>
              <w:t>Работа на рабочих местах на посту (линии) технического обслуживания (ТО-2);</w:t>
            </w:r>
          </w:p>
          <w:p w:rsidR="00D00CF5" w:rsidRDefault="00F06370">
            <w:pPr>
              <w:pStyle w:val="a5"/>
              <w:framePr w:w="14947" w:h="9845" w:wrap="none" w:vAnchor="page" w:hAnchor="page" w:x="876" w:y="846"/>
              <w:numPr>
                <w:ilvl w:val="0"/>
                <w:numId w:val="34"/>
              </w:numPr>
              <w:tabs>
                <w:tab w:val="left" w:pos="125"/>
              </w:tabs>
              <w:rPr>
                <w:sz w:val="22"/>
                <w:szCs w:val="22"/>
              </w:rPr>
            </w:pPr>
            <w:r>
              <w:rPr>
                <w:sz w:val="22"/>
                <w:szCs w:val="22"/>
              </w:rPr>
              <w:t>оснащение пост ТО-2, содержание и оформление документации.</w:t>
            </w:r>
          </w:p>
          <w:p w:rsidR="00D00CF5" w:rsidRDefault="00F06370">
            <w:pPr>
              <w:pStyle w:val="a5"/>
              <w:framePr w:w="14947" w:h="9845" w:wrap="none" w:vAnchor="page" w:hAnchor="page" w:x="876" w:y="846"/>
              <w:numPr>
                <w:ilvl w:val="0"/>
                <w:numId w:val="33"/>
              </w:numPr>
              <w:tabs>
                <w:tab w:val="left" w:pos="216"/>
              </w:tabs>
              <w:rPr>
                <w:sz w:val="22"/>
                <w:szCs w:val="22"/>
              </w:rPr>
            </w:pPr>
            <w:r>
              <w:rPr>
                <w:sz w:val="22"/>
                <w:szCs w:val="22"/>
              </w:rPr>
              <w:t>Работа на посту текущего ремонта;</w:t>
            </w:r>
          </w:p>
          <w:p w:rsidR="00D00CF5" w:rsidRDefault="00F06370">
            <w:pPr>
              <w:pStyle w:val="a5"/>
              <w:framePr w:w="14947" w:h="9845" w:wrap="none" w:vAnchor="page" w:hAnchor="page" w:x="876" w:y="846"/>
              <w:numPr>
                <w:ilvl w:val="0"/>
                <w:numId w:val="34"/>
              </w:numPr>
              <w:tabs>
                <w:tab w:val="left" w:pos="125"/>
              </w:tabs>
              <w:rPr>
                <w:sz w:val="22"/>
                <w:szCs w:val="22"/>
              </w:rPr>
            </w:pPr>
            <w:r>
              <w:rPr>
                <w:sz w:val="22"/>
                <w:szCs w:val="22"/>
              </w:rPr>
              <w:t>выполнение работ с применением необходимого оборудования, инструмента, оснастки, и оформление документации.</w:t>
            </w:r>
          </w:p>
          <w:p w:rsidR="00D00CF5" w:rsidRDefault="00F06370">
            <w:pPr>
              <w:pStyle w:val="a5"/>
              <w:framePr w:w="14947" w:h="9845" w:wrap="none" w:vAnchor="page" w:hAnchor="page" w:x="876" w:y="846"/>
              <w:numPr>
                <w:ilvl w:val="0"/>
                <w:numId w:val="33"/>
              </w:numPr>
              <w:tabs>
                <w:tab w:val="left" w:pos="163"/>
              </w:tabs>
              <w:rPr>
                <w:sz w:val="22"/>
                <w:szCs w:val="22"/>
              </w:rPr>
            </w:pPr>
            <w:r>
              <w:rPr>
                <w:sz w:val="22"/>
                <w:szCs w:val="22"/>
              </w:rPr>
              <w:t>Работа на рабочих местах производственных отделений и участков;</w:t>
            </w:r>
          </w:p>
          <w:p w:rsidR="00D00CF5" w:rsidRDefault="00F06370">
            <w:pPr>
              <w:pStyle w:val="a5"/>
              <w:framePr w:w="14947" w:h="9845" w:wrap="none" w:vAnchor="page" w:hAnchor="page" w:x="876" w:y="846"/>
              <w:numPr>
                <w:ilvl w:val="0"/>
                <w:numId w:val="34"/>
              </w:numPr>
              <w:tabs>
                <w:tab w:val="left" w:pos="125"/>
              </w:tabs>
              <w:rPr>
                <w:sz w:val="22"/>
                <w:szCs w:val="22"/>
              </w:rPr>
            </w:pPr>
            <w:r>
              <w:rPr>
                <w:sz w:val="22"/>
                <w:szCs w:val="22"/>
              </w:rPr>
              <w:t>выполнение работ, связанных с ремонтом и обслуживанием агрегатов, узлов автомобилей.</w:t>
            </w:r>
          </w:p>
          <w:p w:rsidR="00D00CF5" w:rsidRDefault="00F06370">
            <w:pPr>
              <w:pStyle w:val="a5"/>
              <w:framePr w:w="14947" w:h="9845" w:wrap="none" w:vAnchor="page" w:hAnchor="page" w:x="876" w:y="846"/>
              <w:rPr>
                <w:sz w:val="22"/>
                <w:szCs w:val="22"/>
              </w:rPr>
            </w:pPr>
            <w:r>
              <w:rPr>
                <w:sz w:val="22"/>
                <w:szCs w:val="22"/>
              </w:rPr>
              <w:t>7.Обобщение материалов и оформление отчета по практике.</w:t>
            </w:r>
          </w:p>
          <w:p w:rsidR="00D00CF5" w:rsidRDefault="00F06370">
            <w:pPr>
              <w:pStyle w:val="a5"/>
              <w:framePr w:w="14947" w:h="9845" w:wrap="none" w:vAnchor="page" w:hAnchor="page" w:x="876" w:y="846"/>
              <w:numPr>
                <w:ilvl w:val="0"/>
                <w:numId w:val="34"/>
              </w:numPr>
              <w:tabs>
                <w:tab w:val="left" w:pos="125"/>
              </w:tabs>
              <w:rPr>
                <w:sz w:val="22"/>
                <w:szCs w:val="22"/>
              </w:rPr>
            </w:pPr>
            <w:r>
              <w:rPr>
                <w:sz w:val="22"/>
                <w:szCs w:val="22"/>
              </w:rPr>
              <w:t>оформление отчетной документации с учетом требований ЕСКД.</w:t>
            </w:r>
          </w:p>
        </w:tc>
        <w:tc>
          <w:tcPr>
            <w:tcW w:w="1272"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47" w:h="9845" w:wrap="none" w:vAnchor="page" w:hAnchor="page" w:x="876" w:y="846"/>
              <w:jc w:val="center"/>
            </w:pPr>
            <w:r>
              <w:rPr>
                <w:b/>
                <w:bCs/>
                <w:i/>
                <w:iCs/>
              </w:rPr>
              <w:t>180</w:t>
            </w:r>
          </w:p>
        </w:tc>
      </w:tr>
      <w:tr w:rsidR="00D00CF5">
        <w:trPr>
          <w:trHeight w:hRule="exact" w:val="283"/>
        </w:trPr>
        <w:tc>
          <w:tcPr>
            <w:tcW w:w="13675" w:type="dxa"/>
            <w:gridSpan w:val="2"/>
            <w:tcBorders>
              <w:top w:val="single" w:sz="4" w:space="0" w:color="auto"/>
              <w:left w:val="single" w:sz="4" w:space="0" w:color="auto"/>
            </w:tcBorders>
            <w:shd w:val="clear" w:color="auto" w:fill="FFFFFF"/>
            <w:vAlign w:val="bottom"/>
          </w:tcPr>
          <w:p w:rsidR="00D00CF5" w:rsidRDefault="00F06370">
            <w:pPr>
              <w:pStyle w:val="a5"/>
              <w:framePr w:w="14947" w:h="9845" w:wrap="none" w:vAnchor="page" w:hAnchor="page" w:x="876" w:y="846"/>
            </w:pPr>
            <w:r>
              <w:rPr>
                <w:b/>
                <w:bCs/>
                <w:i/>
                <w:iCs/>
              </w:rPr>
              <w:t>Промежуточная аттестация</w:t>
            </w:r>
          </w:p>
        </w:tc>
        <w:tc>
          <w:tcPr>
            <w:tcW w:w="127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47" w:h="9845" w:wrap="none" w:vAnchor="page" w:hAnchor="page" w:x="876" w:y="846"/>
              <w:jc w:val="center"/>
            </w:pPr>
            <w:r>
              <w:rPr>
                <w:b/>
                <w:bCs/>
                <w:i/>
                <w:iCs/>
              </w:rPr>
              <w:t>18</w:t>
            </w:r>
          </w:p>
        </w:tc>
      </w:tr>
      <w:tr w:rsidR="00D00CF5">
        <w:trPr>
          <w:trHeight w:hRule="exact" w:val="298"/>
        </w:trPr>
        <w:tc>
          <w:tcPr>
            <w:tcW w:w="13675" w:type="dxa"/>
            <w:gridSpan w:val="2"/>
            <w:tcBorders>
              <w:top w:val="single" w:sz="4" w:space="0" w:color="auto"/>
              <w:left w:val="single" w:sz="4" w:space="0" w:color="auto"/>
              <w:bottom w:val="single" w:sz="4" w:space="0" w:color="auto"/>
            </w:tcBorders>
            <w:shd w:val="clear" w:color="auto" w:fill="FFFFFF"/>
          </w:tcPr>
          <w:p w:rsidR="00D00CF5" w:rsidRDefault="00F06370">
            <w:pPr>
              <w:pStyle w:val="a5"/>
              <w:framePr w:w="14947" w:h="9845" w:wrap="none" w:vAnchor="page" w:hAnchor="page" w:x="876" w:y="846"/>
            </w:pPr>
            <w:r>
              <w:rPr>
                <w:b/>
                <w:bCs/>
                <w:i/>
                <w:iCs/>
              </w:rPr>
              <w:t>Всего</w:t>
            </w:r>
          </w:p>
        </w:tc>
        <w:tc>
          <w:tcPr>
            <w:tcW w:w="1272" w:type="dxa"/>
            <w:tcBorders>
              <w:top w:val="single" w:sz="4" w:space="0" w:color="auto"/>
              <w:left w:val="single" w:sz="4" w:space="0" w:color="auto"/>
              <w:bottom w:val="single" w:sz="4" w:space="0" w:color="auto"/>
              <w:right w:val="single" w:sz="4" w:space="0" w:color="auto"/>
            </w:tcBorders>
            <w:shd w:val="clear" w:color="auto" w:fill="FFFFFF"/>
          </w:tcPr>
          <w:p w:rsidR="00D00CF5" w:rsidRDefault="00F06370">
            <w:pPr>
              <w:pStyle w:val="a5"/>
              <w:framePr w:w="14947" w:h="9845" w:wrap="none" w:vAnchor="page" w:hAnchor="page" w:x="876" w:y="846"/>
              <w:jc w:val="center"/>
            </w:pPr>
            <w:r>
              <w:rPr>
                <w:b/>
                <w:bCs/>
                <w:i/>
                <w:iCs/>
              </w:rPr>
              <w:t>1018</w:t>
            </w:r>
          </w:p>
        </w:tc>
      </w:tr>
    </w:tbl>
    <w:p w:rsidR="00D00CF5" w:rsidRDefault="00D00CF5">
      <w:pPr>
        <w:spacing w:line="1" w:lineRule="exact"/>
        <w:sectPr w:rsidR="00D00CF5">
          <w:pgSz w:w="16840" w:h="11900" w:orient="landscape"/>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1"/>
        <w:framePr w:w="9826" w:h="14232" w:hRule="exact" w:wrap="none" w:vAnchor="page" w:hAnchor="page" w:x="1409" w:y="1129"/>
        <w:numPr>
          <w:ilvl w:val="0"/>
          <w:numId w:val="28"/>
        </w:numPr>
        <w:tabs>
          <w:tab w:val="left" w:pos="1367"/>
        </w:tabs>
        <w:ind w:firstLine="980"/>
      </w:pPr>
      <w:bookmarkStart w:id="177" w:name="bookmark186"/>
      <w:bookmarkEnd w:id="177"/>
      <w:r>
        <w:rPr>
          <w:b/>
          <w:bCs/>
        </w:rPr>
        <w:t>УСЛОВИЯ РЕАЛИЗАЦИИ ПРОГРАММЫ</w:t>
      </w:r>
    </w:p>
    <w:p w:rsidR="00D00CF5" w:rsidRDefault="00F06370">
      <w:pPr>
        <w:pStyle w:val="1"/>
        <w:framePr w:w="9826" w:h="14232" w:hRule="exact" w:wrap="none" w:vAnchor="page" w:hAnchor="page" w:x="1409" w:y="1129"/>
        <w:ind w:firstLine="980"/>
      </w:pPr>
      <w:r>
        <w:rPr>
          <w:b/>
          <w:bCs/>
        </w:rPr>
        <w:t>ПРОФЕССИОНАЛЬНОГО МОДУЛЯ</w:t>
      </w:r>
    </w:p>
    <w:p w:rsidR="00D00CF5" w:rsidRDefault="00F06370">
      <w:pPr>
        <w:pStyle w:val="30"/>
        <w:framePr w:w="9826" w:h="14232" w:hRule="exact" w:wrap="none" w:vAnchor="page" w:hAnchor="page" w:x="1409" w:y="1129"/>
        <w:numPr>
          <w:ilvl w:val="1"/>
          <w:numId w:val="28"/>
        </w:numPr>
        <w:tabs>
          <w:tab w:val="left" w:pos="1569"/>
        </w:tabs>
        <w:ind w:left="260" w:firstLine="720"/>
      </w:pPr>
      <w:bookmarkStart w:id="178" w:name="bookmark189"/>
      <w:bookmarkStart w:id="179" w:name="bookmark187"/>
      <w:bookmarkStart w:id="180" w:name="bookmark188"/>
      <w:bookmarkStart w:id="181" w:name="bookmark190"/>
      <w:bookmarkEnd w:id="178"/>
      <w:r>
        <w:t>Для реализации программы профессионального модуля предусмотрены следующие специальные помещения:</w:t>
      </w:r>
      <w:bookmarkEnd w:id="179"/>
      <w:bookmarkEnd w:id="180"/>
      <w:bookmarkEnd w:id="181"/>
    </w:p>
    <w:p w:rsidR="00D00CF5" w:rsidRDefault="00F06370">
      <w:pPr>
        <w:pStyle w:val="1"/>
        <w:framePr w:w="9826" w:h="14232" w:hRule="exact" w:wrap="none" w:vAnchor="page" w:hAnchor="page" w:x="1409" w:y="1129"/>
        <w:ind w:firstLine="260"/>
      </w:pPr>
      <w:r>
        <w:t>Оборудование учебного кабинета и рабочих мест кабинета:</w:t>
      </w:r>
    </w:p>
    <w:p w:rsidR="00D00CF5" w:rsidRDefault="00F06370">
      <w:pPr>
        <w:pStyle w:val="1"/>
        <w:framePr w:w="9826" w:h="14232" w:hRule="exact" w:wrap="none" w:vAnchor="page" w:hAnchor="page" w:x="1409" w:y="1129"/>
        <w:numPr>
          <w:ilvl w:val="0"/>
          <w:numId w:val="35"/>
        </w:numPr>
        <w:tabs>
          <w:tab w:val="left" w:pos="1073"/>
        </w:tabs>
        <w:ind w:firstLine="620"/>
        <w:jc w:val="both"/>
      </w:pPr>
      <w:bookmarkStart w:id="182" w:name="bookmark191"/>
      <w:bookmarkEnd w:id="182"/>
      <w:r>
        <w:t>«Устройство автомобилей»:</w:t>
      </w:r>
    </w:p>
    <w:p w:rsidR="00D00CF5" w:rsidRDefault="00F06370">
      <w:pPr>
        <w:pStyle w:val="1"/>
        <w:framePr w:w="9826" w:h="14232" w:hRule="exact" w:wrap="none" w:vAnchor="page" w:hAnchor="page" w:x="1409" w:y="1129"/>
        <w:numPr>
          <w:ilvl w:val="0"/>
          <w:numId w:val="36"/>
        </w:numPr>
        <w:tabs>
          <w:tab w:val="left" w:pos="1252"/>
        </w:tabs>
        <w:ind w:firstLine="980"/>
      </w:pPr>
      <w:bookmarkStart w:id="183" w:name="bookmark192"/>
      <w:bookmarkEnd w:id="183"/>
      <w:r>
        <w:t>комплект деталей, узлов, механизмов, моделей, макетов;</w:t>
      </w:r>
    </w:p>
    <w:p w:rsidR="00D00CF5" w:rsidRDefault="00F06370">
      <w:pPr>
        <w:pStyle w:val="1"/>
        <w:framePr w:w="9826" w:h="14232" w:hRule="exact" w:wrap="none" w:vAnchor="page" w:hAnchor="page" w:x="1409" w:y="1129"/>
        <w:numPr>
          <w:ilvl w:val="0"/>
          <w:numId w:val="36"/>
        </w:numPr>
        <w:tabs>
          <w:tab w:val="left" w:pos="1252"/>
        </w:tabs>
        <w:ind w:firstLine="980"/>
      </w:pPr>
      <w:bookmarkStart w:id="184" w:name="bookmark193"/>
      <w:bookmarkEnd w:id="184"/>
      <w:r>
        <w:t>комплект учебно-методической документации;</w:t>
      </w:r>
    </w:p>
    <w:p w:rsidR="00D00CF5" w:rsidRDefault="00F06370">
      <w:pPr>
        <w:pStyle w:val="1"/>
        <w:framePr w:w="9826" w:h="14232" w:hRule="exact" w:wrap="none" w:vAnchor="page" w:hAnchor="page" w:x="1409" w:y="1129"/>
        <w:numPr>
          <w:ilvl w:val="0"/>
          <w:numId w:val="36"/>
        </w:numPr>
        <w:tabs>
          <w:tab w:val="left" w:pos="1252"/>
        </w:tabs>
        <w:ind w:firstLine="980"/>
        <w:jc w:val="both"/>
      </w:pPr>
      <w:bookmarkStart w:id="185" w:name="bookmark194"/>
      <w:bookmarkEnd w:id="185"/>
      <w:r>
        <w:t>наглядные пособия.</w:t>
      </w:r>
    </w:p>
    <w:p w:rsidR="00D00CF5" w:rsidRDefault="00F06370">
      <w:pPr>
        <w:pStyle w:val="1"/>
        <w:framePr w:w="9826" w:h="14232" w:hRule="exact" w:wrap="none" w:vAnchor="page" w:hAnchor="page" w:x="1409" w:y="1129"/>
        <w:numPr>
          <w:ilvl w:val="0"/>
          <w:numId w:val="35"/>
        </w:numPr>
        <w:tabs>
          <w:tab w:val="left" w:pos="1073"/>
        </w:tabs>
        <w:ind w:firstLine="620"/>
        <w:jc w:val="both"/>
      </w:pPr>
      <w:bookmarkStart w:id="186" w:name="bookmark195"/>
      <w:bookmarkEnd w:id="186"/>
      <w:r>
        <w:t>«Техническое обслуживание автомобилей»:</w:t>
      </w:r>
    </w:p>
    <w:p w:rsidR="00D00CF5" w:rsidRDefault="00F06370">
      <w:pPr>
        <w:pStyle w:val="1"/>
        <w:framePr w:w="9826" w:h="14232" w:hRule="exact" w:wrap="none" w:vAnchor="page" w:hAnchor="page" w:x="1409" w:y="1129"/>
        <w:numPr>
          <w:ilvl w:val="0"/>
          <w:numId w:val="36"/>
        </w:numPr>
        <w:tabs>
          <w:tab w:val="left" w:pos="1252"/>
        </w:tabs>
        <w:ind w:firstLine="980"/>
      </w:pPr>
      <w:bookmarkStart w:id="187" w:name="bookmark196"/>
      <w:bookmarkEnd w:id="187"/>
      <w:r>
        <w:t>комплект деталей, узлов, механизмов, моделей, макетов;</w:t>
      </w:r>
    </w:p>
    <w:p w:rsidR="00D00CF5" w:rsidRDefault="00F06370">
      <w:pPr>
        <w:pStyle w:val="1"/>
        <w:framePr w:w="9826" w:h="14232" w:hRule="exact" w:wrap="none" w:vAnchor="page" w:hAnchor="page" w:x="1409" w:y="1129"/>
        <w:numPr>
          <w:ilvl w:val="0"/>
          <w:numId w:val="36"/>
        </w:numPr>
        <w:tabs>
          <w:tab w:val="left" w:pos="1252"/>
        </w:tabs>
        <w:ind w:firstLine="980"/>
      </w:pPr>
      <w:bookmarkStart w:id="188" w:name="bookmark197"/>
      <w:bookmarkEnd w:id="188"/>
      <w:r>
        <w:t>комплект инструментов, приспособлений;</w:t>
      </w:r>
    </w:p>
    <w:p w:rsidR="00D00CF5" w:rsidRDefault="00F06370">
      <w:pPr>
        <w:pStyle w:val="1"/>
        <w:framePr w:w="9826" w:h="14232" w:hRule="exact" w:wrap="none" w:vAnchor="page" w:hAnchor="page" w:x="1409" w:y="1129"/>
        <w:numPr>
          <w:ilvl w:val="0"/>
          <w:numId w:val="36"/>
        </w:numPr>
        <w:tabs>
          <w:tab w:val="left" w:pos="1252"/>
        </w:tabs>
        <w:ind w:firstLine="980"/>
      </w:pPr>
      <w:bookmarkStart w:id="189" w:name="bookmark198"/>
      <w:bookmarkEnd w:id="189"/>
      <w:r>
        <w:t>комплект учебно-методической документации;</w:t>
      </w:r>
    </w:p>
    <w:p w:rsidR="00D00CF5" w:rsidRDefault="00F06370">
      <w:pPr>
        <w:pStyle w:val="1"/>
        <w:framePr w:w="9826" w:h="14232" w:hRule="exact" w:wrap="none" w:vAnchor="page" w:hAnchor="page" w:x="1409" w:y="1129"/>
        <w:numPr>
          <w:ilvl w:val="0"/>
          <w:numId w:val="36"/>
        </w:numPr>
        <w:tabs>
          <w:tab w:val="left" w:pos="1252"/>
        </w:tabs>
        <w:ind w:firstLine="980"/>
        <w:jc w:val="both"/>
      </w:pPr>
      <w:bookmarkStart w:id="190" w:name="bookmark199"/>
      <w:bookmarkEnd w:id="190"/>
      <w:r>
        <w:t>наглядные пособия.</w:t>
      </w:r>
    </w:p>
    <w:p w:rsidR="00D00CF5" w:rsidRDefault="00F06370">
      <w:pPr>
        <w:pStyle w:val="1"/>
        <w:framePr w:w="9826" w:h="14232" w:hRule="exact" w:wrap="none" w:vAnchor="page" w:hAnchor="page" w:x="1409" w:y="1129"/>
        <w:numPr>
          <w:ilvl w:val="0"/>
          <w:numId w:val="35"/>
        </w:numPr>
        <w:tabs>
          <w:tab w:val="left" w:pos="1073"/>
        </w:tabs>
        <w:ind w:firstLine="620"/>
        <w:jc w:val="both"/>
      </w:pPr>
      <w:bookmarkStart w:id="191" w:name="bookmark200"/>
      <w:bookmarkEnd w:id="191"/>
      <w:r>
        <w:t>«Ремонт автомобилей»:</w:t>
      </w:r>
    </w:p>
    <w:p w:rsidR="00D00CF5" w:rsidRDefault="00F06370">
      <w:pPr>
        <w:pStyle w:val="1"/>
        <w:framePr w:w="9826" w:h="14232" w:hRule="exact" w:wrap="none" w:vAnchor="page" w:hAnchor="page" w:x="1409" w:y="1129"/>
        <w:numPr>
          <w:ilvl w:val="0"/>
          <w:numId w:val="36"/>
        </w:numPr>
        <w:tabs>
          <w:tab w:val="left" w:pos="1252"/>
        </w:tabs>
        <w:ind w:firstLine="980"/>
      </w:pPr>
      <w:bookmarkStart w:id="192" w:name="bookmark201"/>
      <w:bookmarkEnd w:id="192"/>
      <w:r>
        <w:t>комплект деталей, узлов, механизмов, моделей, макетов;</w:t>
      </w:r>
    </w:p>
    <w:p w:rsidR="00D00CF5" w:rsidRDefault="00F06370">
      <w:pPr>
        <w:pStyle w:val="1"/>
        <w:framePr w:w="9826" w:h="14232" w:hRule="exact" w:wrap="none" w:vAnchor="page" w:hAnchor="page" w:x="1409" w:y="1129"/>
        <w:numPr>
          <w:ilvl w:val="0"/>
          <w:numId w:val="36"/>
        </w:numPr>
        <w:tabs>
          <w:tab w:val="left" w:pos="1252"/>
        </w:tabs>
        <w:ind w:firstLine="980"/>
      </w:pPr>
      <w:bookmarkStart w:id="193" w:name="bookmark202"/>
      <w:bookmarkEnd w:id="193"/>
      <w:r>
        <w:t>комплект инструментов, приспособлений;</w:t>
      </w:r>
    </w:p>
    <w:p w:rsidR="00D00CF5" w:rsidRDefault="00F06370">
      <w:pPr>
        <w:pStyle w:val="1"/>
        <w:framePr w:w="9826" w:h="14232" w:hRule="exact" w:wrap="none" w:vAnchor="page" w:hAnchor="page" w:x="1409" w:y="1129"/>
        <w:numPr>
          <w:ilvl w:val="0"/>
          <w:numId w:val="36"/>
        </w:numPr>
        <w:tabs>
          <w:tab w:val="left" w:pos="1252"/>
        </w:tabs>
        <w:ind w:firstLine="980"/>
      </w:pPr>
      <w:bookmarkStart w:id="194" w:name="bookmark203"/>
      <w:bookmarkEnd w:id="194"/>
      <w:r>
        <w:t>комплект учебно-методической документации;</w:t>
      </w:r>
    </w:p>
    <w:p w:rsidR="00D00CF5" w:rsidRDefault="00F06370">
      <w:pPr>
        <w:pStyle w:val="1"/>
        <w:framePr w:w="9826" w:h="14232" w:hRule="exact" w:wrap="none" w:vAnchor="page" w:hAnchor="page" w:x="1409" w:y="1129"/>
        <w:numPr>
          <w:ilvl w:val="0"/>
          <w:numId w:val="36"/>
        </w:numPr>
        <w:tabs>
          <w:tab w:val="left" w:pos="1252"/>
        </w:tabs>
        <w:ind w:firstLine="980"/>
        <w:jc w:val="both"/>
      </w:pPr>
      <w:bookmarkStart w:id="195" w:name="bookmark204"/>
      <w:bookmarkEnd w:id="195"/>
      <w:r>
        <w:t>наглядные пособия.</w:t>
      </w:r>
    </w:p>
    <w:p w:rsidR="00D00CF5" w:rsidRDefault="00F06370">
      <w:pPr>
        <w:pStyle w:val="1"/>
        <w:framePr w:w="9826" w:h="14232" w:hRule="exact" w:wrap="none" w:vAnchor="page" w:hAnchor="page" w:x="1409" w:y="1129"/>
        <w:ind w:left="260" w:firstLine="720"/>
        <w:jc w:val="both"/>
      </w:pPr>
      <w:r>
        <w:t>Лаборатории «Электротехники и электроники», «Материаловедения», «Автомобильных эксплуатационных материалов», «Автомобильных двигателей», «Электрооборудования автомобилей»</w:t>
      </w:r>
      <w:r>
        <w:rPr>
          <w:i/>
          <w:iCs/>
        </w:rPr>
        <w:t>,</w:t>
      </w:r>
      <w:r>
        <w:t xml:space="preserve"> оснащенные в соответствии с п. 6.1.2.1. Примерной программы по </w:t>
      </w:r>
      <w:r>
        <w:rPr>
          <w:i/>
          <w:iCs/>
        </w:rPr>
        <w:t>специальности.</w:t>
      </w:r>
    </w:p>
    <w:p w:rsidR="00D00CF5" w:rsidRDefault="00F06370">
      <w:pPr>
        <w:pStyle w:val="1"/>
        <w:framePr w:w="9826" w:h="14232" w:hRule="exact" w:wrap="none" w:vAnchor="page" w:hAnchor="page" w:x="1409" w:y="1129"/>
        <w:ind w:left="260" w:firstLine="720"/>
        <w:jc w:val="both"/>
      </w:pPr>
      <w:r>
        <w:t>Мастерские «Слесарно-станочная», «Сварочная», «Технического обслуживания и ремонта автомобилей», включающая участки (или посты)</w:t>
      </w:r>
      <w:r>
        <w:rPr>
          <w:i/>
          <w:iCs/>
        </w:rPr>
        <w:t xml:space="preserve">, </w:t>
      </w:r>
      <w:r>
        <w:t xml:space="preserve">оснащенные в соответствии с п. 6.1.2.2. Примерной программы по </w:t>
      </w:r>
      <w:r>
        <w:rPr>
          <w:i/>
          <w:iCs/>
        </w:rPr>
        <w:t>профессии/специальности.</w:t>
      </w:r>
    </w:p>
    <w:p w:rsidR="00D00CF5" w:rsidRDefault="00F06370">
      <w:pPr>
        <w:pStyle w:val="1"/>
        <w:framePr w:w="9826" w:h="14232" w:hRule="exact" w:wrap="none" w:vAnchor="page" w:hAnchor="page" w:x="1409" w:y="1129"/>
        <w:spacing w:after="620"/>
        <w:ind w:left="260" w:firstLine="720"/>
        <w:jc w:val="both"/>
      </w:pPr>
      <w:r>
        <w:t xml:space="preserve">Оснащенные базы практики, в соответствии с </w:t>
      </w:r>
      <w:proofErr w:type="gramStart"/>
      <w:r>
        <w:t>п</w:t>
      </w:r>
      <w:proofErr w:type="gramEnd"/>
      <w:r>
        <w:t xml:space="preserve"> 6.1.2.3 Примерной программы по специальности.</w:t>
      </w:r>
    </w:p>
    <w:p w:rsidR="00D00CF5" w:rsidRDefault="00F06370">
      <w:pPr>
        <w:pStyle w:val="30"/>
        <w:framePr w:w="9826" w:h="14232" w:hRule="exact" w:wrap="none" w:vAnchor="page" w:hAnchor="page" w:x="1409" w:y="1129"/>
        <w:numPr>
          <w:ilvl w:val="1"/>
          <w:numId w:val="28"/>
        </w:numPr>
        <w:tabs>
          <w:tab w:val="left" w:pos="1578"/>
        </w:tabs>
        <w:ind w:firstLine="980"/>
      </w:pPr>
      <w:bookmarkStart w:id="196" w:name="bookmark207"/>
      <w:bookmarkStart w:id="197" w:name="bookmark205"/>
      <w:bookmarkStart w:id="198" w:name="bookmark206"/>
      <w:bookmarkStart w:id="199" w:name="bookmark208"/>
      <w:bookmarkEnd w:id="196"/>
      <w:r>
        <w:t>Информационное обеспечение реализации программы</w:t>
      </w:r>
      <w:bookmarkEnd w:id="197"/>
      <w:bookmarkEnd w:id="198"/>
      <w:bookmarkEnd w:id="199"/>
    </w:p>
    <w:p w:rsidR="00D00CF5" w:rsidRDefault="00F06370">
      <w:pPr>
        <w:pStyle w:val="1"/>
        <w:framePr w:w="9826" w:h="14232" w:hRule="exact" w:wrap="none" w:vAnchor="page" w:hAnchor="page" w:x="1409" w:y="1129"/>
        <w:ind w:firstLine="260"/>
      </w:pPr>
      <w:r>
        <w:t>Основные источники (печатные):</w:t>
      </w:r>
    </w:p>
    <w:p w:rsidR="00D00CF5" w:rsidRDefault="00F06370">
      <w:pPr>
        <w:pStyle w:val="1"/>
        <w:framePr w:w="9826" w:h="14232" w:hRule="exact" w:wrap="none" w:vAnchor="page" w:hAnchor="page" w:x="1409" w:y="1129"/>
        <w:numPr>
          <w:ilvl w:val="2"/>
          <w:numId w:val="28"/>
        </w:numPr>
        <w:ind w:firstLine="980"/>
        <w:jc w:val="both"/>
      </w:pPr>
      <w:bookmarkStart w:id="200" w:name="bookmark209"/>
      <w:bookmarkEnd w:id="200"/>
      <w:r>
        <w:t>Печатные издания:</w:t>
      </w:r>
    </w:p>
    <w:p w:rsidR="00D00CF5" w:rsidRDefault="00F06370">
      <w:pPr>
        <w:pStyle w:val="1"/>
        <w:framePr w:w="9826" w:h="14232" w:hRule="exact" w:wrap="none" w:vAnchor="page" w:hAnchor="page" w:x="1409" w:y="1129"/>
        <w:numPr>
          <w:ilvl w:val="0"/>
          <w:numId w:val="37"/>
        </w:numPr>
        <w:tabs>
          <w:tab w:val="left" w:pos="1073"/>
        </w:tabs>
        <w:ind w:left="980" w:hanging="360"/>
        <w:jc w:val="both"/>
      </w:pPr>
      <w:bookmarkStart w:id="201" w:name="bookmark210"/>
      <w:bookmarkEnd w:id="201"/>
      <w:r>
        <w:t>Пехальский А.П.. Устройство автомобилей и двигателей / А.П. Пехальский И.А. Пехальский. - М.; Академия, 2018.- 575 с.</w:t>
      </w:r>
    </w:p>
    <w:p w:rsidR="00D00CF5" w:rsidRDefault="00F06370">
      <w:pPr>
        <w:pStyle w:val="1"/>
        <w:framePr w:w="9826" w:h="14232" w:hRule="exact" w:wrap="none" w:vAnchor="page" w:hAnchor="page" w:x="1409" w:y="1129"/>
        <w:numPr>
          <w:ilvl w:val="0"/>
          <w:numId w:val="37"/>
        </w:numPr>
        <w:tabs>
          <w:tab w:val="left" w:pos="1073"/>
        </w:tabs>
        <w:ind w:left="980" w:hanging="360"/>
        <w:jc w:val="both"/>
      </w:pPr>
      <w:bookmarkStart w:id="202" w:name="bookmark211"/>
      <w:bookmarkEnd w:id="202"/>
      <w:r>
        <w:t>Власов В.М. Техническое обслуживание автомобильных двигателей/В.М. Власов, С.В. Жанказиев - М.: Академия, 2018. - 155 с.</w:t>
      </w:r>
    </w:p>
    <w:p w:rsidR="00D00CF5" w:rsidRDefault="00F06370">
      <w:pPr>
        <w:pStyle w:val="1"/>
        <w:framePr w:w="9826" w:h="14232" w:hRule="exact" w:wrap="none" w:vAnchor="page" w:hAnchor="page" w:x="1409" w:y="1129"/>
        <w:numPr>
          <w:ilvl w:val="0"/>
          <w:numId w:val="37"/>
        </w:numPr>
        <w:tabs>
          <w:tab w:val="left" w:pos="1073"/>
        </w:tabs>
        <w:ind w:left="980" w:hanging="360"/>
        <w:jc w:val="both"/>
      </w:pPr>
      <w:bookmarkStart w:id="203" w:name="bookmark212"/>
      <w:bookmarkEnd w:id="203"/>
      <w:r>
        <w:t>Стуканов В.А. Устройство автомобилей/В.А. Стуканов. - М.: Инфр</w:t>
      </w:r>
      <w:proofErr w:type="gramStart"/>
      <w:r>
        <w:t>а-</w:t>
      </w:r>
      <w:proofErr w:type="gramEnd"/>
      <w:r>
        <w:t xml:space="preserve"> М, 2020. - 489 с.</w:t>
      </w:r>
    </w:p>
    <w:p w:rsidR="00D00CF5" w:rsidRDefault="00F06370">
      <w:pPr>
        <w:pStyle w:val="1"/>
        <w:framePr w:w="9826" w:h="14232" w:hRule="exact" w:wrap="none" w:vAnchor="page" w:hAnchor="page" w:x="1409" w:y="1129"/>
        <w:numPr>
          <w:ilvl w:val="0"/>
          <w:numId w:val="37"/>
        </w:numPr>
        <w:tabs>
          <w:tab w:val="left" w:pos="1073"/>
        </w:tabs>
        <w:ind w:left="980" w:hanging="360"/>
        <w:jc w:val="both"/>
      </w:pPr>
      <w:bookmarkStart w:id="204" w:name="bookmark213"/>
      <w:bookmarkEnd w:id="204"/>
      <w:r>
        <w:t>Кириченко Н.Б. Автомобильные эксплуатационные материалы/ Н.Б. Кириченко. - М.: Академия, 2019. - 210 с.</w:t>
      </w:r>
    </w:p>
    <w:p w:rsidR="00D00CF5" w:rsidRDefault="00F06370">
      <w:pPr>
        <w:pStyle w:val="1"/>
        <w:framePr w:w="9826" w:h="14232" w:hRule="exact" w:wrap="none" w:vAnchor="page" w:hAnchor="page" w:x="1409" w:y="1129"/>
        <w:numPr>
          <w:ilvl w:val="0"/>
          <w:numId w:val="37"/>
        </w:numPr>
        <w:tabs>
          <w:tab w:val="left" w:pos="1073"/>
        </w:tabs>
        <w:ind w:firstLine="620"/>
        <w:jc w:val="both"/>
      </w:pPr>
      <w:bookmarkStart w:id="205" w:name="bookmark214"/>
      <w:bookmarkEnd w:id="205"/>
      <w:r>
        <w:t>Полихов М.В. Техническое обслуживание автомобилей/М.В. Полихов.</w:t>
      </w:r>
    </w:p>
    <w:p w:rsidR="00D00CF5" w:rsidRDefault="00F06370">
      <w:pPr>
        <w:pStyle w:val="1"/>
        <w:framePr w:w="9826" w:h="14232" w:hRule="exact" w:wrap="none" w:vAnchor="page" w:hAnchor="page" w:x="1409" w:y="1129"/>
        <w:numPr>
          <w:ilvl w:val="0"/>
          <w:numId w:val="36"/>
        </w:numPr>
        <w:tabs>
          <w:tab w:val="left" w:pos="1319"/>
        </w:tabs>
        <w:ind w:firstLine="980"/>
      </w:pPr>
      <w:bookmarkStart w:id="206" w:name="bookmark215"/>
      <w:bookmarkEnd w:id="206"/>
      <w:r>
        <w:t>М.: Академия, 2018. - 207 с.</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1"/>
        <w:framePr w:w="9826" w:h="6307" w:hRule="exact" w:wrap="none" w:vAnchor="page" w:hAnchor="page" w:x="1409" w:y="1129"/>
        <w:numPr>
          <w:ilvl w:val="0"/>
          <w:numId w:val="37"/>
        </w:numPr>
        <w:tabs>
          <w:tab w:val="left" w:pos="1022"/>
        </w:tabs>
        <w:ind w:left="1000" w:hanging="360"/>
        <w:jc w:val="both"/>
      </w:pPr>
      <w:bookmarkStart w:id="207" w:name="bookmark216"/>
      <w:bookmarkEnd w:id="207"/>
      <w:r>
        <w:t>Гладов Г.И.. Устройство автомобилей / Г.И. Гладов, А.М. Петренко. - М.: Академия, 2018. - 446 с.</w:t>
      </w:r>
    </w:p>
    <w:p w:rsidR="00D00CF5" w:rsidRDefault="00F06370">
      <w:pPr>
        <w:pStyle w:val="1"/>
        <w:framePr w:w="9826" w:h="6307" w:hRule="exact" w:wrap="none" w:vAnchor="page" w:hAnchor="page" w:x="1409" w:y="1129"/>
        <w:numPr>
          <w:ilvl w:val="0"/>
          <w:numId w:val="37"/>
        </w:numPr>
        <w:tabs>
          <w:tab w:val="left" w:pos="1022"/>
        </w:tabs>
        <w:ind w:left="1000" w:hanging="360"/>
        <w:jc w:val="both"/>
      </w:pPr>
      <w:bookmarkStart w:id="208" w:name="bookmark217"/>
      <w:bookmarkEnd w:id="208"/>
      <w:r>
        <w:t>Туревский И.С. Электрооборудование автомобилей/И.С. Туревский. - М.: Форум, 2020. - 368 с.</w:t>
      </w:r>
    </w:p>
    <w:p w:rsidR="00D00CF5" w:rsidRDefault="00F06370">
      <w:pPr>
        <w:pStyle w:val="1"/>
        <w:framePr w:w="9826" w:h="6307" w:hRule="exact" w:wrap="none" w:vAnchor="page" w:hAnchor="page" w:x="1409" w:y="1129"/>
        <w:ind w:firstLine="1000"/>
        <w:jc w:val="both"/>
      </w:pPr>
      <w:r>
        <w:t>Справочники:</w:t>
      </w:r>
    </w:p>
    <w:p w:rsidR="00D00CF5" w:rsidRDefault="00F06370">
      <w:pPr>
        <w:pStyle w:val="1"/>
        <w:framePr w:w="9826" w:h="6307" w:hRule="exact" w:wrap="none" w:vAnchor="page" w:hAnchor="page" w:x="1409" w:y="1129"/>
        <w:numPr>
          <w:ilvl w:val="0"/>
          <w:numId w:val="38"/>
        </w:numPr>
        <w:tabs>
          <w:tab w:val="left" w:pos="1008"/>
        </w:tabs>
        <w:ind w:left="1000" w:hanging="360"/>
        <w:jc w:val="both"/>
      </w:pPr>
      <w:bookmarkStart w:id="209" w:name="bookmark218"/>
      <w:bookmarkEnd w:id="209"/>
      <w:r>
        <w:t>Понизовский А.А., Власко Ю.М. Краткий автомобильный справочник - М.: НИИАТ, 2019.</w:t>
      </w:r>
    </w:p>
    <w:p w:rsidR="00D00CF5" w:rsidRDefault="00F06370">
      <w:pPr>
        <w:pStyle w:val="1"/>
        <w:framePr w:w="9826" w:h="6307" w:hRule="exact" w:wrap="none" w:vAnchor="page" w:hAnchor="page" w:x="1409" w:y="1129"/>
        <w:numPr>
          <w:ilvl w:val="0"/>
          <w:numId w:val="38"/>
        </w:numPr>
        <w:tabs>
          <w:tab w:val="left" w:pos="1027"/>
        </w:tabs>
        <w:ind w:firstLine="640"/>
        <w:jc w:val="both"/>
      </w:pPr>
      <w:bookmarkStart w:id="210" w:name="bookmark219"/>
      <w:bookmarkEnd w:id="210"/>
      <w:r>
        <w:rPr>
          <w:shd w:val="clear" w:color="auto" w:fill="FFFFFF"/>
        </w:rPr>
        <w:t>Приходько В.М. Автомобильный справочник - М.: Машиностроение,</w:t>
      </w:r>
    </w:p>
    <w:p w:rsidR="00D00CF5" w:rsidRDefault="00F06370">
      <w:pPr>
        <w:pStyle w:val="1"/>
        <w:framePr w:w="9826" w:h="6307" w:hRule="exact" w:wrap="none" w:vAnchor="page" w:hAnchor="page" w:x="1409" w:y="1129"/>
        <w:tabs>
          <w:tab w:val="left" w:pos="1355"/>
        </w:tabs>
        <w:ind w:firstLine="1000"/>
        <w:jc w:val="both"/>
      </w:pPr>
      <w:bookmarkStart w:id="211" w:name="bookmark220"/>
      <w:r>
        <w:t>2</w:t>
      </w:r>
      <w:bookmarkEnd w:id="211"/>
      <w:r>
        <w:t>018.</w:t>
      </w:r>
    </w:p>
    <w:p w:rsidR="00D00CF5" w:rsidRDefault="00F06370">
      <w:pPr>
        <w:pStyle w:val="1"/>
        <w:framePr w:w="9826" w:h="6307" w:hRule="exact" w:wrap="none" w:vAnchor="page" w:hAnchor="page" w:x="1409" w:y="1129"/>
        <w:numPr>
          <w:ilvl w:val="0"/>
          <w:numId w:val="38"/>
        </w:numPr>
        <w:tabs>
          <w:tab w:val="left" w:pos="1027"/>
        </w:tabs>
        <w:spacing w:after="80"/>
        <w:ind w:left="1000" w:hanging="360"/>
        <w:jc w:val="both"/>
      </w:pPr>
      <w:bookmarkStart w:id="212" w:name="bookmark221"/>
      <w:bookmarkEnd w:id="212"/>
      <w:r>
        <w:t>Положение о техническом обслуживании и ремонте подвижного состава автомобильного транспорта - М.: Транспорт, 2019</w:t>
      </w:r>
    </w:p>
    <w:p w:rsidR="00D00CF5" w:rsidRDefault="00F06370">
      <w:pPr>
        <w:pStyle w:val="1"/>
        <w:framePr w:w="9826" w:h="6307" w:hRule="exact" w:wrap="none" w:vAnchor="page" w:hAnchor="page" w:x="1409" w:y="1129"/>
        <w:numPr>
          <w:ilvl w:val="2"/>
          <w:numId w:val="28"/>
        </w:numPr>
        <w:tabs>
          <w:tab w:val="left" w:pos="1450"/>
        </w:tabs>
        <w:ind w:firstLine="640"/>
        <w:jc w:val="both"/>
      </w:pPr>
      <w:bookmarkStart w:id="213" w:name="bookmark222"/>
      <w:bookmarkEnd w:id="213"/>
      <w:r>
        <w:t>Дополнительные источники:</w:t>
      </w:r>
    </w:p>
    <w:p w:rsidR="00D00CF5" w:rsidRDefault="00F06370">
      <w:pPr>
        <w:pStyle w:val="1"/>
        <w:framePr w:w="9826" w:h="6307" w:hRule="exact" w:wrap="none" w:vAnchor="page" w:hAnchor="page" w:x="1409" w:y="1129"/>
        <w:numPr>
          <w:ilvl w:val="0"/>
          <w:numId w:val="39"/>
        </w:numPr>
        <w:tabs>
          <w:tab w:val="left" w:pos="1008"/>
        </w:tabs>
        <w:ind w:left="1000" w:hanging="360"/>
        <w:jc w:val="both"/>
      </w:pPr>
      <w:bookmarkStart w:id="214" w:name="bookmark223"/>
      <w:bookmarkEnd w:id="214"/>
      <w:r>
        <w:t>Чижов Ю.П. Электрооборудование автомобилей/ Ю.П. Чижов. - М.: Машиностроение, 2019.</w:t>
      </w:r>
    </w:p>
    <w:p w:rsidR="00D00CF5" w:rsidRDefault="00F06370">
      <w:pPr>
        <w:pStyle w:val="1"/>
        <w:framePr w:w="9826" w:h="6307" w:hRule="exact" w:wrap="none" w:vAnchor="page" w:hAnchor="page" w:x="1409" w:y="1129"/>
        <w:numPr>
          <w:ilvl w:val="0"/>
          <w:numId w:val="39"/>
        </w:numPr>
        <w:tabs>
          <w:tab w:val="left" w:pos="1027"/>
        </w:tabs>
        <w:ind w:left="1000" w:hanging="360"/>
        <w:jc w:val="both"/>
      </w:pPr>
      <w:bookmarkStart w:id="215" w:name="bookmark224"/>
      <w:bookmarkEnd w:id="215"/>
      <w:r>
        <w:t>Нерсесян В.И. Устройство автомобилей (Лабораторный практикум)/В.И. Нерсесян. - М.: Академия, 2018. - 270 с.</w:t>
      </w:r>
    </w:p>
    <w:p w:rsidR="00D00CF5" w:rsidRDefault="00F06370">
      <w:pPr>
        <w:pStyle w:val="1"/>
        <w:framePr w:w="9826" w:h="6307" w:hRule="exact" w:wrap="none" w:vAnchor="page" w:hAnchor="page" w:x="1409" w:y="1129"/>
        <w:numPr>
          <w:ilvl w:val="0"/>
          <w:numId w:val="39"/>
        </w:numPr>
        <w:tabs>
          <w:tab w:val="left" w:pos="1027"/>
        </w:tabs>
        <w:ind w:left="1000" w:hanging="360"/>
        <w:jc w:val="both"/>
      </w:pPr>
      <w:bookmarkStart w:id="216" w:name="bookmark225"/>
      <w:bookmarkEnd w:id="216"/>
      <w:r>
        <w:t>Пехальский А.П.. Устройство автомобилей и двигателей (Лабораторный практикум) / А.П. Пехальский И.А. Пехальский. - М.; Академия, 2018.- 300 с.</w:t>
      </w:r>
    </w:p>
    <w:p w:rsidR="00D00CF5" w:rsidRDefault="00F06370">
      <w:pPr>
        <w:pStyle w:val="30"/>
        <w:framePr w:w="9826" w:h="710" w:hRule="exact" w:wrap="none" w:vAnchor="page" w:hAnchor="page" w:x="1409" w:y="8017"/>
        <w:numPr>
          <w:ilvl w:val="0"/>
          <w:numId w:val="39"/>
        </w:numPr>
        <w:tabs>
          <w:tab w:val="left" w:pos="522"/>
        </w:tabs>
        <w:ind w:firstLine="140"/>
      </w:pPr>
      <w:bookmarkStart w:id="217" w:name="bookmark228"/>
      <w:bookmarkStart w:id="218" w:name="bookmark229"/>
      <w:bookmarkEnd w:id="217"/>
      <w:r>
        <w:t>КОНТРОЛЬ И ОЦЕНКА РЕЗУЛЬТАТОВ ОСВОЕНИЯ</w:t>
      </w:r>
      <w:bookmarkEnd w:id="218"/>
    </w:p>
    <w:p w:rsidR="00D00CF5" w:rsidRDefault="00F06370">
      <w:pPr>
        <w:pStyle w:val="30"/>
        <w:framePr w:w="9826" w:h="710" w:hRule="exact" w:wrap="none" w:vAnchor="page" w:hAnchor="page" w:x="1409" w:y="8017"/>
        <w:tabs>
          <w:tab w:val="left" w:leader="underscore" w:pos="7509"/>
        </w:tabs>
        <w:ind w:firstLine="280"/>
      </w:pPr>
      <w:bookmarkStart w:id="219" w:name="bookmark226"/>
      <w:bookmarkStart w:id="220" w:name="bookmark227"/>
      <w:bookmarkStart w:id="221" w:name="bookmark230"/>
      <w:r>
        <w:rPr>
          <w:u w:val="single"/>
        </w:rPr>
        <w:t>ПРОФЕССИОНАЛЬНОГО МОДУЛЯ</w:t>
      </w:r>
      <w:r>
        <w:tab/>
      </w:r>
      <w:bookmarkEnd w:id="219"/>
      <w:bookmarkEnd w:id="220"/>
      <w:bookmarkEnd w:id="221"/>
    </w:p>
    <w:tbl>
      <w:tblPr>
        <w:tblOverlap w:val="never"/>
        <w:tblW w:w="0" w:type="auto"/>
        <w:tblLayout w:type="fixed"/>
        <w:tblCellMar>
          <w:left w:w="10" w:type="dxa"/>
          <w:right w:w="10" w:type="dxa"/>
        </w:tblCellMar>
        <w:tblLook w:val="0000" w:firstRow="0" w:lastRow="0" w:firstColumn="0" w:lastColumn="0" w:noHBand="0" w:noVBand="0"/>
      </w:tblPr>
      <w:tblGrid>
        <w:gridCol w:w="2496"/>
        <w:gridCol w:w="5218"/>
        <w:gridCol w:w="2112"/>
      </w:tblGrid>
      <w:tr w:rsidR="00D00CF5">
        <w:trPr>
          <w:trHeight w:hRule="exact" w:val="614"/>
        </w:trPr>
        <w:tc>
          <w:tcPr>
            <w:tcW w:w="2496" w:type="dxa"/>
            <w:tcBorders>
              <w:top w:val="single" w:sz="4" w:space="0" w:color="auto"/>
              <w:left w:val="single" w:sz="4" w:space="0" w:color="auto"/>
            </w:tcBorders>
            <w:shd w:val="clear" w:color="auto" w:fill="FFFFFF"/>
          </w:tcPr>
          <w:p w:rsidR="00D00CF5" w:rsidRDefault="00F06370">
            <w:pPr>
              <w:pStyle w:val="a5"/>
              <w:framePr w:w="9826" w:h="6984" w:wrap="none" w:vAnchor="page" w:hAnchor="page" w:x="1409" w:y="8685"/>
            </w:pPr>
            <w:r>
              <w:t>Профессиональные компетенции</w:t>
            </w:r>
          </w:p>
        </w:tc>
        <w:tc>
          <w:tcPr>
            <w:tcW w:w="5218" w:type="dxa"/>
            <w:tcBorders>
              <w:top w:val="single" w:sz="4" w:space="0" w:color="auto"/>
              <w:left w:val="single" w:sz="4" w:space="0" w:color="auto"/>
            </w:tcBorders>
            <w:shd w:val="clear" w:color="auto" w:fill="FFFFFF"/>
          </w:tcPr>
          <w:p w:rsidR="00D00CF5" w:rsidRDefault="00F06370">
            <w:pPr>
              <w:pStyle w:val="a5"/>
              <w:framePr w:w="9826" w:h="6984" w:wrap="none" w:vAnchor="page" w:hAnchor="page" w:x="1409" w:y="8685"/>
            </w:pPr>
            <w:r>
              <w:t>Критерии оценки</w:t>
            </w:r>
          </w:p>
        </w:tc>
        <w:tc>
          <w:tcPr>
            <w:tcW w:w="2112" w:type="dxa"/>
            <w:tcBorders>
              <w:top w:val="single" w:sz="4" w:space="0" w:color="auto"/>
              <w:left w:val="single" w:sz="4" w:space="0" w:color="auto"/>
              <w:right w:val="single" w:sz="4" w:space="0" w:color="auto"/>
            </w:tcBorders>
            <w:shd w:val="clear" w:color="auto" w:fill="FFFFFF"/>
          </w:tcPr>
          <w:p w:rsidR="00D00CF5" w:rsidRDefault="00F06370">
            <w:pPr>
              <w:pStyle w:val="a5"/>
              <w:framePr w:w="9826" w:h="6984" w:wrap="none" w:vAnchor="page" w:hAnchor="page" w:x="1409" w:y="8685"/>
            </w:pPr>
            <w:r>
              <w:t>Методы оценки</w:t>
            </w:r>
          </w:p>
        </w:tc>
      </w:tr>
      <w:tr w:rsidR="00D00CF5">
        <w:trPr>
          <w:trHeight w:hRule="exact" w:val="6370"/>
        </w:trPr>
        <w:tc>
          <w:tcPr>
            <w:tcW w:w="2496" w:type="dxa"/>
            <w:tcBorders>
              <w:top w:val="single" w:sz="4" w:space="0" w:color="auto"/>
              <w:left w:val="single" w:sz="4" w:space="0" w:color="auto"/>
              <w:bottom w:val="single" w:sz="4" w:space="0" w:color="auto"/>
            </w:tcBorders>
            <w:shd w:val="clear" w:color="auto" w:fill="FFFFFF"/>
          </w:tcPr>
          <w:p w:rsidR="00D00CF5" w:rsidRDefault="00F06370">
            <w:pPr>
              <w:pStyle w:val="a5"/>
              <w:framePr w:w="9826" w:h="6984" w:wrap="none" w:vAnchor="page" w:hAnchor="page" w:x="1409" w:y="8685"/>
            </w:pPr>
            <w:r>
              <w:t>ПК 1.1. Осуществлять диагностику систем, узлов и механизмов автомобильных двигателей</w:t>
            </w:r>
          </w:p>
        </w:tc>
        <w:tc>
          <w:tcPr>
            <w:tcW w:w="5218"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9826" w:h="6984" w:wrap="none" w:vAnchor="page" w:hAnchor="page" w:x="1409" w:y="8685"/>
            </w:pPr>
            <w:r>
              <w:t>Принимать автомобиль на диагностику, проводить беседу с заказчиком для выявления его жалоб на работу автомобиля, проводить внешний осмотр автомобиля, составлять необходимую документацию.</w:t>
            </w:r>
          </w:p>
          <w:p w:rsidR="00D00CF5" w:rsidRDefault="00F06370">
            <w:pPr>
              <w:pStyle w:val="a5"/>
              <w:framePr w:w="9826" w:h="6984" w:wrap="none" w:vAnchor="page" w:hAnchor="page" w:x="1409" w:y="8685"/>
            </w:pPr>
            <w:r>
              <w:t>Выявлять по внешним признакам отклонения от нормального технического состояния двигателя, делать на их основе прогноз возможных неисправностей. 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диагностику двигателей с соблюдением безопасных условий труда в профессиональной деятельности. Проведения инструментальной диагностики автомобильных двигателей с соблюдение безопасных приемов труда, использованием оборудования и контрольно-измерительных инструментов с использованием технологической документации на диагностику двигателей и соблюдением регламенты</w:t>
            </w:r>
          </w:p>
        </w:tc>
        <w:tc>
          <w:tcPr>
            <w:tcW w:w="2112" w:type="dxa"/>
            <w:tcBorders>
              <w:top w:val="single" w:sz="4" w:space="0" w:color="auto"/>
              <w:left w:val="single" w:sz="4" w:space="0" w:color="auto"/>
              <w:bottom w:val="single" w:sz="4" w:space="0" w:color="auto"/>
              <w:right w:val="single" w:sz="4" w:space="0" w:color="auto"/>
            </w:tcBorders>
            <w:shd w:val="clear" w:color="auto" w:fill="FFFFFF"/>
          </w:tcPr>
          <w:p w:rsidR="00D00CF5" w:rsidRDefault="00F06370">
            <w:pPr>
              <w:pStyle w:val="a5"/>
              <w:framePr w:w="9826" w:h="6984" w:wrap="none" w:vAnchor="page" w:hAnchor="page" w:x="1409" w:y="8685"/>
            </w:pPr>
            <w:r>
              <w:t>Экспертное наблюдение при выполнении лабораторной работы, решении ситуационных задач</w:t>
            </w:r>
          </w:p>
        </w:tc>
      </w:tr>
    </w:tbl>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2496"/>
        <w:gridCol w:w="5218"/>
        <w:gridCol w:w="2112"/>
      </w:tblGrid>
      <w:tr w:rsidR="00D00CF5">
        <w:trPr>
          <w:trHeight w:hRule="exact" w:val="4982"/>
        </w:trPr>
        <w:tc>
          <w:tcPr>
            <w:tcW w:w="2496" w:type="dxa"/>
            <w:tcBorders>
              <w:top w:val="single" w:sz="4" w:space="0" w:color="auto"/>
              <w:left w:val="single" w:sz="4" w:space="0" w:color="auto"/>
            </w:tcBorders>
            <w:shd w:val="clear" w:color="auto" w:fill="FFFFFF"/>
          </w:tcPr>
          <w:p w:rsidR="00D00CF5" w:rsidRDefault="00D00CF5">
            <w:pPr>
              <w:framePr w:w="9826" w:h="14386" w:wrap="none" w:vAnchor="page" w:hAnchor="page" w:x="1409" w:y="1129"/>
              <w:rPr>
                <w:sz w:val="10"/>
                <w:szCs w:val="10"/>
              </w:rPr>
            </w:pPr>
          </w:p>
        </w:tc>
        <w:tc>
          <w:tcPr>
            <w:tcW w:w="5218" w:type="dxa"/>
            <w:tcBorders>
              <w:top w:val="single" w:sz="4" w:space="0" w:color="auto"/>
              <w:left w:val="single" w:sz="4" w:space="0" w:color="auto"/>
            </w:tcBorders>
            <w:shd w:val="clear" w:color="auto" w:fill="FFFFFF"/>
          </w:tcPr>
          <w:p w:rsidR="00D00CF5" w:rsidRDefault="00F06370">
            <w:pPr>
              <w:pStyle w:val="a5"/>
              <w:framePr w:w="9826" w:h="14386" w:wrap="none" w:vAnchor="page" w:hAnchor="page" w:x="1409" w:y="1129"/>
            </w:pPr>
            <w:r>
              <w:t>диагностических работ, рекомендованных автопроизводителями.</w:t>
            </w:r>
          </w:p>
          <w:p w:rsidR="00D00CF5" w:rsidRDefault="00F06370">
            <w:pPr>
              <w:pStyle w:val="a5"/>
              <w:framePr w:w="9826" w:h="14386" w:wrap="none" w:vAnchor="page" w:hAnchor="page" w:x="1409" w:y="1129"/>
            </w:pPr>
            <w:r>
              <w:t>Читать и интерпретировать данные, полученные в ходе диагностики и определять по результатам диагностических процедур неисправности механизмов и систем автомобильных двигателей, оценивать остаточный ресурс наиболее изнашиваемых деталей, принимать решения о необходимости ремонта и способах устранения выявленных неисправностей. Составлять отчетную документацию с применением информационно</w:t>
            </w:r>
            <w:r>
              <w:softHyphen/>
              <w:t>коммуникационных технологий при составлении отчетной документации по диагностике двигателей. Заполнять форму диагностической карты автомобиля. Формулировать заключение о техническом состоянии автомобиля.</w:t>
            </w:r>
          </w:p>
        </w:tc>
        <w:tc>
          <w:tcPr>
            <w:tcW w:w="2112" w:type="dxa"/>
            <w:tcBorders>
              <w:top w:val="single" w:sz="4" w:space="0" w:color="auto"/>
              <w:left w:val="single" w:sz="4" w:space="0" w:color="auto"/>
              <w:right w:val="single" w:sz="4" w:space="0" w:color="auto"/>
            </w:tcBorders>
            <w:shd w:val="clear" w:color="auto" w:fill="FFFFFF"/>
          </w:tcPr>
          <w:p w:rsidR="00D00CF5" w:rsidRDefault="00D00CF5">
            <w:pPr>
              <w:framePr w:w="9826" w:h="14386" w:wrap="none" w:vAnchor="page" w:hAnchor="page" w:x="1409" w:y="1129"/>
              <w:rPr>
                <w:sz w:val="10"/>
                <w:szCs w:val="10"/>
              </w:rPr>
            </w:pPr>
          </w:p>
        </w:tc>
      </w:tr>
      <w:tr w:rsidR="00D00CF5">
        <w:trPr>
          <w:trHeight w:hRule="exact" w:val="9403"/>
        </w:trPr>
        <w:tc>
          <w:tcPr>
            <w:tcW w:w="2496" w:type="dxa"/>
            <w:tcBorders>
              <w:top w:val="single" w:sz="4" w:space="0" w:color="auto"/>
              <w:left w:val="single" w:sz="4" w:space="0" w:color="auto"/>
              <w:bottom w:val="single" w:sz="4" w:space="0" w:color="auto"/>
            </w:tcBorders>
            <w:shd w:val="clear" w:color="auto" w:fill="FFFFFF"/>
          </w:tcPr>
          <w:p w:rsidR="00D00CF5" w:rsidRDefault="00F06370">
            <w:pPr>
              <w:pStyle w:val="a5"/>
              <w:framePr w:w="9826" w:h="14386" w:wrap="none" w:vAnchor="page" w:hAnchor="page" w:x="1409" w:y="1129"/>
            </w:pPr>
            <w:r>
              <w:t>ПК 1.2. Осуществлять техническое обслуживание автомобильных двигателей согласно технологической документации.</w:t>
            </w:r>
          </w:p>
        </w:tc>
        <w:tc>
          <w:tcPr>
            <w:tcW w:w="5218"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9826" w:h="14386" w:wrap="none" w:vAnchor="page" w:hAnchor="page" w:x="1409" w:y="1129"/>
            </w:pPr>
            <w:r>
              <w:t>Принимать заказ на техническое обслуживание автомобиля, проводить его внешний осмотр, составлять необходимую приемочную документацию.</w:t>
            </w:r>
          </w:p>
          <w:p w:rsidR="00D00CF5" w:rsidRDefault="00F06370">
            <w:pPr>
              <w:pStyle w:val="a5"/>
              <w:framePr w:w="9826" w:h="14386" w:wrap="none" w:vAnchor="page" w:hAnchor="page" w:x="1409" w:y="1129"/>
            </w:pPr>
            <w:r>
              <w:t>Определять перечень регламентных работ по техническому обслуживанию двигателя. Выбирать необходимое оборудование для проведения работ по техническому обслуживанию автомобилей, определять исправность и функциональность инструментов, оборудования; определять тип и количество необходимых эксплуатационных материалов для технического обслуживания двигателя в соответствии с технической документацией подбирать материалы требуемого качества в соответствии с технической документацией</w:t>
            </w:r>
          </w:p>
          <w:p w:rsidR="00D00CF5" w:rsidRDefault="00F06370">
            <w:pPr>
              <w:pStyle w:val="a5"/>
              <w:framePr w:w="9826" w:h="14386" w:wrap="none" w:vAnchor="page" w:hAnchor="page" w:x="1409" w:y="1129"/>
            </w:pPr>
            <w:r>
              <w:t>Выполнять регламентные работы по разным видам технического обслуживания в соответствии с регламентом автопроизводителя: замена технических жидкостей, замена деталей и расходных материалов, проведение необходимых регулировок и др.</w:t>
            </w:r>
          </w:p>
          <w:p w:rsidR="00D00CF5" w:rsidRDefault="00F06370">
            <w:pPr>
              <w:pStyle w:val="a5"/>
              <w:framePr w:w="9826" w:h="14386" w:wrap="none" w:vAnchor="page" w:hAnchor="page" w:x="1409" w:y="1129"/>
            </w:pPr>
            <w:r>
              <w:t>Использовать эксплуатационные материалы в профессиональной деятельности. Определять основные свойства материалов по маркам. Выбирать материалы на основе анализа их свойств, для конкретного применения. Составлять отчетную документацию по проведению технического обслуживания автомобилей с применением информационно</w:t>
            </w:r>
            <w:r>
              <w:softHyphen/>
              <w:t>коммуникационные технологий. Заполнять форму наряда на проведение технического обслуживания автомобиля. Заполнять</w:t>
            </w:r>
          </w:p>
        </w:tc>
        <w:tc>
          <w:tcPr>
            <w:tcW w:w="2112" w:type="dxa"/>
            <w:tcBorders>
              <w:top w:val="single" w:sz="4" w:space="0" w:color="auto"/>
              <w:left w:val="single" w:sz="4" w:space="0" w:color="auto"/>
              <w:bottom w:val="single" w:sz="4" w:space="0" w:color="auto"/>
              <w:right w:val="single" w:sz="4" w:space="0" w:color="auto"/>
            </w:tcBorders>
            <w:shd w:val="clear" w:color="auto" w:fill="FFFFFF"/>
          </w:tcPr>
          <w:p w:rsidR="00D00CF5" w:rsidRDefault="00F06370">
            <w:pPr>
              <w:pStyle w:val="a5"/>
              <w:framePr w:w="9826" w:h="14386" w:wrap="none" w:vAnchor="page" w:hAnchor="page" w:x="1409" w:y="1129"/>
            </w:pPr>
            <w:r>
              <w:t>Экспертное наблюдение (Лабораторная работа, ситуационная задача)</w:t>
            </w:r>
          </w:p>
        </w:tc>
      </w:tr>
    </w:tbl>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2496"/>
        <w:gridCol w:w="5218"/>
        <w:gridCol w:w="2112"/>
      </w:tblGrid>
      <w:tr w:rsidR="00D00CF5">
        <w:trPr>
          <w:trHeight w:hRule="exact" w:val="6528"/>
        </w:trPr>
        <w:tc>
          <w:tcPr>
            <w:tcW w:w="2496" w:type="dxa"/>
            <w:tcBorders>
              <w:top w:val="single" w:sz="4" w:space="0" w:color="auto"/>
              <w:left w:val="single" w:sz="4" w:space="0" w:color="auto"/>
            </w:tcBorders>
            <w:shd w:val="clear" w:color="auto" w:fill="FFFFFF"/>
          </w:tcPr>
          <w:p w:rsidR="00D00CF5" w:rsidRDefault="00D00CF5">
            <w:pPr>
              <w:framePr w:w="9826" w:h="14549" w:wrap="none" w:vAnchor="page" w:hAnchor="page" w:x="1409" w:y="1129"/>
              <w:rPr>
                <w:sz w:val="10"/>
                <w:szCs w:val="10"/>
              </w:rPr>
            </w:pPr>
          </w:p>
        </w:tc>
        <w:tc>
          <w:tcPr>
            <w:tcW w:w="5218" w:type="dxa"/>
            <w:tcBorders>
              <w:top w:val="single" w:sz="4" w:space="0" w:color="auto"/>
              <w:left w:val="single" w:sz="4" w:space="0" w:color="auto"/>
            </w:tcBorders>
            <w:shd w:val="clear" w:color="auto" w:fill="FFFFFF"/>
          </w:tcPr>
          <w:p w:rsidR="00D00CF5" w:rsidRDefault="00F06370">
            <w:pPr>
              <w:pStyle w:val="a5"/>
              <w:framePr w:w="9826" w:h="14549" w:wrap="none" w:vAnchor="page" w:hAnchor="page" w:x="1409" w:y="1129"/>
            </w:pPr>
            <w:r>
              <w:t>сервисную книжку. Отчитываться перед заказчиком о выполненной работе.</w:t>
            </w:r>
          </w:p>
        </w:tc>
        <w:tc>
          <w:tcPr>
            <w:tcW w:w="2112" w:type="dxa"/>
            <w:tcBorders>
              <w:top w:val="single" w:sz="4" w:space="0" w:color="auto"/>
              <w:left w:val="single" w:sz="4" w:space="0" w:color="auto"/>
              <w:right w:val="single" w:sz="4" w:space="0" w:color="auto"/>
            </w:tcBorders>
            <w:shd w:val="clear" w:color="auto" w:fill="FFFFFF"/>
          </w:tcPr>
          <w:p w:rsidR="00D00CF5" w:rsidRDefault="00D00CF5">
            <w:pPr>
              <w:framePr w:w="9826" w:h="14549" w:wrap="none" w:vAnchor="page" w:hAnchor="page" w:x="1409" w:y="1129"/>
              <w:rPr>
                <w:sz w:val="10"/>
                <w:szCs w:val="10"/>
              </w:rPr>
            </w:pPr>
          </w:p>
        </w:tc>
      </w:tr>
      <w:tr w:rsidR="00D00CF5">
        <w:trPr>
          <w:trHeight w:hRule="exact" w:val="8021"/>
        </w:trPr>
        <w:tc>
          <w:tcPr>
            <w:tcW w:w="2496" w:type="dxa"/>
            <w:tcBorders>
              <w:top w:val="single" w:sz="4" w:space="0" w:color="auto"/>
              <w:left w:val="single" w:sz="4" w:space="0" w:color="auto"/>
              <w:bottom w:val="single" w:sz="4" w:space="0" w:color="auto"/>
            </w:tcBorders>
            <w:shd w:val="clear" w:color="auto" w:fill="FFFFFF"/>
          </w:tcPr>
          <w:p w:rsidR="00D00CF5" w:rsidRDefault="00F06370">
            <w:pPr>
              <w:pStyle w:val="a5"/>
              <w:framePr w:w="9826" w:h="14549" w:wrap="none" w:vAnchor="page" w:hAnchor="page" w:x="1409" w:y="1129"/>
            </w:pPr>
            <w:r>
              <w:t>ПК 1.3. Проводить ремонт различных типов двигателей в соответствии с технологической документацией</w:t>
            </w:r>
          </w:p>
        </w:tc>
        <w:tc>
          <w:tcPr>
            <w:tcW w:w="5218" w:type="dxa"/>
            <w:tcBorders>
              <w:top w:val="single" w:sz="4" w:space="0" w:color="auto"/>
              <w:left w:val="single" w:sz="4" w:space="0" w:color="auto"/>
              <w:bottom w:val="single" w:sz="4" w:space="0" w:color="auto"/>
            </w:tcBorders>
            <w:shd w:val="clear" w:color="auto" w:fill="FFFFFF"/>
          </w:tcPr>
          <w:p w:rsidR="00D00CF5" w:rsidRDefault="00F06370">
            <w:pPr>
              <w:pStyle w:val="a5"/>
              <w:framePr w:w="9826" w:h="14549" w:wrap="none" w:vAnchor="page" w:hAnchor="page" w:x="1409" w:y="1129"/>
            </w:pPr>
            <w:r>
              <w:t>Оформлять учетную документацию. Использовать уборочно-моечное и технологическое оборудование</w:t>
            </w:r>
            <w:proofErr w:type="gramStart"/>
            <w:r>
              <w:t xml:space="preserve"> С</w:t>
            </w:r>
            <w:proofErr w:type="gramEnd"/>
            <w:r>
              <w:t>нимать и устанавливать двигатель на автомобиль, разбирать и собирать двигатель. Использовать специальный инструмент и оборудование при разборочно-сборочных работах. Работать с каталогами деталей. Выполнять метрологическую поверку средств измерений. Производить замеры деталей и параметров двигателя контрольно</w:t>
            </w:r>
            <w:r>
              <w:softHyphen/>
              <w:t>измерительными приборами и инструментами. Выбирать и пользоваться инструментами и приспособлениями для слесарных работ. Снимать и устанавливать узлы и детали механизмов и систем двигателя.</w:t>
            </w:r>
          </w:p>
          <w:p w:rsidR="00D00CF5" w:rsidRDefault="00F06370">
            <w:pPr>
              <w:pStyle w:val="a5"/>
              <w:framePr w:w="9826" w:h="14549" w:wrap="none" w:vAnchor="page" w:hAnchor="page" w:x="1409" w:y="1129"/>
            </w:pPr>
            <w:r>
              <w:t>Определять неисправности и объем работ по их устранению.</w:t>
            </w:r>
          </w:p>
          <w:p w:rsidR="00D00CF5" w:rsidRDefault="00F06370">
            <w:pPr>
              <w:pStyle w:val="a5"/>
              <w:framePr w:w="9826" w:h="14549" w:wrap="none" w:vAnchor="page" w:hAnchor="page" w:x="1409" w:y="1129"/>
            </w:pPr>
            <w:r>
              <w:t>Определять способы и средства ремонта. Выбирать и использовать специальный инструмент, приборы и оборудование. Определять основные свойства материалов по маркам.</w:t>
            </w:r>
          </w:p>
          <w:p w:rsidR="00D00CF5" w:rsidRDefault="00F06370">
            <w:pPr>
              <w:pStyle w:val="a5"/>
              <w:framePr w:w="9826" w:h="14549" w:wrap="none" w:vAnchor="page" w:hAnchor="page" w:x="1409" w:y="1129"/>
            </w:pPr>
            <w:r>
              <w:t>Выбирать материалы на основе анализа их свой</w:t>
            </w:r>
            <w:proofErr w:type="gramStart"/>
            <w:r>
              <w:t>ств дл</w:t>
            </w:r>
            <w:proofErr w:type="gramEnd"/>
            <w:r>
              <w:t>я конкретного применения. Соблюдать безопасные условия труда в профессиональной деятельности.</w:t>
            </w:r>
          </w:p>
          <w:p w:rsidR="00D00CF5" w:rsidRDefault="00F06370">
            <w:pPr>
              <w:pStyle w:val="a5"/>
              <w:framePr w:w="9826" w:h="14549" w:wrap="none" w:vAnchor="page" w:hAnchor="page" w:x="1409" w:y="1129"/>
            </w:pPr>
            <w:r>
              <w:t xml:space="preserve">Регулировать механизмы двигателя и системы в соответствии </w:t>
            </w:r>
            <w:proofErr w:type="gramStart"/>
            <w:r>
              <w:t>с</w:t>
            </w:r>
            <w:proofErr w:type="gramEnd"/>
            <w:r>
              <w:t xml:space="preserve"> технологической</w:t>
            </w:r>
          </w:p>
        </w:tc>
        <w:tc>
          <w:tcPr>
            <w:tcW w:w="2112" w:type="dxa"/>
            <w:tcBorders>
              <w:top w:val="single" w:sz="4" w:space="0" w:color="auto"/>
              <w:left w:val="single" w:sz="4" w:space="0" w:color="auto"/>
              <w:bottom w:val="single" w:sz="4" w:space="0" w:color="auto"/>
              <w:right w:val="single" w:sz="4" w:space="0" w:color="auto"/>
            </w:tcBorders>
            <w:shd w:val="clear" w:color="auto" w:fill="FFFFFF"/>
          </w:tcPr>
          <w:p w:rsidR="00D00CF5" w:rsidRDefault="00F06370">
            <w:pPr>
              <w:pStyle w:val="a5"/>
              <w:framePr w:w="9826" w:h="14549" w:wrap="none" w:vAnchor="page" w:hAnchor="page" w:x="1409" w:y="1129"/>
            </w:pPr>
            <w:r>
              <w:t>Экспертное наблюдение (Лабораторная работа, ситуационная задача)</w:t>
            </w:r>
          </w:p>
        </w:tc>
      </w:tr>
    </w:tbl>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2496"/>
        <w:gridCol w:w="5218"/>
        <w:gridCol w:w="2112"/>
      </w:tblGrid>
      <w:tr w:rsidR="00D00CF5">
        <w:trPr>
          <w:trHeight w:hRule="exact" w:val="6389"/>
        </w:trPr>
        <w:tc>
          <w:tcPr>
            <w:tcW w:w="2496" w:type="dxa"/>
            <w:tcBorders>
              <w:top w:val="single" w:sz="4" w:space="0" w:color="auto"/>
              <w:left w:val="single" w:sz="4" w:space="0" w:color="auto"/>
            </w:tcBorders>
            <w:shd w:val="clear" w:color="auto" w:fill="FFFFFF"/>
          </w:tcPr>
          <w:p w:rsidR="00D00CF5" w:rsidRDefault="00D00CF5">
            <w:pPr>
              <w:framePr w:w="9826" w:h="14136" w:wrap="none" w:vAnchor="page" w:hAnchor="page" w:x="1409" w:y="1129"/>
              <w:rPr>
                <w:sz w:val="10"/>
                <w:szCs w:val="10"/>
              </w:rPr>
            </w:pPr>
          </w:p>
        </w:tc>
        <w:tc>
          <w:tcPr>
            <w:tcW w:w="5218" w:type="dxa"/>
            <w:tcBorders>
              <w:top w:val="single" w:sz="4" w:space="0" w:color="auto"/>
              <w:left w:val="single" w:sz="4" w:space="0" w:color="auto"/>
            </w:tcBorders>
            <w:shd w:val="clear" w:color="auto" w:fill="FFFFFF"/>
          </w:tcPr>
          <w:p w:rsidR="00D00CF5" w:rsidRDefault="00F06370">
            <w:pPr>
              <w:pStyle w:val="a5"/>
              <w:framePr w:w="9826" w:h="14136" w:wrap="none" w:vAnchor="page" w:hAnchor="page" w:x="1409" w:y="1129"/>
            </w:pPr>
            <w:r>
              <w:t>документацией. Проводить проверку работы двигателя.</w:t>
            </w:r>
          </w:p>
        </w:tc>
        <w:tc>
          <w:tcPr>
            <w:tcW w:w="2112" w:type="dxa"/>
            <w:tcBorders>
              <w:top w:val="single" w:sz="4" w:space="0" w:color="auto"/>
              <w:left w:val="single" w:sz="4" w:space="0" w:color="auto"/>
              <w:right w:val="single" w:sz="4" w:space="0" w:color="auto"/>
            </w:tcBorders>
            <w:shd w:val="clear" w:color="auto" w:fill="FFFFFF"/>
          </w:tcPr>
          <w:p w:rsidR="00D00CF5" w:rsidRDefault="00D00CF5">
            <w:pPr>
              <w:framePr w:w="9826" w:h="14136" w:wrap="none" w:vAnchor="page" w:hAnchor="page" w:x="1409" w:y="1129"/>
              <w:rPr>
                <w:sz w:val="10"/>
                <w:szCs w:val="10"/>
              </w:rPr>
            </w:pPr>
          </w:p>
        </w:tc>
      </w:tr>
      <w:tr w:rsidR="00D00CF5">
        <w:trPr>
          <w:trHeight w:hRule="exact" w:val="7747"/>
        </w:trPr>
        <w:tc>
          <w:tcPr>
            <w:tcW w:w="2496" w:type="dxa"/>
            <w:tcBorders>
              <w:top w:val="single" w:sz="4" w:space="0" w:color="auto"/>
              <w:left w:val="single" w:sz="4" w:space="0" w:color="auto"/>
              <w:bottom w:val="single" w:sz="4" w:space="0" w:color="auto"/>
            </w:tcBorders>
            <w:shd w:val="clear" w:color="auto" w:fill="FFFFFF"/>
          </w:tcPr>
          <w:p w:rsidR="00D00CF5" w:rsidRDefault="00F06370">
            <w:pPr>
              <w:pStyle w:val="a5"/>
              <w:framePr w:w="9826" w:h="14136" w:wrap="none" w:vAnchor="page" w:hAnchor="page" w:x="1409" w:y="1129"/>
            </w:pPr>
            <w:r>
              <w:t>ПК 2.1. Осуществлять диагностику электрооборудования и электронных систем автомобилей.</w:t>
            </w:r>
          </w:p>
        </w:tc>
        <w:tc>
          <w:tcPr>
            <w:tcW w:w="5218"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9826" w:h="14136" w:wrap="none" w:vAnchor="page" w:hAnchor="page" w:x="1409" w:y="1129"/>
            </w:pPr>
            <w:r>
              <w:t>Выявлять по внешним признакам отклонения от нормального технического состояния приборов электрооборудования автомобилей и делать прогноз возможных неисправностей. Демонстрировать приемы проведения инструментальной и компьютерной диагностики технического состояния электрических и электронных систем автомобилей:</w:t>
            </w:r>
          </w:p>
          <w:p w:rsidR="00D00CF5" w:rsidRDefault="00F06370">
            <w:pPr>
              <w:pStyle w:val="a5"/>
              <w:framePr w:w="9826" w:h="14136" w:wrap="none" w:vAnchor="page" w:hAnchor="page" w:x="1409" w:y="1129"/>
              <w:numPr>
                <w:ilvl w:val="0"/>
                <w:numId w:val="40"/>
              </w:numPr>
              <w:tabs>
                <w:tab w:val="left" w:pos="144"/>
              </w:tabs>
            </w:pPr>
            <w:r>
              <w:t>Выбирать методы диагностики, выбирать необходимое диагностическое оборудование и инструмент, подключать диагностическое оборудование для определения технического состояния электрических и электронных систем автомобилей, проводить инструментальную диагностику технического состояния электрических и электронных систем автомобилей.</w:t>
            </w:r>
          </w:p>
          <w:p w:rsidR="00D00CF5" w:rsidRDefault="00F06370">
            <w:pPr>
              <w:pStyle w:val="a5"/>
              <w:framePr w:w="9826" w:h="14136" w:wrap="none" w:vAnchor="page" w:hAnchor="page" w:x="1409" w:y="1129"/>
              <w:numPr>
                <w:ilvl w:val="0"/>
                <w:numId w:val="40"/>
              </w:numPr>
              <w:tabs>
                <w:tab w:val="left" w:pos="144"/>
              </w:tabs>
            </w:pPr>
            <w:r>
              <w:t>Измерять параметры электрических цепей электрооборудования автомобилей с соблюдением правил эксплуатации электроизмерительных приборов и правил безопасности труда</w:t>
            </w:r>
          </w:p>
          <w:p w:rsidR="00D00CF5" w:rsidRDefault="00F06370">
            <w:pPr>
              <w:pStyle w:val="a5"/>
              <w:framePr w:w="9826" w:h="14136" w:wrap="none" w:vAnchor="page" w:hAnchor="page" w:x="1409" w:y="1129"/>
              <w:numPr>
                <w:ilvl w:val="0"/>
                <w:numId w:val="40"/>
              </w:numPr>
              <w:tabs>
                <w:tab w:val="left" w:pos="144"/>
              </w:tabs>
            </w:pPr>
            <w:r>
              <w:t>Читать и интерпретировать данные, полученные в ходе диагностики, делать выводы, определять по результатам диагностических процедур неисправности электрических и электронных систем автомобилей.</w:t>
            </w:r>
          </w:p>
        </w:tc>
        <w:tc>
          <w:tcPr>
            <w:tcW w:w="2112" w:type="dxa"/>
            <w:tcBorders>
              <w:top w:val="single" w:sz="4" w:space="0" w:color="auto"/>
              <w:left w:val="single" w:sz="4" w:space="0" w:color="auto"/>
              <w:bottom w:val="single" w:sz="4" w:space="0" w:color="auto"/>
              <w:right w:val="single" w:sz="4" w:space="0" w:color="auto"/>
            </w:tcBorders>
            <w:shd w:val="clear" w:color="auto" w:fill="FFFFFF"/>
          </w:tcPr>
          <w:p w:rsidR="00D00CF5" w:rsidRDefault="00F06370">
            <w:pPr>
              <w:pStyle w:val="a5"/>
              <w:framePr w:w="9826" w:h="14136" w:wrap="none" w:vAnchor="page" w:hAnchor="page" w:x="1409" w:y="1129"/>
            </w:pPr>
            <w:r>
              <w:t>Экспертное наблюдение (Лабораторная работа)</w:t>
            </w:r>
          </w:p>
        </w:tc>
      </w:tr>
    </w:tbl>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2496"/>
        <w:gridCol w:w="5218"/>
        <w:gridCol w:w="2112"/>
      </w:tblGrid>
      <w:tr w:rsidR="00D00CF5">
        <w:trPr>
          <w:trHeight w:hRule="exact" w:val="4157"/>
        </w:trPr>
        <w:tc>
          <w:tcPr>
            <w:tcW w:w="2496" w:type="dxa"/>
            <w:tcBorders>
              <w:top w:val="single" w:sz="4" w:space="0" w:color="auto"/>
              <w:left w:val="single" w:sz="4" w:space="0" w:color="auto"/>
            </w:tcBorders>
            <w:shd w:val="clear" w:color="auto" w:fill="FFFFFF"/>
          </w:tcPr>
          <w:p w:rsidR="00D00CF5" w:rsidRDefault="00F06370">
            <w:pPr>
              <w:pStyle w:val="a5"/>
              <w:framePr w:w="9826" w:h="13008" w:wrap="none" w:vAnchor="page" w:hAnchor="page" w:x="1409" w:y="1129"/>
            </w:pPr>
            <w:r>
              <w:t>ПК 2.2. Осуществлять техническое обслуживание электрооборудования и электронных систем автомобилей согласно технологической документации.</w:t>
            </w:r>
          </w:p>
        </w:tc>
        <w:tc>
          <w:tcPr>
            <w:tcW w:w="5218" w:type="dxa"/>
            <w:tcBorders>
              <w:top w:val="single" w:sz="4" w:space="0" w:color="auto"/>
              <w:left w:val="single" w:sz="4" w:space="0" w:color="auto"/>
            </w:tcBorders>
            <w:shd w:val="clear" w:color="auto" w:fill="FFFFFF"/>
            <w:vAlign w:val="bottom"/>
          </w:tcPr>
          <w:p w:rsidR="00D00CF5" w:rsidRDefault="00F06370">
            <w:pPr>
              <w:pStyle w:val="a5"/>
              <w:framePr w:w="9826" w:h="13008" w:wrap="none" w:vAnchor="page" w:hAnchor="page" w:x="1409" w:y="1129"/>
            </w:pPr>
            <w:r>
              <w:t>Определять исправность и функциональность инструментов, оборудования; подбирать расходные материалы требуемого качества и количества в соответствии с технической документацией для проведения технического обслуживания.</w:t>
            </w:r>
          </w:p>
          <w:p w:rsidR="00D00CF5" w:rsidRDefault="00F06370">
            <w:pPr>
              <w:pStyle w:val="a5"/>
              <w:framePr w:w="9826" w:h="13008" w:wrap="none" w:vAnchor="page" w:hAnchor="page" w:x="1409" w:y="1129"/>
            </w:pPr>
            <w:r>
              <w:t>Измерять параметры электрических цепей автомобилей. Пользоваться измерительными приборами.</w:t>
            </w:r>
          </w:p>
          <w:p w:rsidR="00D00CF5" w:rsidRDefault="00F06370">
            <w:pPr>
              <w:pStyle w:val="a5"/>
              <w:framePr w:w="9826" w:h="13008" w:wrap="none" w:vAnchor="page" w:hAnchor="page" w:x="1409" w:y="1129"/>
            </w:pPr>
            <w:r>
              <w:t>Безопасное и качественное выполнение регламентных работ по разным видам технического обслуживания: проверка состояния элементов электрических и электронных систем автомобилей, выявление и замена неисправных деталей.</w:t>
            </w:r>
          </w:p>
        </w:tc>
        <w:tc>
          <w:tcPr>
            <w:tcW w:w="2112" w:type="dxa"/>
            <w:tcBorders>
              <w:top w:val="single" w:sz="4" w:space="0" w:color="auto"/>
              <w:left w:val="single" w:sz="4" w:space="0" w:color="auto"/>
              <w:right w:val="single" w:sz="4" w:space="0" w:color="auto"/>
            </w:tcBorders>
            <w:shd w:val="clear" w:color="auto" w:fill="FFFFFF"/>
          </w:tcPr>
          <w:p w:rsidR="00D00CF5" w:rsidRDefault="00F06370">
            <w:pPr>
              <w:pStyle w:val="a5"/>
              <w:framePr w:w="9826" w:h="13008" w:wrap="none" w:vAnchor="page" w:hAnchor="page" w:x="1409" w:y="1129"/>
            </w:pPr>
            <w:r>
              <w:t>Экспертное наблюдение (Лабораторная работа)</w:t>
            </w:r>
          </w:p>
        </w:tc>
      </w:tr>
      <w:tr w:rsidR="00D00CF5">
        <w:trPr>
          <w:trHeight w:hRule="exact" w:val="8851"/>
        </w:trPr>
        <w:tc>
          <w:tcPr>
            <w:tcW w:w="2496" w:type="dxa"/>
            <w:tcBorders>
              <w:top w:val="single" w:sz="4" w:space="0" w:color="auto"/>
              <w:left w:val="single" w:sz="4" w:space="0" w:color="auto"/>
              <w:bottom w:val="single" w:sz="4" w:space="0" w:color="auto"/>
            </w:tcBorders>
            <w:shd w:val="clear" w:color="auto" w:fill="FFFFFF"/>
          </w:tcPr>
          <w:p w:rsidR="00D00CF5" w:rsidRDefault="00F06370">
            <w:pPr>
              <w:pStyle w:val="a5"/>
              <w:framePr w:w="9826" w:h="13008" w:wrap="none" w:vAnchor="page" w:hAnchor="page" w:x="1409" w:y="1129"/>
            </w:pPr>
            <w:r>
              <w:t>ПК 2.3. Проводить ремонт электрооборудования и электронных систем автомобилей в соответствии с технологической документацией.</w:t>
            </w:r>
          </w:p>
        </w:tc>
        <w:tc>
          <w:tcPr>
            <w:tcW w:w="5218"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9826" w:h="13008" w:wrap="none" w:vAnchor="page" w:hAnchor="page" w:x="1409" w:y="1129"/>
            </w:pPr>
            <w:r>
              <w:t>Пользоваться измерительными приборами. Снимать и устанавливать узлы и элементы электрооборудования, электрических и электронных систем автомобиля.</w:t>
            </w:r>
          </w:p>
          <w:p w:rsidR="00D00CF5" w:rsidRDefault="00F06370">
            <w:pPr>
              <w:pStyle w:val="a5"/>
              <w:framePr w:w="9826" w:h="13008" w:wrap="none" w:vAnchor="page" w:hAnchor="page" w:x="1409" w:y="1129"/>
            </w:pPr>
            <w:r>
              <w:t>Использовать специальный инструмент и оборудование при разборочно-сборочных работах. Работать с каталогом деталей. Соблюдать меры безопасности при работе с электрооборудованием и электрическими инструментами.</w:t>
            </w:r>
          </w:p>
          <w:p w:rsidR="00D00CF5" w:rsidRDefault="00F06370">
            <w:pPr>
              <w:pStyle w:val="a5"/>
              <w:framePr w:w="9826" w:h="13008" w:wrap="none" w:vAnchor="page" w:hAnchor="page" w:x="1409" w:y="1129"/>
            </w:pPr>
            <w:r>
              <w:t>Выполнять метрологическую поверку средств измерений. Производить проверку исправности узлов и элементов электрических и электронных систем контрольно</w:t>
            </w:r>
            <w:r>
              <w:softHyphen/>
              <w:t>измерительными приборами и инструментами. Выбирать и пользоваться приборами и инструментами для контроля исправности узлов и элементов электрических и электронных систем.</w:t>
            </w:r>
          </w:p>
          <w:p w:rsidR="00D00CF5" w:rsidRDefault="00F06370">
            <w:pPr>
              <w:pStyle w:val="a5"/>
              <w:framePr w:w="9826" w:h="13008" w:wrap="none" w:vAnchor="page" w:hAnchor="page" w:x="1409" w:y="1129"/>
            </w:pPr>
            <w:r>
              <w:t>Разбирать и собирать основные узлы электрооборудования. Определять неисправности и объем работ по их устранению. Устранять выявленные неисправности. Определять способы и средства ремонта. Выбирать и использовать специальный инструмент, приборы и оборудование. Регулировать параметры электрических и электронных систем и их узлов в соответствии с технологической документацией.</w:t>
            </w:r>
          </w:p>
          <w:p w:rsidR="00D00CF5" w:rsidRDefault="00F06370">
            <w:pPr>
              <w:pStyle w:val="a5"/>
              <w:framePr w:w="9826" w:h="13008" w:wrap="none" w:vAnchor="page" w:hAnchor="page" w:x="1409" w:y="1129"/>
            </w:pPr>
            <w:r>
              <w:t>Проводить проверку работы электрооборудования, электрических и электронных систем</w:t>
            </w:r>
          </w:p>
        </w:tc>
        <w:tc>
          <w:tcPr>
            <w:tcW w:w="2112" w:type="dxa"/>
            <w:tcBorders>
              <w:top w:val="single" w:sz="4" w:space="0" w:color="auto"/>
              <w:left w:val="single" w:sz="4" w:space="0" w:color="auto"/>
              <w:bottom w:val="single" w:sz="4" w:space="0" w:color="auto"/>
              <w:right w:val="single" w:sz="4" w:space="0" w:color="auto"/>
            </w:tcBorders>
            <w:shd w:val="clear" w:color="auto" w:fill="FFFFFF"/>
          </w:tcPr>
          <w:p w:rsidR="00D00CF5" w:rsidRDefault="00F06370">
            <w:pPr>
              <w:pStyle w:val="a5"/>
              <w:framePr w:w="9826" w:h="13008" w:wrap="none" w:vAnchor="page" w:hAnchor="page" w:x="1409" w:y="1129"/>
            </w:pPr>
            <w:r>
              <w:t>Экспертное наблюдение - Лабораторная работа</w:t>
            </w:r>
          </w:p>
        </w:tc>
      </w:tr>
    </w:tbl>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2496"/>
        <w:gridCol w:w="5218"/>
        <w:gridCol w:w="2112"/>
      </w:tblGrid>
      <w:tr w:rsidR="00D00CF5">
        <w:trPr>
          <w:trHeight w:hRule="exact" w:val="10502"/>
        </w:trPr>
        <w:tc>
          <w:tcPr>
            <w:tcW w:w="2496" w:type="dxa"/>
            <w:tcBorders>
              <w:top w:val="single" w:sz="4" w:space="0" w:color="auto"/>
              <w:left w:val="single" w:sz="4" w:space="0" w:color="auto"/>
            </w:tcBorders>
            <w:shd w:val="clear" w:color="auto" w:fill="FFFFFF"/>
          </w:tcPr>
          <w:p w:rsidR="00D00CF5" w:rsidRDefault="00F06370">
            <w:pPr>
              <w:pStyle w:val="a5"/>
              <w:framePr w:w="9826" w:h="14482" w:wrap="none" w:vAnchor="page" w:hAnchor="page" w:x="1409" w:y="1129"/>
            </w:pPr>
            <w:r>
              <w:t>ПК 3.1. Осуществлять диагностику трансмиссии, ходовой части и органов управления автомобилей.</w:t>
            </w:r>
          </w:p>
        </w:tc>
        <w:tc>
          <w:tcPr>
            <w:tcW w:w="5218" w:type="dxa"/>
            <w:tcBorders>
              <w:top w:val="single" w:sz="4" w:space="0" w:color="auto"/>
              <w:left w:val="single" w:sz="4" w:space="0" w:color="auto"/>
            </w:tcBorders>
            <w:shd w:val="clear" w:color="auto" w:fill="FFFFFF"/>
            <w:vAlign w:val="bottom"/>
          </w:tcPr>
          <w:p w:rsidR="00D00CF5" w:rsidRDefault="00F06370">
            <w:pPr>
              <w:pStyle w:val="a5"/>
              <w:framePr w:w="9826" w:h="14482" w:wrap="none" w:vAnchor="page" w:hAnchor="page" w:x="1409" w:y="1129"/>
            </w:pPr>
            <w:r>
              <w:t>Безопасно пользоваться диагностическим оборудованием и приборами; определять исправность и функциональность диагностического оборудования и приборов; Пользоваться диагностическими картами, уметь их заполнять. Выявлять по внешним признакам отклонения от нормального технического состояния автомобильных трансмиссий, делать на их основе прогноз возможных неисправностей.</w:t>
            </w:r>
          </w:p>
          <w:p w:rsidR="00D00CF5" w:rsidRDefault="00F06370">
            <w:pPr>
              <w:pStyle w:val="a5"/>
              <w:framePr w:w="9826" w:h="14482" w:wrap="none" w:vAnchor="page" w:hAnchor="page" w:x="1409" w:y="1129"/>
            </w:pPr>
            <w:r>
              <w:t>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диагностику агрегатов трансмиссии. Соблюдать безопасные условия труда в профессиональной деятельности.</w:t>
            </w:r>
          </w:p>
          <w:p w:rsidR="00D00CF5" w:rsidRDefault="00F06370">
            <w:pPr>
              <w:pStyle w:val="a5"/>
              <w:framePr w:w="9826" w:h="14482" w:wrap="none" w:vAnchor="page" w:hAnchor="page" w:x="1409" w:y="1129"/>
            </w:pPr>
            <w:r>
              <w:t>Выявлять по внешним признакам отклонения от нормального технического состояния ходовой части и механизмов управления автомобилей, делать на их основе прогноз возможных неисправностей.</w:t>
            </w:r>
          </w:p>
          <w:p w:rsidR="00D00CF5" w:rsidRDefault="00F06370">
            <w:pPr>
              <w:pStyle w:val="a5"/>
              <w:framePr w:w="9826" w:h="14482" w:wrap="none" w:vAnchor="page" w:hAnchor="page" w:x="1409" w:y="1129"/>
            </w:pPr>
            <w:r>
              <w:t>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инструментальную диагностику ходовой части и механизмов управления автомобилей.</w:t>
            </w:r>
          </w:p>
          <w:p w:rsidR="00D00CF5" w:rsidRDefault="00F06370">
            <w:pPr>
              <w:pStyle w:val="a5"/>
              <w:framePr w:w="9826" w:h="14482" w:wrap="none" w:vAnchor="page" w:hAnchor="page" w:x="1409" w:y="1129"/>
            </w:pPr>
            <w:r>
              <w:t>Соблюдать безопасные условия труда в профессиональной деятельности.</w:t>
            </w:r>
          </w:p>
          <w:p w:rsidR="00D00CF5" w:rsidRDefault="00F06370">
            <w:pPr>
              <w:pStyle w:val="a5"/>
              <w:framePr w:w="9826" w:h="14482" w:wrap="none" w:vAnchor="page" w:hAnchor="page" w:x="1409" w:y="1129"/>
            </w:pPr>
            <w:r>
              <w:t>Читать и интерпретировать данные, полученные в ходе диагностики.</w:t>
            </w:r>
          </w:p>
          <w:p w:rsidR="00D00CF5" w:rsidRDefault="00F06370">
            <w:pPr>
              <w:pStyle w:val="a5"/>
              <w:framePr w:w="9826" w:h="14482" w:wrap="none" w:vAnchor="page" w:hAnchor="page" w:x="1409" w:y="1129"/>
            </w:pPr>
            <w:r>
              <w:t>Определять по результатам диагностических процедур неисправности ходовой части и механизмов управления автомобилей</w:t>
            </w:r>
          </w:p>
        </w:tc>
        <w:tc>
          <w:tcPr>
            <w:tcW w:w="2112" w:type="dxa"/>
            <w:tcBorders>
              <w:top w:val="single" w:sz="4" w:space="0" w:color="auto"/>
              <w:left w:val="single" w:sz="4" w:space="0" w:color="auto"/>
              <w:right w:val="single" w:sz="4" w:space="0" w:color="auto"/>
            </w:tcBorders>
            <w:shd w:val="clear" w:color="auto" w:fill="FFFFFF"/>
          </w:tcPr>
          <w:p w:rsidR="00D00CF5" w:rsidRDefault="00F06370">
            <w:pPr>
              <w:pStyle w:val="a5"/>
              <w:framePr w:w="9826" w:h="14482" w:wrap="none" w:vAnchor="page" w:hAnchor="page" w:x="1409" w:y="1129"/>
            </w:pPr>
            <w:r>
              <w:t>Экспертное наблюдение - Лабораторная работа</w:t>
            </w:r>
          </w:p>
        </w:tc>
      </w:tr>
      <w:tr w:rsidR="00D00CF5">
        <w:trPr>
          <w:trHeight w:hRule="exact" w:val="3979"/>
        </w:trPr>
        <w:tc>
          <w:tcPr>
            <w:tcW w:w="2496" w:type="dxa"/>
            <w:tcBorders>
              <w:top w:val="single" w:sz="4" w:space="0" w:color="auto"/>
              <w:left w:val="single" w:sz="4" w:space="0" w:color="auto"/>
              <w:bottom w:val="single" w:sz="4" w:space="0" w:color="auto"/>
            </w:tcBorders>
            <w:shd w:val="clear" w:color="auto" w:fill="FFFFFF"/>
          </w:tcPr>
          <w:p w:rsidR="00D00CF5" w:rsidRDefault="00F06370">
            <w:pPr>
              <w:pStyle w:val="a5"/>
              <w:framePr w:w="9826" w:h="14482" w:wrap="none" w:vAnchor="page" w:hAnchor="page" w:x="1409" w:y="1129"/>
            </w:pPr>
            <w:r>
              <w:t>ПК 3.2. Осуществлять техническое обслуживание трансмиссии, ходовой части и органов управления автомобилей согласно технологической документации.</w:t>
            </w:r>
          </w:p>
        </w:tc>
        <w:tc>
          <w:tcPr>
            <w:tcW w:w="5218" w:type="dxa"/>
            <w:tcBorders>
              <w:top w:val="single" w:sz="4" w:space="0" w:color="auto"/>
              <w:left w:val="single" w:sz="4" w:space="0" w:color="auto"/>
              <w:bottom w:val="single" w:sz="4" w:space="0" w:color="auto"/>
            </w:tcBorders>
            <w:shd w:val="clear" w:color="auto" w:fill="FFFFFF"/>
          </w:tcPr>
          <w:p w:rsidR="00D00CF5" w:rsidRDefault="00F06370">
            <w:pPr>
              <w:pStyle w:val="a5"/>
              <w:framePr w:w="9826" w:h="14482" w:wrap="none" w:vAnchor="page" w:hAnchor="page" w:x="1409" w:y="1129"/>
            </w:pPr>
            <w:r>
              <w:t>Безопасного и высококачественного выполнения регламентных работ по разным видам технического обслуживания: проверка состояния автомобильных трансмиссий, выявление и замена неисправных элементов. Использовать эксплуатационные материалы в профессиональной деятельности.</w:t>
            </w:r>
          </w:p>
          <w:p w:rsidR="00D00CF5" w:rsidRDefault="00F06370">
            <w:pPr>
              <w:pStyle w:val="a5"/>
              <w:framePr w:w="9826" w:h="14482" w:wrap="none" w:vAnchor="page" w:hAnchor="page" w:x="1409" w:y="1129"/>
            </w:pPr>
            <w:r>
              <w:t>Выбирать материалы на основе анализа их свойств, для конкретного применения. Соблюдать безопасные условия труда в профессиональной деятельности.</w:t>
            </w:r>
          </w:p>
          <w:p w:rsidR="00D00CF5" w:rsidRDefault="00F06370">
            <w:pPr>
              <w:pStyle w:val="a5"/>
              <w:framePr w:w="9826" w:h="14482" w:wrap="none" w:vAnchor="page" w:hAnchor="page" w:x="1409" w:y="1129"/>
            </w:pPr>
            <w:r>
              <w:t>Безопасного и высококачественного выполнения регламентных работ по разным видам технического обслуживания: проверка</w:t>
            </w:r>
          </w:p>
        </w:tc>
        <w:tc>
          <w:tcPr>
            <w:tcW w:w="2112" w:type="dxa"/>
            <w:tcBorders>
              <w:top w:val="single" w:sz="4" w:space="0" w:color="auto"/>
              <w:left w:val="single" w:sz="4" w:space="0" w:color="auto"/>
              <w:bottom w:val="single" w:sz="4" w:space="0" w:color="auto"/>
              <w:right w:val="single" w:sz="4" w:space="0" w:color="auto"/>
            </w:tcBorders>
            <w:shd w:val="clear" w:color="auto" w:fill="FFFFFF"/>
          </w:tcPr>
          <w:p w:rsidR="00D00CF5" w:rsidRDefault="00F06370">
            <w:pPr>
              <w:pStyle w:val="a5"/>
              <w:framePr w:w="9826" w:h="14482" w:wrap="none" w:vAnchor="page" w:hAnchor="page" w:x="1409" w:y="1129"/>
            </w:pPr>
            <w:r>
              <w:t>Экспертное наблюдение - Лабораторная работа</w:t>
            </w:r>
          </w:p>
        </w:tc>
      </w:tr>
    </w:tbl>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2496"/>
        <w:gridCol w:w="5218"/>
        <w:gridCol w:w="2112"/>
      </w:tblGrid>
      <w:tr w:rsidR="00D00CF5">
        <w:trPr>
          <w:trHeight w:hRule="exact" w:val="3974"/>
        </w:trPr>
        <w:tc>
          <w:tcPr>
            <w:tcW w:w="2496" w:type="dxa"/>
            <w:tcBorders>
              <w:top w:val="single" w:sz="4" w:space="0" w:color="auto"/>
              <w:left w:val="single" w:sz="4" w:space="0" w:color="auto"/>
            </w:tcBorders>
            <w:shd w:val="clear" w:color="auto" w:fill="FFFFFF"/>
          </w:tcPr>
          <w:p w:rsidR="00D00CF5" w:rsidRDefault="00D00CF5">
            <w:pPr>
              <w:framePr w:w="9826" w:h="13651" w:wrap="none" w:vAnchor="page" w:hAnchor="page" w:x="1409" w:y="1129"/>
              <w:rPr>
                <w:sz w:val="10"/>
                <w:szCs w:val="10"/>
              </w:rPr>
            </w:pPr>
          </w:p>
        </w:tc>
        <w:tc>
          <w:tcPr>
            <w:tcW w:w="5218" w:type="dxa"/>
            <w:tcBorders>
              <w:top w:val="single" w:sz="4" w:space="0" w:color="auto"/>
              <w:left w:val="single" w:sz="4" w:space="0" w:color="auto"/>
            </w:tcBorders>
            <w:shd w:val="clear" w:color="auto" w:fill="FFFFFF"/>
          </w:tcPr>
          <w:p w:rsidR="00D00CF5" w:rsidRDefault="00F06370">
            <w:pPr>
              <w:pStyle w:val="a5"/>
              <w:framePr w:w="9826" w:h="13651" w:wrap="none" w:vAnchor="page" w:hAnchor="page" w:x="1409" w:y="1129"/>
            </w:pPr>
            <w:r>
              <w:t>состояния ходовой части и органов управления автомобилей, выявление и замена неисправных элементов.</w:t>
            </w:r>
          </w:p>
          <w:p w:rsidR="00D00CF5" w:rsidRDefault="00F06370">
            <w:pPr>
              <w:pStyle w:val="a5"/>
              <w:framePr w:w="9826" w:h="13651" w:wrap="none" w:vAnchor="page" w:hAnchor="page" w:x="1409" w:y="1129"/>
            </w:pPr>
            <w:r>
              <w:t>Соблюдать безопасные условия труда в профессиональной деятельности.</w:t>
            </w:r>
          </w:p>
        </w:tc>
        <w:tc>
          <w:tcPr>
            <w:tcW w:w="2112" w:type="dxa"/>
            <w:tcBorders>
              <w:top w:val="single" w:sz="4" w:space="0" w:color="auto"/>
              <w:left w:val="single" w:sz="4" w:space="0" w:color="auto"/>
              <w:right w:val="single" w:sz="4" w:space="0" w:color="auto"/>
            </w:tcBorders>
            <w:shd w:val="clear" w:color="auto" w:fill="FFFFFF"/>
          </w:tcPr>
          <w:p w:rsidR="00D00CF5" w:rsidRDefault="00D00CF5">
            <w:pPr>
              <w:framePr w:w="9826" w:h="13651" w:wrap="none" w:vAnchor="page" w:hAnchor="page" w:x="1409" w:y="1129"/>
              <w:rPr>
                <w:sz w:val="10"/>
                <w:szCs w:val="10"/>
              </w:rPr>
            </w:pPr>
          </w:p>
        </w:tc>
      </w:tr>
      <w:tr w:rsidR="00D00CF5">
        <w:trPr>
          <w:trHeight w:hRule="exact" w:val="9677"/>
        </w:trPr>
        <w:tc>
          <w:tcPr>
            <w:tcW w:w="2496" w:type="dxa"/>
            <w:tcBorders>
              <w:top w:val="single" w:sz="4" w:space="0" w:color="auto"/>
              <w:left w:val="single" w:sz="4" w:space="0" w:color="auto"/>
              <w:bottom w:val="single" w:sz="4" w:space="0" w:color="auto"/>
            </w:tcBorders>
            <w:shd w:val="clear" w:color="auto" w:fill="FFFFFF"/>
          </w:tcPr>
          <w:p w:rsidR="00D00CF5" w:rsidRDefault="00F06370">
            <w:pPr>
              <w:pStyle w:val="a5"/>
              <w:framePr w:w="9826" w:h="13651" w:wrap="none" w:vAnchor="page" w:hAnchor="page" w:x="1409" w:y="1129"/>
            </w:pPr>
            <w:r>
              <w:t>ПК 3.3. Проводить ремонт трансмиссии, ходовой части и органов управления автомобилей в соответствии с технологической документацией</w:t>
            </w:r>
          </w:p>
        </w:tc>
        <w:tc>
          <w:tcPr>
            <w:tcW w:w="5218"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9826" w:h="13651" w:wrap="none" w:vAnchor="page" w:hAnchor="page" w:x="1409" w:y="1129"/>
            </w:pPr>
            <w:r>
              <w:t>Оформлять учетную документацию.</w:t>
            </w:r>
          </w:p>
          <w:p w:rsidR="00D00CF5" w:rsidRDefault="00F06370">
            <w:pPr>
              <w:pStyle w:val="a5"/>
              <w:framePr w:w="9826" w:h="13651" w:wrap="none" w:vAnchor="page" w:hAnchor="page" w:x="1409" w:y="1129"/>
            </w:pPr>
            <w:r>
              <w:t>Использовать уборочно-моечное оборудование и технологическое оборудование</w:t>
            </w:r>
          </w:p>
          <w:p w:rsidR="00D00CF5" w:rsidRDefault="00F06370">
            <w:pPr>
              <w:pStyle w:val="a5"/>
              <w:framePr w:w="9826" w:h="13651" w:wrap="none" w:vAnchor="page" w:hAnchor="page" w:x="1409" w:y="1129"/>
            </w:pPr>
            <w:r>
              <w:t>Снимать и устанавливать узлы и механизмы автомобильных трансмиссий, ходовой части и органов управления.</w:t>
            </w:r>
          </w:p>
          <w:p w:rsidR="00D00CF5" w:rsidRDefault="00F06370">
            <w:pPr>
              <w:pStyle w:val="a5"/>
              <w:framePr w:w="9826" w:h="13651" w:wrap="none" w:vAnchor="page" w:hAnchor="page" w:x="1409" w:y="1129"/>
            </w:pPr>
            <w:r>
              <w:t>Использовать специальный инструмент и оборудование при разборочно-сборочных работах. Работать с каталогами деталей. Соблюдать безопасные условия труда в профессиональной деятельности.</w:t>
            </w:r>
          </w:p>
          <w:p w:rsidR="00D00CF5" w:rsidRDefault="00F06370">
            <w:pPr>
              <w:pStyle w:val="a5"/>
              <w:framePr w:w="9826" w:h="13651" w:wrap="none" w:vAnchor="page" w:hAnchor="page" w:x="1409" w:y="1129"/>
            </w:pPr>
            <w:r>
              <w:t>Выполнять метрологическую поверку средств измерений. Производить замеры износов деталей трансмиссий, ходовой части и органов управления контрольно-измерительными приборами и инструментами.</w:t>
            </w:r>
          </w:p>
          <w:p w:rsidR="00D00CF5" w:rsidRDefault="00F06370">
            <w:pPr>
              <w:pStyle w:val="a5"/>
              <w:framePr w:w="9826" w:h="13651" w:wrap="none" w:vAnchor="page" w:hAnchor="page" w:x="1409" w:y="1129"/>
            </w:pPr>
            <w:r>
              <w:t>Выбирать и пользоваться инструментами и приспособлениями для слесарных работ. Разбирать и собирать элементы, механизмы и узлы трансмиссий, ходовой части и органов управления автомобилей.</w:t>
            </w:r>
          </w:p>
          <w:p w:rsidR="00D00CF5" w:rsidRDefault="00F06370">
            <w:pPr>
              <w:pStyle w:val="a5"/>
              <w:framePr w:w="9826" w:h="13651" w:wrap="none" w:vAnchor="page" w:hAnchor="page" w:x="1409" w:y="1129"/>
            </w:pPr>
            <w:r>
              <w:t>Определять неисправности и объем работ по их устранению.</w:t>
            </w:r>
          </w:p>
          <w:p w:rsidR="00D00CF5" w:rsidRDefault="00F06370">
            <w:pPr>
              <w:pStyle w:val="a5"/>
              <w:framePr w:w="9826" w:h="13651" w:wrap="none" w:vAnchor="page" w:hAnchor="page" w:x="1409" w:y="1129"/>
            </w:pPr>
            <w:r>
              <w:t>Определять способы и средства ремонта. Выбирать и использовать специальный инструмент, приборы и оборудование. Регулировать механизмы трансмиссий в соответствии с технологической документацией. Регулировать параметры установки деталей ходовой части и систем управления автомобилей в соответствии с технологической документацией</w:t>
            </w:r>
            <w:proofErr w:type="gramStart"/>
            <w:r>
              <w:t xml:space="preserve"> П</w:t>
            </w:r>
            <w:proofErr w:type="gramEnd"/>
            <w:r>
              <w:t>роводить проверку работы элементов автомобильных трансмиссий, ходовой части и органов управления автомобилей</w:t>
            </w:r>
          </w:p>
        </w:tc>
        <w:tc>
          <w:tcPr>
            <w:tcW w:w="2112" w:type="dxa"/>
            <w:tcBorders>
              <w:top w:val="single" w:sz="4" w:space="0" w:color="auto"/>
              <w:left w:val="single" w:sz="4" w:space="0" w:color="auto"/>
              <w:bottom w:val="single" w:sz="4" w:space="0" w:color="auto"/>
              <w:right w:val="single" w:sz="4" w:space="0" w:color="auto"/>
            </w:tcBorders>
            <w:shd w:val="clear" w:color="auto" w:fill="FFFFFF"/>
          </w:tcPr>
          <w:p w:rsidR="00D00CF5" w:rsidRDefault="00F06370">
            <w:pPr>
              <w:pStyle w:val="a5"/>
              <w:framePr w:w="9826" w:h="13651" w:wrap="none" w:vAnchor="page" w:hAnchor="page" w:x="1409" w:y="1129"/>
            </w:pPr>
            <w:r>
              <w:t>Экспертное наблюдение - Лабораторная работа</w:t>
            </w:r>
          </w:p>
        </w:tc>
      </w:tr>
    </w:tbl>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2496"/>
        <w:gridCol w:w="5218"/>
        <w:gridCol w:w="2112"/>
      </w:tblGrid>
      <w:tr w:rsidR="00D00CF5">
        <w:trPr>
          <w:trHeight w:hRule="exact" w:val="5534"/>
        </w:trPr>
        <w:tc>
          <w:tcPr>
            <w:tcW w:w="2496" w:type="dxa"/>
            <w:tcBorders>
              <w:top w:val="single" w:sz="4" w:space="0" w:color="auto"/>
              <w:left w:val="single" w:sz="4" w:space="0" w:color="auto"/>
            </w:tcBorders>
            <w:shd w:val="clear" w:color="auto" w:fill="FFFFFF"/>
          </w:tcPr>
          <w:p w:rsidR="00D00CF5" w:rsidRDefault="00F06370">
            <w:pPr>
              <w:pStyle w:val="a5"/>
              <w:framePr w:w="9826" w:h="13008" w:wrap="none" w:vAnchor="page" w:hAnchor="page" w:x="1409" w:y="1129"/>
            </w:pPr>
            <w:r>
              <w:t>ПК 4.1. Выявлять дефекты автомобильных кузовов.</w:t>
            </w:r>
          </w:p>
        </w:tc>
        <w:tc>
          <w:tcPr>
            <w:tcW w:w="5218" w:type="dxa"/>
            <w:tcBorders>
              <w:top w:val="single" w:sz="4" w:space="0" w:color="auto"/>
              <w:left w:val="single" w:sz="4" w:space="0" w:color="auto"/>
            </w:tcBorders>
            <w:shd w:val="clear" w:color="auto" w:fill="FFFFFF"/>
            <w:vAlign w:val="bottom"/>
          </w:tcPr>
          <w:p w:rsidR="00D00CF5" w:rsidRDefault="00F06370">
            <w:pPr>
              <w:pStyle w:val="a5"/>
              <w:framePr w:w="9826" w:h="13008" w:wrap="none" w:vAnchor="page" w:hAnchor="page" w:x="1409" w:y="1129"/>
            </w:pPr>
            <w:r>
              <w:t>Проводить демонтажно-монтажные работы элементов кузова и других узлов автомобиля</w:t>
            </w:r>
            <w:proofErr w:type="gramStart"/>
            <w:r>
              <w:t xml:space="preserve"> П</w:t>
            </w:r>
            <w:proofErr w:type="gramEnd"/>
            <w:r>
              <w:t>ользоваться технической документацией Читать чертежи и схемы по устройству отдельных узлов и частей кузова Пользоваться подъемно-транспортным оборудованием</w:t>
            </w:r>
          </w:p>
          <w:p w:rsidR="00D00CF5" w:rsidRDefault="00F06370">
            <w:pPr>
              <w:pStyle w:val="a5"/>
              <w:framePr w:w="9826" w:h="13008" w:wrap="none" w:vAnchor="page" w:hAnchor="page" w:x="1409" w:y="1129"/>
            </w:pPr>
            <w:r>
              <w:t>Визуально и инструментально определять наличие повреждений и дефектов автомобильных кузовов</w:t>
            </w:r>
          </w:p>
          <w:p w:rsidR="00D00CF5" w:rsidRDefault="00F06370">
            <w:pPr>
              <w:pStyle w:val="a5"/>
              <w:framePr w:w="9826" w:h="13008" w:wrap="none" w:vAnchor="page" w:hAnchor="page" w:x="1409" w:y="1129"/>
            </w:pPr>
            <w:r>
              <w:t>Читать чертежи, эскизы и схемы с геометрическими параметрами автомобильных кузовов</w:t>
            </w:r>
          </w:p>
          <w:p w:rsidR="00D00CF5" w:rsidRDefault="00F06370">
            <w:pPr>
              <w:pStyle w:val="a5"/>
              <w:framePr w:w="9826" w:h="13008" w:wrap="none" w:vAnchor="page" w:hAnchor="page" w:x="1409" w:y="1129"/>
            </w:pPr>
            <w:r>
              <w:t>Пользоваться измерительным оборудованием, приспособлениями и инструментом</w:t>
            </w:r>
            <w:proofErr w:type="gramStart"/>
            <w:r>
              <w:t xml:space="preserve"> О</w:t>
            </w:r>
            <w:proofErr w:type="gramEnd"/>
            <w:r>
              <w:t>ценивать техническое состояния кузова Выбирать оптимальные методы и способы выполнения ремонтных работ по кузову Оформлять техническую и отчетную документацию</w:t>
            </w:r>
          </w:p>
        </w:tc>
        <w:tc>
          <w:tcPr>
            <w:tcW w:w="2112" w:type="dxa"/>
            <w:tcBorders>
              <w:top w:val="single" w:sz="4" w:space="0" w:color="auto"/>
              <w:left w:val="single" w:sz="4" w:space="0" w:color="auto"/>
              <w:right w:val="single" w:sz="4" w:space="0" w:color="auto"/>
            </w:tcBorders>
            <w:shd w:val="clear" w:color="auto" w:fill="FFFFFF"/>
          </w:tcPr>
          <w:p w:rsidR="00D00CF5" w:rsidRDefault="00F06370">
            <w:pPr>
              <w:pStyle w:val="a5"/>
              <w:framePr w:w="9826" w:h="13008" w:wrap="none" w:vAnchor="page" w:hAnchor="page" w:x="1409" w:y="1129"/>
            </w:pPr>
            <w:r>
              <w:t>Экспертное наблюдение Лабораторная работа</w:t>
            </w:r>
          </w:p>
        </w:tc>
      </w:tr>
      <w:tr w:rsidR="00D00CF5">
        <w:trPr>
          <w:trHeight w:hRule="exact" w:val="7474"/>
        </w:trPr>
        <w:tc>
          <w:tcPr>
            <w:tcW w:w="2496" w:type="dxa"/>
            <w:tcBorders>
              <w:top w:val="single" w:sz="4" w:space="0" w:color="auto"/>
              <w:left w:val="single" w:sz="4" w:space="0" w:color="auto"/>
              <w:bottom w:val="single" w:sz="4" w:space="0" w:color="auto"/>
            </w:tcBorders>
            <w:shd w:val="clear" w:color="auto" w:fill="FFFFFF"/>
          </w:tcPr>
          <w:p w:rsidR="00D00CF5" w:rsidRDefault="00F06370">
            <w:pPr>
              <w:pStyle w:val="a5"/>
              <w:framePr w:w="9826" w:h="13008" w:wrap="none" w:vAnchor="page" w:hAnchor="page" w:x="1409" w:y="1129"/>
            </w:pPr>
            <w:r>
              <w:t>ПК 4.2. Проводить ремонт повреждений автомобильных кузовов.</w:t>
            </w:r>
          </w:p>
        </w:tc>
        <w:tc>
          <w:tcPr>
            <w:tcW w:w="5218"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9826" w:h="13008" w:wrap="none" w:vAnchor="page" w:hAnchor="page" w:x="1409" w:y="1129"/>
            </w:pPr>
            <w:r>
              <w:t>Выполнять работы ремонту автомобильных кузовов с использованием оборудования для правки геометрии кузовов, сварочное оборудование различных типов, Использовать оборудование для рихтовки элементов кузовов</w:t>
            </w:r>
          </w:p>
          <w:p w:rsidR="00D00CF5" w:rsidRDefault="00F06370">
            <w:pPr>
              <w:pStyle w:val="a5"/>
              <w:framePr w:w="9826" w:h="13008" w:wrap="none" w:vAnchor="page" w:hAnchor="page" w:x="1409" w:y="1129"/>
            </w:pPr>
            <w:r>
              <w:t>Проводить обслуживание технологического оборудования</w:t>
            </w:r>
          </w:p>
          <w:p w:rsidR="00D00CF5" w:rsidRDefault="00F06370">
            <w:pPr>
              <w:pStyle w:val="a5"/>
              <w:framePr w:w="9826" w:h="13008" w:wrap="none" w:vAnchor="page" w:hAnchor="page" w:x="1409" w:y="1129"/>
            </w:pPr>
            <w:r>
              <w:t>Устанавливать автомобиль на стапель. Находить контрольные точки кузова. Использовать стапель для вытягивания повреждённых элементов кузовов. Использовать специальную оснастку, приспособления и инструменты для правки</w:t>
            </w:r>
          </w:p>
          <w:p w:rsidR="00D00CF5" w:rsidRDefault="00F06370">
            <w:pPr>
              <w:pStyle w:val="a5"/>
              <w:framePr w:w="9826" w:h="13008" w:wrap="none" w:vAnchor="page" w:hAnchor="page" w:x="1409" w:y="1129"/>
            </w:pPr>
            <w:r>
              <w:t>кузовов</w:t>
            </w:r>
          </w:p>
          <w:p w:rsidR="00D00CF5" w:rsidRDefault="00F06370">
            <w:pPr>
              <w:pStyle w:val="a5"/>
              <w:framePr w:w="9826" w:h="13008" w:wrap="none" w:vAnchor="page" w:hAnchor="page" w:x="1409" w:y="1129"/>
            </w:pPr>
            <w:r>
              <w:t>Использовать оборудование и инструмент для удаления сварных соединений элементов кузова</w:t>
            </w:r>
            <w:proofErr w:type="gramStart"/>
            <w:r>
              <w:t xml:space="preserve"> П</w:t>
            </w:r>
            <w:proofErr w:type="gramEnd"/>
            <w:r>
              <w:t>рименять рациональный метод демонтажа кузовных элементов</w:t>
            </w:r>
          </w:p>
          <w:p w:rsidR="00D00CF5" w:rsidRDefault="00F06370">
            <w:pPr>
              <w:pStyle w:val="a5"/>
              <w:framePr w:w="9826" w:h="13008" w:wrap="none" w:vAnchor="page" w:hAnchor="page" w:x="1409" w:y="1129"/>
            </w:pPr>
            <w:r>
              <w:t>Применять сварочное оборудование для монтажа новых элементов. Обрабатывать замененные элементы кузова и скрытые полости защитными материалами Восстановление плоских поверхностей элементов кузова.</w:t>
            </w:r>
          </w:p>
          <w:p w:rsidR="00D00CF5" w:rsidRDefault="00F06370">
            <w:pPr>
              <w:pStyle w:val="a5"/>
              <w:framePr w:w="9826" w:h="13008" w:wrap="none" w:vAnchor="page" w:hAnchor="page" w:x="1409" w:y="1129"/>
            </w:pPr>
            <w:r>
              <w:t>Восстановление ребер жесткости элементов кузова</w:t>
            </w:r>
          </w:p>
        </w:tc>
        <w:tc>
          <w:tcPr>
            <w:tcW w:w="2112" w:type="dxa"/>
            <w:tcBorders>
              <w:top w:val="single" w:sz="4" w:space="0" w:color="auto"/>
              <w:left w:val="single" w:sz="4" w:space="0" w:color="auto"/>
              <w:bottom w:val="single" w:sz="4" w:space="0" w:color="auto"/>
              <w:right w:val="single" w:sz="4" w:space="0" w:color="auto"/>
            </w:tcBorders>
            <w:shd w:val="clear" w:color="auto" w:fill="FFFFFF"/>
          </w:tcPr>
          <w:p w:rsidR="00D00CF5" w:rsidRDefault="00F06370">
            <w:pPr>
              <w:pStyle w:val="a5"/>
              <w:framePr w:w="9826" w:h="13008" w:wrap="none" w:vAnchor="page" w:hAnchor="page" w:x="1409" w:y="1129"/>
            </w:pPr>
            <w:r>
              <w:t>Экспертное наблюдение - Лабораторная работа</w:t>
            </w:r>
          </w:p>
        </w:tc>
      </w:tr>
    </w:tbl>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2496"/>
        <w:gridCol w:w="5218"/>
        <w:gridCol w:w="2112"/>
      </w:tblGrid>
      <w:tr w:rsidR="00D00CF5">
        <w:trPr>
          <w:trHeight w:hRule="exact" w:val="7742"/>
        </w:trPr>
        <w:tc>
          <w:tcPr>
            <w:tcW w:w="2496" w:type="dxa"/>
            <w:tcBorders>
              <w:top w:val="single" w:sz="4" w:space="0" w:color="auto"/>
              <w:left w:val="single" w:sz="4" w:space="0" w:color="auto"/>
            </w:tcBorders>
            <w:shd w:val="clear" w:color="auto" w:fill="FFFFFF"/>
          </w:tcPr>
          <w:p w:rsidR="00D00CF5" w:rsidRDefault="00F06370">
            <w:pPr>
              <w:pStyle w:val="a5"/>
              <w:framePr w:w="9826" w:h="13579" w:wrap="none" w:vAnchor="page" w:hAnchor="page" w:x="1409" w:y="1129"/>
            </w:pPr>
            <w:r>
              <w:t>ПК 4.3. Проводить окраску автомобильных кузовов.</w:t>
            </w:r>
          </w:p>
        </w:tc>
        <w:tc>
          <w:tcPr>
            <w:tcW w:w="5218" w:type="dxa"/>
            <w:tcBorders>
              <w:top w:val="single" w:sz="4" w:space="0" w:color="auto"/>
              <w:left w:val="single" w:sz="4" w:space="0" w:color="auto"/>
            </w:tcBorders>
            <w:shd w:val="clear" w:color="auto" w:fill="FFFFFF"/>
            <w:vAlign w:val="bottom"/>
          </w:tcPr>
          <w:p w:rsidR="00D00CF5" w:rsidRDefault="00F06370">
            <w:pPr>
              <w:pStyle w:val="a5"/>
              <w:framePr w:w="9826" w:h="13579" w:wrap="none" w:vAnchor="page" w:hAnchor="page" w:x="1409" w:y="1129"/>
            </w:pPr>
            <w:r>
              <w:t>Визуально определять исправность средств индивидуальной защиты; Безопасно пользоваться различными видами СИЗ; Выбирать СИЗ, согласно требованиям. при работе с различными материалами</w:t>
            </w:r>
            <w:proofErr w:type="gramStart"/>
            <w:r>
              <w:t xml:space="preserve"> О</w:t>
            </w:r>
            <w:proofErr w:type="gramEnd"/>
            <w:r>
              <w:t>казывать первую медицинскую помощь при интоксикации лакокрасочными материалами Визуально выявлять наличие дефектов лакокрасочного покрытия и способы устранения их. Подбирать инструмент и материалы для ремонта</w:t>
            </w:r>
          </w:p>
          <w:p w:rsidR="00D00CF5" w:rsidRDefault="00F06370">
            <w:pPr>
              <w:pStyle w:val="a5"/>
              <w:framePr w:w="9826" w:h="13579" w:wrap="none" w:vAnchor="page" w:hAnchor="page" w:x="1409" w:y="1129"/>
            </w:pPr>
            <w:r>
              <w:t>Подбирать материалы для восстановления геометрической формы элементов кузова. Подбирать материалы для защиты элементов кузова от коррозии. Подбирать цвета ремонтных красок элементов кузова. Наносить различные виды лакокрасочных материалов. Подбирать абразивный материал на каждом этапе подготовки поверхности.</w:t>
            </w:r>
          </w:p>
          <w:p w:rsidR="00D00CF5" w:rsidRDefault="00F06370">
            <w:pPr>
              <w:pStyle w:val="a5"/>
              <w:framePr w:w="9826" w:h="13579" w:wrap="none" w:vAnchor="page" w:hAnchor="page" w:x="1409" w:y="1129"/>
            </w:pPr>
            <w:r>
              <w:t>Использовать механизированный инструмент при подготовке поверхностей. Восстанавливать первоначальную форму элементов кузовов</w:t>
            </w:r>
            <w:proofErr w:type="gramStart"/>
            <w:r>
              <w:t xml:space="preserve"> И</w:t>
            </w:r>
            <w:proofErr w:type="gramEnd"/>
            <w:r>
              <w:t>спользовать краскопульты различных систем распыления. Наносить базовые краски на элементы кузова. Наносить лаки на элементы кузов. Окрашивать элементы деталей кузова в переход. Полировать элементы кузова. Оценивать качество окраски деталей.</w:t>
            </w:r>
          </w:p>
        </w:tc>
        <w:tc>
          <w:tcPr>
            <w:tcW w:w="2112" w:type="dxa"/>
            <w:tcBorders>
              <w:top w:val="single" w:sz="4" w:space="0" w:color="auto"/>
              <w:left w:val="single" w:sz="4" w:space="0" w:color="auto"/>
              <w:right w:val="single" w:sz="4" w:space="0" w:color="auto"/>
            </w:tcBorders>
            <w:shd w:val="clear" w:color="auto" w:fill="FFFFFF"/>
          </w:tcPr>
          <w:p w:rsidR="00D00CF5" w:rsidRDefault="00F06370">
            <w:pPr>
              <w:pStyle w:val="a5"/>
              <w:framePr w:w="9826" w:h="13579" w:wrap="none" w:vAnchor="page" w:hAnchor="page" w:x="1409" w:y="1129"/>
            </w:pPr>
            <w:r>
              <w:t>Экспертное наблюдение - Лабораторная работа</w:t>
            </w:r>
          </w:p>
        </w:tc>
      </w:tr>
      <w:tr w:rsidR="00D00CF5">
        <w:trPr>
          <w:trHeight w:hRule="exact" w:val="2218"/>
        </w:trPr>
        <w:tc>
          <w:tcPr>
            <w:tcW w:w="2496" w:type="dxa"/>
            <w:tcBorders>
              <w:top w:val="single" w:sz="4" w:space="0" w:color="auto"/>
              <w:left w:val="single" w:sz="4" w:space="0" w:color="auto"/>
            </w:tcBorders>
            <w:shd w:val="clear" w:color="auto" w:fill="FFFFFF"/>
            <w:vAlign w:val="bottom"/>
          </w:tcPr>
          <w:p w:rsidR="00D00CF5" w:rsidRDefault="00F06370">
            <w:pPr>
              <w:pStyle w:val="a5"/>
              <w:framePr w:w="9826" w:h="13579" w:wrap="none" w:vAnchor="page" w:hAnchor="page" w:x="1409" w:y="1129"/>
            </w:pPr>
            <w:r>
              <w:t>ОК.02. Осуществлять поиск, анализ и интерпретацию информации, необходимой для выполнения задач профессиональной деятельности</w:t>
            </w:r>
          </w:p>
        </w:tc>
        <w:tc>
          <w:tcPr>
            <w:tcW w:w="5218" w:type="dxa"/>
            <w:tcBorders>
              <w:top w:val="single" w:sz="4" w:space="0" w:color="auto"/>
              <w:left w:val="single" w:sz="4" w:space="0" w:color="auto"/>
            </w:tcBorders>
            <w:shd w:val="clear" w:color="auto" w:fill="FFFFFF"/>
          </w:tcPr>
          <w:p w:rsidR="00D00CF5" w:rsidRDefault="00F06370">
            <w:pPr>
              <w:pStyle w:val="a5"/>
              <w:framePr w:w="9826" w:h="13579" w:wrap="none" w:vAnchor="page" w:hAnchor="page" w:x="1409" w:y="1129"/>
            </w:pPr>
            <w:r>
              <w:t>- использование различных источников, включая электронные ресурсы, медиа-ресурсы, Интернет-ресурсы, периодические издания по специальности для решения профессиональных задач</w:t>
            </w:r>
          </w:p>
        </w:tc>
        <w:tc>
          <w:tcPr>
            <w:tcW w:w="2112" w:type="dxa"/>
            <w:vMerge w:val="restart"/>
            <w:tcBorders>
              <w:top w:val="single" w:sz="4" w:space="0" w:color="auto"/>
              <w:left w:val="single" w:sz="4" w:space="0" w:color="auto"/>
              <w:right w:val="single" w:sz="4" w:space="0" w:color="auto"/>
            </w:tcBorders>
            <w:shd w:val="clear" w:color="auto" w:fill="FFFFFF"/>
          </w:tcPr>
          <w:p w:rsidR="00D00CF5" w:rsidRDefault="00F06370">
            <w:pPr>
              <w:pStyle w:val="a5"/>
              <w:framePr w:w="9826" w:h="13579" w:wrap="none" w:vAnchor="page" w:hAnchor="page" w:x="1409" w:y="1129"/>
            </w:pPr>
            <w:proofErr w:type="gramStart"/>
            <w:r>
              <w:t>Интерпретация результатов наблюдений за деятельностью обучающегося в процессе освоения образовательной программы Экспертное наблюдение и оценка на лабораторно - практических занятиях, при выполнении работ по учебной и производственной практикам</w:t>
            </w:r>
            <w:proofErr w:type="gramEnd"/>
          </w:p>
        </w:tc>
      </w:tr>
      <w:tr w:rsidR="00D00CF5">
        <w:trPr>
          <w:trHeight w:hRule="exact" w:val="1944"/>
        </w:trPr>
        <w:tc>
          <w:tcPr>
            <w:tcW w:w="2496" w:type="dxa"/>
            <w:tcBorders>
              <w:top w:val="single" w:sz="4" w:space="0" w:color="auto"/>
              <w:left w:val="single" w:sz="4" w:space="0" w:color="auto"/>
            </w:tcBorders>
            <w:shd w:val="clear" w:color="auto" w:fill="FFFFFF"/>
          </w:tcPr>
          <w:p w:rsidR="00D00CF5" w:rsidRDefault="00F06370">
            <w:pPr>
              <w:pStyle w:val="a5"/>
              <w:framePr w:w="9826" w:h="13579" w:wrap="none" w:vAnchor="page" w:hAnchor="page" w:x="1409" w:y="1129"/>
            </w:pPr>
            <w:r>
              <w:t>ОК.04. Работать в коллективе и команде, эффективно взаимодействовать с коллегами, руководством, клиентами.</w:t>
            </w:r>
          </w:p>
        </w:tc>
        <w:tc>
          <w:tcPr>
            <w:tcW w:w="5218" w:type="dxa"/>
            <w:tcBorders>
              <w:top w:val="single" w:sz="4" w:space="0" w:color="auto"/>
              <w:left w:val="single" w:sz="4" w:space="0" w:color="auto"/>
            </w:tcBorders>
            <w:shd w:val="clear" w:color="auto" w:fill="FFFFFF"/>
          </w:tcPr>
          <w:p w:rsidR="00D00CF5" w:rsidRDefault="00F06370">
            <w:pPr>
              <w:pStyle w:val="a5"/>
              <w:framePr w:w="9826" w:h="13579" w:wrap="none" w:vAnchor="page" w:hAnchor="page" w:x="1409" w:y="1129"/>
              <w:numPr>
                <w:ilvl w:val="0"/>
                <w:numId w:val="41"/>
              </w:numPr>
              <w:tabs>
                <w:tab w:val="left" w:pos="144"/>
              </w:tabs>
            </w:pPr>
            <w:r>
              <w:t>взаимодействие с обучающимися, преподавателями и мастерами в ходе обучения, с руководителями учебной и производственной практик;</w:t>
            </w:r>
          </w:p>
          <w:p w:rsidR="00D00CF5" w:rsidRDefault="00F06370">
            <w:pPr>
              <w:pStyle w:val="a5"/>
              <w:framePr w:w="9826" w:h="13579" w:wrap="none" w:vAnchor="page" w:hAnchor="page" w:x="1409" w:y="1129"/>
              <w:numPr>
                <w:ilvl w:val="0"/>
                <w:numId w:val="41"/>
              </w:numPr>
              <w:tabs>
                <w:tab w:val="left" w:pos="139"/>
              </w:tabs>
            </w:pPr>
            <w:r>
              <w:t>обоснованность анализа работы членов команды (подчиненных).</w:t>
            </w:r>
          </w:p>
        </w:tc>
        <w:tc>
          <w:tcPr>
            <w:tcW w:w="2112" w:type="dxa"/>
            <w:vMerge/>
            <w:tcBorders>
              <w:left w:val="single" w:sz="4" w:space="0" w:color="auto"/>
              <w:right w:val="single" w:sz="4" w:space="0" w:color="auto"/>
            </w:tcBorders>
            <w:shd w:val="clear" w:color="auto" w:fill="FFFFFF"/>
          </w:tcPr>
          <w:p w:rsidR="00D00CF5" w:rsidRDefault="00D00CF5">
            <w:pPr>
              <w:framePr w:w="9826" w:h="13579" w:wrap="none" w:vAnchor="page" w:hAnchor="page" w:x="1409" w:y="1129"/>
            </w:pPr>
          </w:p>
        </w:tc>
      </w:tr>
      <w:tr w:rsidR="00D00CF5">
        <w:trPr>
          <w:trHeight w:hRule="exact" w:val="1675"/>
        </w:trPr>
        <w:tc>
          <w:tcPr>
            <w:tcW w:w="2496" w:type="dxa"/>
            <w:tcBorders>
              <w:top w:val="single" w:sz="4" w:space="0" w:color="auto"/>
              <w:left w:val="single" w:sz="4" w:space="0" w:color="auto"/>
              <w:bottom w:val="single" w:sz="4" w:space="0" w:color="auto"/>
            </w:tcBorders>
            <w:shd w:val="clear" w:color="auto" w:fill="FFFFFF"/>
          </w:tcPr>
          <w:p w:rsidR="00D00CF5" w:rsidRDefault="00F06370">
            <w:pPr>
              <w:pStyle w:val="a5"/>
              <w:framePr w:w="9826" w:h="13579" w:wrap="none" w:vAnchor="page" w:hAnchor="page" w:x="1409" w:y="1129"/>
            </w:pPr>
            <w:r>
              <w:t>ОК.09</w:t>
            </w:r>
            <w:proofErr w:type="gramStart"/>
            <w:r>
              <w:t xml:space="preserve"> И</w:t>
            </w:r>
            <w:proofErr w:type="gramEnd"/>
            <w:r>
              <w:t>спользовать информационные технологии в профессиональной деятельности</w:t>
            </w:r>
          </w:p>
        </w:tc>
        <w:tc>
          <w:tcPr>
            <w:tcW w:w="5218"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9826" w:h="13579" w:wrap="none" w:vAnchor="page" w:hAnchor="page" w:x="1409" w:y="1129"/>
            </w:pPr>
            <w:r>
              <w:t>- эффективное использование информационно</w:t>
            </w:r>
            <w:r>
              <w:softHyphen/>
              <w:t xml:space="preserve">коммуникационных технологий в профессиональной деятельности согласно формируемым умениям и получаемому практическому </w:t>
            </w:r>
            <w:proofErr w:type="gramStart"/>
            <w:r>
              <w:t>опыту</w:t>
            </w:r>
            <w:proofErr w:type="gramEnd"/>
            <w:r>
              <w:t xml:space="preserve"> в том числе оформлять документацию.</w:t>
            </w:r>
          </w:p>
        </w:tc>
        <w:tc>
          <w:tcPr>
            <w:tcW w:w="2112" w:type="dxa"/>
            <w:vMerge/>
            <w:tcBorders>
              <w:left w:val="single" w:sz="4" w:space="0" w:color="auto"/>
              <w:bottom w:val="single" w:sz="4" w:space="0" w:color="auto"/>
              <w:right w:val="single" w:sz="4" w:space="0" w:color="auto"/>
            </w:tcBorders>
            <w:shd w:val="clear" w:color="auto" w:fill="FFFFFF"/>
          </w:tcPr>
          <w:p w:rsidR="00D00CF5" w:rsidRDefault="00D00CF5">
            <w:pPr>
              <w:framePr w:w="9826" w:h="13579" w:wrap="none" w:vAnchor="page" w:hAnchor="page" w:x="1409" w:y="1129"/>
            </w:pPr>
          </w:p>
        </w:tc>
      </w:tr>
    </w:tbl>
    <w:p w:rsidR="00D00CF5" w:rsidRDefault="00D00CF5">
      <w:pPr>
        <w:spacing w:line="1" w:lineRule="exact"/>
        <w:sectPr w:rsidR="00D00CF5">
          <w:pgSz w:w="11900" w:h="16840"/>
          <w:pgMar w:top="360" w:right="360" w:bottom="360" w:left="360" w:header="0" w:footer="3" w:gutter="0"/>
          <w:cols w:space="720"/>
          <w:noEndnote/>
          <w:docGrid w:linePitch="360"/>
        </w:sectPr>
      </w:pPr>
    </w:p>
    <w:p w:rsidR="0002498A" w:rsidRDefault="0002498A">
      <w:pPr>
        <w:spacing w:line="1" w:lineRule="exact"/>
      </w:pPr>
    </w:p>
    <w:p w:rsidR="0002498A" w:rsidRPr="0002498A" w:rsidRDefault="0002498A" w:rsidP="0002498A"/>
    <w:p w:rsidR="00637DEB" w:rsidRPr="00637DEB" w:rsidRDefault="00637DEB" w:rsidP="00637DEB">
      <w:pPr>
        <w:widowControl/>
        <w:tabs>
          <w:tab w:val="left" w:pos="1980"/>
        </w:tabs>
        <w:suppressAutoHyphens/>
        <w:jc w:val="center"/>
        <w:rPr>
          <w:rFonts w:ascii="Times New Roman" w:eastAsia="Times New Roman" w:hAnsi="Times New Roman" w:cs="Times New Roman"/>
          <w:b/>
          <w:color w:val="auto"/>
          <w:lang w:eastAsia="zh-CN" w:bidi="ar-SA"/>
        </w:rPr>
      </w:pPr>
      <w:r w:rsidRPr="00637DEB">
        <w:rPr>
          <w:rFonts w:ascii="Times New Roman" w:eastAsia="Times New Roman" w:hAnsi="Times New Roman" w:cs="Times New Roman"/>
          <w:bCs/>
          <w:color w:val="auto"/>
          <w:sz w:val="28"/>
          <w:szCs w:val="28"/>
          <w:lang w:eastAsia="zh-CN" w:bidi="ar-SA"/>
        </w:rPr>
        <w:t>Департамент образования и науки Брянской области</w:t>
      </w:r>
    </w:p>
    <w:p w:rsidR="00637DEB" w:rsidRPr="00637DEB" w:rsidRDefault="00637DEB" w:rsidP="00637DEB">
      <w:pPr>
        <w:widowControl/>
        <w:suppressAutoHyphens/>
        <w:ind w:right="-423"/>
        <w:jc w:val="center"/>
        <w:rPr>
          <w:rFonts w:ascii="Times New Roman" w:eastAsia="Times New Roman" w:hAnsi="Times New Roman" w:cs="Times New Roman"/>
          <w:b/>
          <w:color w:val="auto"/>
          <w:lang w:eastAsia="zh-CN" w:bidi="ar-SA"/>
        </w:rPr>
      </w:pPr>
      <w:r w:rsidRPr="00637DEB">
        <w:rPr>
          <w:rFonts w:ascii="Times New Roman" w:eastAsia="Times New Roman" w:hAnsi="Times New Roman" w:cs="Times New Roman"/>
          <w:bCs/>
          <w:color w:val="auto"/>
          <w:sz w:val="28"/>
          <w:szCs w:val="28"/>
          <w:lang w:eastAsia="zh-CN" w:bidi="ar-SA"/>
        </w:rPr>
        <w:t>ГБПОУ  «Брянский аграрный техникум имени Героя России А.С. Зайцева»</w:t>
      </w:r>
    </w:p>
    <w:p w:rsidR="00637DEB" w:rsidRPr="00637DEB" w:rsidRDefault="00637DEB" w:rsidP="00637DEB">
      <w:pPr>
        <w:widowControl/>
        <w:suppressAutoHyphens/>
        <w:ind w:left="-426"/>
        <w:jc w:val="center"/>
        <w:rPr>
          <w:rFonts w:ascii="Times New Roman" w:eastAsia="Times New Roman" w:hAnsi="Times New Roman" w:cs="Times New Roman"/>
          <w:color w:val="auto"/>
          <w:lang w:eastAsia="zh-CN" w:bidi="ar-SA"/>
        </w:rPr>
      </w:pPr>
    </w:p>
    <w:p w:rsidR="00637DEB" w:rsidRPr="00637DEB" w:rsidRDefault="00637DEB" w:rsidP="00637DEB">
      <w:pPr>
        <w:widowControl/>
        <w:suppressAutoHyphens/>
        <w:ind w:left="-426"/>
        <w:jc w:val="center"/>
        <w:rPr>
          <w:rFonts w:ascii="Times New Roman" w:eastAsia="Times New Roman" w:hAnsi="Times New Roman" w:cs="Times New Roman"/>
          <w:color w:val="auto"/>
          <w:lang w:eastAsia="zh-CN" w:bidi="ar-SA"/>
        </w:rPr>
      </w:pPr>
    </w:p>
    <w:p w:rsidR="00637DEB" w:rsidRPr="00637DEB" w:rsidRDefault="00637DEB" w:rsidP="00637DEB">
      <w:pPr>
        <w:widowControl/>
        <w:suppressAutoHyphens/>
        <w:jc w:val="center"/>
        <w:rPr>
          <w:rFonts w:ascii="Times New Roman" w:eastAsia="Times New Roman" w:hAnsi="Times New Roman" w:cs="Times New Roman"/>
          <w:color w:val="auto"/>
          <w:lang w:eastAsia="zh-CN" w:bidi="ar-SA"/>
        </w:rPr>
      </w:pPr>
    </w:p>
    <w:tbl>
      <w:tblPr>
        <w:tblW w:w="0" w:type="auto"/>
        <w:jc w:val="center"/>
        <w:tblLayout w:type="fixed"/>
        <w:tblLook w:val="0000" w:firstRow="0" w:lastRow="0" w:firstColumn="0" w:lastColumn="0" w:noHBand="0" w:noVBand="0"/>
      </w:tblPr>
      <w:tblGrid>
        <w:gridCol w:w="4839"/>
        <w:gridCol w:w="4829"/>
      </w:tblGrid>
      <w:tr w:rsidR="00637DEB" w:rsidRPr="00637DEB" w:rsidTr="00597011">
        <w:trPr>
          <w:jc w:val="center"/>
        </w:trPr>
        <w:tc>
          <w:tcPr>
            <w:tcW w:w="4839" w:type="dxa"/>
            <w:shd w:val="clear" w:color="auto" w:fill="auto"/>
          </w:tcPr>
          <w:p w:rsidR="00637DEB" w:rsidRPr="00637DEB" w:rsidRDefault="00637DEB" w:rsidP="00637DEB">
            <w:pPr>
              <w:widowControl/>
              <w:suppressAutoHyphens/>
              <w:spacing w:after="280"/>
              <w:rPr>
                <w:rFonts w:ascii="Times New Roman" w:eastAsia="Times New Roman" w:hAnsi="Times New Roman" w:cs="Times New Roman"/>
                <w:color w:val="auto"/>
                <w:lang w:eastAsia="zh-CN" w:bidi="ar-SA"/>
              </w:rPr>
            </w:pPr>
            <w:r w:rsidRPr="00637DEB">
              <w:rPr>
                <w:rFonts w:ascii="Times New Roman" w:eastAsia="Times New Roman" w:hAnsi="Times New Roman" w:cs="Times New Roman"/>
                <w:bCs/>
                <w:color w:val="auto"/>
                <w:sz w:val="28"/>
                <w:szCs w:val="28"/>
                <w:lang w:eastAsia="zh-CN" w:bidi="ar-SA"/>
              </w:rPr>
              <w:t>РАССМОТРЕНО:</w:t>
            </w:r>
          </w:p>
          <w:p w:rsidR="00637DEB" w:rsidRPr="00637DEB" w:rsidRDefault="00637DEB" w:rsidP="00637DEB">
            <w:pPr>
              <w:widowControl/>
              <w:suppressAutoHyphens/>
              <w:rPr>
                <w:rFonts w:ascii="Times New Roman" w:eastAsia="Times New Roman" w:hAnsi="Times New Roman" w:cs="Times New Roman"/>
                <w:color w:val="auto"/>
                <w:lang w:eastAsia="zh-CN" w:bidi="ar-SA"/>
              </w:rPr>
            </w:pPr>
            <w:r w:rsidRPr="00637DEB">
              <w:rPr>
                <w:rFonts w:ascii="Times New Roman" w:eastAsia="Times New Roman" w:hAnsi="Times New Roman" w:cs="Times New Roman"/>
                <w:color w:val="auto"/>
                <w:sz w:val="28"/>
                <w:szCs w:val="28"/>
                <w:lang w:eastAsia="zh-CN" w:bidi="ar-SA"/>
              </w:rPr>
              <w:t>на заседании</w:t>
            </w:r>
            <w:r w:rsidRPr="00637DEB">
              <w:rPr>
                <w:rFonts w:ascii="Times New Roman" w:eastAsia="Times New Roman" w:hAnsi="Times New Roman" w:cs="Times New Roman"/>
                <w:bCs/>
                <w:color w:val="FF0000"/>
                <w:sz w:val="28"/>
                <w:szCs w:val="28"/>
                <w:lang w:eastAsia="zh-CN" w:bidi="ar-SA"/>
              </w:rPr>
              <w:t xml:space="preserve"> </w:t>
            </w:r>
            <w:r w:rsidRPr="00637DEB">
              <w:rPr>
                <w:rFonts w:ascii="Times New Roman" w:eastAsia="Times New Roman" w:hAnsi="Times New Roman" w:cs="Times New Roman"/>
                <w:bCs/>
                <w:color w:val="auto"/>
                <w:sz w:val="28"/>
                <w:szCs w:val="28"/>
                <w:lang w:eastAsia="zh-CN" w:bidi="ar-SA"/>
              </w:rPr>
              <w:t>МК</w:t>
            </w:r>
          </w:p>
          <w:p w:rsidR="00637DEB" w:rsidRPr="00637DEB" w:rsidRDefault="00637DEB" w:rsidP="00637DEB">
            <w:pPr>
              <w:widowControl/>
              <w:suppressAutoHyphens/>
              <w:rPr>
                <w:rFonts w:ascii="Times New Roman" w:eastAsia="Times New Roman" w:hAnsi="Times New Roman" w:cs="Times New Roman"/>
                <w:color w:val="auto"/>
                <w:lang w:eastAsia="zh-CN" w:bidi="ar-SA"/>
              </w:rPr>
            </w:pPr>
            <w:r w:rsidRPr="00637DEB">
              <w:rPr>
                <w:rFonts w:ascii="Times New Roman" w:eastAsia="Times New Roman" w:hAnsi="Times New Roman" w:cs="Times New Roman"/>
                <w:bCs/>
                <w:color w:val="auto"/>
                <w:sz w:val="28"/>
                <w:szCs w:val="28"/>
                <w:lang w:eastAsia="zh-CN" w:bidi="ar-SA"/>
              </w:rPr>
              <w:t>специальных дисциплин</w:t>
            </w:r>
          </w:p>
          <w:p w:rsidR="00637DEB" w:rsidRPr="00637DEB" w:rsidRDefault="00637DEB" w:rsidP="00637DEB">
            <w:pPr>
              <w:widowControl/>
              <w:suppressAutoHyphens/>
              <w:rPr>
                <w:rFonts w:ascii="Times New Roman" w:eastAsia="Times New Roman" w:hAnsi="Times New Roman" w:cs="Times New Roman"/>
                <w:color w:val="auto"/>
                <w:lang w:eastAsia="zh-CN" w:bidi="ar-SA"/>
              </w:rPr>
            </w:pPr>
            <w:r w:rsidRPr="00637DEB">
              <w:rPr>
                <w:rFonts w:ascii="Times New Roman" w:eastAsia="Times New Roman" w:hAnsi="Times New Roman" w:cs="Times New Roman"/>
                <w:color w:val="auto"/>
                <w:sz w:val="28"/>
                <w:szCs w:val="28"/>
                <w:lang w:eastAsia="zh-CN" w:bidi="ar-SA"/>
              </w:rPr>
              <w:t>_____________  /И.Н. Кисельникова/</w:t>
            </w:r>
            <w:r w:rsidRPr="00637DEB">
              <w:rPr>
                <w:rFonts w:ascii="Times New Roman" w:eastAsia="Times New Roman" w:hAnsi="Times New Roman" w:cs="Times New Roman"/>
                <w:color w:val="auto"/>
                <w:sz w:val="28"/>
                <w:szCs w:val="28"/>
                <w:lang w:eastAsia="zh-CN" w:bidi="ar-SA"/>
              </w:rPr>
              <w:br/>
            </w:r>
            <w:r w:rsidRPr="00637DEB">
              <w:rPr>
                <w:rFonts w:ascii="Times New Roman" w:eastAsia="Times New Roman" w:hAnsi="Times New Roman" w:cs="Times New Roman"/>
                <w:bCs/>
                <w:color w:val="auto"/>
                <w:sz w:val="28"/>
                <w:szCs w:val="28"/>
                <w:lang w:eastAsia="zh-CN" w:bidi="ar-SA"/>
              </w:rPr>
              <w:t>Протокол №___ от «__»____2023 г.</w:t>
            </w:r>
          </w:p>
          <w:p w:rsidR="00637DEB" w:rsidRPr="00637DEB" w:rsidRDefault="00637DEB" w:rsidP="00637DEB">
            <w:pPr>
              <w:widowControl/>
              <w:suppressAutoHyphens/>
              <w:rPr>
                <w:rFonts w:ascii="Times New Roman" w:eastAsia="Times New Roman" w:hAnsi="Times New Roman" w:cs="Times New Roman"/>
                <w:color w:val="auto"/>
                <w:lang w:eastAsia="zh-CN" w:bidi="ar-SA"/>
              </w:rPr>
            </w:pPr>
          </w:p>
        </w:tc>
        <w:tc>
          <w:tcPr>
            <w:tcW w:w="4829" w:type="dxa"/>
            <w:shd w:val="clear" w:color="auto" w:fill="auto"/>
          </w:tcPr>
          <w:p w:rsidR="00637DEB" w:rsidRPr="00637DEB" w:rsidRDefault="00637DEB" w:rsidP="00637DEB">
            <w:pPr>
              <w:widowControl/>
              <w:suppressAutoHyphens/>
              <w:spacing w:after="280"/>
              <w:rPr>
                <w:rFonts w:ascii="Times New Roman" w:eastAsia="Times New Roman" w:hAnsi="Times New Roman" w:cs="Times New Roman"/>
                <w:color w:val="auto"/>
                <w:lang w:eastAsia="zh-CN" w:bidi="ar-SA"/>
              </w:rPr>
            </w:pPr>
            <w:r w:rsidRPr="00637DEB">
              <w:rPr>
                <w:rFonts w:ascii="Times New Roman" w:eastAsia="Times New Roman" w:hAnsi="Times New Roman" w:cs="Times New Roman"/>
                <w:bCs/>
                <w:color w:val="auto"/>
                <w:sz w:val="28"/>
                <w:szCs w:val="28"/>
                <w:lang w:eastAsia="zh-CN" w:bidi="ar-SA"/>
              </w:rPr>
              <w:t xml:space="preserve">               УТВЕРЖДАЮ:</w:t>
            </w:r>
          </w:p>
          <w:p w:rsidR="00637DEB" w:rsidRPr="00637DEB" w:rsidRDefault="00637DEB" w:rsidP="00637DEB">
            <w:pPr>
              <w:widowControl/>
              <w:tabs>
                <w:tab w:val="left" w:pos="318"/>
                <w:tab w:val="left" w:pos="372"/>
              </w:tabs>
              <w:suppressAutoHyphens/>
              <w:ind w:right="-338"/>
              <w:jc w:val="center"/>
              <w:rPr>
                <w:rFonts w:ascii="Times New Roman" w:eastAsia="Times New Roman" w:hAnsi="Times New Roman" w:cs="Times New Roman"/>
                <w:color w:val="auto"/>
                <w:lang w:eastAsia="zh-CN" w:bidi="ar-SA"/>
              </w:rPr>
            </w:pPr>
            <w:r w:rsidRPr="00637DEB">
              <w:rPr>
                <w:rFonts w:ascii="Times New Roman" w:eastAsia="Times New Roman" w:hAnsi="Times New Roman" w:cs="Times New Roman"/>
                <w:color w:val="auto"/>
                <w:sz w:val="28"/>
                <w:szCs w:val="28"/>
                <w:lang w:eastAsia="zh-CN" w:bidi="ar-SA"/>
              </w:rPr>
              <w:t xml:space="preserve">         заместитель директора по </w:t>
            </w:r>
            <w:proofErr w:type="gramStart"/>
            <w:r w:rsidRPr="00637DEB">
              <w:rPr>
                <w:rFonts w:ascii="Times New Roman" w:eastAsia="Times New Roman" w:hAnsi="Times New Roman" w:cs="Times New Roman"/>
                <w:color w:val="auto"/>
                <w:sz w:val="28"/>
                <w:szCs w:val="28"/>
                <w:lang w:eastAsia="zh-CN" w:bidi="ar-SA"/>
              </w:rPr>
              <w:t>УПР</w:t>
            </w:r>
            <w:proofErr w:type="gramEnd"/>
          </w:p>
          <w:p w:rsidR="00637DEB" w:rsidRPr="00637DEB" w:rsidRDefault="00637DEB" w:rsidP="00637DEB">
            <w:pPr>
              <w:widowControl/>
              <w:suppressAutoHyphens/>
              <w:jc w:val="right"/>
              <w:rPr>
                <w:rFonts w:ascii="Times New Roman" w:eastAsia="Times New Roman" w:hAnsi="Times New Roman" w:cs="Times New Roman"/>
                <w:color w:val="auto"/>
                <w:lang w:eastAsia="zh-CN" w:bidi="ar-SA"/>
              </w:rPr>
            </w:pPr>
            <w:r w:rsidRPr="00637DEB">
              <w:rPr>
                <w:rFonts w:ascii="Times New Roman" w:eastAsia="Times New Roman" w:hAnsi="Times New Roman" w:cs="Times New Roman"/>
                <w:color w:val="auto"/>
                <w:sz w:val="28"/>
                <w:szCs w:val="28"/>
                <w:lang w:eastAsia="zh-CN" w:bidi="ar-SA"/>
              </w:rPr>
              <w:t>___________ /М.А.Батракова</w:t>
            </w:r>
            <w:r w:rsidRPr="00637DEB">
              <w:rPr>
                <w:rFonts w:ascii="Times New Roman" w:eastAsia="Times New Roman" w:hAnsi="Times New Roman" w:cs="Times New Roman"/>
                <w:i/>
                <w:color w:val="auto"/>
                <w:sz w:val="28"/>
                <w:szCs w:val="28"/>
                <w:lang w:eastAsia="zh-CN" w:bidi="ar-SA"/>
              </w:rPr>
              <w:t xml:space="preserve"> /</w:t>
            </w:r>
          </w:p>
          <w:p w:rsidR="00637DEB" w:rsidRPr="00637DEB" w:rsidRDefault="00637DEB" w:rsidP="00637DEB">
            <w:pPr>
              <w:widowControl/>
              <w:tabs>
                <w:tab w:val="left" w:pos="1169"/>
              </w:tabs>
              <w:suppressAutoHyphens/>
              <w:jc w:val="right"/>
              <w:rPr>
                <w:rFonts w:ascii="Times New Roman" w:eastAsia="Times New Roman" w:hAnsi="Times New Roman" w:cs="Times New Roman"/>
                <w:color w:val="auto"/>
                <w:lang w:eastAsia="zh-CN" w:bidi="ar-SA"/>
              </w:rPr>
            </w:pPr>
            <w:r w:rsidRPr="00637DEB">
              <w:rPr>
                <w:rFonts w:ascii="Times New Roman" w:eastAsia="Times New Roman" w:hAnsi="Times New Roman" w:cs="Times New Roman"/>
                <w:color w:val="auto"/>
                <w:sz w:val="28"/>
                <w:szCs w:val="28"/>
                <w:lang w:eastAsia="zh-CN" w:bidi="ar-SA"/>
              </w:rPr>
              <w:t xml:space="preserve">     «___» _______________ 2023 г.</w:t>
            </w:r>
          </w:p>
          <w:p w:rsidR="00637DEB" w:rsidRPr="00637DEB" w:rsidRDefault="00637DEB" w:rsidP="00637DEB">
            <w:pPr>
              <w:widowControl/>
              <w:suppressAutoHyphens/>
              <w:spacing w:before="280"/>
              <w:jc w:val="center"/>
              <w:rPr>
                <w:rFonts w:ascii="Times New Roman" w:eastAsia="Times New Roman" w:hAnsi="Times New Roman" w:cs="Times New Roman"/>
                <w:color w:val="auto"/>
                <w:sz w:val="28"/>
                <w:szCs w:val="28"/>
                <w:lang w:eastAsia="zh-CN" w:bidi="ar-SA"/>
              </w:rPr>
            </w:pPr>
          </w:p>
        </w:tc>
      </w:tr>
    </w:tbl>
    <w:p w:rsidR="0002498A" w:rsidRDefault="0002498A" w:rsidP="0002498A"/>
    <w:p w:rsidR="0002498A" w:rsidRDefault="0002498A" w:rsidP="0002498A"/>
    <w:p w:rsidR="0002498A" w:rsidRDefault="0002498A" w:rsidP="0002498A"/>
    <w:p w:rsidR="0002498A" w:rsidRPr="0002498A" w:rsidRDefault="00637DEB" w:rsidP="0002498A">
      <w:pPr>
        <w:widowControl/>
        <w:suppressAutoHyphens/>
        <w:ind w:left="-426"/>
        <w:jc w:val="center"/>
        <w:rPr>
          <w:rFonts w:ascii="Times New Roman" w:eastAsia="Times New Roman" w:hAnsi="Times New Roman" w:cs="Times New Roman"/>
          <w:color w:val="auto"/>
          <w:lang w:eastAsia="zh-CN" w:bidi="ar-SA"/>
        </w:rPr>
      </w:pPr>
      <w:r>
        <w:t xml:space="preserve"> </w:t>
      </w:r>
    </w:p>
    <w:p w:rsidR="00D00CF5" w:rsidRDefault="00F06370">
      <w:pPr>
        <w:pStyle w:val="20"/>
        <w:framePr w:w="9763" w:h="442" w:hRule="exact" w:wrap="none" w:vAnchor="page" w:hAnchor="page" w:x="1314" w:y="15199"/>
        <w:spacing w:after="0"/>
      </w:pPr>
      <w:bookmarkStart w:id="222" w:name="bookmark234"/>
      <w:bookmarkStart w:id="223" w:name="bookmark235"/>
      <w:bookmarkStart w:id="224" w:name="bookmark236"/>
      <w:r>
        <w:rPr>
          <w:u w:val="none"/>
        </w:rPr>
        <w:t>2023г.</w:t>
      </w:r>
      <w:bookmarkEnd w:id="222"/>
      <w:bookmarkEnd w:id="223"/>
      <w:bookmarkEnd w:id="224"/>
    </w:p>
    <w:p w:rsidR="00637DEB" w:rsidRPr="00637DEB" w:rsidRDefault="00637DEB" w:rsidP="00637DEB">
      <w:pPr>
        <w:tabs>
          <w:tab w:val="left" w:pos="5052"/>
        </w:tabs>
        <w:rPr>
          <w:rFonts w:asciiTheme="majorHAnsi" w:hAnsiTheme="majorHAnsi"/>
          <w:b/>
          <w:sz w:val="32"/>
          <w:szCs w:val="32"/>
        </w:rPr>
      </w:pPr>
      <w:r>
        <w:rPr>
          <w:rFonts w:asciiTheme="majorHAnsi" w:eastAsia="Times New Roman" w:hAnsiTheme="majorHAnsi" w:cs="Times New Roman"/>
          <w:bCs/>
          <w:i/>
          <w:color w:val="auto"/>
          <w:sz w:val="32"/>
          <w:szCs w:val="32"/>
          <w:lang w:eastAsia="zh-CN" w:bidi="ar-SA"/>
        </w:rPr>
        <w:t xml:space="preserve">                                                   </w:t>
      </w:r>
      <w:r w:rsidRPr="00637DEB">
        <w:rPr>
          <w:rFonts w:asciiTheme="majorHAnsi" w:eastAsia="Times New Roman" w:hAnsiTheme="majorHAnsi" w:cs="Times New Roman"/>
          <w:b/>
          <w:bCs/>
          <w:color w:val="auto"/>
          <w:sz w:val="32"/>
          <w:szCs w:val="32"/>
          <w:lang w:eastAsia="zh-CN" w:bidi="ar-SA"/>
        </w:rPr>
        <w:t>РАБОЧАЯ ПРОГРАММА</w:t>
      </w:r>
    </w:p>
    <w:p w:rsidR="00637DEB" w:rsidRPr="003A70B9" w:rsidRDefault="00637DEB" w:rsidP="00637DEB">
      <w:pPr>
        <w:pStyle w:val="22"/>
        <w:spacing w:after="200"/>
        <w:jc w:val="center"/>
        <w:rPr>
          <w:rFonts w:asciiTheme="majorHAnsi" w:hAnsiTheme="majorHAnsi"/>
          <w:sz w:val="32"/>
          <w:szCs w:val="32"/>
        </w:rPr>
      </w:pPr>
      <w:r w:rsidRPr="003A70B9">
        <w:rPr>
          <w:rFonts w:asciiTheme="majorHAnsi" w:hAnsiTheme="majorHAnsi"/>
          <w:b/>
          <w:bCs/>
          <w:iCs/>
          <w:sz w:val="32"/>
          <w:szCs w:val="32"/>
        </w:rPr>
        <w:t>ПРОФЕССИОНАЛЬНОГО МОДУЛЯ</w:t>
      </w:r>
    </w:p>
    <w:p w:rsidR="00637DEB" w:rsidRPr="00637DEB" w:rsidRDefault="00637DEB" w:rsidP="00637DEB">
      <w:pPr>
        <w:pStyle w:val="30"/>
        <w:spacing w:after="200" w:line="271" w:lineRule="auto"/>
        <w:jc w:val="center"/>
        <w:rPr>
          <w:rFonts w:asciiTheme="majorHAnsi" w:hAnsiTheme="majorHAnsi"/>
          <w:sz w:val="32"/>
          <w:szCs w:val="32"/>
        </w:rPr>
      </w:pPr>
      <w:r w:rsidRPr="00637DEB">
        <w:rPr>
          <w:rFonts w:asciiTheme="majorHAnsi" w:hAnsiTheme="majorHAnsi"/>
          <w:sz w:val="32"/>
          <w:szCs w:val="32"/>
        </w:rPr>
        <w:t>ПМ.02. Организация процессов по техническому обслуживанию и ремонту</w:t>
      </w:r>
      <w:r w:rsidRPr="00637DEB">
        <w:rPr>
          <w:rFonts w:asciiTheme="majorHAnsi" w:hAnsiTheme="majorHAnsi"/>
          <w:sz w:val="32"/>
          <w:szCs w:val="32"/>
        </w:rPr>
        <w:br/>
        <w:t>автотранспортных средств</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22"/>
        <w:framePr w:w="9466" w:h="341" w:hRule="exact" w:wrap="none" w:vAnchor="page" w:hAnchor="page" w:x="1393" w:y="1106"/>
        <w:spacing w:after="0"/>
        <w:jc w:val="center"/>
      </w:pPr>
      <w:r>
        <w:rPr>
          <w:b/>
          <w:bCs/>
          <w:i/>
          <w:iCs/>
        </w:rPr>
        <w:t>СОДЕРЖАНИЕ</w:t>
      </w:r>
    </w:p>
    <w:p w:rsidR="00D00CF5" w:rsidRDefault="00F06370">
      <w:pPr>
        <w:pStyle w:val="22"/>
        <w:framePr w:w="9466" w:h="658" w:hRule="exact" w:wrap="none" w:vAnchor="page" w:hAnchor="page" w:x="1393" w:y="2143"/>
        <w:numPr>
          <w:ilvl w:val="0"/>
          <w:numId w:val="42"/>
        </w:numPr>
        <w:tabs>
          <w:tab w:val="left" w:pos="349"/>
        </w:tabs>
        <w:spacing w:after="0"/>
      </w:pPr>
      <w:bookmarkStart w:id="225" w:name="bookmark237"/>
      <w:bookmarkEnd w:id="225"/>
      <w:r>
        <w:rPr>
          <w:b/>
          <w:bCs/>
        </w:rPr>
        <w:t>ОБЩАЯ ХАРАКТЕРИСТИКА РАБОЧЕЙ ПРОГРАММЫ 3</w:t>
      </w:r>
    </w:p>
    <w:p w:rsidR="00D00CF5" w:rsidRDefault="00F06370">
      <w:pPr>
        <w:pStyle w:val="22"/>
        <w:framePr w:w="9466" w:h="658" w:hRule="exact" w:wrap="none" w:vAnchor="page" w:hAnchor="page" w:x="1393" w:y="2143"/>
        <w:spacing w:after="0"/>
      </w:pPr>
      <w:r>
        <w:rPr>
          <w:b/>
          <w:bCs/>
        </w:rPr>
        <w:t>ПРОФЕССИОНАЛЬНОГО МОДУЛЯ</w:t>
      </w:r>
    </w:p>
    <w:p w:rsidR="00D00CF5" w:rsidRDefault="00F06370">
      <w:pPr>
        <w:pStyle w:val="22"/>
        <w:framePr w:wrap="none" w:vAnchor="page" w:hAnchor="page" w:x="1393" w:y="3496"/>
        <w:numPr>
          <w:ilvl w:val="0"/>
          <w:numId w:val="42"/>
        </w:numPr>
        <w:tabs>
          <w:tab w:val="left" w:pos="363"/>
          <w:tab w:val="left" w:pos="9240"/>
        </w:tabs>
        <w:spacing w:after="0"/>
      </w:pPr>
      <w:bookmarkStart w:id="226" w:name="bookmark238"/>
      <w:bookmarkEnd w:id="226"/>
      <w:r>
        <w:rPr>
          <w:b/>
          <w:bCs/>
        </w:rPr>
        <w:t>СТРУКТУРА И СОДЕРЖАНИЕ ПРОФЕССИОНАЛЬНОГО МОДУЛЯ</w:t>
      </w:r>
      <w:r>
        <w:rPr>
          <w:b/>
          <w:bCs/>
        </w:rPr>
        <w:tab/>
        <w:t>9</w:t>
      </w:r>
    </w:p>
    <w:p w:rsidR="00D00CF5" w:rsidRDefault="00F06370">
      <w:pPr>
        <w:pStyle w:val="22"/>
        <w:framePr w:w="9466" w:h="667" w:hRule="exact" w:wrap="none" w:vAnchor="page" w:hAnchor="page" w:x="1393" w:y="4528"/>
        <w:numPr>
          <w:ilvl w:val="0"/>
          <w:numId w:val="42"/>
        </w:numPr>
        <w:tabs>
          <w:tab w:val="left" w:pos="363"/>
        </w:tabs>
        <w:spacing w:after="0" w:line="271" w:lineRule="auto"/>
      </w:pPr>
      <w:bookmarkStart w:id="227" w:name="bookmark239"/>
      <w:bookmarkEnd w:id="227"/>
      <w:r>
        <w:rPr>
          <w:b/>
          <w:bCs/>
        </w:rPr>
        <w:t>УСЛОВИЯ РЕАЛИЗАЦИИ ПРОГРАММЫ ПРОФЕССИОНАЛЬНОГО 20 МОДУЛЯ</w:t>
      </w:r>
    </w:p>
    <w:p w:rsidR="00D00CF5" w:rsidRDefault="00F06370">
      <w:pPr>
        <w:pStyle w:val="22"/>
        <w:framePr w:w="9466" w:h="658" w:hRule="exact" w:wrap="none" w:vAnchor="page" w:hAnchor="page" w:x="1393" w:y="5882"/>
        <w:numPr>
          <w:ilvl w:val="0"/>
          <w:numId w:val="42"/>
        </w:numPr>
        <w:tabs>
          <w:tab w:val="left" w:pos="358"/>
        </w:tabs>
        <w:spacing w:after="0"/>
      </w:pPr>
      <w:bookmarkStart w:id="228" w:name="bookmark240"/>
      <w:bookmarkEnd w:id="228"/>
      <w:r>
        <w:rPr>
          <w:b/>
          <w:bCs/>
        </w:rPr>
        <w:t>КОНТРОЛЬ И ОЦЕНКА РЕЗУЛЬТАТОВ ОСВОЕНИЯ 23</w:t>
      </w:r>
    </w:p>
    <w:p w:rsidR="00D00CF5" w:rsidRDefault="00F06370">
      <w:pPr>
        <w:pStyle w:val="22"/>
        <w:framePr w:w="9466" w:h="658" w:hRule="exact" w:wrap="none" w:vAnchor="page" w:hAnchor="page" w:x="1393" w:y="5882"/>
        <w:spacing w:after="0"/>
      </w:pPr>
      <w:r>
        <w:rPr>
          <w:b/>
          <w:bCs/>
        </w:rPr>
        <w:t>ПРОФЕССИОНАЛЬНОГО МОДУЛЯ</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22"/>
        <w:framePr w:w="9778" w:h="4954" w:hRule="exact" w:wrap="none" w:vAnchor="page" w:hAnchor="page" w:x="1328" w:y="1114"/>
        <w:numPr>
          <w:ilvl w:val="0"/>
          <w:numId w:val="43"/>
        </w:numPr>
        <w:tabs>
          <w:tab w:val="left" w:pos="330"/>
        </w:tabs>
        <w:spacing w:after="200"/>
        <w:jc w:val="center"/>
        <w:rPr>
          <w:sz w:val="22"/>
          <w:szCs w:val="22"/>
        </w:rPr>
      </w:pPr>
      <w:bookmarkStart w:id="229" w:name="bookmark241"/>
      <w:bookmarkEnd w:id="229"/>
      <w:r>
        <w:rPr>
          <w:b/>
          <w:bCs/>
          <w:i/>
          <w:iCs/>
          <w:sz w:val="22"/>
          <w:szCs w:val="22"/>
        </w:rPr>
        <w:t>ОБЩАЯ ХАРАКТЕРИСТИКА РАБОЧЕЙ ПРОГРАММЫ</w:t>
      </w:r>
    </w:p>
    <w:p w:rsidR="00D00CF5" w:rsidRDefault="00F06370">
      <w:pPr>
        <w:pStyle w:val="22"/>
        <w:framePr w:w="9778" w:h="4954" w:hRule="exact" w:wrap="none" w:vAnchor="page" w:hAnchor="page" w:x="1328" w:y="1114"/>
        <w:spacing w:after="200"/>
        <w:jc w:val="center"/>
        <w:rPr>
          <w:sz w:val="22"/>
          <w:szCs w:val="22"/>
        </w:rPr>
      </w:pPr>
      <w:r>
        <w:rPr>
          <w:b/>
          <w:bCs/>
          <w:i/>
          <w:iCs/>
          <w:sz w:val="22"/>
          <w:szCs w:val="22"/>
        </w:rPr>
        <w:t>ПРОФЕССИОНАЛЬНОГО МОДУЛЯ</w:t>
      </w:r>
    </w:p>
    <w:p w:rsidR="00D00CF5" w:rsidRDefault="00F06370">
      <w:pPr>
        <w:pStyle w:val="30"/>
        <w:framePr w:w="9778" w:h="4954" w:hRule="exact" w:wrap="none" w:vAnchor="page" w:hAnchor="page" w:x="1328" w:y="1114"/>
        <w:spacing w:after="200" w:line="271" w:lineRule="auto"/>
        <w:jc w:val="center"/>
      </w:pPr>
      <w:bookmarkStart w:id="230" w:name="bookmark242"/>
      <w:bookmarkStart w:id="231" w:name="bookmark243"/>
      <w:bookmarkStart w:id="232" w:name="bookmark244"/>
      <w:r>
        <w:t>ПМ.02. Организация процессов по техническому обслуживанию и ремонту</w:t>
      </w:r>
      <w:r>
        <w:br/>
        <w:t>автотранспортных средств</w:t>
      </w:r>
      <w:bookmarkEnd w:id="230"/>
      <w:bookmarkEnd w:id="231"/>
      <w:bookmarkEnd w:id="232"/>
    </w:p>
    <w:p w:rsidR="00D00CF5" w:rsidRDefault="00F06370">
      <w:pPr>
        <w:pStyle w:val="30"/>
        <w:framePr w:w="9778" w:h="4954" w:hRule="exact" w:wrap="none" w:vAnchor="page" w:hAnchor="page" w:x="1328" w:y="1114"/>
        <w:numPr>
          <w:ilvl w:val="1"/>
          <w:numId w:val="43"/>
        </w:numPr>
        <w:tabs>
          <w:tab w:val="left" w:pos="1304"/>
        </w:tabs>
        <w:spacing w:after="200" w:line="271" w:lineRule="auto"/>
        <w:ind w:firstLine="820"/>
        <w:jc w:val="both"/>
      </w:pPr>
      <w:bookmarkStart w:id="233" w:name="bookmark247"/>
      <w:bookmarkStart w:id="234" w:name="bookmark245"/>
      <w:bookmarkStart w:id="235" w:name="bookmark246"/>
      <w:bookmarkStart w:id="236" w:name="bookmark248"/>
      <w:bookmarkEnd w:id="233"/>
      <w:r>
        <w:t>Цель и планируемые результаты освоения профессионального модуля</w:t>
      </w:r>
      <w:bookmarkEnd w:id="234"/>
      <w:bookmarkEnd w:id="235"/>
      <w:bookmarkEnd w:id="236"/>
    </w:p>
    <w:p w:rsidR="00D00CF5" w:rsidRDefault="00F06370">
      <w:pPr>
        <w:pStyle w:val="1"/>
        <w:framePr w:w="9778" w:h="4954" w:hRule="exact" w:wrap="none" w:vAnchor="page" w:hAnchor="page" w:x="1328" w:y="1114"/>
        <w:spacing w:after="200" w:line="276" w:lineRule="auto"/>
        <w:ind w:firstLine="820"/>
        <w:jc w:val="both"/>
      </w:pPr>
      <w:r>
        <w:t xml:space="preserve">В результате изучения профессионального модуля студент должен освоить основной вид деятельности </w:t>
      </w:r>
      <w:r>
        <w:rPr>
          <w:b/>
          <w:bCs/>
        </w:rPr>
        <w:t xml:space="preserve">Организация процессов по техническому обслуживанию и ремонту автомобиля </w:t>
      </w:r>
      <w:r>
        <w:t>и, соответствующие ему, общие компетенции и профессиональные компетенции:</w:t>
      </w:r>
    </w:p>
    <w:p w:rsidR="00D00CF5" w:rsidRDefault="00F06370">
      <w:pPr>
        <w:pStyle w:val="1"/>
        <w:framePr w:w="9778" w:h="4954" w:hRule="exact" w:wrap="none" w:vAnchor="page" w:hAnchor="page" w:x="1328" w:y="1114"/>
        <w:numPr>
          <w:ilvl w:val="2"/>
          <w:numId w:val="43"/>
        </w:numPr>
        <w:tabs>
          <w:tab w:val="left" w:pos="1601"/>
        </w:tabs>
        <w:spacing w:line="276" w:lineRule="auto"/>
        <w:ind w:firstLine="820"/>
        <w:jc w:val="both"/>
      </w:pPr>
      <w:bookmarkStart w:id="237" w:name="bookmark249"/>
      <w:bookmarkEnd w:id="237"/>
      <w:r>
        <w:t>Перечень общих компетенций</w:t>
      </w:r>
    </w:p>
    <w:tbl>
      <w:tblPr>
        <w:tblOverlap w:val="never"/>
        <w:tblW w:w="0" w:type="auto"/>
        <w:tblLayout w:type="fixed"/>
        <w:tblCellMar>
          <w:left w:w="10" w:type="dxa"/>
          <w:right w:w="10" w:type="dxa"/>
        </w:tblCellMar>
        <w:tblLook w:val="0000" w:firstRow="0" w:lastRow="0" w:firstColumn="0" w:lastColumn="0" w:noHBand="0" w:noVBand="0"/>
      </w:tblPr>
      <w:tblGrid>
        <w:gridCol w:w="1238"/>
        <w:gridCol w:w="8347"/>
      </w:tblGrid>
      <w:tr w:rsidR="00D00CF5">
        <w:trPr>
          <w:trHeight w:hRule="exact" w:val="288"/>
        </w:trPr>
        <w:tc>
          <w:tcPr>
            <w:tcW w:w="1238" w:type="dxa"/>
            <w:tcBorders>
              <w:top w:val="single" w:sz="4" w:space="0" w:color="auto"/>
              <w:left w:val="single" w:sz="4" w:space="0" w:color="auto"/>
            </w:tcBorders>
            <w:shd w:val="clear" w:color="auto" w:fill="FFFFFF"/>
            <w:vAlign w:val="bottom"/>
          </w:tcPr>
          <w:p w:rsidR="00D00CF5" w:rsidRDefault="00F06370">
            <w:pPr>
              <w:pStyle w:val="a5"/>
              <w:framePr w:w="9586" w:h="7286" w:wrap="none" w:vAnchor="page" w:hAnchor="page" w:x="1328" w:y="6404"/>
            </w:pPr>
            <w:r>
              <w:rPr>
                <w:b/>
                <w:bCs/>
              </w:rPr>
              <w:t>Код</w:t>
            </w:r>
          </w:p>
        </w:tc>
        <w:tc>
          <w:tcPr>
            <w:tcW w:w="8347"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586" w:h="7286" w:wrap="none" w:vAnchor="page" w:hAnchor="page" w:x="1328" w:y="6404"/>
              <w:jc w:val="both"/>
            </w:pPr>
            <w:r>
              <w:rPr>
                <w:b/>
                <w:bCs/>
              </w:rPr>
              <w:t>Наименование общих компетенций</w:t>
            </w:r>
          </w:p>
        </w:tc>
      </w:tr>
      <w:tr w:rsidR="00D00CF5">
        <w:trPr>
          <w:trHeight w:hRule="exact" w:val="562"/>
        </w:trPr>
        <w:tc>
          <w:tcPr>
            <w:tcW w:w="1238" w:type="dxa"/>
            <w:tcBorders>
              <w:top w:val="single" w:sz="4" w:space="0" w:color="auto"/>
              <w:left w:val="single" w:sz="4" w:space="0" w:color="auto"/>
            </w:tcBorders>
            <w:shd w:val="clear" w:color="auto" w:fill="FFFFFF"/>
          </w:tcPr>
          <w:p w:rsidR="00D00CF5" w:rsidRDefault="00F06370">
            <w:pPr>
              <w:pStyle w:val="a5"/>
              <w:framePr w:w="9586" w:h="7286" w:wrap="none" w:vAnchor="page" w:hAnchor="page" w:x="1328" w:y="6404"/>
            </w:pPr>
            <w:proofErr w:type="gramStart"/>
            <w:r>
              <w:t>ОК</w:t>
            </w:r>
            <w:proofErr w:type="gramEnd"/>
            <w:r>
              <w:t xml:space="preserve"> 01.</w:t>
            </w:r>
          </w:p>
        </w:tc>
        <w:tc>
          <w:tcPr>
            <w:tcW w:w="8347"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586" w:h="7286" w:wrap="none" w:vAnchor="page" w:hAnchor="page" w:x="1328" w:y="6404"/>
              <w:jc w:val="both"/>
            </w:pPr>
            <w:r>
              <w:t>Выбирать способы решения задач профессиональной деятельности, применительно к различным контекстам.</w:t>
            </w:r>
          </w:p>
        </w:tc>
      </w:tr>
      <w:tr w:rsidR="00D00CF5">
        <w:trPr>
          <w:trHeight w:hRule="exact" w:val="840"/>
        </w:trPr>
        <w:tc>
          <w:tcPr>
            <w:tcW w:w="1238" w:type="dxa"/>
            <w:tcBorders>
              <w:top w:val="single" w:sz="4" w:space="0" w:color="auto"/>
              <w:left w:val="single" w:sz="4" w:space="0" w:color="auto"/>
            </w:tcBorders>
            <w:shd w:val="clear" w:color="auto" w:fill="FFFFFF"/>
          </w:tcPr>
          <w:p w:rsidR="00D00CF5" w:rsidRDefault="00F06370">
            <w:pPr>
              <w:pStyle w:val="a5"/>
              <w:framePr w:w="9586" w:h="7286" w:wrap="none" w:vAnchor="page" w:hAnchor="page" w:x="1328" w:y="6404"/>
            </w:pPr>
            <w:proofErr w:type="gramStart"/>
            <w:r>
              <w:t>ОК</w:t>
            </w:r>
            <w:proofErr w:type="gramEnd"/>
            <w:r>
              <w:t xml:space="preserve"> 02.</w:t>
            </w:r>
          </w:p>
        </w:tc>
        <w:tc>
          <w:tcPr>
            <w:tcW w:w="8347"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586" w:h="7286" w:wrap="none" w:vAnchor="page" w:hAnchor="page" w:x="1328" w:y="6404"/>
              <w:jc w:val="both"/>
            </w:pPr>
            <w: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D00CF5">
        <w:trPr>
          <w:trHeight w:hRule="exact" w:val="1114"/>
        </w:trPr>
        <w:tc>
          <w:tcPr>
            <w:tcW w:w="1238" w:type="dxa"/>
            <w:tcBorders>
              <w:top w:val="single" w:sz="4" w:space="0" w:color="auto"/>
              <w:left w:val="single" w:sz="4" w:space="0" w:color="auto"/>
            </w:tcBorders>
            <w:shd w:val="clear" w:color="auto" w:fill="FFFFFF"/>
          </w:tcPr>
          <w:p w:rsidR="00D00CF5" w:rsidRDefault="00F06370">
            <w:pPr>
              <w:pStyle w:val="a5"/>
              <w:framePr w:w="9586" w:h="7286" w:wrap="none" w:vAnchor="page" w:hAnchor="page" w:x="1328" w:y="6404"/>
            </w:pPr>
            <w:proofErr w:type="gramStart"/>
            <w:r>
              <w:t>ОК</w:t>
            </w:r>
            <w:proofErr w:type="gramEnd"/>
            <w:r>
              <w:t xml:space="preserve"> 03.</w:t>
            </w:r>
          </w:p>
        </w:tc>
        <w:tc>
          <w:tcPr>
            <w:tcW w:w="8347"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586" w:h="7286" w:wrap="none" w:vAnchor="page" w:hAnchor="page" w:x="1328" w:y="6404"/>
              <w:jc w:val="both"/>
            </w:pPr>
            <w: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D00CF5">
        <w:trPr>
          <w:trHeight w:hRule="exact" w:val="288"/>
        </w:trPr>
        <w:tc>
          <w:tcPr>
            <w:tcW w:w="1238" w:type="dxa"/>
            <w:tcBorders>
              <w:top w:val="single" w:sz="4" w:space="0" w:color="auto"/>
              <w:left w:val="single" w:sz="4" w:space="0" w:color="auto"/>
            </w:tcBorders>
            <w:shd w:val="clear" w:color="auto" w:fill="FFFFFF"/>
            <w:vAlign w:val="bottom"/>
          </w:tcPr>
          <w:p w:rsidR="00D00CF5" w:rsidRDefault="00F06370">
            <w:pPr>
              <w:pStyle w:val="a5"/>
              <w:framePr w:w="9586" w:h="7286" w:wrap="none" w:vAnchor="page" w:hAnchor="page" w:x="1328" w:y="6404"/>
            </w:pPr>
            <w:proofErr w:type="gramStart"/>
            <w:r>
              <w:t>ОК</w:t>
            </w:r>
            <w:proofErr w:type="gramEnd"/>
            <w:r>
              <w:t xml:space="preserve"> 04.</w:t>
            </w:r>
          </w:p>
        </w:tc>
        <w:tc>
          <w:tcPr>
            <w:tcW w:w="8347"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586" w:h="7286" w:wrap="none" w:vAnchor="page" w:hAnchor="page" w:x="1328" w:y="6404"/>
              <w:jc w:val="both"/>
            </w:pPr>
            <w:r>
              <w:t>Эффективно взаимодействовать и работать в коллективе и команде</w:t>
            </w:r>
          </w:p>
        </w:tc>
      </w:tr>
      <w:tr w:rsidR="00D00CF5">
        <w:trPr>
          <w:trHeight w:hRule="exact" w:val="835"/>
        </w:trPr>
        <w:tc>
          <w:tcPr>
            <w:tcW w:w="1238" w:type="dxa"/>
            <w:tcBorders>
              <w:top w:val="single" w:sz="4" w:space="0" w:color="auto"/>
              <w:left w:val="single" w:sz="4" w:space="0" w:color="auto"/>
            </w:tcBorders>
            <w:shd w:val="clear" w:color="auto" w:fill="FFFFFF"/>
          </w:tcPr>
          <w:p w:rsidR="00D00CF5" w:rsidRDefault="00F06370">
            <w:pPr>
              <w:pStyle w:val="a5"/>
              <w:framePr w:w="9586" w:h="7286" w:wrap="none" w:vAnchor="page" w:hAnchor="page" w:x="1328" w:y="6404"/>
            </w:pPr>
            <w:proofErr w:type="gramStart"/>
            <w:r>
              <w:t>ОК</w:t>
            </w:r>
            <w:proofErr w:type="gramEnd"/>
            <w:r>
              <w:t xml:space="preserve"> 05.</w:t>
            </w:r>
          </w:p>
        </w:tc>
        <w:tc>
          <w:tcPr>
            <w:tcW w:w="8347"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586" w:h="7286" w:wrap="none" w:vAnchor="page" w:hAnchor="page" w:x="1328" w:y="6404"/>
              <w:jc w:val="both"/>
            </w:pPr>
            <w: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D00CF5">
        <w:trPr>
          <w:trHeight w:hRule="exact" w:val="1114"/>
        </w:trPr>
        <w:tc>
          <w:tcPr>
            <w:tcW w:w="1238" w:type="dxa"/>
            <w:tcBorders>
              <w:top w:val="single" w:sz="4" w:space="0" w:color="auto"/>
              <w:left w:val="single" w:sz="4" w:space="0" w:color="auto"/>
            </w:tcBorders>
            <w:shd w:val="clear" w:color="auto" w:fill="FFFFFF"/>
          </w:tcPr>
          <w:p w:rsidR="00D00CF5" w:rsidRDefault="00F06370">
            <w:pPr>
              <w:pStyle w:val="a5"/>
              <w:framePr w:w="9586" w:h="7286" w:wrap="none" w:vAnchor="page" w:hAnchor="page" w:x="1328" w:y="6404"/>
            </w:pPr>
            <w:proofErr w:type="gramStart"/>
            <w:r>
              <w:t>ОК</w:t>
            </w:r>
            <w:proofErr w:type="gramEnd"/>
            <w:r>
              <w:t xml:space="preserve"> 06.</w:t>
            </w:r>
          </w:p>
        </w:tc>
        <w:tc>
          <w:tcPr>
            <w:tcW w:w="8347"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586" w:h="7286" w:wrap="none" w:vAnchor="page" w:hAnchor="page" w:x="1328" w:y="6404"/>
              <w:jc w:val="both"/>
            </w:pPr>
            <w:r>
              <w:t>Проявлять гражданско-патриотическую позицию, демонстрировать осознанное поведение на основе традиционных общечеловеческих ценностей,</w:t>
            </w:r>
            <w:proofErr w:type="gramStart"/>
            <w:r>
              <w:t xml:space="preserve"> .</w:t>
            </w:r>
            <w:proofErr w:type="gramEnd"/>
            <w:r>
              <w:t>в том числе с учетом гармонизации межнациональных и межрелигиозных отношений, применять стандарты антикоррупционного поведения</w:t>
            </w:r>
          </w:p>
        </w:tc>
      </w:tr>
      <w:tr w:rsidR="00D00CF5">
        <w:trPr>
          <w:trHeight w:hRule="exact" w:val="840"/>
        </w:trPr>
        <w:tc>
          <w:tcPr>
            <w:tcW w:w="1238" w:type="dxa"/>
            <w:tcBorders>
              <w:top w:val="single" w:sz="4" w:space="0" w:color="auto"/>
              <w:left w:val="single" w:sz="4" w:space="0" w:color="auto"/>
            </w:tcBorders>
            <w:shd w:val="clear" w:color="auto" w:fill="FFFFFF"/>
          </w:tcPr>
          <w:p w:rsidR="00D00CF5" w:rsidRDefault="00F06370">
            <w:pPr>
              <w:pStyle w:val="a5"/>
              <w:framePr w:w="9586" w:h="7286" w:wrap="none" w:vAnchor="page" w:hAnchor="page" w:x="1328" w:y="6404"/>
            </w:pPr>
            <w:proofErr w:type="gramStart"/>
            <w:r>
              <w:t>ОК</w:t>
            </w:r>
            <w:proofErr w:type="gramEnd"/>
            <w:r>
              <w:t xml:space="preserve"> 07.</w:t>
            </w:r>
          </w:p>
        </w:tc>
        <w:tc>
          <w:tcPr>
            <w:tcW w:w="8347"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586" w:h="7286" w:wrap="none" w:vAnchor="page" w:hAnchor="page" w:x="1328" w:y="6404"/>
              <w:jc w:val="both"/>
            </w:pPr>
            <w:r>
              <w:t>Содействовать сохранению окружающей среды, ресурсосбережению, применять знания об изменении климата, бережливого производства, эффективно действовать в чрезвычайных ситуациях.</w:t>
            </w:r>
          </w:p>
        </w:tc>
      </w:tr>
      <w:tr w:rsidR="00D00CF5">
        <w:trPr>
          <w:trHeight w:hRule="exact" w:val="835"/>
        </w:trPr>
        <w:tc>
          <w:tcPr>
            <w:tcW w:w="1238" w:type="dxa"/>
            <w:tcBorders>
              <w:top w:val="single" w:sz="4" w:space="0" w:color="auto"/>
              <w:left w:val="single" w:sz="4" w:space="0" w:color="auto"/>
            </w:tcBorders>
            <w:shd w:val="clear" w:color="auto" w:fill="FFFFFF"/>
          </w:tcPr>
          <w:p w:rsidR="00D00CF5" w:rsidRDefault="00F06370">
            <w:pPr>
              <w:pStyle w:val="a5"/>
              <w:framePr w:w="9586" w:h="7286" w:wrap="none" w:vAnchor="page" w:hAnchor="page" w:x="1328" w:y="6404"/>
            </w:pPr>
            <w:proofErr w:type="gramStart"/>
            <w:r>
              <w:t>ОК</w:t>
            </w:r>
            <w:proofErr w:type="gramEnd"/>
            <w:r>
              <w:t xml:space="preserve"> 08.</w:t>
            </w:r>
          </w:p>
        </w:tc>
        <w:tc>
          <w:tcPr>
            <w:tcW w:w="8347"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586" w:h="7286" w:wrap="none" w:vAnchor="page" w:hAnchor="page" w:x="1328" w:y="6404"/>
              <w:jc w:val="both"/>
            </w:pPr>
            <w: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D00CF5">
        <w:trPr>
          <w:trHeight w:hRule="exact" w:val="571"/>
        </w:trPr>
        <w:tc>
          <w:tcPr>
            <w:tcW w:w="1238" w:type="dxa"/>
            <w:tcBorders>
              <w:top w:val="single" w:sz="4" w:space="0" w:color="auto"/>
              <w:left w:val="single" w:sz="4" w:space="0" w:color="auto"/>
              <w:bottom w:val="single" w:sz="4" w:space="0" w:color="auto"/>
            </w:tcBorders>
            <w:shd w:val="clear" w:color="auto" w:fill="FFFFFF"/>
          </w:tcPr>
          <w:p w:rsidR="00D00CF5" w:rsidRDefault="00F06370">
            <w:pPr>
              <w:pStyle w:val="a5"/>
              <w:framePr w:w="9586" w:h="7286" w:wrap="none" w:vAnchor="page" w:hAnchor="page" w:x="1328" w:y="6404"/>
            </w:pPr>
            <w:proofErr w:type="gramStart"/>
            <w:r>
              <w:t>ОК</w:t>
            </w:r>
            <w:proofErr w:type="gramEnd"/>
            <w:r>
              <w:t xml:space="preserve"> 09.</w:t>
            </w:r>
          </w:p>
        </w:tc>
        <w:tc>
          <w:tcPr>
            <w:tcW w:w="8347" w:type="dxa"/>
            <w:tcBorders>
              <w:top w:val="single" w:sz="4" w:space="0" w:color="auto"/>
              <w:left w:val="single" w:sz="4" w:space="0" w:color="auto"/>
              <w:bottom w:val="single" w:sz="4" w:space="0" w:color="auto"/>
              <w:right w:val="single" w:sz="4" w:space="0" w:color="auto"/>
            </w:tcBorders>
            <w:shd w:val="clear" w:color="auto" w:fill="FFFFFF"/>
            <w:vAlign w:val="bottom"/>
          </w:tcPr>
          <w:p w:rsidR="00D00CF5" w:rsidRDefault="00F06370">
            <w:pPr>
              <w:pStyle w:val="a5"/>
              <w:framePr w:w="9586" w:h="7286" w:wrap="none" w:vAnchor="page" w:hAnchor="page" w:x="1328" w:y="6404"/>
              <w:jc w:val="both"/>
            </w:pPr>
            <w:r>
              <w:t>Пользоваться профессиональной документацией на государственном и иностранном языках.</w:t>
            </w:r>
          </w:p>
        </w:tc>
      </w:tr>
    </w:tbl>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40"/>
        <w:framePr w:wrap="none" w:vAnchor="page" w:hAnchor="page" w:x="1278" w:y="1114"/>
        <w:numPr>
          <w:ilvl w:val="2"/>
          <w:numId w:val="43"/>
        </w:numPr>
        <w:tabs>
          <w:tab w:val="left" w:pos="1621"/>
        </w:tabs>
        <w:spacing w:after="0"/>
        <w:ind w:firstLine="840"/>
      </w:pPr>
      <w:bookmarkStart w:id="238" w:name="bookmark252"/>
      <w:bookmarkStart w:id="239" w:name="bookmark250"/>
      <w:bookmarkStart w:id="240" w:name="bookmark251"/>
      <w:bookmarkStart w:id="241" w:name="bookmark253"/>
      <w:bookmarkEnd w:id="238"/>
      <w:r>
        <w:t>Перечень профессиональных компетенций</w:t>
      </w:r>
      <w:bookmarkEnd w:id="239"/>
      <w:bookmarkEnd w:id="240"/>
      <w:bookmarkEnd w:id="241"/>
    </w:p>
    <w:tbl>
      <w:tblPr>
        <w:tblOverlap w:val="never"/>
        <w:tblW w:w="0" w:type="auto"/>
        <w:tblLayout w:type="fixed"/>
        <w:tblCellMar>
          <w:left w:w="10" w:type="dxa"/>
          <w:right w:w="10" w:type="dxa"/>
        </w:tblCellMar>
        <w:tblLook w:val="0000" w:firstRow="0" w:lastRow="0" w:firstColumn="0" w:lastColumn="0" w:noHBand="0" w:noVBand="0"/>
      </w:tblPr>
      <w:tblGrid>
        <w:gridCol w:w="1210"/>
        <w:gridCol w:w="8376"/>
      </w:tblGrid>
      <w:tr w:rsidR="00D00CF5">
        <w:trPr>
          <w:trHeight w:hRule="exact" w:val="288"/>
        </w:trPr>
        <w:tc>
          <w:tcPr>
            <w:tcW w:w="1210" w:type="dxa"/>
            <w:tcBorders>
              <w:top w:val="single" w:sz="4" w:space="0" w:color="auto"/>
              <w:left w:val="single" w:sz="4" w:space="0" w:color="auto"/>
            </w:tcBorders>
            <w:shd w:val="clear" w:color="auto" w:fill="FFFFFF"/>
            <w:vAlign w:val="bottom"/>
          </w:tcPr>
          <w:p w:rsidR="00D00CF5" w:rsidRDefault="00F06370">
            <w:pPr>
              <w:pStyle w:val="a5"/>
              <w:framePr w:w="9586" w:h="3696" w:wrap="none" w:vAnchor="page" w:hAnchor="page" w:x="1287" w:y="1772"/>
            </w:pPr>
            <w:r>
              <w:rPr>
                <w:b/>
                <w:bCs/>
              </w:rPr>
              <w:t>Код</w:t>
            </w:r>
          </w:p>
        </w:tc>
        <w:tc>
          <w:tcPr>
            <w:tcW w:w="8376"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586" w:h="3696" w:wrap="none" w:vAnchor="page" w:hAnchor="page" w:x="1287" w:y="1772"/>
              <w:jc w:val="both"/>
            </w:pPr>
            <w:r>
              <w:rPr>
                <w:b/>
                <w:bCs/>
              </w:rPr>
              <w:t>Наименование видов деятельности и профессиональных компетенций</w:t>
            </w:r>
          </w:p>
        </w:tc>
      </w:tr>
      <w:tr w:rsidR="00D00CF5">
        <w:trPr>
          <w:trHeight w:hRule="exact" w:val="562"/>
        </w:trPr>
        <w:tc>
          <w:tcPr>
            <w:tcW w:w="1210" w:type="dxa"/>
            <w:tcBorders>
              <w:top w:val="single" w:sz="4" w:space="0" w:color="auto"/>
              <w:left w:val="single" w:sz="4" w:space="0" w:color="auto"/>
            </w:tcBorders>
            <w:shd w:val="clear" w:color="auto" w:fill="FFFFFF"/>
          </w:tcPr>
          <w:p w:rsidR="00D00CF5" w:rsidRDefault="00F06370">
            <w:pPr>
              <w:pStyle w:val="a5"/>
              <w:framePr w:w="9586" w:h="3696" w:wrap="none" w:vAnchor="page" w:hAnchor="page" w:x="1287" w:y="1772"/>
            </w:pPr>
            <w:r>
              <w:t>ВД 1</w:t>
            </w:r>
          </w:p>
        </w:tc>
        <w:tc>
          <w:tcPr>
            <w:tcW w:w="8376" w:type="dxa"/>
            <w:tcBorders>
              <w:top w:val="single" w:sz="4" w:space="0" w:color="auto"/>
              <w:left w:val="single" w:sz="4" w:space="0" w:color="auto"/>
              <w:right w:val="single" w:sz="4" w:space="0" w:color="auto"/>
            </w:tcBorders>
            <w:shd w:val="clear" w:color="auto" w:fill="FFFFFF"/>
          </w:tcPr>
          <w:p w:rsidR="00D00CF5" w:rsidRDefault="00F06370">
            <w:pPr>
              <w:pStyle w:val="a5"/>
              <w:framePr w:w="9586" w:h="3696" w:wrap="none" w:vAnchor="page" w:hAnchor="page" w:x="1287" w:y="1772"/>
              <w:jc w:val="both"/>
            </w:pPr>
            <w:r>
              <w:t>Организация процессов по техническому обслуживанию и ремонту автомобиля</w:t>
            </w:r>
          </w:p>
        </w:tc>
      </w:tr>
      <w:tr w:rsidR="00D00CF5">
        <w:trPr>
          <w:trHeight w:hRule="exact" w:val="562"/>
        </w:trPr>
        <w:tc>
          <w:tcPr>
            <w:tcW w:w="1210" w:type="dxa"/>
            <w:tcBorders>
              <w:top w:val="single" w:sz="4" w:space="0" w:color="auto"/>
              <w:left w:val="single" w:sz="4" w:space="0" w:color="auto"/>
            </w:tcBorders>
            <w:shd w:val="clear" w:color="auto" w:fill="FFFFFF"/>
          </w:tcPr>
          <w:p w:rsidR="00D00CF5" w:rsidRDefault="00F06370">
            <w:pPr>
              <w:pStyle w:val="a5"/>
              <w:framePr w:w="9586" w:h="3696" w:wrap="none" w:vAnchor="page" w:hAnchor="page" w:x="1287" w:y="1772"/>
            </w:pPr>
            <w:r>
              <w:t>ПК 5.1.</w:t>
            </w:r>
          </w:p>
        </w:tc>
        <w:tc>
          <w:tcPr>
            <w:tcW w:w="8376"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586" w:h="3696" w:wrap="none" w:vAnchor="page" w:hAnchor="page" w:x="1287" w:y="1772"/>
              <w:jc w:val="both"/>
            </w:pPr>
            <w:r>
              <w:t>Планировать деятельность подразделения по техническому обслуживанию и ремонту систем, узлов и двигателей автомобиля.</w:t>
            </w:r>
          </w:p>
        </w:tc>
      </w:tr>
      <w:tr w:rsidR="00D00CF5">
        <w:trPr>
          <w:trHeight w:hRule="exact" w:val="600"/>
        </w:trPr>
        <w:tc>
          <w:tcPr>
            <w:tcW w:w="1210" w:type="dxa"/>
            <w:tcBorders>
              <w:top w:val="single" w:sz="4" w:space="0" w:color="auto"/>
              <w:left w:val="single" w:sz="4" w:space="0" w:color="auto"/>
            </w:tcBorders>
            <w:shd w:val="clear" w:color="auto" w:fill="FFFFFF"/>
          </w:tcPr>
          <w:p w:rsidR="00D00CF5" w:rsidRDefault="00F06370">
            <w:pPr>
              <w:pStyle w:val="a5"/>
              <w:framePr w:w="9586" w:h="3696" w:wrap="none" w:vAnchor="page" w:hAnchor="page" w:x="1287" w:y="1772"/>
            </w:pPr>
            <w:r>
              <w:t>ПК 5.2.</w:t>
            </w:r>
          </w:p>
        </w:tc>
        <w:tc>
          <w:tcPr>
            <w:tcW w:w="8376"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586" w:h="3696" w:wrap="none" w:vAnchor="page" w:hAnchor="page" w:x="1287" w:y="1772"/>
              <w:jc w:val="both"/>
            </w:pPr>
            <w:r>
              <w:t>Организовывать материально-техническое обеспечение процесса по техническому обслуживанию и ремонту автотранспортных средств.</w:t>
            </w:r>
          </w:p>
        </w:tc>
      </w:tr>
      <w:tr w:rsidR="00D00CF5">
        <w:trPr>
          <w:trHeight w:hRule="exact" w:val="835"/>
        </w:trPr>
        <w:tc>
          <w:tcPr>
            <w:tcW w:w="1210" w:type="dxa"/>
            <w:tcBorders>
              <w:top w:val="single" w:sz="4" w:space="0" w:color="auto"/>
              <w:left w:val="single" w:sz="4" w:space="0" w:color="auto"/>
            </w:tcBorders>
            <w:shd w:val="clear" w:color="auto" w:fill="FFFFFF"/>
          </w:tcPr>
          <w:p w:rsidR="00D00CF5" w:rsidRDefault="00F06370">
            <w:pPr>
              <w:pStyle w:val="a5"/>
              <w:framePr w:w="9586" w:h="3696" w:wrap="none" w:vAnchor="page" w:hAnchor="page" w:x="1287" w:y="1772"/>
            </w:pPr>
            <w:r>
              <w:t>ПК 5.3.</w:t>
            </w:r>
          </w:p>
        </w:tc>
        <w:tc>
          <w:tcPr>
            <w:tcW w:w="8376"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586" w:h="3696" w:wrap="none" w:vAnchor="page" w:hAnchor="page" w:x="1287" w:y="1772"/>
              <w:jc w:val="both"/>
            </w:pPr>
            <w:r>
              <w:t>Осуществлять организацию и контроль деятельности персонала подразделения по техническому обслуживанию и ремонту автотранспортных средств.</w:t>
            </w:r>
          </w:p>
        </w:tc>
      </w:tr>
      <w:tr w:rsidR="00D00CF5">
        <w:trPr>
          <w:trHeight w:hRule="exact" w:val="850"/>
        </w:trPr>
        <w:tc>
          <w:tcPr>
            <w:tcW w:w="1210" w:type="dxa"/>
            <w:tcBorders>
              <w:top w:val="single" w:sz="4" w:space="0" w:color="auto"/>
              <w:left w:val="single" w:sz="4" w:space="0" w:color="auto"/>
              <w:bottom w:val="single" w:sz="4" w:space="0" w:color="auto"/>
            </w:tcBorders>
            <w:shd w:val="clear" w:color="auto" w:fill="FFFFFF"/>
          </w:tcPr>
          <w:p w:rsidR="00D00CF5" w:rsidRDefault="00F06370">
            <w:pPr>
              <w:pStyle w:val="a5"/>
              <w:framePr w:w="9586" w:h="3696" w:wrap="none" w:vAnchor="page" w:hAnchor="page" w:x="1287" w:y="1772"/>
            </w:pPr>
            <w:r>
              <w:t>ПК 5.4.</w:t>
            </w:r>
          </w:p>
        </w:tc>
        <w:tc>
          <w:tcPr>
            <w:tcW w:w="8376" w:type="dxa"/>
            <w:tcBorders>
              <w:top w:val="single" w:sz="4" w:space="0" w:color="auto"/>
              <w:left w:val="single" w:sz="4" w:space="0" w:color="auto"/>
              <w:bottom w:val="single" w:sz="4" w:space="0" w:color="auto"/>
              <w:right w:val="single" w:sz="4" w:space="0" w:color="auto"/>
            </w:tcBorders>
            <w:shd w:val="clear" w:color="auto" w:fill="FFFFFF"/>
            <w:vAlign w:val="bottom"/>
          </w:tcPr>
          <w:p w:rsidR="00D00CF5" w:rsidRDefault="00F06370">
            <w:pPr>
              <w:pStyle w:val="a5"/>
              <w:framePr w:w="9586" w:h="3696" w:wrap="none" w:vAnchor="page" w:hAnchor="page" w:x="1287" w:y="1772"/>
              <w:jc w:val="both"/>
            </w:pPr>
            <w:r>
              <w:t>Разрабатывать предложения по совершенствованию деятельности подразделения по техническому обслуживанию и ремонту автотранспортных средств.</w:t>
            </w:r>
          </w:p>
        </w:tc>
      </w:tr>
    </w:tbl>
    <w:p w:rsidR="00D00CF5" w:rsidRDefault="00F06370">
      <w:pPr>
        <w:pStyle w:val="40"/>
        <w:framePr w:wrap="none" w:vAnchor="page" w:hAnchor="page" w:x="1278" w:y="5929"/>
        <w:numPr>
          <w:ilvl w:val="2"/>
          <w:numId w:val="43"/>
        </w:numPr>
        <w:tabs>
          <w:tab w:val="left" w:pos="1621"/>
        </w:tabs>
        <w:spacing w:after="0"/>
        <w:ind w:firstLine="840"/>
      </w:pPr>
      <w:bookmarkStart w:id="242" w:name="bookmark256"/>
      <w:bookmarkStart w:id="243" w:name="bookmark254"/>
      <w:bookmarkStart w:id="244" w:name="bookmark255"/>
      <w:bookmarkStart w:id="245" w:name="bookmark257"/>
      <w:bookmarkEnd w:id="242"/>
      <w:r>
        <w:t>В результате освоения профессионального модуля студент должен:</w:t>
      </w:r>
      <w:bookmarkEnd w:id="243"/>
      <w:bookmarkEnd w:id="244"/>
      <w:bookmarkEnd w:id="245"/>
    </w:p>
    <w:tbl>
      <w:tblPr>
        <w:tblOverlap w:val="never"/>
        <w:tblW w:w="0" w:type="auto"/>
        <w:tblLayout w:type="fixed"/>
        <w:tblCellMar>
          <w:left w:w="10" w:type="dxa"/>
          <w:right w:w="10" w:type="dxa"/>
        </w:tblCellMar>
        <w:tblLook w:val="0000" w:firstRow="0" w:lastRow="0" w:firstColumn="0" w:lastColumn="0" w:noHBand="0" w:noVBand="0"/>
      </w:tblPr>
      <w:tblGrid>
        <w:gridCol w:w="1541"/>
        <w:gridCol w:w="8338"/>
      </w:tblGrid>
      <w:tr w:rsidR="00D00CF5">
        <w:trPr>
          <w:trHeight w:hRule="exact" w:val="4570"/>
        </w:trPr>
        <w:tc>
          <w:tcPr>
            <w:tcW w:w="1541" w:type="dxa"/>
            <w:tcBorders>
              <w:top w:val="single" w:sz="4" w:space="0" w:color="auto"/>
              <w:left w:val="single" w:sz="4" w:space="0" w:color="auto"/>
            </w:tcBorders>
            <w:shd w:val="clear" w:color="auto" w:fill="FFFFFF"/>
          </w:tcPr>
          <w:p w:rsidR="00D00CF5" w:rsidRDefault="00F06370">
            <w:pPr>
              <w:pStyle w:val="a5"/>
              <w:framePr w:w="9878" w:h="9398" w:wrap="none" w:vAnchor="page" w:hAnchor="page" w:x="1278" w:y="6394"/>
              <w:rPr>
                <w:sz w:val="22"/>
                <w:szCs w:val="22"/>
              </w:rPr>
            </w:pPr>
            <w:r>
              <w:rPr>
                <w:b/>
                <w:bCs/>
                <w:sz w:val="22"/>
                <w:szCs w:val="22"/>
              </w:rPr>
              <w:t>Иметь практический опыт</w:t>
            </w:r>
          </w:p>
        </w:tc>
        <w:tc>
          <w:tcPr>
            <w:tcW w:w="8338"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878" w:h="9398" w:wrap="none" w:vAnchor="page" w:hAnchor="page" w:x="1278" w:y="6394"/>
              <w:rPr>
                <w:sz w:val="22"/>
                <w:szCs w:val="22"/>
              </w:rPr>
            </w:pPr>
            <w:r>
              <w:rPr>
                <w:sz w:val="22"/>
                <w:szCs w:val="22"/>
              </w:rPr>
              <w:t>Планирование производственной программы по эксплуатации, техническому обслуживанию и ремонту подвижного состава автомобильного транспорта. Планирование численности производственного персонала. Составление сметы затрат и калькулирование себестоимости продукции предприятия автомобильного транспорта. Определение финансовых результатов деятельности предприятия автомобильного транспорта Формирование состава и структуры основных фондов предприятия автомобильного транспорта. Планирование материально-технического снабжения производства Подбор и расстановка персонала, построение организационной структуры управления.</w:t>
            </w:r>
          </w:p>
          <w:p w:rsidR="00D00CF5" w:rsidRDefault="00F06370">
            <w:pPr>
              <w:pStyle w:val="a5"/>
              <w:framePr w:w="9878" w:h="9398" w:wrap="none" w:vAnchor="page" w:hAnchor="page" w:x="1278" w:y="6394"/>
              <w:rPr>
                <w:sz w:val="22"/>
                <w:szCs w:val="22"/>
              </w:rPr>
            </w:pPr>
            <w:r>
              <w:rPr>
                <w:sz w:val="22"/>
                <w:szCs w:val="22"/>
              </w:rPr>
              <w:t>Принятие и реализация управленческих решений. Осуществление коммуникаций Обеспечение безопасности труда персонала. Сбор информации о состоянии использования ресурсов, организационно-техническом и организационно</w:t>
            </w:r>
            <w:r>
              <w:rPr>
                <w:sz w:val="22"/>
                <w:szCs w:val="22"/>
              </w:rPr>
              <w:softHyphen/>
              <w:t xml:space="preserve">управленческом уровне производства. Постановка задачи по совершенствованию деятельности подразделения, формулировка конкретных средств и способов ее решения. Документационное оформление рационализаторского предложения и обеспечение его движения по </w:t>
            </w:r>
            <w:proofErr w:type="gramStart"/>
            <w:r>
              <w:rPr>
                <w:sz w:val="22"/>
                <w:szCs w:val="22"/>
              </w:rPr>
              <w:t>восходящей</w:t>
            </w:r>
            <w:proofErr w:type="gramEnd"/>
            <w:r>
              <w:rPr>
                <w:sz w:val="22"/>
                <w:szCs w:val="22"/>
              </w:rPr>
              <w:t>.</w:t>
            </w:r>
          </w:p>
          <w:p w:rsidR="00D00CF5" w:rsidRDefault="00F06370">
            <w:pPr>
              <w:pStyle w:val="a5"/>
              <w:framePr w:w="9878" w:h="9398" w:wrap="none" w:vAnchor="page" w:hAnchor="page" w:x="1278" w:y="6394"/>
              <w:rPr>
                <w:sz w:val="22"/>
                <w:szCs w:val="22"/>
              </w:rPr>
            </w:pPr>
            <w:r>
              <w:rPr>
                <w:sz w:val="22"/>
                <w:szCs w:val="22"/>
              </w:rPr>
              <w:t>Построение системы мотивации персонала Построение системы контроля деятельности персонала. Руководство персоналом</w:t>
            </w:r>
          </w:p>
        </w:tc>
      </w:tr>
      <w:tr w:rsidR="00D00CF5">
        <w:trPr>
          <w:trHeight w:hRule="exact" w:val="2006"/>
        </w:trPr>
        <w:tc>
          <w:tcPr>
            <w:tcW w:w="1541" w:type="dxa"/>
            <w:vMerge w:val="restart"/>
            <w:tcBorders>
              <w:top w:val="single" w:sz="4" w:space="0" w:color="auto"/>
              <w:left w:val="single" w:sz="4" w:space="0" w:color="auto"/>
            </w:tcBorders>
            <w:shd w:val="clear" w:color="auto" w:fill="FFFFFF"/>
          </w:tcPr>
          <w:p w:rsidR="00D00CF5" w:rsidRDefault="00F06370">
            <w:pPr>
              <w:pStyle w:val="a5"/>
              <w:framePr w:w="9878" w:h="9398" w:wrap="none" w:vAnchor="page" w:hAnchor="page" w:x="1278" w:y="6394"/>
              <w:rPr>
                <w:sz w:val="22"/>
                <w:szCs w:val="22"/>
              </w:rPr>
            </w:pPr>
            <w:r>
              <w:rPr>
                <w:b/>
                <w:bCs/>
                <w:sz w:val="22"/>
                <w:szCs w:val="22"/>
              </w:rPr>
              <w:t>Уметь</w:t>
            </w:r>
          </w:p>
        </w:tc>
        <w:tc>
          <w:tcPr>
            <w:tcW w:w="8338"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878" w:h="9398" w:wrap="none" w:vAnchor="page" w:hAnchor="page" w:x="1278" w:y="6394"/>
              <w:rPr>
                <w:sz w:val="22"/>
                <w:szCs w:val="22"/>
              </w:rPr>
            </w:pPr>
            <w:proofErr w:type="gramStart"/>
            <w:r>
              <w:rPr>
                <w:sz w:val="22"/>
                <w:szCs w:val="22"/>
                <w:u w:val="single"/>
              </w:rPr>
              <w:t>Производить расчет производственной мощности</w:t>
            </w:r>
            <w:r>
              <w:rPr>
                <w:sz w:val="22"/>
                <w:szCs w:val="22"/>
              </w:rPr>
              <w:t xml:space="preserve"> подразделения по установленным срокам; обеспечивать правильность и своевременность оформления первичных документов; рассчитывать по принятой методологии основные технико</w:t>
            </w:r>
            <w:r>
              <w:rPr>
                <w:sz w:val="22"/>
                <w:szCs w:val="22"/>
              </w:rPr>
              <w:softHyphen/>
              <w:t>экономические показатели производственной деятельности; планировать производственную программу на один автомобиле день работы предприятия; планировать производственную программу на год по всему парку автомобилей; оформлять документацию по результатам расчетов</w:t>
            </w:r>
            <w:proofErr w:type="gramEnd"/>
          </w:p>
          <w:p w:rsidR="00D00CF5" w:rsidRDefault="00F06370">
            <w:pPr>
              <w:pStyle w:val="a5"/>
              <w:framePr w:w="9878" w:h="9398" w:wrap="none" w:vAnchor="page" w:hAnchor="page" w:x="1278" w:y="6394"/>
              <w:rPr>
                <w:sz w:val="22"/>
                <w:szCs w:val="22"/>
              </w:rPr>
            </w:pPr>
            <w:r>
              <w:rPr>
                <w:sz w:val="22"/>
                <w:szCs w:val="22"/>
              </w:rPr>
              <w:t>Организовывать работу производственного подразделения:</w:t>
            </w:r>
          </w:p>
        </w:tc>
      </w:tr>
      <w:tr w:rsidR="00D00CF5">
        <w:trPr>
          <w:trHeight w:hRule="exact" w:val="2822"/>
        </w:trPr>
        <w:tc>
          <w:tcPr>
            <w:tcW w:w="1541" w:type="dxa"/>
            <w:vMerge/>
            <w:tcBorders>
              <w:left w:val="single" w:sz="4" w:space="0" w:color="auto"/>
              <w:bottom w:val="single" w:sz="4" w:space="0" w:color="auto"/>
            </w:tcBorders>
            <w:shd w:val="clear" w:color="auto" w:fill="FFFFFF"/>
          </w:tcPr>
          <w:p w:rsidR="00D00CF5" w:rsidRDefault="00D00CF5">
            <w:pPr>
              <w:framePr w:w="9878" w:h="9398" w:wrap="none" w:vAnchor="page" w:hAnchor="page" w:x="1278" w:y="6394"/>
            </w:pPr>
          </w:p>
        </w:tc>
        <w:tc>
          <w:tcPr>
            <w:tcW w:w="8338" w:type="dxa"/>
            <w:tcBorders>
              <w:top w:val="single" w:sz="4" w:space="0" w:color="auto"/>
              <w:left w:val="single" w:sz="4" w:space="0" w:color="auto"/>
              <w:bottom w:val="single" w:sz="4" w:space="0" w:color="auto"/>
              <w:right w:val="single" w:sz="4" w:space="0" w:color="auto"/>
            </w:tcBorders>
            <w:shd w:val="clear" w:color="auto" w:fill="FFFFFF"/>
            <w:vAlign w:val="bottom"/>
          </w:tcPr>
          <w:p w:rsidR="00D00CF5" w:rsidRDefault="00F06370">
            <w:pPr>
              <w:pStyle w:val="a5"/>
              <w:framePr w:w="9878" w:h="9398" w:wrap="none" w:vAnchor="page" w:hAnchor="page" w:x="1278" w:y="6394"/>
              <w:rPr>
                <w:sz w:val="22"/>
                <w:szCs w:val="22"/>
              </w:rPr>
            </w:pPr>
            <w:r>
              <w:rPr>
                <w:sz w:val="22"/>
                <w:szCs w:val="22"/>
              </w:rPr>
              <w:t>обеспечивать правильность и своевременность оформления первичных документов; определять количество технических воздействий за планируемый период; определять объемы работ по техническому обслуживанию и ремонту автомобилей; определять потребность в техническом оснащении и материальном обеспечении работ по техническому обслуживанию и ремонту автомобилей; контролировать соблюдение технологических процессов; оперативно выявлять и устранять причины нарушений технологических процессов; определять затраты на техническое обслуживание и ремонт автомобилей; оформлять документацию по результатам расчетов</w:t>
            </w:r>
            <w:proofErr w:type="gramStart"/>
            <w:r>
              <w:rPr>
                <w:sz w:val="22"/>
                <w:szCs w:val="22"/>
              </w:rPr>
              <w:t xml:space="preserve"> Р</w:t>
            </w:r>
            <w:proofErr w:type="gramEnd"/>
            <w:r>
              <w:rPr>
                <w:sz w:val="22"/>
                <w:szCs w:val="22"/>
              </w:rPr>
              <w:t>азличать списочное и явочное количество сотрудников;</w:t>
            </w:r>
          </w:p>
          <w:p w:rsidR="00D00CF5" w:rsidRDefault="00F06370">
            <w:pPr>
              <w:pStyle w:val="a5"/>
              <w:framePr w:w="9878" w:h="9398" w:wrap="none" w:vAnchor="page" w:hAnchor="page" w:x="1278" w:y="6394"/>
              <w:rPr>
                <w:sz w:val="22"/>
                <w:szCs w:val="22"/>
              </w:rPr>
            </w:pPr>
            <w:r>
              <w:rPr>
                <w:sz w:val="22"/>
                <w:szCs w:val="22"/>
              </w:rPr>
              <w:t>производить расчет планового фонда рабочего времени производственного персонала;</w:t>
            </w:r>
          </w:p>
        </w:tc>
      </w:tr>
    </w:tbl>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22"/>
        <w:framePr w:w="9878" w:h="14726" w:hRule="exact" w:wrap="none" w:vAnchor="page" w:hAnchor="page" w:x="1278" w:y="1114"/>
        <w:pBdr>
          <w:top w:val="single" w:sz="4" w:space="0" w:color="auto"/>
          <w:left w:val="single" w:sz="4" w:space="0" w:color="auto"/>
          <w:bottom w:val="single" w:sz="4" w:space="0" w:color="auto"/>
          <w:right w:val="single" w:sz="4" w:space="0" w:color="auto"/>
        </w:pBdr>
        <w:spacing w:after="0"/>
        <w:ind w:left="1640"/>
        <w:rPr>
          <w:sz w:val="22"/>
          <w:szCs w:val="22"/>
        </w:rPr>
      </w:pPr>
      <w:r>
        <w:rPr>
          <w:sz w:val="22"/>
          <w:szCs w:val="22"/>
        </w:rPr>
        <w:t>определять численность персонала путем учета трудоемкости программы производства;</w:t>
      </w:r>
    </w:p>
    <w:p w:rsidR="00D00CF5" w:rsidRDefault="00F06370">
      <w:pPr>
        <w:pStyle w:val="22"/>
        <w:framePr w:w="9878" w:h="14726" w:hRule="exact" w:wrap="none" w:vAnchor="page" w:hAnchor="page" w:x="1278" w:y="1114"/>
        <w:pBdr>
          <w:top w:val="single" w:sz="4" w:space="0" w:color="auto"/>
          <w:left w:val="single" w:sz="4" w:space="0" w:color="auto"/>
          <w:bottom w:val="single" w:sz="4" w:space="0" w:color="auto"/>
          <w:right w:val="single" w:sz="4" w:space="0" w:color="auto"/>
        </w:pBdr>
        <w:spacing w:after="0"/>
        <w:ind w:left="1640"/>
        <w:rPr>
          <w:sz w:val="22"/>
          <w:szCs w:val="22"/>
        </w:rPr>
      </w:pPr>
      <w:r>
        <w:rPr>
          <w:sz w:val="22"/>
          <w:szCs w:val="22"/>
        </w:rPr>
        <w:t>рассчитывать потребность в основных и вспомогательных рабочих для производственного подразделения;</w:t>
      </w:r>
    </w:p>
    <w:p w:rsidR="00D00CF5" w:rsidRDefault="00F06370">
      <w:pPr>
        <w:pStyle w:val="22"/>
        <w:framePr w:w="9878" w:h="14726" w:hRule="exact" w:wrap="none" w:vAnchor="page" w:hAnchor="page" w:x="1278" w:y="1114"/>
        <w:pBdr>
          <w:top w:val="single" w:sz="4" w:space="0" w:color="auto"/>
          <w:left w:val="single" w:sz="4" w:space="0" w:color="auto"/>
          <w:bottom w:val="single" w:sz="4" w:space="0" w:color="auto"/>
          <w:right w:val="single" w:sz="4" w:space="0" w:color="auto"/>
        </w:pBdr>
        <w:spacing w:after="0"/>
        <w:ind w:left="1640"/>
        <w:rPr>
          <w:sz w:val="22"/>
          <w:szCs w:val="22"/>
        </w:rPr>
      </w:pPr>
      <w:r>
        <w:rPr>
          <w:sz w:val="22"/>
          <w:szCs w:val="22"/>
        </w:rPr>
        <w:t>использовать технически-обоснованные нормы труда;</w:t>
      </w:r>
    </w:p>
    <w:p w:rsidR="00D00CF5" w:rsidRDefault="00F06370">
      <w:pPr>
        <w:pStyle w:val="22"/>
        <w:framePr w:w="9878" w:h="14726" w:hRule="exact" w:wrap="none" w:vAnchor="page" w:hAnchor="page" w:x="1278" w:y="1114"/>
        <w:pBdr>
          <w:top w:val="single" w:sz="4" w:space="0" w:color="auto"/>
          <w:left w:val="single" w:sz="4" w:space="0" w:color="auto"/>
          <w:bottom w:val="single" w:sz="4" w:space="0" w:color="auto"/>
          <w:right w:val="single" w:sz="4" w:space="0" w:color="auto"/>
        </w:pBdr>
        <w:spacing w:after="0"/>
        <w:ind w:left="1640"/>
        <w:rPr>
          <w:sz w:val="22"/>
          <w:szCs w:val="22"/>
        </w:rPr>
      </w:pPr>
      <w:r>
        <w:rPr>
          <w:sz w:val="22"/>
          <w:szCs w:val="22"/>
        </w:rPr>
        <w:t>производить расчет производительности труда производственного персонала;</w:t>
      </w:r>
    </w:p>
    <w:p w:rsidR="00D00CF5" w:rsidRDefault="00F06370">
      <w:pPr>
        <w:pStyle w:val="22"/>
        <w:framePr w:w="9878" w:h="14726" w:hRule="exact" w:wrap="none" w:vAnchor="page" w:hAnchor="page" w:x="1278" w:y="1114"/>
        <w:pBdr>
          <w:top w:val="single" w:sz="4" w:space="0" w:color="auto"/>
          <w:left w:val="single" w:sz="4" w:space="0" w:color="auto"/>
          <w:bottom w:val="single" w:sz="4" w:space="0" w:color="auto"/>
          <w:right w:val="single" w:sz="4" w:space="0" w:color="auto"/>
        </w:pBdr>
        <w:spacing w:after="0"/>
        <w:ind w:left="1640"/>
        <w:rPr>
          <w:sz w:val="22"/>
          <w:szCs w:val="22"/>
        </w:rPr>
      </w:pPr>
      <w:r>
        <w:rPr>
          <w:sz w:val="22"/>
          <w:szCs w:val="22"/>
        </w:rPr>
        <w:t xml:space="preserve">планировать </w:t>
      </w:r>
      <w:proofErr w:type="gramStart"/>
      <w:r>
        <w:rPr>
          <w:sz w:val="22"/>
          <w:szCs w:val="22"/>
        </w:rPr>
        <w:t>размер оплаты труда</w:t>
      </w:r>
      <w:proofErr w:type="gramEnd"/>
      <w:r>
        <w:rPr>
          <w:sz w:val="22"/>
          <w:szCs w:val="22"/>
        </w:rPr>
        <w:t xml:space="preserve"> работников;</w:t>
      </w:r>
    </w:p>
    <w:p w:rsidR="00D00CF5" w:rsidRDefault="00F06370">
      <w:pPr>
        <w:pStyle w:val="22"/>
        <w:framePr w:w="9878" w:h="14726" w:hRule="exact" w:wrap="none" w:vAnchor="page" w:hAnchor="page" w:x="1278" w:y="1114"/>
        <w:pBdr>
          <w:top w:val="single" w:sz="4" w:space="0" w:color="auto"/>
          <w:left w:val="single" w:sz="4" w:space="0" w:color="auto"/>
          <w:bottom w:val="single" w:sz="4" w:space="0" w:color="auto"/>
          <w:right w:val="single" w:sz="4" w:space="0" w:color="auto"/>
        </w:pBdr>
        <w:spacing w:after="0"/>
        <w:ind w:left="1640"/>
        <w:rPr>
          <w:sz w:val="22"/>
          <w:szCs w:val="22"/>
        </w:rPr>
      </w:pPr>
      <w:r>
        <w:rPr>
          <w:sz w:val="22"/>
          <w:szCs w:val="22"/>
        </w:rPr>
        <w:t>производить расчет среднемесячной заработной платы производственного персонала; производить расчет доплат и надбавок к заработной плате работников;</w:t>
      </w:r>
    </w:p>
    <w:p w:rsidR="00D00CF5" w:rsidRDefault="00F06370">
      <w:pPr>
        <w:pStyle w:val="22"/>
        <w:framePr w:w="9878" w:h="14726" w:hRule="exact" w:wrap="none" w:vAnchor="page" w:hAnchor="page" w:x="1278" w:y="1114"/>
        <w:pBdr>
          <w:top w:val="single" w:sz="4" w:space="0" w:color="auto"/>
          <w:left w:val="single" w:sz="4" w:space="0" w:color="auto"/>
          <w:bottom w:val="single" w:sz="4" w:space="0" w:color="auto"/>
          <w:right w:val="single" w:sz="4" w:space="0" w:color="auto"/>
        </w:pBdr>
        <w:spacing w:after="0"/>
        <w:ind w:left="1640"/>
        <w:rPr>
          <w:sz w:val="22"/>
          <w:szCs w:val="22"/>
        </w:rPr>
      </w:pPr>
      <w:r>
        <w:rPr>
          <w:sz w:val="22"/>
          <w:szCs w:val="22"/>
        </w:rPr>
        <w:t>определять размер основного фонда заработной платы производственного персонала; определять размер дополнительного фонда заработной платы производственного</w:t>
      </w:r>
    </w:p>
    <w:p w:rsidR="00D00CF5" w:rsidRDefault="00F06370">
      <w:pPr>
        <w:pStyle w:val="22"/>
        <w:framePr w:w="9878" w:h="14726" w:hRule="exact" w:wrap="none" w:vAnchor="page" w:hAnchor="page" w:x="1278" w:y="1114"/>
        <w:pBdr>
          <w:top w:val="single" w:sz="4" w:space="0" w:color="auto"/>
          <w:left w:val="single" w:sz="4" w:space="0" w:color="auto"/>
          <w:bottom w:val="single" w:sz="4" w:space="0" w:color="auto"/>
          <w:right w:val="single" w:sz="4" w:space="0" w:color="auto"/>
        </w:pBdr>
        <w:spacing w:after="0"/>
        <w:ind w:left="1640"/>
        <w:rPr>
          <w:sz w:val="22"/>
          <w:szCs w:val="22"/>
        </w:rPr>
      </w:pPr>
      <w:r>
        <w:rPr>
          <w:sz w:val="22"/>
          <w:szCs w:val="22"/>
        </w:rPr>
        <w:t>персонала;</w:t>
      </w:r>
    </w:p>
    <w:p w:rsidR="00D00CF5" w:rsidRDefault="00F06370">
      <w:pPr>
        <w:pStyle w:val="22"/>
        <w:framePr w:w="9878" w:h="14726" w:hRule="exact" w:wrap="none" w:vAnchor="page" w:hAnchor="page" w:x="1278" w:y="1114"/>
        <w:pBdr>
          <w:top w:val="single" w:sz="4" w:space="0" w:color="auto"/>
          <w:left w:val="single" w:sz="4" w:space="0" w:color="auto"/>
          <w:bottom w:val="single" w:sz="4" w:space="0" w:color="auto"/>
          <w:right w:val="single" w:sz="4" w:space="0" w:color="auto"/>
        </w:pBdr>
        <w:spacing w:after="0"/>
        <w:ind w:left="1640"/>
        <w:rPr>
          <w:sz w:val="22"/>
          <w:szCs w:val="22"/>
        </w:rPr>
      </w:pPr>
      <w:r>
        <w:rPr>
          <w:sz w:val="22"/>
          <w:szCs w:val="22"/>
        </w:rPr>
        <w:t>рассчитывать общий фонд заработной платы производственного персонала; производить расчет платежей во внебюджетные фонды РФ;</w:t>
      </w:r>
    </w:p>
    <w:p w:rsidR="00D00CF5" w:rsidRDefault="00F06370">
      <w:pPr>
        <w:pStyle w:val="22"/>
        <w:framePr w:w="9878" w:h="14726" w:hRule="exact" w:wrap="none" w:vAnchor="page" w:hAnchor="page" w:x="1278" w:y="1114"/>
        <w:pBdr>
          <w:top w:val="single" w:sz="4" w:space="0" w:color="auto"/>
          <w:left w:val="single" w:sz="4" w:space="0" w:color="auto"/>
          <w:bottom w:val="single" w:sz="4" w:space="0" w:color="auto"/>
          <w:right w:val="single" w:sz="4" w:space="0" w:color="auto"/>
        </w:pBdr>
        <w:spacing w:after="0"/>
        <w:ind w:left="1640"/>
        <w:rPr>
          <w:sz w:val="22"/>
          <w:szCs w:val="22"/>
        </w:rPr>
      </w:pPr>
      <w:r>
        <w:rPr>
          <w:sz w:val="22"/>
          <w:szCs w:val="22"/>
        </w:rPr>
        <w:t>формировать общий фонд заработной платы персонала с начислениями</w:t>
      </w:r>
    </w:p>
    <w:p w:rsidR="00D00CF5" w:rsidRDefault="00F06370">
      <w:pPr>
        <w:pStyle w:val="22"/>
        <w:framePr w:w="9878" w:h="14726" w:hRule="exact" w:wrap="none" w:vAnchor="page" w:hAnchor="page" w:x="1278" w:y="1114"/>
        <w:pBdr>
          <w:top w:val="single" w:sz="4" w:space="0" w:color="auto"/>
          <w:left w:val="single" w:sz="4" w:space="0" w:color="auto"/>
          <w:bottom w:val="single" w:sz="4" w:space="0" w:color="auto"/>
          <w:right w:val="single" w:sz="4" w:space="0" w:color="auto"/>
        </w:pBdr>
        <w:spacing w:after="0"/>
        <w:ind w:left="1640"/>
        <w:rPr>
          <w:sz w:val="22"/>
          <w:szCs w:val="22"/>
        </w:rPr>
      </w:pPr>
      <w:r>
        <w:rPr>
          <w:sz w:val="22"/>
          <w:szCs w:val="22"/>
        </w:rPr>
        <w:t>Формировать смету затрат предприятия;</w:t>
      </w:r>
    </w:p>
    <w:p w:rsidR="00D00CF5" w:rsidRDefault="00F06370">
      <w:pPr>
        <w:pStyle w:val="22"/>
        <w:framePr w:w="9878" w:h="14726" w:hRule="exact" w:wrap="none" w:vAnchor="page" w:hAnchor="page" w:x="1278" w:y="1114"/>
        <w:pBdr>
          <w:top w:val="single" w:sz="4" w:space="0" w:color="auto"/>
          <w:left w:val="single" w:sz="4" w:space="0" w:color="auto"/>
          <w:bottom w:val="single" w:sz="4" w:space="0" w:color="auto"/>
          <w:right w:val="single" w:sz="4" w:space="0" w:color="auto"/>
        </w:pBdr>
        <w:spacing w:after="0"/>
        <w:ind w:left="1640"/>
        <w:rPr>
          <w:sz w:val="22"/>
          <w:szCs w:val="22"/>
        </w:rPr>
      </w:pPr>
      <w:r>
        <w:rPr>
          <w:sz w:val="22"/>
          <w:szCs w:val="22"/>
        </w:rPr>
        <w:t>производить расчет затрат предприятия по статьям сметы затрат; определять структуру затрат предприятия автомобильного транспорта; калькулировать себестоимость транспортной продукции по статьям сметы затрат; графически представлять результаты произведенных расчетов;</w:t>
      </w:r>
    </w:p>
    <w:p w:rsidR="00D00CF5" w:rsidRDefault="00F06370">
      <w:pPr>
        <w:pStyle w:val="22"/>
        <w:framePr w:w="9878" w:h="14726" w:hRule="exact" w:wrap="none" w:vAnchor="page" w:hAnchor="page" w:x="1278" w:y="1114"/>
        <w:pBdr>
          <w:top w:val="single" w:sz="4" w:space="0" w:color="auto"/>
          <w:left w:val="single" w:sz="4" w:space="0" w:color="auto"/>
          <w:bottom w:val="single" w:sz="4" w:space="0" w:color="auto"/>
          <w:right w:val="single" w:sz="4" w:space="0" w:color="auto"/>
        </w:pBdr>
        <w:spacing w:after="0"/>
        <w:ind w:left="1640"/>
        <w:rPr>
          <w:sz w:val="22"/>
          <w:szCs w:val="22"/>
        </w:rPr>
      </w:pPr>
      <w:r>
        <w:rPr>
          <w:sz w:val="22"/>
          <w:szCs w:val="22"/>
        </w:rPr>
        <w:t>рассчитывать тариф на услуги предприятия автомобильного транспорта; оформлять документацию по результатам расчетов</w:t>
      </w:r>
    </w:p>
    <w:p w:rsidR="00D00CF5" w:rsidRDefault="00F06370">
      <w:pPr>
        <w:pStyle w:val="22"/>
        <w:framePr w:w="9878" w:h="14726" w:hRule="exact" w:wrap="none" w:vAnchor="page" w:hAnchor="page" w:x="1278" w:y="1114"/>
        <w:pBdr>
          <w:top w:val="single" w:sz="4" w:space="0" w:color="auto"/>
          <w:left w:val="single" w:sz="4" w:space="0" w:color="auto"/>
          <w:bottom w:val="single" w:sz="4" w:space="0" w:color="auto"/>
          <w:right w:val="single" w:sz="4" w:space="0" w:color="auto"/>
        </w:pBdr>
        <w:spacing w:after="0"/>
        <w:ind w:left="1640"/>
        <w:rPr>
          <w:sz w:val="22"/>
          <w:szCs w:val="22"/>
        </w:rPr>
      </w:pPr>
      <w:r>
        <w:rPr>
          <w:sz w:val="22"/>
          <w:szCs w:val="22"/>
        </w:rPr>
        <w:t>Производить расчет величины доходов предприятия;</w:t>
      </w:r>
    </w:p>
    <w:p w:rsidR="00D00CF5" w:rsidRDefault="00F06370">
      <w:pPr>
        <w:pStyle w:val="22"/>
        <w:framePr w:w="9878" w:h="14726" w:hRule="exact" w:wrap="none" w:vAnchor="page" w:hAnchor="page" w:x="1278" w:y="1114"/>
        <w:pBdr>
          <w:top w:val="single" w:sz="4" w:space="0" w:color="auto"/>
          <w:left w:val="single" w:sz="4" w:space="0" w:color="auto"/>
          <w:bottom w:val="single" w:sz="4" w:space="0" w:color="auto"/>
          <w:right w:val="single" w:sz="4" w:space="0" w:color="auto"/>
        </w:pBdr>
        <w:spacing w:after="0"/>
        <w:ind w:left="1640"/>
        <w:rPr>
          <w:sz w:val="22"/>
          <w:szCs w:val="22"/>
        </w:rPr>
      </w:pPr>
      <w:r>
        <w:rPr>
          <w:sz w:val="22"/>
          <w:szCs w:val="22"/>
        </w:rPr>
        <w:t>производить расчет величины валовой прибыли предприятия;</w:t>
      </w:r>
    </w:p>
    <w:p w:rsidR="00D00CF5" w:rsidRDefault="00F06370">
      <w:pPr>
        <w:pStyle w:val="22"/>
        <w:framePr w:w="9878" w:h="14726" w:hRule="exact" w:wrap="none" w:vAnchor="page" w:hAnchor="page" w:x="1278" w:y="1114"/>
        <w:pBdr>
          <w:top w:val="single" w:sz="4" w:space="0" w:color="auto"/>
          <w:left w:val="single" w:sz="4" w:space="0" w:color="auto"/>
          <w:bottom w:val="single" w:sz="4" w:space="0" w:color="auto"/>
          <w:right w:val="single" w:sz="4" w:space="0" w:color="auto"/>
        </w:pBdr>
        <w:spacing w:after="0"/>
        <w:ind w:left="1640"/>
        <w:rPr>
          <w:sz w:val="22"/>
          <w:szCs w:val="22"/>
        </w:rPr>
      </w:pPr>
      <w:r>
        <w:rPr>
          <w:sz w:val="22"/>
          <w:szCs w:val="22"/>
        </w:rPr>
        <w:t xml:space="preserve">производить расчет налога </w:t>
      </w:r>
      <w:proofErr w:type="gramStart"/>
      <w:r>
        <w:rPr>
          <w:sz w:val="22"/>
          <w:szCs w:val="22"/>
        </w:rPr>
        <w:t>на прибыть</w:t>
      </w:r>
      <w:proofErr w:type="gramEnd"/>
      <w:r>
        <w:rPr>
          <w:sz w:val="22"/>
          <w:szCs w:val="22"/>
        </w:rPr>
        <w:t xml:space="preserve"> предприятия;</w:t>
      </w:r>
    </w:p>
    <w:p w:rsidR="00D00CF5" w:rsidRDefault="00F06370">
      <w:pPr>
        <w:pStyle w:val="22"/>
        <w:framePr w:w="9878" w:h="14726" w:hRule="exact" w:wrap="none" w:vAnchor="page" w:hAnchor="page" w:x="1278" w:y="1114"/>
        <w:pBdr>
          <w:top w:val="single" w:sz="4" w:space="0" w:color="auto"/>
          <w:left w:val="single" w:sz="4" w:space="0" w:color="auto"/>
          <w:bottom w:val="single" w:sz="4" w:space="0" w:color="auto"/>
          <w:right w:val="single" w:sz="4" w:space="0" w:color="auto"/>
        </w:pBdr>
        <w:spacing w:after="0"/>
        <w:ind w:left="1640"/>
        <w:rPr>
          <w:sz w:val="22"/>
          <w:szCs w:val="22"/>
        </w:rPr>
      </w:pPr>
      <w:r>
        <w:rPr>
          <w:sz w:val="22"/>
          <w:szCs w:val="22"/>
        </w:rPr>
        <w:t>производить расчет величины чистой прибыли предприятия;</w:t>
      </w:r>
    </w:p>
    <w:p w:rsidR="00D00CF5" w:rsidRDefault="00F06370">
      <w:pPr>
        <w:pStyle w:val="22"/>
        <w:framePr w:w="9878" w:h="14726" w:hRule="exact" w:wrap="none" w:vAnchor="page" w:hAnchor="page" w:x="1278" w:y="1114"/>
        <w:pBdr>
          <w:top w:val="single" w:sz="4" w:space="0" w:color="auto"/>
          <w:left w:val="single" w:sz="4" w:space="0" w:color="auto"/>
          <w:bottom w:val="single" w:sz="4" w:space="0" w:color="auto"/>
          <w:right w:val="single" w:sz="4" w:space="0" w:color="auto"/>
        </w:pBdr>
        <w:spacing w:after="0"/>
        <w:ind w:left="1640"/>
        <w:rPr>
          <w:sz w:val="22"/>
          <w:szCs w:val="22"/>
        </w:rPr>
      </w:pPr>
      <w:r>
        <w:rPr>
          <w:sz w:val="22"/>
          <w:szCs w:val="22"/>
        </w:rPr>
        <w:t>рассчитывать экономическую эффективность производственной деятельности; проводить анализ результатов деятельности предприятия автомобильного транспорта</w:t>
      </w:r>
      <w:proofErr w:type="gramStart"/>
      <w:r>
        <w:rPr>
          <w:sz w:val="22"/>
          <w:szCs w:val="22"/>
        </w:rPr>
        <w:t xml:space="preserve"> П</w:t>
      </w:r>
      <w:proofErr w:type="gramEnd"/>
      <w:r>
        <w:rPr>
          <w:sz w:val="22"/>
          <w:szCs w:val="22"/>
        </w:rPr>
        <w:t>роводить оценку стоимости основных фондов;</w:t>
      </w:r>
    </w:p>
    <w:p w:rsidR="00D00CF5" w:rsidRDefault="00F06370">
      <w:pPr>
        <w:pStyle w:val="22"/>
        <w:framePr w:w="9878" w:h="14726" w:hRule="exact" w:wrap="none" w:vAnchor="page" w:hAnchor="page" w:x="1278" w:y="1114"/>
        <w:pBdr>
          <w:top w:val="single" w:sz="4" w:space="0" w:color="auto"/>
          <w:left w:val="single" w:sz="4" w:space="0" w:color="auto"/>
          <w:bottom w:val="single" w:sz="4" w:space="0" w:color="auto"/>
          <w:right w:val="single" w:sz="4" w:space="0" w:color="auto"/>
        </w:pBdr>
        <w:spacing w:after="0"/>
        <w:ind w:left="1640"/>
        <w:rPr>
          <w:sz w:val="22"/>
          <w:szCs w:val="22"/>
        </w:rPr>
      </w:pPr>
      <w:r>
        <w:rPr>
          <w:sz w:val="22"/>
          <w:szCs w:val="22"/>
        </w:rPr>
        <w:t>анализировать объем и состав основных фондов предприятия автомобильного транспорта;</w:t>
      </w:r>
    </w:p>
    <w:p w:rsidR="00D00CF5" w:rsidRDefault="00F06370">
      <w:pPr>
        <w:pStyle w:val="22"/>
        <w:framePr w:w="9878" w:h="14726" w:hRule="exact" w:wrap="none" w:vAnchor="page" w:hAnchor="page" w:x="1278" w:y="1114"/>
        <w:pBdr>
          <w:top w:val="single" w:sz="4" w:space="0" w:color="auto"/>
          <w:left w:val="single" w:sz="4" w:space="0" w:color="auto"/>
          <w:bottom w:val="single" w:sz="4" w:space="0" w:color="auto"/>
          <w:right w:val="single" w:sz="4" w:space="0" w:color="auto"/>
        </w:pBdr>
        <w:spacing w:after="0"/>
        <w:ind w:left="1640"/>
        <w:rPr>
          <w:sz w:val="22"/>
          <w:szCs w:val="22"/>
        </w:rPr>
      </w:pPr>
      <w:r>
        <w:rPr>
          <w:sz w:val="22"/>
          <w:szCs w:val="22"/>
        </w:rPr>
        <w:t>определять техническое состояние основных фондов;</w:t>
      </w:r>
    </w:p>
    <w:p w:rsidR="00D00CF5" w:rsidRDefault="00F06370">
      <w:pPr>
        <w:pStyle w:val="22"/>
        <w:framePr w:w="9878" w:h="14726" w:hRule="exact" w:wrap="none" w:vAnchor="page" w:hAnchor="page" w:x="1278" w:y="1114"/>
        <w:pBdr>
          <w:top w:val="single" w:sz="4" w:space="0" w:color="auto"/>
          <w:left w:val="single" w:sz="4" w:space="0" w:color="auto"/>
          <w:bottom w:val="single" w:sz="4" w:space="0" w:color="auto"/>
          <w:right w:val="single" w:sz="4" w:space="0" w:color="auto"/>
        </w:pBdr>
        <w:spacing w:after="0"/>
        <w:ind w:left="1640"/>
        <w:rPr>
          <w:sz w:val="22"/>
          <w:szCs w:val="22"/>
        </w:rPr>
      </w:pPr>
      <w:r>
        <w:rPr>
          <w:sz w:val="22"/>
          <w:szCs w:val="22"/>
        </w:rPr>
        <w:t>анализировать движение основных фондов;</w:t>
      </w:r>
    </w:p>
    <w:p w:rsidR="00D00CF5" w:rsidRDefault="00F06370">
      <w:pPr>
        <w:pStyle w:val="22"/>
        <w:framePr w:w="9878" w:h="14726" w:hRule="exact" w:wrap="none" w:vAnchor="page" w:hAnchor="page" w:x="1278" w:y="1114"/>
        <w:pBdr>
          <w:top w:val="single" w:sz="4" w:space="0" w:color="auto"/>
          <w:left w:val="single" w:sz="4" w:space="0" w:color="auto"/>
          <w:bottom w:val="single" w:sz="4" w:space="0" w:color="auto"/>
          <w:right w:val="single" w:sz="4" w:space="0" w:color="auto"/>
        </w:pBdr>
        <w:spacing w:after="0"/>
        <w:ind w:left="1640"/>
        <w:rPr>
          <w:sz w:val="22"/>
          <w:szCs w:val="22"/>
        </w:rPr>
      </w:pPr>
      <w:r>
        <w:rPr>
          <w:sz w:val="22"/>
          <w:szCs w:val="22"/>
        </w:rPr>
        <w:t>рассчитывать величину амортизационных отчислений;</w:t>
      </w:r>
    </w:p>
    <w:p w:rsidR="00D00CF5" w:rsidRDefault="00F06370">
      <w:pPr>
        <w:pStyle w:val="22"/>
        <w:framePr w:w="9878" w:h="14726" w:hRule="exact" w:wrap="none" w:vAnchor="page" w:hAnchor="page" w:x="1278" w:y="1114"/>
        <w:pBdr>
          <w:top w:val="single" w:sz="4" w:space="0" w:color="auto"/>
          <w:left w:val="single" w:sz="4" w:space="0" w:color="auto"/>
          <w:bottom w:val="single" w:sz="4" w:space="0" w:color="auto"/>
          <w:right w:val="single" w:sz="4" w:space="0" w:color="auto"/>
        </w:pBdr>
        <w:spacing w:after="0"/>
        <w:ind w:left="1640"/>
        <w:rPr>
          <w:sz w:val="22"/>
          <w:szCs w:val="22"/>
        </w:rPr>
      </w:pPr>
      <w:r>
        <w:rPr>
          <w:sz w:val="22"/>
          <w:szCs w:val="22"/>
        </w:rPr>
        <w:t>определять эффективность использования основных фондов</w:t>
      </w:r>
    </w:p>
    <w:p w:rsidR="00D00CF5" w:rsidRDefault="00F06370">
      <w:pPr>
        <w:pStyle w:val="22"/>
        <w:framePr w:w="9878" w:h="14726" w:hRule="exact" w:wrap="none" w:vAnchor="page" w:hAnchor="page" w:x="1278" w:y="1114"/>
        <w:pBdr>
          <w:top w:val="single" w:sz="4" w:space="0" w:color="auto"/>
          <w:left w:val="single" w:sz="4" w:space="0" w:color="auto"/>
          <w:bottom w:val="single" w:sz="4" w:space="0" w:color="auto"/>
          <w:right w:val="single" w:sz="4" w:space="0" w:color="auto"/>
        </w:pBdr>
        <w:spacing w:after="0"/>
        <w:ind w:left="1640"/>
        <w:rPr>
          <w:sz w:val="22"/>
          <w:szCs w:val="22"/>
        </w:rPr>
      </w:pPr>
      <w:r>
        <w:rPr>
          <w:sz w:val="22"/>
          <w:szCs w:val="22"/>
        </w:rPr>
        <w:t>Определять потребность в оборотных средствах;</w:t>
      </w:r>
    </w:p>
    <w:p w:rsidR="00D00CF5" w:rsidRDefault="00F06370">
      <w:pPr>
        <w:pStyle w:val="22"/>
        <w:framePr w:w="9878" w:h="14726" w:hRule="exact" w:wrap="none" w:vAnchor="page" w:hAnchor="page" w:x="1278" w:y="1114"/>
        <w:pBdr>
          <w:top w:val="single" w:sz="4" w:space="0" w:color="auto"/>
          <w:left w:val="single" w:sz="4" w:space="0" w:color="auto"/>
          <w:bottom w:val="single" w:sz="4" w:space="0" w:color="auto"/>
          <w:right w:val="single" w:sz="4" w:space="0" w:color="auto"/>
        </w:pBdr>
        <w:spacing w:after="0"/>
        <w:ind w:left="1640"/>
        <w:rPr>
          <w:sz w:val="22"/>
          <w:szCs w:val="22"/>
        </w:rPr>
      </w:pPr>
      <w:r>
        <w:rPr>
          <w:sz w:val="22"/>
          <w:szCs w:val="22"/>
        </w:rPr>
        <w:t>нормировать оборотные средства предприятия;</w:t>
      </w:r>
    </w:p>
    <w:p w:rsidR="00D00CF5" w:rsidRDefault="00F06370">
      <w:pPr>
        <w:pStyle w:val="22"/>
        <w:framePr w:w="9878" w:h="14726" w:hRule="exact" w:wrap="none" w:vAnchor="page" w:hAnchor="page" w:x="1278" w:y="1114"/>
        <w:pBdr>
          <w:top w:val="single" w:sz="4" w:space="0" w:color="auto"/>
          <w:left w:val="single" w:sz="4" w:space="0" w:color="auto"/>
          <w:bottom w:val="single" w:sz="4" w:space="0" w:color="auto"/>
          <w:right w:val="single" w:sz="4" w:space="0" w:color="auto"/>
        </w:pBdr>
        <w:spacing w:after="0"/>
        <w:ind w:left="1640"/>
        <w:rPr>
          <w:sz w:val="22"/>
          <w:szCs w:val="22"/>
        </w:rPr>
      </w:pPr>
      <w:r>
        <w:rPr>
          <w:sz w:val="22"/>
          <w:szCs w:val="22"/>
        </w:rPr>
        <w:t>определять эффективность использования оборотных средств;</w:t>
      </w:r>
    </w:p>
    <w:p w:rsidR="00D00CF5" w:rsidRDefault="00F06370">
      <w:pPr>
        <w:pStyle w:val="22"/>
        <w:framePr w:w="9878" w:h="14726" w:hRule="exact" w:wrap="none" w:vAnchor="page" w:hAnchor="page" w:x="1278" w:y="1114"/>
        <w:pBdr>
          <w:top w:val="single" w:sz="4" w:space="0" w:color="auto"/>
          <w:left w:val="single" w:sz="4" w:space="0" w:color="auto"/>
          <w:bottom w:val="single" w:sz="4" w:space="0" w:color="auto"/>
          <w:right w:val="single" w:sz="4" w:space="0" w:color="auto"/>
        </w:pBdr>
        <w:spacing w:after="0"/>
        <w:ind w:left="1640"/>
        <w:rPr>
          <w:sz w:val="22"/>
          <w:szCs w:val="22"/>
        </w:rPr>
      </w:pPr>
      <w:r>
        <w:rPr>
          <w:sz w:val="22"/>
          <w:szCs w:val="22"/>
        </w:rPr>
        <w:t xml:space="preserve">выявлять пути </w:t>
      </w:r>
      <w:proofErr w:type="gramStart"/>
      <w:r>
        <w:rPr>
          <w:sz w:val="22"/>
          <w:szCs w:val="22"/>
        </w:rPr>
        <w:t>ускорения оборачиваемости оборотных средств предприятия автомобильного транспорта</w:t>
      </w:r>
      <w:proofErr w:type="gramEnd"/>
    </w:p>
    <w:p w:rsidR="00D00CF5" w:rsidRDefault="00F06370">
      <w:pPr>
        <w:pStyle w:val="22"/>
        <w:framePr w:w="9878" w:h="14726" w:hRule="exact" w:wrap="none" w:vAnchor="page" w:hAnchor="page" w:x="1278" w:y="1114"/>
        <w:pBdr>
          <w:top w:val="single" w:sz="4" w:space="0" w:color="auto"/>
          <w:left w:val="single" w:sz="4" w:space="0" w:color="auto"/>
          <w:bottom w:val="single" w:sz="4" w:space="0" w:color="auto"/>
          <w:right w:val="single" w:sz="4" w:space="0" w:color="auto"/>
        </w:pBdr>
        <w:spacing w:after="0"/>
        <w:ind w:left="1640"/>
        <w:rPr>
          <w:sz w:val="22"/>
          <w:szCs w:val="22"/>
        </w:rPr>
      </w:pPr>
      <w:r>
        <w:rPr>
          <w:sz w:val="22"/>
          <w:szCs w:val="22"/>
        </w:rPr>
        <w:t>Определять потребность предприятия автомобильного транспорта в объектах материально-технического снабжения в натуральном и стоимостном выражении</w:t>
      </w:r>
      <w:proofErr w:type="gramStart"/>
      <w:r>
        <w:rPr>
          <w:sz w:val="22"/>
          <w:szCs w:val="22"/>
        </w:rPr>
        <w:t xml:space="preserve"> О</w:t>
      </w:r>
      <w:proofErr w:type="gramEnd"/>
      <w:r>
        <w:rPr>
          <w:sz w:val="22"/>
          <w:szCs w:val="22"/>
        </w:rPr>
        <w:t>ценивать соответствие квалификации работника требованиям к должности Распределять должностные обязанности</w:t>
      </w:r>
    </w:p>
    <w:p w:rsidR="00D00CF5" w:rsidRDefault="00F06370">
      <w:pPr>
        <w:pStyle w:val="22"/>
        <w:framePr w:w="9878" w:h="14726" w:hRule="exact" w:wrap="none" w:vAnchor="page" w:hAnchor="page" w:x="1278" w:y="1114"/>
        <w:pBdr>
          <w:top w:val="single" w:sz="4" w:space="0" w:color="auto"/>
          <w:left w:val="single" w:sz="4" w:space="0" w:color="auto"/>
          <w:bottom w:val="single" w:sz="4" w:space="0" w:color="auto"/>
          <w:right w:val="single" w:sz="4" w:space="0" w:color="auto"/>
        </w:pBdr>
        <w:spacing w:after="0"/>
        <w:ind w:left="1640"/>
        <w:rPr>
          <w:sz w:val="22"/>
          <w:szCs w:val="22"/>
        </w:rPr>
      </w:pPr>
      <w:r>
        <w:rPr>
          <w:sz w:val="22"/>
          <w:szCs w:val="22"/>
        </w:rPr>
        <w:t>Обосновывать расстановку рабочих по рабочим местам в соответствии с объемом работ и спецификой технологического процесса</w:t>
      </w:r>
    </w:p>
    <w:p w:rsidR="00D00CF5" w:rsidRDefault="00F06370">
      <w:pPr>
        <w:pStyle w:val="22"/>
        <w:framePr w:w="9878" w:h="14726" w:hRule="exact" w:wrap="none" w:vAnchor="page" w:hAnchor="page" w:x="1278" w:y="1114"/>
        <w:pBdr>
          <w:top w:val="single" w:sz="4" w:space="0" w:color="auto"/>
          <w:left w:val="single" w:sz="4" w:space="0" w:color="auto"/>
          <w:bottom w:val="single" w:sz="4" w:space="0" w:color="auto"/>
          <w:right w:val="single" w:sz="4" w:space="0" w:color="auto"/>
        </w:pBdr>
        <w:spacing w:after="0"/>
        <w:ind w:left="1640"/>
        <w:rPr>
          <w:sz w:val="22"/>
          <w:szCs w:val="22"/>
        </w:rPr>
      </w:pPr>
      <w:r>
        <w:rPr>
          <w:sz w:val="22"/>
          <w:szCs w:val="22"/>
        </w:rPr>
        <w:t>Выявлять потребности персонала</w:t>
      </w:r>
    </w:p>
    <w:p w:rsidR="00D00CF5" w:rsidRDefault="00F06370">
      <w:pPr>
        <w:pStyle w:val="22"/>
        <w:framePr w:w="9878" w:h="14726" w:hRule="exact" w:wrap="none" w:vAnchor="page" w:hAnchor="page" w:x="1278" w:y="1114"/>
        <w:pBdr>
          <w:top w:val="single" w:sz="4" w:space="0" w:color="auto"/>
          <w:left w:val="single" w:sz="4" w:space="0" w:color="auto"/>
          <w:bottom w:val="single" w:sz="4" w:space="0" w:color="auto"/>
          <w:right w:val="single" w:sz="4" w:space="0" w:color="auto"/>
        </w:pBdr>
        <w:spacing w:after="0"/>
        <w:ind w:left="1640"/>
        <w:rPr>
          <w:sz w:val="22"/>
          <w:szCs w:val="22"/>
        </w:rPr>
      </w:pPr>
      <w:r>
        <w:rPr>
          <w:sz w:val="22"/>
          <w:szCs w:val="22"/>
        </w:rPr>
        <w:t>Формировать факторы мотивации персонала</w:t>
      </w:r>
    </w:p>
    <w:p w:rsidR="00D00CF5" w:rsidRDefault="00F06370">
      <w:pPr>
        <w:pStyle w:val="22"/>
        <w:framePr w:w="9878" w:h="14726" w:hRule="exact" w:wrap="none" w:vAnchor="page" w:hAnchor="page" w:x="1278" w:y="1114"/>
        <w:pBdr>
          <w:top w:val="single" w:sz="4" w:space="0" w:color="auto"/>
          <w:left w:val="single" w:sz="4" w:space="0" w:color="auto"/>
          <w:bottom w:val="single" w:sz="4" w:space="0" w:color="auto"/>
          <w:right w:val="single" w:sz="4" w:space="0" w:color="auto"/>
        </w:pBdr>
        <w:spacing w:after="0"/>
        <w:ind w:left="1640"/>
        <w:rPr>
          <w:sz w:val="22"/>
          <w:szCs w:val="22"/>
        </w:rPr>
      </w:pPr>
      <w:r>
        <w:rPr>
          <w:sz w:val="22"/>
          <w:szCs w:val="22"/>
        </w:rPr>
        <w:t>Применять соответствующий метод мотивации</w:t>
      </w:r>
    </w:p>
    <w:p w:rsidR="00D00CF5" w:rsidRDefault="00F06370">
      <w:pPr>
        <w:pStyle w:val="22"/>
        <w:framePr w:w="9878" w:h="14726" w:hRule="exact" w:wrap="none" w:vAnchor="page" w:hAnchor="page" w:x="1278" w:y="1114"/>
        <w:pBdr>
          <w:top w:val="single" w:sz="4" w:space="0" w:color="auto"/>
          <w:left w:val="single" w:sz="4" w:space="0" w:color="auto"/>
          <w:bottom w:val="single" w:sz="4" w:space="0" w:color="auto"/>
          <w:right w:val="single" w:sz="4" w:space="0" w:color="auto"/>
        </w:pBdr>
        <w:spacing w:after="0"/>
        <w:ind w:left="1640"/>
        <w:rPr>
          <w:sz w:val="22"/>
          <w:szCs w:val="22"/>
        </w:rPr>
      </w:pPr>
      <w:r>
        <w:rPr>
          <w:sz w:val="22"/>
          <w:szCs w:val="22"/>
        </w:rPr>
        <w:t>Применять практические рекомендации по теориям поведения людей (теориям мотивации)</w:t>
      </w:r>
    </w:p>
    <w:p w:rsidR="00D00CF5" w:rsidRDefault="00F06370">
      <w:pPr>
        <w:pStyle w:val="22"/>
        <w:framePr w:w="9878" w:h="14726" w:hRule="exact" w:wrap="none" w:vAnchor="page" w:hAnchor="page" w:x="1278" w:y="1114"/>
        <w:pBdr>
          <w:top w:val="single" w:sz="4" w:space="0" w:color="auto"/>
          <w:left w:val="single" w:sz="4" w:space="0" w:color="auto"/>
          <w:bottom w:val="single" w:sz="4" w:space="0" w:color="auto"/>
          <w:right w:val="single" w:sz="4" w:space="0" w:color="auto"/>
        </w:pBdr>
        <w:spacing w:after="0"/>
        <w:ind w:left="1640"/>
        <w:rPr>
          <w:sz w:val="22"/>
          <w:szCs w:val="22"/>
        </w:rPr>
      </w:pPr>
      <w:r>
        <w:rPr>
          <w:sz w:val="22"/>
          <w:szCs w:val="22"/>
        </w:rPr>
        <w:t>Устанавливать параметры контроля (формировать «контрольные точки») Собирать и обрабатывать фактические результаты деятельности персонала</w:t>
      </w:r>
      <w:proofErr w:type="gramStart"/>
      <w:r>
        <w:rPr>
          <w:sz w:val="22"/>
          <w:szCs w:val="22"/>
        </w:rPr>
        <w:t xml:space="preserve"> С</w:t>
      </w:r>
      <w:proofErr w:type="gramEnd"/>
      <w:r>
        <w:rPr>
          <w:sz w:val="22"/>
          <w:szCs w:val="22"/>
        </w:rPr>
        <w:t>опоставлять фактические результаты деятельности персонала с заданными параметрами (планами)</w:t>
      </w:r>
    </w:p>
    <w:p w:rsidR="00D00CF5" w:rsidRDefault="00F06370">
      <w:pPr>
        <w:pStyle w:val="22"/>
        <w:framePr w:w="9878" w:h="14726" w:hRule="exact" w:wrap="none" w:vAnchor="page" w:hAnchor="page" w:x="1278" w:y="1114"/>
        <w:pBdr>
          <w:top w:val="single" w:sz="4" w:space="0" w:color="auto"/>
          <w:left w:val="single" w:sz="4" w:space="0" w:color="auto"/>
          <w:bottom w:val="single" w:sz="4" w:space="0" w:color="auto"/>
          <w:right w:val="single" w:sz="4" w:space="0" w:color="auto"/>
        </w:pBdr>
        <w:spacing w:after="0"/>
        <w:ind w:left="1640"/>
        <w:rPr>
          <w:sz w:val="22"/>
          <w:szCs w:val="22"/>
        </w:rPr>
      </w:pPr>
      <w:r>
        <w:rPr>
          <w:sz w:val="22"/>
          <w:szCs w:val="22"/>
        </w:rPr>
        <w:t>Оценивать отклонение фактических результатов от заданных параметров деятельности, анализировать причины отклонения</w:t>
      </w:r>
    </w:p>
    <w:p w:rsidR="00D00CF5" w:rsidRDefault="00F06370">
      <w:pPr>
        <w:pStyle w:val="22"/>
        <w:framePr w:w="9878" w:h="14726" w:hRule="exact" w:wrap="none" w:vAnchor="page" w:hAnchor="page" w:x="1278" w:y="1114"/>
        <w:pBdr>
          <w:top w:val="single" w:sz="4" w:space="0" w:color="auto"/>
          <w:left w:val="single" w:sz="4" w:space="0" w:color="auto"/>
          <w:bottom w:val="single" w:sz="4" w:space="0" w:color="auto"/>
          <w:right w:val="single" w:sz="4" w:space="0" w:color="auto"/>
        </w:pBdr>
        <w:spacing w:after="0"/>
        <w:ind w:left="1640"/>
        <w:rPr>
          <w:sz w:val="22"/>
          <w:szCs w:val="22"/>
        </w:rPr>
      </w:pPr>
      <w:r>
        <w:rPr>
          <w:sz w:val="22"/>
          <w:szCs w:val="22"/>
        </w:rPr>
        <w:t>Принимать и реализовывать корректирующие действия по устранению отклонения</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1541"/>
        <w:gridCol w:w="8338"/>
      </w:tblGrid>
      <w:tr w:rsidR="00D00CF5">
        <w:trPr>
          <w:trHeight w:hRule="exact" w:val="10642"/>
        </w:trPr>
        <w:tc>
          <w:tcPr>
            <w:tcW w:w="1541" w:type="dxa"/>
            <w:tcBorders>
              <w:top w:val="single" w:sz="4" w:space="0" w:color="auto"/>
              <w:left w:val="single" w:sz="4" w:space="0" w:color="auto"/>
            </w:tcBorders>
            <w:shd w:val="clear" w:color="auto" w:fill="FFFFFF"/>
          </w:tcPr>
          <w:p w:rsidR="00D00CF5" w:rsidRDefault="00D00CF5">
            <w:pPr>
              <w:framePr w:w="9878" w:h="14707" w:wrap="none" w:vAnchor="page" w:hAnchor="page" w:x="1278" w:y="1133"/>
              <w:rPr>
                <w:sz w:val="10"/>
                <w:szCs w:val="10"/>
              </w:rPr>
            </w:pPr>
          </w:p>
        </w:tc>
        <w:tc>
          <w:tcPr>
            <w:tcW w:w="8338"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878" w:h="14707" w:wrap="none" w:vAnchor="page" w:hAnchor="page" w:x="1278" w:y="1133"/>
              <w:rPr>
                <w:sz w:val="22"/>
                <w:szCs w:val="22"/>
              </w:rPr>
            </w:pPr>
            <w:r>
              <w:rPr>
                <w:sz w:val="22"/>
                <w:szCs w:val="22"/>
              </w:rPr>
              <w:t>или пересмотру заданных параметров («контрольных точек»)</w:t>
            </w:r>
          </w:p>
          <w:p w:rsidR="00D00CF5" w:rsidRDefault="00F06370">
            <w:pPr>
              <w:pStyle w:val="a5"/>
              <w:framePr w:w="9878" w:h="14707" w:wrap="none" w:vAnchor="page" w:hAnchor="page" w:x="1278" w:y="1133"/>
              <w:rPr>
                <w:sz w:val="22"/>
                <w:szCs w:val="22"/>
              </w:rPr>
            </w:pPr>
            <w:r>
              <w:rPr>
                <w:sz w:val="22"/>
                <w:szCs w:val="22"/>
              </w:rPr>
              <w:t>Контролировать соблюдение технологических процессов и проверять качество выполненных работ</w:t>
            </w:r>
          </w:p>
          <w:p w:rsidR="00D00CF5" w:rsidRDefault="00F06370">
            <w:pPr>
              <w:pStyle w:val="a5"/>
              <w:framePr w:w="9878" w:h="14707" w:wrap="none" w:vAnchor="page" w:hAnchor="page" w:x="1278" w:y="1133"/>
              <w:rPr>
                <w:sz w:val="22"/>
                <w:szCs w:val="22"/>
              </w:rPr>
            </w:pPr>
            <w:r>
              <w:rPr>
                <w:sz w:val="22"/>
                <w:szCs w:val="22"/>
              </w:rPr>
              <w:t>Подготавливать отчетную документацию по результатам контроля</w:t>
            </w:r>
          </w:p>
          <w:p w:rsidR="00D00CF5" w:rsidRDefault="00F06370">
            <w:pPr>
              <w:pStyle w:val="a5"/>
              <w:framePr w:w="9878" w:h="14707" w:wrap="none" w:vAnchor="page" w:hAnchor="page" w:x="1278" w:y="1133"/>
              <w:rPr>
                <w:sz w:val="22"/>
                <w:szCs w:val="22"/>
              </w:rPr>
            </w:pPr>
            <w:r>
              <w:rPr>
                <w:sz w:val="22"/>
                <w:szCs w:val="22"/>
              </w:rPr>
              <w:t>Координировать действия персонала</w:t>
            </w:r>
          </w:p>
          <w:p w:rsidR="00D00CF5" w:rsidRDefault="00F06370">
            <w:pPr>
              <w:pStyle w:val="a5"/>
              <w:framePr w:w="9878" w:h="14707" w:wrap="none" w:vAnchor="page" w:hAnchor="page" w:x="1278" w:y="1133"/>
              <w:rPr>
                <w:sz w:val="22"/>
                <w:szCs w:val="22"/>
              </w:rPr>
            </w:pPr>
            <w:r>
              <w:rPr>
                <w:sz w:val="22"/>
                <w:szCs w:val="22"/>
              </w:rPr>
              <w:t>Оценивать преимущества и недостатки стилей руководства в конкретной хозяйственной ситуации</w:t>
            </w:r>
          </w:p>
          <w:p w:rsidR="00D00CF5" w:rsidRDefault="00F06370">
            <w:pPr>
              <w:pStyle w:val="a5"/>
              <w:framePr w:w="9878" w:h="14707" w:wrap="none" w:vAnchor="page" w:hAnchor="page" w:x="1278" w:y="1133"/>
              <w:rPr>
                <w:sz w:val="22"/>
                <w:szCs w:val="22"/>
              </w:rPr>
            </w:pPr>
            <w:r>
              <w:rPr>
                <w:sz w:val="22"/>
                <w:szCs w:val="22"/>
              </w:rPr>
              <w:t>Реализовывать власть. Диагностировать управленческую задачу (проблему) Выставлять критерии и ограничения по вариантам решения управленческой задачи</w:t>
            </w:r>
            <w:proofErr w:type="gramStart"/>
            <w:r>
              <w:rPr>
                <w:sz w:val="22"/>
                <w:szCs w:val="22"/>
              </w:rPr>
              <w:t xml:space="preserve"> Ф</w:t>
            </w:r>
            <w:proofErr w:type="gramEnd"/>
            <w:r>
              <w:rPr>
                <w:sz w:val="22"/>
                <w:szCs w:val="22"/>
              </w:rPr>
              <w:t>ормировать поле альтернатив решения управленческой задачи</w:t>
            </w:r>
          </w:p>
          <w:p w:rsidR="00D00CF5" w:rsidRDefault="00F06370">
            <w:pPr>
              <w:pStyle w:val="a5"/>
              <w:framePr w:w="9878" w:h="14707" w:wrap="none" w:vAnchor="page" w:hAnchor="page" w:x="1278" w:y="1133"/>
              <w:rPr>
                <w:sz w:val="22"/>
                <w:szCs w:val="22"/>
              </w:rPr>
            </w:pPr>
            <w:r>
              <w:rPr>
                <w:sz w:val="22"/>
                <w:szCs w:val="22"/>
              </w:rPr>
              <w:t>Оценивать альтернативы решения управленческой задачи на предмет соответствия критериям выбора и ограничениям</w:t>
            </w:r>
          </w:p>
          <w:p w:rsidR="00D00CF5" w:rsidRDefault="00F06370">
            <w:pPr>
              <w:pStyle w:val="a5"/>
              <w:framePr w:w="9878" w:h="14707" w:wrap="none" w:vAnchor="page" w:hAnchor="page" w:x="1278" w:y="1133"/>
              <w:rPr>
                <w:sz w:val="22"/>
                <w:szCs w:val="22"/>
              </w:rPr>
            </w:pPr>
            <w:r>
              <w:rPr>
                <w:sz w:val="22"/>
                <w:szCs w:val="22"/>
              </w:rPr>
              <w:t>Осуществлять выбор варианта решения управленческой задачи</w:t>
            </w:r>
          </w:p>
          <w:p w:rsidR="00D00CF5" w:rsidRDefault="00F06370">
            <w:pPr>
              <w:pStyle w:val="a5"/>
              <w:framePr w:w="9878" w:h="14707" w:wrap="none" w:vAnchor="page" w:hAnchor="page" w:x="1278" w:y="1133"/>
              <w:rPr>
                <w:sz w:val="22"/>
                <w:szCs w:val="22"/>
              </w:rPr>
            </w:pPr>
            <w:r>
              <w:rPr>
                <w:sz w:val="22"/>
                <w:szCs w:val="22"/>
              </w:rPr>
              <w:t>Реализовывать управленческое решение/</w:t>
            </w:r>
          </w:p>
          <w:p w:rsidR="00D00CF5" w:rsidRDefault="00F06370">
            <w:pPr>
              <w:pStyle w:val="a5"/>
              <w:framePr w:w="9878" w:h="14707" w:wrap="none" w:vAnchor="page" w:hAnchor="page" w:x="1278" w:y="1133"/>
              <w:rPr>
                <w:sz w:val="22"/>
                <w:szCs w:val="22"/>
              </w:rPr>
            </w:pPr>
            <w:r>
              <w:rPr>
                <w:sz w:val="22"/>
                <w:szCs w:val="22"/>
              </w:rPr>
              <w:t>Формировать (отбирать) информацию для обмена</w:t>
            </w:r>
          </w:p>
          <w:p w:rsidR="00D00CF5" w:rsidRDefault="00F06370">
            <w:pPr>
              <w:pStyle w:val="a5"/>
              <w:framePr w:w="9878" w:h="14707" w:wrap="none" w:vAnchor="page" w:hAnchor="page" w:x="1278" w:y="1133"/>
              <w:rPr>
                <w:sz w:val="22"/>
                <w:szCs w:val="22"/>
              </w:rPr>
            </w:pPr>
            <w:r>
              <w:rPr>
                <w:sz w:val="22"/>
                <w:szCs w:val="22"/>
              </w:rPr>
              <w:t>Кодировать информацию в сообщение и выбирать каналы передачи сообщения</w:t>
            </w:r>
            <w:proofErr w:type="gramStart"/>
            <w:r>
              <w:rPr>
                <w:sz w:val="22"/>
                <w:szCs w:val="22"/>
              </w:rPr>
              <w:t xml:space="preserve"> П</w:t>
            </w:r>
            <w:proofErr w:type="gramEnd"/>
            <w:r>
              <w:rPr>
                <w:sz w:val="22"/>
                <w:szCs w:val="22"/>
              </w:rPr>
              <w:t>рименять правила декодирования сообщения и обеспечивать обратную связь между субъектами коммуникационного процесса</w:t>
            </w:r>
          </w:p>
          <w:p w:rsidR="00D00CF5" w:rsidRDefault="00F06370">
            <w:pPr>
              <w:pStyle w:val="a5"/>
              <w:framePr w:w="9878" w:h="14707" w:wrap="none" w:vAnchor="page" w:hAnchor="page" w:x="1278" w:y="1133"/>
              <w:rPr>
                <w:sz w:val="22"/>
                <w:szCs w:val="22"/>
              </w:rPr>
            </w:pPr>
            <w:r>
              <w:rPr>
                <w:sz w:val="22"/>
                <w:szCs w:val="22"/>
              </w:rPr>
              <w:t>Предотвращать и разрешать конфликты</w:t>
            </w:r>
          </w:p>
          <w:p w:rsidR="00D00CF5" w:rsidRDefault="00F06370">
            <w:pPr>
              <w:pStyle w:val="a5"/>
              <w:framePr w:w="9878" w:h="14707" w:wrap="none" w:vAnchor="page" w:hAnchor="page" w:x="1278" w:y="1133"/>
              <w:rPr>
                <w:sz w:val="22"/>
                <w:szCs w:val="22"/>
              </w:rPr>
            </w:pPr>
            <w:r>
              <w:rPr>
                <w:sz w:val="22"/>
                <w:szCs w:val="22"/>
              </w:rPr>
              <w:t>Разрабатывать и оформлять техническую документацию</w:t>
            </w:r>
          </w:p>
          <w:p w:rsidR="00D00CF5" w:rsidRDefault="00F06370">
            <w:pPr>
              <w:pStyle w:val="a5"/>
              <w:framePr w:w="9878" w:h="14707" w:wrap="none" w:vAnchor="page" w:hAnchor="page" w:x="1278" w:y="1133"/>
              <w:rPr>
                <w:sz w:val="22"/>
                <w:szCs w:val="22"/>
              </w:rPr>
            </w:pPr>
            <w:r>
              <w:rPr>
                <w:sz w:val="22"/>
                <w:szCs w:val="22"/>
              </w:rPr>
              <w:t>Оформлять управленческую документацию</w:t>
            </w:r>
          </w:p>
          <w:p w:rsidR="00D00CF5" w:rsidRDefault="00F06370">
            <w:pPr>
              <w:pStyle w:val="a5"/>
              <w:framePr w:w="9878" w:h="14707" w:wrap="none" w:vAnchor="page" w:hAnchor="page" w:x="1278" w:y="1133"/>
              <w:rPr>
                <w:sz w:val="22"/>
                <w:szCs w:val="22"/>
              </w:rPr>
            </w:pPr>
            <w:r>
              <w:rPr>
                <w:sz w:val="22"/>
                <w:szCs w:val="22"/>
              </w:rPr>
              <w:t>Соблюдать сроки формирования управленческой документации</w:t>
            </w:r>
          </w:p>
          <w:p w:rsidR="00D00CF5" w:rsidRDefault="00F06370">
            <w:pPr>
              <w:pStyle w:val="a5"/>
              <w:framePr w:w="9878" w:h="14707" w:wrap="none" w:vAnchor="page" w:hAnchor="page" w:x="1278" w:y="1133"/>
              <w:rPr>
                <w:sz w:val="22"/>
                <w:szCs w:val="22"/>
              </w:rPr>
            </w:pPr>
            <w:r>
              <w:rPr>
                <w:sz w:val="22"/>
                <w:szCs w:val="22"/>
              </w:rPr>
              <w:t>Оценивать обеспечение производства средствами пожаротушения</w:t>
            </w:r>
          </w:p>
          <w:p w:rsidR="00D00CF5" w:rsidRDefault="00F06370">
            <w:pPr>
              <w:pStyle w:val="a5"/>
              <w:framePr w:w="9878" w:h="14707" w:wrap="none" w:vAnchor="page" w:hAnchor="page" w:x="1278" w:y="1133"/>
              <w:rPr>
                <w:sz w:val="22"/>
                <w:szCs w:val="22"/>
              </w:rPr>
            </w:pPr>
            <w:r>
              <w:rPr>
                <w:sz w:val="22"/>
                <w:szCs w:val="22"/>
              </w:rPr>
              <w:t>Оценивать обеспечение персонала средствами индивидуальной защиты</w:t>
            </w:r>
            <w:proofErr w:type="gramStart"/>
            <w:r>
              <w:rPr>
                <w:sz w:val="22"/>
                <w:szCs w:val="22"/>
              </w:rPr>
              <w:t xml:space="preserve"> К</w:t>
            </w:r>
            <w:proofErr w:type="gramEnd"/>
            <w:r>
              <w:rPr>
                <w:sz w:val="22"/>
                <w:szCs w:val="22"/>
              </w:rPr>
              <w:t>онтролировать своевременное обновление средств защиты, формировать соответствующие заявки</w:t>
            </w:r>
          </w:p>
          <w:p w:rsidR="00D00CF5" w:rsidRDefault="00F06370">
            <w:pPr>
              <w:pStyle w:val="a5"/>
              <w:framePr w:w="9878" w:h="14707" w:wrap="none" w:vAnchor="page" w:hAnchor="page" w:x="1278" w:y="1133"/>
              <w:rPr>
                <w:sz w:val="22"/>
                <w:szCs w:val="22"/>
              </w:rPr>
            </w:pPr>
            <w:r>
              <w:rPr>
                <w:sz w:val="22"/>
                <w:szCs w:val="22"/>
              </w:rPr>
              <w:t>Контролировать процессы по экологизации производства</w:t>
            </w:r>
          </w:p>
          <w:p w:rsidR="00D00CF5" w:rsidRDefault="00F06370">
            <w:pPr>
              <w:pStyle w:val="a5"/>
              <w:framePr w:w="9878" w:h="14707" w:wrap="none" w:vAnchor="page" w:hAnchor="page" w:x="1278" w:y="1133"/>
              <w:rPr>
                <w:sz w:val="22"/>
                <w:szCs w:val="22"/>
              </w:rPr>
            </w:pPr>
            <w:r>
              <w:rPr>
                <w:sz w:val="22"/>
                <w:szCs w:val="22"/>
              </w:rPr>
              <w:t>Соблюдать периодичность проведения инструктажа</w:t>
            </w:r>
          </w:p>
          <w:p w:rsidR="00D00CF5" w:rsidRDefault="00F06370">
            <w:pPr>
              <w:pStyle w:val="a5"/>
              <w:framePr w:w="9878" w:h="14707" w:wrap="none" w:vAnchor="page" w:hAnchor="page" w:x="1278" w:y="1133"/>
              <w:rPr>
                <w:sz w:val="22"/>
                <w:szCs w:val="22"/>
              </w:rPr>
            </w:pPr>
            <w:r>
              <w:rPr>
                <w:sz w:val="22"/>
                <w:szCs w:val="22"/>
              </w:rPr>
              <w:t>Соблюдать правила проведения и оформления инструктажа</w:t>
            </w:r>
          </w:p>
          <w:p w:rsidR="00D00CF5" w:rsidRDefault="00F06370">
            <w:pPr>
              <w:pStyle w:val="a5"/>
              <w:framePr w:w="9878" w:h="14707" w:wrap="none" w:vAnchor="page" w:hAnchor="page" w:x="1278" w:y="1133"/>
              <w:rPr>
                <w:sz w:val="22"/>
                <w:szCs w:val="22"/>
              </w:rPr>
            </w:pPr>
            <w:r>
              <w:rPr>
                <w:sz w:val="22"/>
                <w:szCs w:val="22"/>
              </w:rPr>
              <w:t>Извлекать информацию через систему коммуникаций</w:t>
            </w:r>
          </w:p>
          <w:p w:rsidR="00D00CF5" w:rsidRDefault="00F06370">
            <w:pPr>
              <w:pStyle w:val="a5"/>
              <w:framePr w:w="9878" w:h="14707" w:wrap="none" w:vAnchor="page" w:hAnchor="page" w:x="1278" w:y="1133"/>
              <w:rPr>
                <w:sz w:val="22"/>
                <w:szCs w:val="22"/>
              </w:rPr>
            </w:pPr>
            <w:r>
              <w:rPr>
                <w:sz w:val="22"/>
                <w:szCs w:val="22"/>
              </w:rPr>
              <w:t>Оценивать и анализировать использование материально-технических ресурсов производства</w:t>
            </w:r>
          </w:p>
          <w:p w:rsidR="00D00CF5" w:rsidRDefault="00F06370">
            <w:pPr>
              <w:pStyle w:val="a5"/>
              <w:framePr w:w="9878" w:h="14707" w:wrap="none" w:vAnchor="page" w:hAnchor="page" w:x="1278" w:y="1133"/>
              <w:rPr>
                <w:sz w:val="22"/>
                <w:szCs w:val="22"/>
              </w:rPr>
            </w:pPr>
            <w:r>
              <w:rPr>
                <w:sz w:val="22"/>
                <w:szCs w:val="22"/>
              </w:rPr>
              <w:t>Оценивать и анализировать использование трудовых ресурсов производства</w:t>
            </w:r>
            <w:proofErr w:type="gramStart"/>
            <w:r>
              <w:rPr>
                <w:sz w:val="22"/>
                <w:szCs w:val="22"/>
              </w:rPr>
              <w:t xml:space="preserve"> О</w:t>
            </w:r>
            <w:proofErr w:type="gramEnd"/>
            <w:r>
              <w:rPr>
                <w:sz w:val="22"/>
                <w:szCs w:val="22"/>
              </w:rPr>
              <w:t>ценивать и анализировать использование финансовых ресурсов, организационно</w:t>
            </w:r>
            <w:r>
              <w:rPr>
                <w:sz w:val="22"/>
                <w:szCs w:val="22"/>
              </w:rPr>
              <w:softHyphen/>
              <w:t>технический уровень, организационно-управленческий уровень производства Формулировать проблему путем сопоставления желаемого и фактического результатов деятельности подразделения</w:t>
            </w:r>
          </w:p>
          <w:p w:rsidR="00D00CF5" w:rsidRDefault="00F06370">
            <w:pPr>
              <w:pStyle w:val="a5"/>
              <w:framePr w:w="9878" w:h="14707" w:wrap="none" w:vAnchor="page" w:hAnchor="page" w:x="1278" w:y="1133"/>
              <w:rPr>
                <w:sz w:val="22"/>
                <w:szCs w:val="22"/>
              </w:rPr>
            </w:pPr>
            <w:r>
              <w:rPr>
                <w:sz w:val="22"/>
                <w:szCs w:val="22"/>
              </w:rPr>
              <w:t>Генерировать и выбирать средства и способы решения задачи.</w:t>
            </w:r>
          </w:p>
          <w:p w:rsidR="00D00CF5" w:rsidRDefault="00F06370">
            <w:pPr>
              <w:pStyle w:val="a5"/>
              <w:framePr w:w="9878" w:h="14707" w:wrap="none" w:vAnchor="page" w:hAnchor="page" w:x="1278" w:y="1133"/>
              <w:rPr>
                <w:sz w:val="22"/>
                <w:szCs w:val="22"/>
              </w:rPr>
            </w:pPr>
            <w:r>
              <w:rPr>
                <w:sz w:val="22"/>
                <w:szCs w:val="22"/>
              </w:rPr>
              <w:t>Всесторонне прорабатывать решение задачи через указание данных, необходимых и достаточных для реализации предложения</w:t>
            </w:r>
          </w:p>
          <w:p w:rsidR="00D00CF5" w:rsidRDefault="00F06370">
            <w:pPr>
              <w:pStyle w:val="a5"/>
              <w:framePr w:w="9878" w:h="14707" w:wrap="none" w:vAnchor="page" w:hAnchor="page" w:x="1278" w:y="1133"/>
              <w:rPr>
                <w:sz w:val="22"/>
                <w:szCs w:val="22"/>
              </w:rPr>
            </w:pPr>
            <w:r>
              <w:rPr>
                <w:sz w:val="22"/>
                <w:szCs w:val="22"/>
              </w:rPr>
              <w:t>Формировать пакет документов по оформлению рационализаторского предложения</w:t>
            </w:r>
            <w:proofErr w:type="gramStart"/>
            <w:r>
              <w:rPr>
                <w:sz w:val="22"/>
                <w:szCs w:val="22"/>
              </w:rPr>
              <w:t xml:space="preserve"> О</w:t>
            </w:r>
            <w:proofErr w:type="gramEnd"/>
            <w:r>
              <w:rPr>
                <w:sz w:val="22"/>
                <w:szCs w:val="22"/>
              </w:rPr>
              <w:t>существлять взаимодействие с вышестоящим руководством</w:t>
            </w:r>
          </w:p>
        </w:tc>
      </w:tr>
      <w:tr w:rsidR="00D00CF5">
        <w:trPr>
          <w:trHeight w:hRule="exact" w:val="4066"/>
        </w:trPr>
        <w:tc>
          <w:tcPr>
            <w:tcW w:w="1541" w:type="dxa"/>
            <w:tcBorders>
              <w:top w:val="single" w:sz="4" w:space="0" w:color="auto"/>
              <w:left w:val="single" w:sz="4" w:space="0" w:color="auto"/>
              <w:bottom w:val="single" w:sz="4" w:space="0" w:color="auto"/>
            </w:tcBorders>
            <w:shd w:val="clear" w:color="auto" w:fill="FFFFFF"/>
          </w:tcPr>
          <w:p w:rsidR="00D00CF5" w:rsidRDefault="00F06370">
            <w:pPr>
              <w:pStyle w:val="a5"/>
              <w:framePr w:w="9878" w:h="14707" w:wrap="none" w:vAnchor="page" w:hAnchor="page" w:x="1278" w:y="1133"/>
              <w:rPr>
                <w:sz w:val="22"/>
                <w:szCs w:val="22"/>
              </w:rPr>
            </w:pPr>
            <w:r>
              <w:rPr>
                <w:b/>
                <w:bCs/>
                <w:sz w:val="22"/>
                <w:szCs w:val="22"/>
              </w:rPr>
              <w:t>Знать</w:t>
            </w:r>
          </w:p>
        </w:tc>
        <w:tc>
          <w:tcPr>
            <w:tcW w:w="8338" w:type="dxa"/>
            <w:tcBorders>
              <w:top w:val="single" w:sz="4" w:space="0" w:color="auto"/>
              <w:left w:val="single" w:sz="4" w:space="0" w:color="auto"/>
              <w:bottom w:val="single" w:sz="4" w:space="0" w:color="auto"/>
              <w:right w:val="single" w:sz="4" w:space="0" w:color="auto"/>
            </w:tcBorders>
            <w:shd w:val="clear" w:color="auto" w:fill="FFFFFF"/>
            <w:vAlign w:val="bottom"/>
          </w:tcPr>
          <w:p w:rsidR="00D00CF5" w:rsidRDefault="00F06370">
            <w:pPr>
              <w:pStyle w:val="a5"/>
              <w:framePr w:w="9878" w:h="14707" w:wrap="none" w:vAnchor="page" w:hAnchor="page" w:x="1278" w:y="1133"/>
              <w:rPr>
                <w:sz w:val="22"/>
                <w:szCs w:val="22"/>
              </w:rPr>
            </w:pPr>
            <w:r>
              <w:rPr>
                <w:sz w:val="22"/>
                <w:szCs w:val="22"/>
              </w:rPr>
              <w:t>Действующие законодательные и нормативные акты, регулирующие производственно-хозяйственную деятельность предприятия;</w:t>
            </w:r>
          </w:p>
          <w:p w:rsidR="00D00CF5" w:rsidRDefault="00F06370">
            <w:pPr>
              <w:pStyle w:val="a5"/>
              <w:framePr w:w="9878" w:h="14707" w:wrap="none" w:vAnchor="page" w:hAnchor="page" w:x="1278" w:y="1133"/>
              <w:rPr>
                <w:sz w:val="22"/>
                <w:szCs w:val="22"/>
              </w:rPr>
            </w:pPr>
            <w:r>
              <w:rPr>
                <w:sz w:val="22"/>
                <w:szCs w:val="22"/>
              </w:rPr>
              <w:t>основные технико-экономические показатели производственной деятельности;</w:t>
            </w:r>
          </w:p>
          <w:p w:rsidR="00D00CF5" w:rsidRDefault="00F06370">
            <w:pPr>
              <w:pStyle w:val="a5"/>
              <w:framePr w:w="9878" w:h="14707" w:wrap="none" w:vAnchor="page" w:hAnchor="page" w:x="1278" w:y="1133"/>
              <w:rPr>
                <w:sz w:val="22"/>
                <w:szCs w:val="22"/>
              </w:rPr>
            </w:pPr>
            <w:r>
              <w:rPr>
                <w:sz w:val="22"/>
                <w:szCs w:val="22"/>
              </w:rPr>
              <w:t>методики расчета технико-экономических показателей производственной</w:t>
            </w:r>
          </w:p>
          <w:p w:rsidR="00D00CF5" w:rsidRDefault="00F06370">
            <w:pPr>
              <w:pStyle w:val="a5"/>
              <w:framePr w:w="9878" w:h="14707" w:wrap="none" w:vAnchor="page" w:hAnchor="page" w:x="1278" w:y="1133"/>
              <w:rPr>
                <w:sz w:val="22"/>
                <w:szCs w:val="22"/>
              </w:rPr>
            </w:pPr>
            <w:r>
              <w:rPr>
                <w:sz w:val="22"/>
                <w:szCs w:val="22"/>
              </w:rPr>
              <w:t>деятельности</w:t>
            </w:r>
          </w:p>
          <w:p w:rsidR="00D00CF5" w:rsidRDefault="00F06370">
            <w:pPr>
              <w:pStyle w:val="a5"/>
              <w:framePr w:w="9878" w:h="14707" w:wrap="none" w:vAnchor="page" w:hAnchor="page" w:x="1278" w:y="1133"/>
              <w:rPr>
                <w:sz w:val="22"/>
                <w:szCs w:val="22"/>
              </w:rPr>
            </w:pPr>
            <w:r>
              <w:rPr>
                <w:sz w:val="22"/>
                <w:szCs w:val="22"/>
              </w:rPr>
              <w:t>Требования «Положения о техническом обслуживании и ремонте подвижного состава автомобильного транспорта»;</w:t>
            </w:r>
          </w:p>
          <w:p w:rsidR="00D00CF5" w:rsidRDefault="00F06370">
            <w:pPr>
              <w:pStyle w:val="a5"/>
              <w:framePr w:w="9878" w:h="14707" w:wrap="none" w:vAnchor="page" w:hAnchor="page" w:x="1278" w:y="1133"/>
              <w:rPr>
                <w:sz w:val="22"/>
                <w:szCs w:val="22"/>
              </w:rPr>
            </w:pPr>
            <w:r>
              <w:rPr>
                <w:sz w:val="22"/>
                <w:szCs w:val="22"/>
              </w:rPr>
              <w:t>основы организации деятельности предприятия;</w:t>
            </w:r>
          </w:p>
          <w:p w:rsidR="00D00CF5" w:rsidRDefault="00F06370">
            <w:pPr>
              <w:pStyle w:val="a5"/>
              <w:framePr w:w="9878" w:h="14707" w:wrap="none" w:vAnchor="page" w:hAnchor="page" w:x="1278" w:y="1133"/>
              <w:rPr>
                <w:sz w:val="22"/>
                <w:szCs w:val="22"/>
              </w:rPr>
            </w:pPr>
            <w:r>
              <w:rPr>
                <w:sz w:val="22"/>
                <w:szCs w:val="22"/>
              </w:rPr>
              <w:t>системы и методы выполнения технических воздействий;</w:t>
            </w:r>
          </w:p>
          <w:p w:rsidR="00D00CF5" w:rsidRDefault="00F06370">
            <w:pPr>
              <w:pStyle w:val="a5"/>
              <w:framePr w:w="9878" w:h="14707" w:wrap="none" w:vAnchor="page" w:hAnchor="page" w:x="1278" w:y="1133"/>
              <w:rPr>
                <w:sz w:val="22"/>
                <w:szCs w:val="22"/>
              </w:rPr>
            </w:pPr>
            <w:r>
              <w:rPr>
                <w:sz w:val="22"/>
                <w:szCs w:val="22"/>
              </w:rPr>
              <w:t>методику расчета технико-экономических показателей производственной деятельности;</w:t>
            </w:r>
          </w:p>
          <w:p w:rsidR="00D00CF5" w:rsidRDefault="00F06370">
            <w:pPr>
              <w:pStyle w:val="a5"/>
              <w:framePr w:w="9878" w:h="14707" w:wrap="none" w:vAnchor="page" w:hAnchor="page" w:x="1278" w:y="1133"/>
              <w:rPr>
                <w:sz w:val="22"/>
                <w:szCs w:val="22"/>
              </w:rPr>
            </w:pPr>
            <w:r>
              <w:rPr>
                <w:sz w:val="22"/>
                <w:szCs w:val="22"/>
              </w:rPr>
              <w:t>нормы межремонтных пробегов;</w:t>
            </w:r>
          </w:p>
          <w:p w:rsidR="00D00CF5" w:rsidRDefault="00F06370">
            <w:pPr>
              <w:pStyle w:val="a5"/>
              <w:framePr w:w="9878" w:h="14707" w:wrap="none" w:vAnchor="page" w:hAnchor="page" w:x="1278" w:y="1133"/>
              <w:rPr>
                <w:sz w:val="22"/>
                <w:szCs w:val="22"/>
              </w:rPr>
            </w:pPr>
            <w:r>
              <w:rPr>
                <w:sz w:val="22"/>
                <w:szCs w:val="22"/>
              </w:rPr>
              <w:t>методику корректировки периодичности и трудоемкости технических воздействий;</w:t>
            </w:r>
          </w:p>
          <w:p w:rsidR="00D00CF5" w:rsidRDefault="00F06370">
            <w:pPr>
              <w:pStyle w:val="a5"/>
              <w:framePr w:w="9878" w:h="14707" w:wrap="none" w:vAnchor="page" w:hAnchor="page" w:x="1278" w:y="1133"/>
              <w:rPr>
                <w:sz w:val="22"/>
                <w:szCs w:val="22"/>
              </w:rPr>
            </w:pPr>
            <w:r>
              <w:rPr>
                <w:sz w:val="22"/>
                <w:szCs w:val="22"/>
              </w:rPr>
              <w:t>порядок разработки и оформления технической документации</w:t>
            </w:r>
          </w:p>
          <w:p w:rsidR="00D00CF5" w:rsidRDefault="00F06370">
            <w:pPr>
              <w:pStyle w:val="a5"/>
              <w:framePr w:w="9878" w:h="14707" w:wrap="none" w:vAnchor="page" w:hAnchor="page" w:x="1278" w:y="1133"/>
              <w:rPr>
                <w:sz w:val="22"/>
                <w:szCs w:val="22"/>
              </w:rPr>
            </w:pPr>
            <w:r>
              <w:rPr>
                <w:sz w:val="22"/>
                <w:szCs w:val="22"/>
              </w:rPr>
              <w:t>Категории работников на предприятиях автомобильного транспорта;</w:t>
            </w:r>
          </w:p>
          <w:p w:rsidR="00D00CF5" w:rsidRDefault="00F06370">
            <w:pPr>
              <w:pStyle w:val="a5"/>
              <w:framePr w:w="9878" w:h="14707" w:wrap="none" w:vAnchor="page" w:hAnchor="page" w:x="1278" w:y="1133"/>
              <w:rPr>
                <w:sz w:val="22"/>
                <w:szCs w:val="22"/>
              </w:rPr>
            </w:pPr>
            <w:r>
              <w:rPr>
                <w:sz w:val="22"/>
                <w:szCs w:val="22"/>
              </w:rPr>
              <w:t>методику расчета планового фонда рабочего времени производственного персонала;</w:t>
            </w:r>
          </w:p>
        </w:tc>
      </w:tr>
    </w:tbl>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22"/>
        <w:framePr w:w="7982" w:h="14726" w:hRule="exact" w:wrap="none" w:vAnchor="page" w:hAnchor="page" w:x="2915" w:y="1120"/>
        <w:pBdr>
          <w:top w:val="single" w:sz="4" w:space="0" w:color="auto"/>
          <w:left w:val="single" w:sz="4" w:space="0" w:color="auto"/>
          <w:bottom w:val="single" w:sz="4" w:space="0" w:color="auto"/>
          <w:right w:val="single" w:sz="4" w:space="0" w:color="auto"/>
        </w:pBdr>
        <w:spacing w:after="0"/>
        <w:rPr>
          <w:sz w:val="22"/>
          <w:szCs w:val="22"/>
        </w:rPr>
      </w:pPr>
      <w:r>
        <w:rPr>
          <w:sz w:val="22"/>
          <w:szCs w:val="22"/>
        </w:rPr>
        <w:t>действующие законодательные и нормативные акты, регулирующие порядок исчисления и выплаты заработной платы;</w:t>
      </w:r>
    </w:p>
    <w:p w:rsidR="00D00CF5" w:rsidRDefault="00F06370">
      <w:pPr>
        <w:pStyle w:val="22"/>
        <w:framePr w:w="7982" w:h="14726" w:hRule="exact" w:wrap="none" w:vAnchor="page" w:hAnchor="page" w:x="2915" w:y="1120"/>
        <w:pBdr>
          <w:top w:val="single" w:sz="4" w:space="0" w:color="auto"/>
          <w:left w:val="single" w:sz="4" w:space="0" w:color="auto"/>
          <w:bottom w:val="single" w:sz="4" w:space="0" w:color="auto"/>
          <w:right w:val="single" w:sz="4" w:space="0" w:color="auto"/>
        </w:pBdr>
        <w:spacing w:after="0"/>
        <w:rPr>
          <w:sz w:val="22"/>
          <w:szCs w:val="22"/>
        </w:rPr>
      </w:pPr>
      <w:r>
        <w:rPr>
          <w:sz w:val="22"/>
          <w:szCs w:val="22"/>
        </w:rPr>
        <w:t>форм и систем оплаты труда персонала;</w:t>
      </w:r>
    </w:p>
    <w:p w:rsidR="00D00CF5" w:rsidRDefault="00F06370">
      <w:pPr>
        <w:pStyle w:val="22"/>
        <w:framePr w:w="7982" w:h="14726" w:hRule="exact" w:wrap="none" w:vAnchor="page" w:hAnchor="page" w:x="2915" w:y="1120"/>
        <w:pBdr>
          <w:top w:val="single" w:sz="4" w:space="0" w:color="auto"/>
          <w:left w:val="single" w:sz="4" w:space="0" w:color="auto"/>
          <w:bottom w:val="single" w:sz="4" w:space="0" w:color="auto"/>
          <w:right w:val="single" w:sz="4" w:space="0" w:color="auto"/>
        </w:pBdr>
        <w:spacing w:after="0"/>
        <w:rPr>
          <w:sz w:val="22"/>
          <w:szCs w:val="22"/>
        </w:rPr>
      </w:pPr>
      <w:r>
        <w:rPr>
          <w:sz w:val="22"/>
          <w:szCs w:val="22"/>
        </w:rPr>
        <w:t>назначение тарифной системы оплаты труда и ее элементы;</w:t>
      </w:r>
    </w:p>
    <w:p w:rsidR="00D00CF5" w:rsidRDefault="00F06370">
      <w:pPr>
        <w:pStyle w:val="22"/>
        <w:framePr w:w="7982" w:h="14726" w:hRule="exact" w:wrap="none" w:vAnchor="page" w:hAnchor="page" w:x="2915" w:y="1120"/>
        <w:pBdr>
          <w:top w:val="single" w:sz="4" w:space="0" w:color="auto"/>
          <w:left w:val="single" w:sz="4" w:space="0" w:color="auto"/>
          <w:bottom w:val="single" w:sz="4" w:space="0" w:color="auto"/>
          <w:right w:val="single" w:sz="4" w:space="0" w:color="auto"/>
        </w:pBdr>
        <w:spacing w:after="0"/>
        <w:rPr>
          <w:sz w:val="22"/>
          <w:szCs w:val="22"/>
        </w:rPr>
      </w:pPr>
      <w:r>
        <w:rPr>
          <w:sz w:val="22"/>
          <w:szCs w:val="22"/>
        </w:rPr>
        <w:t>виды доплат и надбавок к заработной плате на предприятиях автомобильного транспорта;</w:t>
      </w:r>
    </w:p>
    <w:p w:rsidR="00D00CF5" w:rsidRDefault="00F06370">
      <w:pPr>
        <w:pStyle w:val="22"/>
        <w:framePr w:w="7982" w:h="14726" w:hRule="exact" w:wrap="none" w:vAnchor="page" w:hAnchor="page" w:x="2915" w:y="1120"/>
        <w:pBdr>
          <w:top w:val="single" w:sz="4" w:space="0" w:color="auto"/>
          <w:left w:val="single" w:sz="4" w:space="0" w:color="auto"/>
          <w:bottom w:val="single" w:sz="4" w:space="0" w:color="auto"/>
          <w:right w:val="single" w:sz="4" w:space="0" w:color="auto"/>
        </w:pBdr>
        <w:spacing w:after="0"/>
        <w:rPr>
          <w:sz w:val="22"/>
          <w:szCs w:val="22"/>
        </w:rPr>
      </w:pPr>
      <w:r>
        <w:rPr>
          <w:sz w:val="22"/>
          <w:szCs w:val="22"/>
        </w:rPr>
        <w:t>состав общего фонда заработной платы персонала с начислениями;</w:t>
      </w:r>
    </w:p>
    <w:p w:rsidR="00D00CF5" w:rsidRDefault="00F06370">
      <w:pPr>
        <w:pStyle w:val="22"/>
        <w:framePr w:w="7982" w:h="14726" w:hRule="exact" w:wrap="none" w:vAnchor="page" w:hAnchor="page" w:x="2915" w:y="1120"/>
        <w:pBdr>
          <w:top w:val="single" w:sz="4" w:space="0" w:color="auto"/>
          <w:left w:val="single" w:sz="4" w:space="0" w:color="auto"/>
          <w:bottom w:val="single" w:sz="4" w:space="0" w:color="auto"/>
          <w:right w:val="single" w:sz="4" w:space="0" w:color="auto"/>
        </w:pBdr>
        <w:spacing w:after="0"/>
        <w:rPr>
          <w:sz w:val="22"/>
          <w:szCs w:val="22"/>
        </w:rPr>
      </w:pPr>
      <w:r>
        <w:rPr>
          <w:sz w:val="22"/>
          <w:szCs w:val="22"/>
        </w:rPr>
        <w:t>действующие ставки налога на доходы физических лиц;</w:t>
      </w:r>
    </w:p>
    <w:p w:rsidR="00D00CF5" w:rsidRDefault="00F06370">
      <w:pPr>
        <w:pStyle w:val="22"/>
        <w:framePr w:w="7982" w:h="14726" w:hRule="exact" w:wrap="none" w:vAnchor="page" w:hAnchor="page" w:x="2915" w:y="1120"/>
        <w:pBdr>
          <w:top w:val="single" w:sz="4" w:space="0" w:color="auto"/>
          <w:left w:val="single" w:sz="4" w:space="0" w:color="auto"/>
          <w:bottom w:val="single" w:sz="4" w:space="0" w:color="auto"/>
          <w:right w:val="single" w:sz="4" w:space="0" w:color="auto"/>
        </w:pBdr>
        <w:spacing w:after="0"/>
        <w:rPr>
          <w:sz w:val="22"/>
          <w:szCs w:val="22"/>
        </w:rPr>
      </w:pPr>
      <w:r>
        <w:rPr>
          <w:sz w:val="22"/>
          <w:szCs w:val="22"/>
        </w:rPr>
        <w:t>действующие ставки по платежам во внебюджетные фонды РФ/ Классификацию затрат предприятия;</w:t>
      </w:r>
    </w:p>
    <w:p w:rsidR="00D00CF5" w:rsidRDefault="00F06370">
      <w:pPr>
        <w:pStyle w:val="22"/>
        <w:framePr w:w="7982" w:h="14726" w:hRule="exact" w:wrap="none" w:vAnchor="page" w:hAnchor="page" w:x="2915" w:y="1120"/>
        <w:pBdr>
          <w:top w:val="single" w:sz="4" w:space="0" w:color="auto"/>
          <w:left w:val="single" w:sz="4" w:space="0" w:color="auto"/>
          <w:bottom w:val="single" w:sz="4" w:space="0" w:color="auto"/>
          <w:right w:val="single" w:sz="4" w:space="0" w:color="auto"/>
        </w:pBdr>
        <w:spacing w:after="0"/>
        <w:rPr>
          <w:sz w:val="22"/>
          <w:szCs w:val="22"/>
        </w:rPr>
      </w:pPr>
      <w:r>
        <w:rPr>
          <w:sz w:val="22"/>
          <w:szCs w:val="22"/>
        </w:rPr>
        <w:t>статьи сметы затрат;</w:t>
      </w:r>
    </w:p>
    <w:p w:rsidR="00D00CF5" w:rsidRDefault="00F06370">
      <w:pPr>
        <w:pStyle w:val="22"/>
        <w:framePr w:w="7982" w:h="14726" w:hRule="exact" w:wrap="none" w:vAnchor="page" w:hAnchor="page" w:x="2915" w:y="1120"/>
        <w:pBdr>
          <w:top w:val="single" w:sz="4" w:space="0" w:color="auto"/>
          <w:left w:val="single" w:sz="4" w:space="0" w:color="auto"/>
          <w:bottom w:val="single" w:sz="4" w:space="0" w:color="auto"/>
          <w:right w:val="single" w:sz="4" w:space="0" w:color="auto"/>
        </w:pBdr>
        <w:spacing w:after="0"/>
        <w:rPr>
          <w:sz w:val="22"/>
          <w:szCs w:val="22"/>
        </w:rPr>
      </w:pPr>
      <w:r>
        <w:rPr>
          <w:sz w:val="22"/>
          <w:szCs w:val="22"/>
        </w:rPr>
        <w:t>методику составления сметы затрат;</w:t>
      </w:r>
    </w:p>
    <w:p w:rsidR="00D00CF5" w:rsidRDefault="00F06370">
      <w:pPr>
        <w:pStyle w:val="22"/>
        <w:framePr w:w="7982" w:h="14726" w:hRule="exact" w:wrap="none" w:vAnchor="page" w:hAnchor="page" w:x="2915" w:y="1120"/>
        <w:pBdr>
          <w:top w:val="single" w:sz="4" w:space="0" w:color="auto"/>
          <w:left w:val="single" w:sz="4" w:space="0" w:color="auto"/>
          <w:bottom w:val="single" w:sz="4" w:space="0" w:color="auto"/>
          <w:right w:val="single" w:sz="4" w:space="0" w:color="auto"/>
        </w:pBdr>
        <w:spacing w:after="0"/>
        <w:rPr>
          <w:sz w:val="22"/>
          <w:szCs w:val="22"/>
        </w:rPr>
      </w:pPr>
      <w:r>
        <w:rPr>
          <w:sz w:val="22"/>
          <w:szCs w:val="22"/>
        </w:rPr>
        <w:t>методику калькулирования себестоимости транспортной продукции;</w:t>
      </w:r>
    </w:p>
    <w:p w:rsidR="00D00CF5" w:rsidRDefault="00F06370">
      <w:pPr>
        <w:pStyle w:val="22"/>
        <w:framePr w:w="7982" w:h="14726" w:hRule="exact" w:wrap="none" w:vAnchor="page" w:hAnchor="page" w:x="2915" w:y="1120"/>
        <w:pBdr>
          <w:top w:val="single" w:sz="4" w:space="0" w:color="auto"/>
          <w:left w:val="single" w:sz="4" w:space="0" w:color="auto"/>
          <w:bottom w:val="single" w:sz="4" w:space="0" w:color="auto"/>
          <w:right w:val="single" w:sz="4" w:space="0" w:color="auto"/>
        </w:pBdr>
        <w:spacing w:after="0"/>
        <w:rPr>
          <w:sz w:val="22"/>
          <w:szCs w:val="22"/>
        </w:rPr>
      </w:pPr>
      <w:r>
        <w:rPr>
          <w:sz w:val="22"/>
          <w:szCs w:val="22"/>
        </w:rPr>
        <w:t>способы наглядного представления и изображения данных;</w:t>
      </w:r>
    </w:p>
    <w:p w:rsidR="00D00CF5" w:rsidRDefault="00F06370">
      <w:pPr>
        <w:pStyle w:val="22"/>
        <w:framePr w:w="7982" w:h="14726" w:hRule="exact" w:wrap="none" w:vAnchor="page" w:hAnchor="page" w:x="2915" w:y="1120"/>
        <w:pBdr>
          <w:top w:val="single" w:sz="4" w:space="0" w:color="auto"/>
          <w:left w:val="single" w:sz="4" w:space="0" w:color="auto"/>
          <w:bottom w:val="single" w:sz="4" w:space="0" w:color="auto"/>
          <w:right w:val="single" w:sz="4" w:space="0" w:color="auto"/>
        </w:pBdr>
        <w:spacing w:after="0"/>
        <w:rPr>
          <w:sz w:val="22"/>
          <w:szCs w:val="22"/>
        </w:rPr>
      </w:pPr>
      <w:r>
        <w:rPr>
          <w:sz w:val="22"/>
          <w:szCs w:val="22"/>
        </w:rPr>
        <w:t>методы ценообразования на предприятиях автомобильного транспорта Методику расчета доходов предприятия;</w:t>
      </w:r>
    </w:p>
    <w:p w:rsidR="00D00CF5" w:rsidRDefault="00F06370">
      <w:pPr>
        <w:pStyle w:val="22"/>
        <w:framePr w:w="7982" w:h="14726" w:hRule="exact" w:wrap="none" w:vAnchor="page" w:hAnchor="page" w:x="2915" w:y="1120"/>
        <w:pBdr>
          <w:top w:val="single" w:sz="4" w:space="0" w:color="auto"/>
          <w:left w:val="single" w:sz="4" w:space="0" w:color="auto"/>
          <w:bottom w:val="single" w:sz="4" w:space="0" w:color="auto"/>
          <w:right w:val="single" w:sz="4" w:space="0" w:color="auto"/>
        </w:pBdr>
        <w:spacing w:after="0"/>
        <w:rPr>
          <w:sz w:val="22"/>
          <w:szCs w:val="22"/>
        </w:rPr>
      </w:pPr>
      <w:r>
        <w:rPr>
          <w:sz w:val="22"/>
          <w:szCs w:val="22"/>
        </w:rPr>
        <w:t>методику расчета валовой прибыли предприятия;</w:t>
      </w:r>
    </w:p>
    <w:p w:rsidR="00D00CF5" w:rsidRDefault="00F06370">
      <w:pPr>
        <w:pStyle w:val="22"/>
        <w:framePr w:w="7982" w:h="14726" w:hRule="exact" w:wrap="none" w:vAnchor="page" w:hAnchor="page" w:x="2915" w:y="1120"/>
        <w:pBdr>
          <w:top w:val="single" w:sz="4" w:space="0" w:color="auto"/>
          <w:left w:val="single" w:sz="4" w:space="0" w:color="auto"/>
          <w:bottom w:val="single" w:sz="4" w:space="0" w:color="auto"/>
          <w:right w:val="single" w:sz="4" w:space="0" w:color="auto"/>
        </w:pBdr>
        <w:spacing w:after="0"/>
        <w:rPr>
          <w:sz w:val="22"/>
          <w:szCs w:val="22"/>
        </w:rPr>
      </w:pPr>
      <w:r>
        <w:rPr>
          <w:sz w:val="22"/>
          <w:szCs w:val="22"/>
        </w:rPr>
        <w:t>общий и специальный налоговые режимы;</w:t>
      </w:r>
    </w:p>
    <w:p w:rsidR="00D00CF5" w:rsidRDefault="00F06370">
      <w:pPr>
        <w:pStyle w:val="22"/>
        <w:framePr w:w="7982" w:h="14726" w:hRule="exact" w:wrap="none" w:vAnchor="page" w:hAnchor="page" w:x="2915" w:y="1120"/>
        <w:pBdr>
          <w:top w:val="single" w:sz="4" w:space="0" w:color="auto"/>
          <w:left w:val="single" w:sz="4" w:space="0" w:color="auto"/>
          <w:bottom w:val="single" w:sz="4" w:space="0" w:color="auto"/>
          <w:right w:val="single" w:sz="4" w:space="0" w:color="auto"/>
        </w:pBdr>
        <w:spacing w:after="0"/>
        <w:rPr>
          <w:sz w:val="22"/>
          <w:szCs w:val="22"/>
        </w:rPr>
      </w:pPr>
      <w:r>
        <w:rPr>
          <w:sz w:val="22"/>
          <w:szCs w:val="22"/>
        </w:rPr>
        <w:t>действующие ставки налогов, в зависимости от выбранного режима налогообложения;</w:t>
      </w:r>
    </w:p>
    <w:p w:rsidR="00D00CF5" w:rsidRDefault="00F06370">
      <w:pPr>
        <w:pStyle w:val="22"/>
        <w:framePr w:w="7982" w:h="14726" w:hRule="exact" w:wrap="none" w:vAnchor="page" w:hAnchor="page" w:x="2915" w:y="1120"/>
        <w:pBdr>
          <w:top w:val="single" w:sz="4" w:space="0" w:color="auto"/>
          <w:left w:val="single" w:sz="4" w:space="0" w:color="auto"/>
          <w:bottom w:val="single" w:sz="4" w:space="0" w:color="auto"/>
          <w:right w:val="single" w:sz="4" w:space="0" w:color="auto"/>
        </w:pBdr>
        <w:spacing w:after="0"/>
        <w:rPr>
          <w:sz w:val="22"/>
          <w:szCs w:val="22"/>
        </w:rPr>
      </w:pPr>
      <w:r>
        <w:rPr>
          <w:sz w:val="22"/>
          <w:szCs w:val="22"/>
        </w:rPr>
        <w:t>методику расчета величины чистой прибыли;</w:t>
      </w:r>
    </w:p>
    <w:p w:rsidR="00D00CF5" w:rsidRDefault="00F06370">
      <w:pPr>
        <w:pStyle w:val="22"/>
        <w:framePr w:w="7982" w:h="14726" w:hRule="exact" w:wrap="none" w:vAnchor="page" w:hAnchor="page" w:x="2915" w:y="1120"/>
        <w:pBdr>
          <w:top w:val="single" w:sz="4" w:space="0" w:color="auto"/>
          <w:left w:val="single" w:sz="4" w:space="0" w:color="auto"/>
          <w:bottom w:val="single" w:sz="4" w:space="0" w:color="auto"/>
          <w:right w:val="single" w:sz="4" w:space="0" w:color="auto"/>
        </w:pBdr>
        <w:spacing w:after="0"/>
        <w:rPr>
          <w:sz w:val="22"/>
          <w:szCs w:val="22"/>
        </w:rPr>
      </w:pPr>
      <w:r>
        <w:rPr>
          <w:sz w:val="22"/>
          <w:szCs w:val="22"/>
        </w:rPr>
        <w:t>порядок распределения и использования прибыли предприятия;</w:t>
      </w:r>
    </w:p>
    <w:p w:rsidR="00D00CF5" w:rsidRDefault="00F06370">
      <w:pPr>
        <w:pStyle w:val="22"/>
        <w:framePr w:w="7982" w:h="14726" w:hRule="exact" w:wrap="none" w:vAnchor="page" w:hAnchor="page" w:x="2915" w:y="1120"/>
        <w:pBdr>
          <w:top w:val="single" w:sz="4" w:space="0" w:color="auto"/>
          <w:left w:val="single" w:sz="4" w:space="0" w:color="auto"/>
          <w:bottom w:val="single" w:sz="4" w:space="0" w:color="auto"/>
          <w:right w:val="single" w:sz="4" w:space="0" w:color="auto"/>
        </w:pBdr>
        <w:spacing w:after="0"/>
        <w:rPr>
          <w:sz w:val="22"/>
          <w:szCs w:val="22"/>
        </w:rPr>
      </w:pPr>
      <w:r>
        <w:rPr>
          <w:sz w:val="22"/>
          <w:szCs w:val="22"/>
        </w:rPr>
        <w:t>методы расчета экономической эффективности производственной деятельности предприятия;</w:t>
      </w:r>
    </w:p>
    <w:p w:rsidR="00D00CF5" w:rsidRDefault="00F06370">
      <w:pPr>
        <w:pStyle w:val="22"/>
        <w:framePr w:w="7982" w:h="14726" w:hRule="exact" w:wrap="none" w:vAnchor="page" w:hAnchor="page" w:x="2915" w:y="1120"/>
        <w:pBdr>
          <w:top w:val="single" w:sz="4" w:space="0" w:color="auto"/>
          <w:left w:val="single" w:sz="4" w:space="0" w:color="auto"/>
          <w:bottom w:val="single" w:sz="4" w:space="0" w:color="auto"/>
          <w:right w:val="single" w:sz="4" w:space="0" w:color="auto"/>
        </w:pBdr>
        <w:spacing w:after="0"/>
        <w:rPr>
          <w:sz w:val="22"/>
          <w:szCs w:val="22"/>
        </w:rPr>
      </w:pPr>
      <w:r>
        <w:rPr>
          <w:sz w:val="22"/>
          <w:szCs w:val="22"/>
        </w:rPr>
        <w:t>методику проведения экономического анализа деятельности предприятия Характерные особенности основных фондов предприятий автомобильного транспорта; классификацию основных фондов предприятия; виды оценки основных фондов предприятия; особенности структуры основных фондов предприятий автомобильного транспорта; методику расчета показателей, характеризующих техническое состояние и движение основных фондов предприятия;</w:t>
      </w:r>
    </w:p>
    <w:p w:rsidR="00D00CF5" w:rsidRDefault="00F06370">
      <w:pPr>
        <w:pStyle w:val="22"/>
        <w:framePr w:w="7982" w:h="14726" w:hRule="exact" w:wrap="none" w:vAnchor="page" w:hAnchor="page" w:x="2915" w:y="1120"/>
        <w:pBdr>
          <w:top w:val="single" w:sz="4" w:space="0" w:color="auto"/>
          <w:left w:val="single" w:sz="4" w:space="0" w:color="auto"/>
          <w:bottom w:val="single" w:sz="4" w:space="0" w:color="auto"/>
          <w:right w:val="single" w:sz="4" w:space="0" w:color="auto"/>
        </w:pBdr>
        <w:spacing w:after="0"/>
        <w:rPr>
          <w:sz w:val="22"/>
          <w:szCs w:val="22"/>
        </w:rPr>
      </w:pPr>
      <w:r>
        <w:rPr>
          <w:sz w:val="22"/>
          <w:szCs w:val="22"/>
        </w:rPr>
        <w:t>методы начисления амортизации по основным фондам;</w:t>
      </w:r>
    </w:p>
    <w:p w:rsidR="00D00CF5" w:rsidRDefault="00F06370">
      <w:pPr>
        <w:pStyle w:val="22"/>
        <w:framePr w:w="7982" w:h="14726" w:hRule="exact" w:wrap="none" w:vAnchor="page" w:hAnchor="page" w:x="2915" w:y="1120"/>
        <w:pBdr>
          <w:top w:val="single" w:sz="4" w:space="0" w:color="auto"/>
          <w:left w:val="single" w:sz="4" w:space="0" w:color="auto"/>
          <w:bottom w:val="single" w:sz="4" w:space="0" w:color="auto"/>
          <w:right w:val="single" w:sz="4" w:space="0" w:color="auto"/>
        </w:pBdr>
        <w:spacing w:after="0"/>
        <w:rPr>
          <w:sz w:val="22"/>
          <w:szCs w:val="22"/>
        </w:rPr>
      </w:pPr>
      <w:r>
        <w:rPr>
          <w:sz w:val="22"/>
          <w:szCs w:val="22"/>
        </w:rPr>
        <w:t>методику оценки эффективности использования основных фондов</w:t>
      </w:r>
    </w:p>
    <w:p w:rsidR="00D00CF5" w:rsidRDefault="00F06370">
      <w:pPr>
        <w:pStyle w:val="22"/>
        <w:framePr w:w="7982" w:h="14726" w:hRule="exact" w:wrap="none" w:vAnchor="page" w:hAnchor="page" w:x="2915" w:y="1120"/>
        <w:pBdr>
          <w:top w:val="single" w:sz="4" w:space="0" w:color="auto"/>
          <w:left w:val="single" w:sz="4" w:space="0" w:color="auto"/>
          <w:bottom w:val="single" w:sz="4" w:space="0" w:color="auto"/>
          <w:right w:val="single" w:sz="4" w:space="0" w:color="auto"/>
        </w:pBdr>
        <w:spacing w:after="0"/>
        <w:rPr>
          <w:sz w:val="22"/>
          <w:szCs w:val="22"/>
        </w:rPr>
      </w:pPr>
      <w:r>
        <w:rPr>
          <w:sz w:val="22"/>
          <w:szCs w:val="22"/>
        </w:rPr>
        <w:t>Состав и структуру оборотных сре</w:t>
      </w:r>
      <w:proofErr w:type="gramStart"/>
      <w:r>
        <w:rPr>
          <w:sz w:val="22"/>
          <w:szCs w:val="22"/>
        </w:rPr>
        <w:t>дств пр</w:t>
      </w:r>
      <w:proofErr w:type="gramEnd"/>
      <w:r>
        <w:rPr>
          <w:sz w:val="22"/>
          <w:szCs w:val="22"/>
        </w:rPr>
        <w:t>едприятий автомобильного транспорта; стадии кругооборота оборотных средств;</w:t>
      </w:r>
    </w:p>
    <w:p w:rsidR="00D00CF5" w:rsidRDefault="00F06370">
      <w:pPr>
        <w:pStyle w:val="22"/>
        <w:framePr w:w="7982" w:h="14726" w:hRule="exact" w:wrap="none" w:vAnchor="page" w:hAnchor="page" w:x="2915" w:y="1120"/>
        <w:pBdr>
          <w:top w:val="single" w:sz="4" w:space="0" w:color="auto"/>
          <w:left w:val="single" w:sz="4" w:space="0" w:color="auto"/>
          <w:bottom w:val="single" w:sz="4" w:space="0" w:color="auto"/>
          <w:right w:val="single" w:sz="4" w:space="0" w:color="auto"/>
        </w:pBdr>
        <w:spacing w:after="0"/>
        <w:rPr>
          <w:sz w:val="22"/>
          <w:szCs w:val="22"/>
        </w:rPr>
      </w:pPr>
      <w:r>
        <w:rPr>
          <w:sz w:val="22"/>
          <w:szCs w:val="22"/>
        </w:rPr>
        <w:t>принципы и методику нормирования оборотных фондов предприятия;</w:t>
      </w:r>
    </w:p>
    <w:p w:rsidR="00D00CF5" w:rsidRDefault="00F06370">
      <w:pPr>
        <w:pStyle w:val="22"/>
        <w:framePr w:w="7982" w:h="14726" w:hRule="exact" w:wrap="none" w:vAnchor="page" w:hAnchor="page" w:x="2915" w:y="1120"/>
        <w:pBdr>
          <w:top w:val="single" w:sz="4" w:space="0" w:color="auto"/>
          <w:left w:val="single" w:sz="4" w:space="0" w:color="auto"/>
          <w:bottom w:val="single" w:sz="4" w:space="0" w:color="auto"/>
          <w:right w:val="single" w:sz="4" w:space="0" w:color="auto"/>
        </w:pBdr>
        <w:spacing w:after="0"/>
        <w:rPr>
          <w:sz w:val="22"/>
          <w:szCs w:val="22"/>
        </w:rPr>
      </w:pPr>
      <w:r>
        <w:rPr>
          <w:sz w:val="22"/>
          <w:szCs w:val="22"/>
        </w:rPr>
        <w:t xml:space="preserve">методику </w:t>
      </w:r>
      <w:proofErr w:type="gramStart"/>
      <w:r>
        <w:rPr>
          <w:sz w:val="22"/>
          <w:szCs w:val="22"/>
        </w:rPr>
        <w:t>расчета показателей использования основных средств Цели материально-технического снабжения производства</w:t>
      </w:r>
      <w:proofErr w:type="gramEnd"/>
      <w:r>
        <w:rPr>
          <w:sz w:val="22"/>
          <w:szCs w:val="22"/>
        </w:rPr>
        <w:t>;</w:t>
      </w:r>
    </w:p>
    <w:p w:rsidR="00D00CF5" w:rsidRDefault="00F06370">
      <w:pPr>
        <w:pStyle w:val="22"/>
        <w:framePr w:w="7982" w:h="14726" w:hRule="exact" w:wrap="none" w:vAnchor="page" w:hAnchor="page" w:x="2915" w:y="1120"/>
        <w:pBdr>
          <w:top w:val="single" w:sz="4" w:space="0" w:color="auto"/>
          <w:left w:val="single" w:sz="4" w:space="0" w:color="auto"/>
          <w:bottom w:val="single" w:sz="4" w:space="0" w:color="auto"/>
          <w:right w:val="single" w:sz="4" w:space="0" w:color="auto"/>
        </w:pBdr>
        <w:spacing w:after="0"/>
        <w:rPr>
          <w:sz w:val="22"/>
          <w:szCs w:val="22"/>
        </w:rPr>
      </w:pPr>
      <w:r>
        <w:rPr>
          <w:sz w:val="22"/>
          <w:szCs w:val="22"/>
        </w:rPr>
        <w:t>задачи службы материально-технического снабжения;</w:t>
      </w:r>
    </w:p>
    <w:p w:rsidR="00D00CF5" w:rsidRDefault="00F06370">
      <w:pPr>
        <w:pStyle w:val="22"/>
        <w:framePr w:w="7982" w:h="14726" w:hRule="exact" w:wrap="none" w:vAnchor="page" w:hAnchor="page" w:x="2915" w:y="1120"/>
        <w:pBdr>
          <w:top w:val="single" w:sz="4" w:space="0" w:color="auto"/>
          <w:left w:val="single" w:sz="4" w:space="0" w:color="auto"/>
          <w:bottom w:val="single" w:sz="4" w:space="0" w:color="auto"/>
          <w:right w:val="single" w:sz="4" w:space="0" w:color="auto"/>
        </w:pBdr>
        <w:spacing w:after="0"/>
        <w:rPr>
          <w:sz w:val="22"/>
          <w:szCs w:val="22"/>
        </w:rPr>
      </w:pPr>
      <w:r>
        <w:rPr>
          <w:sz w:val="22"/>
          <w:szCs w:val="22"/>
        </w:rPr>
        <w:t>объекты материального снабжения на предприятиях автомобильного транспорта; методику расчета затрат по объектам материально-технического снабжения в натуральном и стоимостном выражении</w:t>
      </w:r>
    </w:p>
    <w:p w:rsidR="00D00CF5" w:rsidRDefault="00F06370">
      <w:pPr>
        <w:pStyle w:val="22"/>
        <w:framePr w:w="7982" w:h="14726" w:hRule="exact" w:wrap="none" w:vAnchor="page" w:hAnchor="page" w:x="2915" w:y="1120"/>
        <w:pBdr>
          <w:top w:val="single" w:sz="4" w:space="0" w:color="auto"/>
          <w:left w:val="single" w:sz="4" w:space="0" w:color="auto"/>
          <w:bottom w:val="single" w:sz="4" w:space="0" w:color="auto"/>
          <w:right w:val="single" w:sz="4" w:space="0" w:color="auto"/>
        </w:pBdr>
        <w:spacing w:after="0"/>
        <w:rPr>
          <w:sz w:val="22"/>
          <w:szCs w:val="22"/>
        </w:rPr>
      </w:pPr>
      <w:r>
        <w:rPr>
          <w:sz w:val="22"/>
          <w:szCs w:val="22"/>
        </w:rPr>
        <w:t>Сущность, систему, методы, принципы, уровни и функции менеджмента Квалификационные требования ЕТКС по должностям «Слесарь по ремонту автомобилей», «Техник по ТО и ремонту автомобилей», «Мастер участка» Разделение труда в организации</w:t>
      </w:r>
    </w:p>
    <w:p w:rsidR="00D00CF5" w:rsidRDefault="00F06370">
      <w:pPr>
        <w:pStyle w:val="22"/>
        <w:framePr w:w="7982" w:h="14726" w:hRule="exact" w:wrap="none" w:vAnchor="page" w:hAnchor="page" w:x="2915" w:y="1120"/>
        <w:pBdr>
          <w:top w:val="single" w:sz="4" w:space="0" w:color="auto"/>
          <w:left w:val="single" w:sz="4" w:space="0" w:color="auto"/>
          <w:bottom w:val="single" w:sz="4" w:space="0" w:color="auto"/>
          <w:right w:val="single" w:sz="4" w:space="0" w:color="auto"/>
        </w:pBdr>
        <w:spacing w:after="0"/>
        <w:rPr>
          <w:sz w:val="22"/>
          <w:szCs w:val="22"/>
        </w:rPr>
      </w:pPr>
      <w:r>
        <w:rPr>
          <w:sz w:val="22"/>
          <w:szCs w:val="22"/>
        </w:rPr>
        <w:t>Понятие и типы организационных структур управления</w:t>
      </w:r>
    </w:p>
    <w:p w:rsidR="00D00CF5" w:rsidRDefault="00F06370">
      <w:pPr>
        <w:pStyle w:val="22"/>
        <w:framePr w:w="7982" w:h="14726" w:hRule="exact" w:wrap="none" w:vAnchor="page" w:hAnchor="page" w:x="2915" w:y="1120"/>
        <w:pBdr>
          <w:top w:val="single" w:sz="4" w:space="0" w:color="auto"/>
          <w:left w:val="single" w:sz="4" w:space="0" w:color="auto"/>
          <w:bottom w:val="single" w:sz="4" w:space="0" w:color="auto"/>
          <w:right w:val="single" w:sz="4" w:space="0" w:color="auto"/>
        </w:pBdr>
        <w:spacing w:after="0"/>
        <w:rPr>
          <w:sz w:val="22"/>
          <w:szCs w:val="22"/>
        </w:rPr>
      </w:pPr>
      <w:r>
        <w:rPr>
          <w:sz w:val="22"/>
          <w:szCs w:val="22"/>
        </w:rPr>
        <w:t>Принципы построения организационной структуры управления</w:t>
      </w:r>
    </w:p>
    <w:p w:rsidR="00D00CF5" w:rsidRDefault="00F06370">
      <w:pPr>
        <w:pStyle w:val="22"/>
        <w:framePr w:w="7982" w:h="14726" w:hRule="exact" w:wrap="none" w:vAnchor="page" w:hAnchor="page" w:x="2915" w:y="1120"/>
        <w:pBdr>
          <w:top w:val="single" w:sz="4" w:space="0" w:color="auto"/>
          <w:left w:val="single" w:sz="4" w:space="0" w:color="auto"/>
          <w:bottom w:val="single" w:sz="4" w:space="0" w:color="auto"/>
          <w:right w:val="single" w:sz="4" w:space="0" w:color="auto"/>
        </w:pBdr>
        <w:spacing w:after="0"/>
        <w:rPr>
          <w:sz w:val="22"/>
          <w:szCs w:val="22"/>
        </w:rPr>
      </w:pPr>
      <w:r>
        <w:rPr>
          <w:sz w:val="22"/>
          <w:szCs w:val="22"/>
        </w:rPr>
        <w:t>Понятие и закономерности нормы управляемости</w:t>
      </w:r>
    </w:p>
    <w:p w:rsidR="00D00CF5" w:rsidRDefault="00F06370">
      <w:pPr>
        <w:pStyle w:val="22"/>
        <w:framePr w:w="7982" w:h="14726" w:hRule="exact" w:wrap="none" w:vAnchor="page" w:hAnchor="page" w:x="2915" w:y="1120"/>
        <w:pBdr>
          <w:top w:val="single" w:sz="4" w:space="0" w:color="auto"/>
          <w:left w:val="single" w:sz="4" w:space="0" w:color="auto"/>
          <w:bottom w:val="single" w:sz="4" w:space="0" w:color="auto"/>
          <w:right w:val="single" w:sz="4" w:space="0" w:color="auto"/>
        </w:pBdr>
        <w:spacing w:after="0"/>
        <w:rPr>
          <w:sz w:val="22"/>
          <w:szCs w:val="22"/>
        </w:rPr>
      </w:pPr>
      <w:r>
        <w:rPr>
          <w:sz w:val="22"/>
          <w:szCs w:val="22"/>
        </w:rPr>
        <w:t>Сущность, систему, методы, принципы, уровни и функции менеджмента</w:t>
      </w:r>
    </w:p>
    <w:p w:rsidR="00D00CF5" w:rsidRDefault="00F06370">
      <w:pPr>
        <w:pStyle w:val="22"/>
        <w:framePr w:w="7982" w:h="14726" w:hRule="exact" w:wrap="none" w:vAnchor="page" w:hAnchor="page" w:x="2915" w:y="1120"/>
        <w:pBdr>
          <w:top w:val="single" w:sz="4" w:space="0" w:color="auto"/>
          <w:left w:val="single" w:sz="4" w:space="0" w:color="auto"/>
          <w:bottom w:val="single" w:sz="4" w:space="0" w:color="auto"/>
          <w:right w:val="single" w:sz="4" w:space="0" w:color="auto"/>
        </w:pBdr>
        <w:spacing w:after="0"/>
        <w:rPr>
          <w:sz w:val="22"/>
          <w:szCs w:val="22"/>
        </w:rPr>
      </w:pPr>
      <w:r>
        <w:rPr>
          <w:sz w:val="22"/>
          <w:szCs w:val="22"/>
        </w:rPr>
        <w:t>Понятие и механизм мотивации</w:t>
      </w:r>
    </w:p>
    <w:p w:rsidR="00D00CF5" w:rsidRDefault="00F06370">
      <w:pPr>
        <w:pStyle w:val="22"/>
        <w:framePr w:w="7982" w:h="14726" w:hRule="exact" w:wrap="none" w:vAnchor="page" w:hAnchor="page" w:x="2915" w:y="1120"/>
        <w:pBdr>
          <w:top w:val="single" w:sz="4" w:space="0" w:color="auto"/>
          <w:left w:val="single" w:sz="4" w:space="0" w:color="auto"/>
          <w:bottom w:val="single" w:sz="4" w:space="0" w:color="auto"/>
          <w:right w:val="single" w:sz="4" w:space="0" w:color="auto"/>
        </w:pBdr>
        <w:spacing w:after="0"/>
        <w:rPr>
          <w:sz w:val="22"/>
          <w:szCs w:val="22"/>
        </w:rPr>
      </w:pPr>
      <w:r>
        <w:rPr>
          <w:sz w:val="22"/>
          <w:szCs w:val="22"/>
        </w:rPr>
        <w:t>Методы мотивации</w:t>
      </w:r>
    </w:p>
    <w:p w:rsidR="00D00CF5" w:rsidRDefault="00F06370">
      <w:pPr>
        <w:pStyle w:val="22"/>
        <w:framePr w:w="7982" w:h="14726" w:hRule="exact" w:wrap="none" w:vAnchor="page" w:hAnchor="page" w:x="2915" w:y="1120"/>
        <w:pBdr>
          <w:top w:val="single" w:sz="4" w:space="0" w:color="auto"/>
          <w:left w:val="single" w:sz="4" w:space="0" w:color="auto"/>
          <w:bottom w:val="single" w:sz="4" w:space="0" w:color="auto"/>
          <w:right w:val="single" w:sz="4" w:space="0" w:color="auto"/>
        </w:pBdr>
        <w:spacing w:after="0"/>
        <w:rPr>
          <w:sz w:val="22"/>
          <w:szCs w:val="22"/>
        </w:rPr>
      </w:pPr>
      <w:r>
        <w:rPr>
          <w:sz w:val="22"/>
          <w:szCs w:val="22"/>
        </w:rPr>
        <w:t>Теории мотивации</w:t>
      </w:r>
    </w:p>
    <w:p w:rsidR="00D00CF5" w:rsidRDefault="00F06370">
      <w:pPr>
        <w:pStyle w:val="22"/>
        <w:framePr w:w="7982" w:h="14726" w:hRule="exact" w:wrap="none" w:vAnchor="page" w:hAnchor="page" w:x="2915" w:y="1120"/>
        <w:pBdr>
          <w:top w:val="single" w:sz="4" w:space="0" w:color="auto"/>
          <w:left w:val="single" w:sz="4" w:space="0" w:color="auto"/>
          <w:bottom w:val="single" w:sz="4" w:space="0" w:color="auto"/>
          <w:right w:val="single" w:sz="4" w:space="0" w:color="auto"/>
        </w:pBdr>
        <w:spacing w:after="0"/>
        <w:rPr>
          <w:sz w:val="22"/>
          <w:szCs w:val="22"/>
        </w:rPr>
      </w:pPr>
      <w:r>
        <w:rPr>
          <w:sz w:val="22"/>
          <w:szCs w:val="22"/>
        </w:rPr>
        <w:t>Сущность, систему, методы, принципы, уровни и функции менеджмента</w:t>
      </w:r>
    </w:p>
    <w:p w:rsidR="00D00CF5" w:rsidRDefault="00F06370">
      <w:pPr>
        <w:pStyle w:val="22"/>
        <w:framePr w:w="7982" w:h="14726" w:hRule="exact" w:wrap="none" w:vAnchor="page" w:hAnchor="page" w:x="2915" w:y="1120"/>
        <w:pBdr>
          <w:top w:val="single" w:sz="4" w:space="0" w:color="auto"/>
          <w:left w:val="single" w:sz="4" w:space="0" w:color="auto"/>
          <w:bottom w:val="single" w:sz="4" w:space="0" w:color="auto"/>
          <w:right w:val="single" w:sz="4" w:space="0" w:color="auto"/>
        </w:pBdr>
        <w:spacing w:after="0"/>
        <w:rPr>
          <w:sz w:val="22"/>
          <w:szCs w:val="22"/>
        </w:rPr>
      </w:pPr>
      <w:r>
        <w:rPr>
          <w:sz w:val="22"/>
          <w:szCs w:val="22"/>
        </w:rPr>
        <w:t>Понятие и механизм контроля деятельности персонала Виды контроля деятельности персонала Принципы контроля деятельности персонала Влияние контроля на поведение персонала Метод контроля «Управленческая пятерня»</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22"/>
        <w:framePr w:w="10219" w:h="11438" w:hRule="exact" w:wrap="none" w:vAnchor="page" w:hAnchor="page" w:x="1297" w:y="1131"/>
        <w:pBdr>
          <w:top w:val="single" w:sz="4" w:space="0" w:color="auto"/>
          <w:left w:val="single" w:sz="4" w:space="0" w:color="auto"/>
          <w:bottom w:val="single" w:sz="4" w:space="0" w:color="auto"/>
          <w:right w:val="single" w:sz="4" w:space="0" w:color="auto"/>
        </w:pBdr>
        <w:spacing w:after="0"/>
        <w:ind w:left="1640"/>
        <w:rPr>
          <w:sz w:val="22"/>
          <w:szCs w:val="22"/>
        </w:rPr>
      </w:pPr>
      <w:r>
        <w:rPr>
          <w:sz w:val="22"/>
          <w:szCs w:val="22"/>
        </w:rPr>
        <w:t>Нормы трудового законодательства по дисциплинарным взысканиям</w:t>
      </w:r>
    </w:p>
    <w:p w:rsidR="00D00CF5" w:rsidRDefault="00F06370">
      <w:pPr>
        <w:pStyle w:val="22"/>
        <w:framePr w:w="10219" w:h="11438" w:hRule="exact" w:wrap="none" w:vAnchor="page" w:hAnchor="page" w:x="1297" w:y="1131"/>
        <w:pBdr>
          <w:top w:val="single" w:sz="4" w:space="0" w:color="auto"/>
          <w:left w:val="single" w:sz="4" w:space="0" w:color="auto"/>
          <w:bottom w:val="single" w:sz="4" w:space="0" w:color="auto"/>
          <w:right w:val="single" w:sz="4" w:space="0" w:color="auto"/>
        </w:pBdr>
        <w:spacing w:after="0"/>
        <w:ind w:left="1640"/>
        <w:rPr>
          <w:sz w:val="22"/>
          <w:szCs w:val="22"/>
        </w:rPr>
      </w:pPr>
      <w:r>
        <w:rPr>
          <w:sz w:val="22"/>
          <w:szCs w:val="22"/>
        </w:rPr>
        <w:t>Положения нормативно-правового акта «Правила оказания услуг (выполнения работ) по ТО и ремонту автомототранспортных средств»</w:t>
      </w:r>
    </w:p>
    <w:p w:rsidR="00D00CF5" w:rsidRDefault="00F06370">
      <w:pPr>
        <w:pStyle w:val="22"/>
        <w:framePr w:w="10219" w:h="11438" w:hRule="exact" w:wrap="none" w:vAnchor="page" w:hAnchor="page" w:x="1297" w:y="1131"/>
        <w:pBdr>
          <w:top w:val="single" w:sz="4" w:space="0" w:color="auto"/>
          <w:left w:val="single" w:sz="4" w:space="0" w:color="auto"/>
          <w:bottom w:val="single" w:sz="4" w:space="0" w:color="auto"/>
          <w:right w:val="single" w:sz="4" w:space="0" w:color="auto"/>
        </w:pBdr>
        <w:spacing w:after="0"/>
        <w:ind w:left="1640"/>
        <w:rPr>
          <w:sz w:val="22"/>
          <w:szCs w:val="22"/>
        </w:rPr>
      </w:pPr>
      <w:r>
        <w:rPr>
          <w:sz w:val="22"/>
          <w:szCs w:val="22"/>
        </w:rPr>
        <w:t>Положения действующей системы менеджмента качества</w:t>
      </w:r>
    </w:p>
    <w:p w:rsidR="00D00CF5" w:rsidRDefault="00F06370">
      <w:pPr>
        <w:pStyle w:val="22"/>
        <w:framePr w:w="10219" w:h="11438" w:hRule="exact" w:wrap="none" w:vAnchor="page" w:hAnchor="page" w:x="1297" w:y="1131"/>
        <w:pBdr>
          <w:top w:val="single" w:sz="4" w:space="0" w:color="auto"/>
          <w:left w:val="single" w:sz="4" w:space="0" w:color="auto"/>
          <w:bottom w:val="single" w:sz="4" w:space="0" w:color="auto"/>
          <w:right w:val="single" w:sz="4" w:space="0" w:color="auto"/>
        </w:pBdr>
        <w:spacing w:after="0"/>
        <w:ind w:left="1640"/>
        <w:rPr>
          <w:sz w:val="22"/>
          <w:szCs w:val="22"/>
        </w:rPr>
      </w:pPr>
      <w:r>
        <w:rPr>
          <w:sz w:val="22"/>
          <w:szCs w:val="22"/>
        </w:rPr>
        <w:t>Сущность, систему, методы, принципы, уровни и функции менеджмента</w:t>
      </w:r>
    </w:p>
    <w:p w:rsidR="00D00CF5" w:rsidRDefault="00F06370">
      <w:pPr>
        <w:pStyle w:val="22"/>
        <w:framePr w:w="10219" w:h="11438" w:hRule="exact" w:wrap="none" w:vAnchor="page" w:hAnchor="page" w:x="1297" w:y="1131"/>
        <w:pBdr>
          <w:top w:val="single" w:sz="4" w:space="0" w:color="auto"/>
          <w:left w:val="single" w:sz="4" w:space="0" w:color="auto"/>
          <w:bottom w:val="single" w:sz="4" w:space="0" w:color="auto"/>
          <w:right w:val="single" w:sz="4" w:space="0" w:color="auto"/>
        </w:pBdr>
        <w:spacing w:after="0"/>
        <w:ind w:left="1640"/>
        <w:rPr>
          <w:sz w:val="22"/>
          <w:szCs w:val="22"/>
        </w:rPr>
      </w:pPr>
      <w:r>
        <w:rPr>
          <w:sz w:val="22"/>
          <w:szCs w:val="22"/>
        </w:rPr>
        <w:t>Понятие стиля руководства, одномерные и двумерные модели стилей руководства Понятие и виды власти. Роль власти в руководстве коллективом. Баланс власти Понятие и концепции лидерства</w:t>
      </w:r>
    </w:p>
    <w:p w:rsidR="00D00CF5" w:rsidRDefault="00F06370">
      <w:pPr>
        <w:pStyle w:val="22"/>
        <w:framePr w:w="10219" w:h="11438" w:hRule="exact" w:wrap="none" w:vAnchor="page" w:hAnchor="page" w:x="1297" w:y="1131"/>
        <w:pBdr>
          <w:top w:val="single" w:sz="4" w:space="0" w:color="auto"/>
          <w:left w:val="single" w:sz="4" w:space="0" w:color="auto"/>
          <w:bottom w:val="single" w:sz="4" w:space="0" w:color="auto"/>
          <w:right w:val="single" w:sz="4" w:space="0" w:color="auto"/>
        </w:pBdr>
        <w:spacing w:after="0"/>
        <w:ind w:left="1640"/>
        <w:rPr>
          <w:sz w:val="22"/>
          <w:szCs w:val="22"/>
        </w:rPr>
      </w:pPr>
      <w:r>
        <w:rPr>
          <w:sz w:val="22"/>
          <w:szCs w:val="22"/>
        </w:rPr>
        <w:t>Формальное и неформальное руководство коллективом</w:t>
      </w:r>
    </w:p>
    <w:p w:rsidR="00D00CF5" w:rsidRDefault="00F06370">
      <w:pPr>
        <w:pStyle w:val="22"/>
        <w:framePr w:w="10219" w:h="11438" w:hRule="exact" w:wrap="none" w:vAnchor="page" w:hAnchor="page" w:x="1297" w:y="1131"/>
        <w:pBdr>
          <w:top w:val="single" w:sz="4" w:space="0" w:color="auto"/>
          <w:left w:val="single" w:sz="4" w:space="0" w:color="auto"/>
          <w:bottom w:val="single" w:sz="4" w:space="0" w:color="auto"/>
          <w:right w:val="single" w:sz="4" w:space="0" w:color="auto"/>
        </w:pBdr>
        <w:spacing w:after="0"/>
        <w:ind w:left="1640"/>
        <w:rPr>
          <w:sz w:val="22"/>
          <w:szCs w:val="22"/>
        </w:rPr>
      </w:pPr>
      <w:r>
        <w:rPr>
          <w:sz w:val="22"/>
          <w:szCs w:val="22"/>
        </w:rPr>
        <w:t>Типы работников по матрице «потенциал-объем выполняемой работы Сущность, систему, методы, принципы, уровни и функции менеджмента</w:t>
      </w:r>
    </w:p>
    <w:p w:rsidR="00D00CF5" w:rsidRDefault="00F06370">
      <w:pPr>
        <w:pStyle w:val="22"/>
        <w:framePr w:w="10219" w:h="11438" w:hRule="exact" w:wrap="none" w:vAnchor="page" w:hAnchor="page" w:x="1297" w:y="1131"/>
        <w:pBdr>
          <w:top w:val="single" w:sz="4" w:space="0" w:color="auto"/>
          <w:left w:val="single" w:sz="4" w:space="0" w:color="auto"/>
          <w:bottom w:val="single" w:sz="4" w:space="0" w:color="auto"/>
          <w:right w:val="single" w:sz="4" w:space="0" w:color="auto"/>
        </w:pBdr>
        <w:spacing w:after="0"/>
        <w:ind w:left="1640"/>
        <w:rPr>
          <w:sz w:val="22"/>
          <w:szCs w:val="22"/>
        </w:rPr>
      </w:pPr>
      <w:r>
        <w:rPr>
          <w:sz w:val="22"/>
          <w:szCs w:val="22"/>
        </w:rPr>
        <w:t>Понятие и виды управленческих решений</w:t>
      </w:r>
    </w:p>
    <w:p w:rsidR="00D00CF5" w:rsidRDefault="00F06370">
      <w:pPr>
        <w:pStyle w:val="22"/>
        <w:framePr w:w="10219" w:h="11438" w:hRule="exact" w:wrap="none" w:vAnchor="page" w:hAnchor="page" w:x="1297" w:y="1131"/>
        <w:pBdr>
          <w:top w:val="single" w:sz="4" w:space="0" w:color="auto"/>
          <w:left w:val="single" w:sz="4" w:space="0" w:color="auto"/>
          <w:bottom w:val="single" w:sz="4" w:space="0" w:color="auto"/>
          <w:right w:val="single" w:sz="4" w:space="0" w:color="auto"/>
        </w:pBdr>
        <w:spacing w:after="0"/>
        <w:ind w:left="1640"/>
        <w:rPr>
          <w:sz w:val="22"/>
          <w:szCs w:val="22"/>
        </w:rPr>
      </w:pPr>
      <w:r>
        <w:rPr>
          <w:sz w:val="22"/>
          <w:szCs w:val="22"/>
        </w:rPr>
        <w:t>Стадии управленческих решений</w:t>
      </w:r>
    </w:p>
    <w:p w:rsidR="00D00CF5" w:rsidRDefault="00F06370">
      <w:pPr>
        <w:pStyle w:val="22"/>
        <w:framePr w:w="10219" w:h="11438" w:hRule="exact" w:wrap="none" w:vAnchor="page" w:hAnchor="page" w:x="1297" w:y="1131"/>
        <w:pBdr>
          <w:top w:val="single" w:sz="4" w:space="0" w:color="auto"/>
          <w:left w:val="single" w:sz="4" w:space="0" w:color="auto"/>
          <w:bottom w:val="single" w:sz="4" w:space="0" w:color="auto"/>
          <w:right w:val="single" w:sz="4" w:space="0" w:color="auto"/>
        </w:pBdr>
        <w:spacing w:after="0"/>
        <w:ind w:left="1640"/>
        <w:rPr>
          <w:sz w:val="22"/>
          <w:szCs w:val="22"/>
        </w:rPr>
      </w:pPr>
      <w:r>
        <w:rPr>
          <w:sz w:val="22"/>
          <w:szCs w:val="22"/>
        </w:rPr>
        <w:t>Этапы принятия рационального решения</w:t>
      </w:r>
    </w:p>
    <w:p w:rsidR="00D00CF5" w:rsidRDefault="00F06370">
      <w:pPr>
        <w:pStyle w:val="22"/>
        <w:framePr w:w="10219" w:h="11438" w:hRule="exact" w:wrap="none" w:vAnchor="page" w:hAnchor="page" w:x="1297" w:y="1131"/>
        <w:pBdr>
          <w:top w:val="single" w:sz="4" w:space="0" w:color="auto"/>
          <w:left w:val="single" w:sz="4" w:space="0" w:color="auto"/>
          <w:bottom w:val="single" w:sz="4" w:space="0" w:color="auto"/>
          <w:right w:val="single" w:sz="4" w:space="0" w:color="auto"/>
        </w:pBdr>
        <w:spacing w:after="0"/>
        <w:ind w:left="1640"/>
        <w:rPr>
          <w:sz w:val="22"/>
          <w:szCs w:val="22"/>
        </w:rPr>
      </w:pPr>
      <w:r>
        <w:rPr>
          <w:sz w:val="22"/>
          <w:szCs w:val="22"/>
        </w:rPr>
        <w:t>Методы принятия управленческих решений</w:t>
      </w:r>
    </w:p>
    <w:p w:rsidR="00D00CF5" w:rsidRDefault="00F06370">
      <w:pPr>
        <w:pStyle w:val="22"/>
        <w:framePr w:w="10219" w:h="11438" w:hRule="exact" w:wrap="none" w:vAnchor="page" w:hAnchor="page" w:x="1297" w:y="1131"/>
        <w:pBdr>
          <w:top w:val="single" w:sz="4" w:space="0" w:color="auto"/>
          <w:left w:val="single" w:sz="4" w:space="0" w:color="auto"/>
          <w:bottom w:val="single" w:sz="4" w:space="0" w:color="auto"/>
          <w:right w:val="single" w:sz="4" w:space="0" w:color="auto"/>
        </w:pBdr>
        <w:spacing w:after="0"/>
        <w:ind w:left="1640"/>
        <w:rPr>
          <w:sz w:val="22"/>
          <w:szCs w:val="22"/>
        </w:rPr>
      </w:pPr>
      <w:r>
        <w:rPr>
          <w:sz w:val="22"/>
          <w:szCs w:val="22"/>
        </w:rPr>
        <w:t>Сущность, систему, методы, принципы, уровни и функции менеджмента. Понятие и цель коммуникации</w:t>
      </w:r>
    </w:p>
    <w:p w:rsidR="00D00CF5" w:rsidRDefault="00F06370">
      <w:pPr>
        <w:pStyle w:val="22"/>
        <w:framePr w:w="10219" w:h="11438" w:hRule="exact" w:wrap="none" w:vAnchor="page" w:hAnchor="page" w:x="1297" w:y="1131"/>
        <w:pBdr>
          <w:top w:val="single" w:sz="4" w:space="0" w:color="auto"/>
          <w:left w:val="single" w:sz="4" w:space="0" w:color="auto"/>
          <w:bottom w:val="single" w:sz="4" w:space="0" w:color="auto"/>
          <w:right w:val="single" w:sz="4" w:space="0" w:color="auto"/>
        </w:pBdr>
        <w:spacing w:after="0"/>
        <w:ind w:left="1640"/>
        <w:rPr>
          <w:sz w:val="22"/>
          <w:szCs w:val="22"/>
        </w:rPr>
      </w:pPr>
      <w:r>
        <w:rPr>
          <w:sz w:val="22"/>
          <w:szCs w:val="22"/>
        </w:rPr>
        <w:t>Элементы и этапы коммуникационного процесса</w:t>
      </w:r>
    </w:p>
    <w:p w:rsidR="00D00CF5" w:rsidRDefault="00F06370">
      <w:pPr>
        <w:pStyle w:val="22"/>
        <w:framePr w:w="10219" w:h="11438" w:hRule="exact" w:wrap="none" w:vAnchor="page" w:hAnchor="page" w:x="1297" w:y="1131"/>
        <w:pBdr>
          <w:top w:val="single" w:sz="4" w:space="0" w:color="auto"/>
          <w:left w:val="single" w:sz="4" w:space="0" w:color="auto"/>
          <w:bottom w:val="single" w:sz="4" w:space="0" w:color="auto"/>
          <w:right w:val="single" w:sz="4" w:space="0" w:color="auto"/>
        </w:pBdr>
        <w:spacing w:after="0"/>
        <w:ind w:left="1640"/>
        <w:rPr>
          <w:sz w:val="22"/>
          <w:szCs w:val="22"/>
        </w:rPr>
      </w:pPr>
      <w:r>
        <w:rPr>
          <w:sz w:val="22"/>
          <w:szCs w:val="22"/>
        </w:rPr>
        <w:t>Понятие вербального и невербального общения</w:t>
      </w:r>
    </w:p>
    <w:p w:rsidR="00D00CF5" w:rsidRDefault="00F06370">
      <w:pPr>
        <w:pStyle w:val="22"/>
        <w:framePr w:w="10219" w:h="11438" w:hRule="exact" w:wrap="none" w:vAnchor="page" w:hAnchor="page" w:x="1297" w:y="1131"/>
        <w:pBdr>
          <w:top w:val="single" w:sz="4" w:space="0" w:color="auto"/>
          <w:left w:val="single" w:sz="4" w:space="0" w:color="auto"/>
          <w:bottom w:val="single" w:sz="4" w:space="0" w:color="auto"/>
          <w:right w:val="single" w:sz="4" w:space="0" w:color="auto"/>
        </w:pBdr>
        <w:spacing w:after="0"/>
        <w:ind w:left="1640"/>
        <w:rPr>
          <w:sz w:val="22"/>
          <w:szCs w:val="22"/>
        </w:rPr>
      </w:pPr>
      <w:r>
        <w:rPr>
          <w:sz w:val="22"/>
          <w:szCs w:val="22"/>
        </w:rPr>
        <w:t>Каналы передачи сообщения</w:t>
      </w:r>
    </w:p>
    <w:p w:rsidR="00D00CF5" w:rsidRDefault="00F06370">
      <w:pPr>
        <w:pStyle w:val="22"/>
        <w:framePr w:w="10219" w:h="11438" w:hRule="exact" w:wrap="none" w:vAnchor="page" w:hAnchor="page" w:x="1297" w:y="1131"/>
        <w:pBdr>
          <w:top w:val="single" w:sz="4" w:space="0" w:color="auto"/>
          <w:left w:val="single" w:sz="4" w:space="0" w:color="auto"/>
          <w:bottom w:val="single" w:sz="4" w:space="0" w:color="auto"/>
          <w:right w:val="single" w:sz="4" w:space="0" w:color="auto"/>
        </w:pBdr>
        <w:spacing w:after="0"/>
        <w:ind w:left="1640"/>
        <w:rPr>
          <w:sz w:val="22"/>
          <w:szCs w:val="22"/>
        </w:rPr>
      </w:pPr>
      <w:r>
        <w:rPr>
          <w:sz w:val="22"/>
          <w:szCs w:val="22"/>
        </w:rPr>
        <w:t>Типы коммуникационных помех и способы их минимизации</w:t>
      </w:r>
    </w:p>
    <w:p w:rsidR="00D00CF5" w:rsidRDefault="00F06370">
      <w:pPr>
        <w:pStyle w:val="22"/>
        <w:framePr w:w="10219" w:h="11438" w:hRule="exact" w:wrap="none" w:vAnchor="page" w:hAnchor="page" w:x="1297" w:y="1131"/>
        <w:pBdr>
          <w:top w:val="single" w:sz="4" w:space="0" w:color="auto"/>
          <w:left w:val="single" w:sz="4" w:space="0" w:color="auto"/>
          <w:bottom w:val="single" w:sz="4" w:space="0" w:color="auto"/>
          <w:right w:val="single" w:sz="4" w:space="0" w:color="auto"/>
        </w:pBdr>
        <w:spacing w:after="0"/>
        <w:ind w:left="1640"/>
        <w:rPr>
          <w:sz w:val="22"/>
          <w:szCs w:val="22"/>
        </w:rPr>
      </w:pPr>
      <w:r>
        <w:rPr>
          <w:sz w:val="22"/>
          <w:szCs w:val="22"/>
        </w:rPr>
        <w:t>Коммуникационные потоки в организации</w:t>
      </w:r>
    </w:p>
    <w:p w:rsidR="00D00CF5" w:rsidRDefault="00F06370">
      <w:pPr>
        <w:pStyle w:val="22"/>
        <w:framePr w:w="10219" w:h="11438" w:hRule="exact" w:wrap="none" w:vAnchor="page" w:hAnchor="page" w:x="1297" w:y="1131"/>
        <w:pBdr>
          <w:top w:val="single" w:sz="4" w:space="0" w:color="auto"/>
          <w:left w:val="single" w:sz="4" w:space="0" w:color="auto"/>
          <w:bottom w:val="single" w:sz="4" w:space="0" w:color="auto"/>
          <w:right w:val="single" w:sz="4" w:space="0" w:color="auto"/>
        </w:pBdr>
        <w:spacing w:after="0"/>
        <w:ind w:left="1640"/>
        <w:rPr>
          <w:sz w:val="22"/>
          <w:szCs w:val="22"/>
        </w:rPr>
      </w:pPr>
      <w:r>
        <w:rPr>
          <w:sz w:val="22"/>
          <w:szCs w:val="22"/>
        </w:rPr>
        <w:t>Понятие, вилы конфликтов</w:t>
      </w:r>
    </w:p>
    <w:p w:rsidR="00D00CF5" w:rsidRDefault="00F06370">
      <w:pPr>
        <w:pStyle w:val="22"/>
        <w:framePr w:w="10219" w:h="11438" w:hRule="exact" w:wrap="none" w:vAnchor="page" w:hAnchor="page" w:x="1297" w:y="1131"/>
        <w:pBdr>
          <w:top w:val="single" w:sz="4" w:space="0" w:color="auto"/>
          <w:left w:val="single" w:sz="4" w:space="0" w:color="auto"/>
          <w:bottom w:val="single" w:sz="4" w:space="0" w:color="auto"/>
          <w:right w:val="single" w:sz="4" w:space="0" w:color="auto"/>
        </w:pBdr>
        <w:spacing w:after="0"/>
        <w:ind w:left="1640"/>
        <w:rPr>
          <w:sz w:val="22"/>
          <w:szCs w:val="22"/>
        </w:rPr>
      </w:pPr>
      <w:r>
        <w:rPr>
          <w:sz w:val="22"/>
          <w:szCs w:val="22"/>
        </w:rPr>
        <w:t>Стратегии поведения в конфликте</w:t>
      </w:r>
    </w:p>
    <w:p w:rsidR="00D00CF5" w:rsidRDefault="00F06370">
      <w:pPr>
        <w:pStyle w:val="22"/>
        <w:framePr w:w="10219" w:h="11438" w:hRule="exact" w:wrap="none" w:vAnchor="page" w:hAnchor="page" w:x="1297" w:y="1131"/>
        <w:pBdr>
          <w:top w:val="single" w:sz="4" w:space="0" w:color="auto"/>
          <w:left w:val="single" w:sz="4" w:space="0" w:color="auto"/>
          <w:bottom w:val="single" w:sz="4" w:space="0" w:color="auto"/>
          <w:right w:val="single" w:sz="4" w:space="0" w:color="auto"/>
        </w:pBdr>
        <w:spacing w:after="0"/>
        <w:ind w:left="1640"/>
        <w:rPr>
          <w:sz w:val="22"/>
          <w:szCs w:val="22"/>
        </w:rPr>
      </w:pPr>
      <w:r>
        <w:rPr>
          <w:sz w:val="22"/>
          <w:szCs w:val="22"/>
        </w:rPr>
        <w:t>Основы управленческого учета и документационного обеспечения технологических процессов по ТО и ремонту автомобильного транспорта</w:t>
      </w:r>
    </w:p>
    <w:p w:rsidR="00D00CF5" w:rsidRDefault="00F06370">
      <w:pPr>
        <w:pStyle w:val="22"/>
        <w:framePr w:w="10219" w:h="11438" w:hRule="exact" w:wrap="none" w:vAnchor="page" w:hAnchor="page" w:x="1297" w:y="1131"/>
        <w:pBdr>
          <w:top w:val="single" w:sz="4" w:space="0" w:color="auto"/>
          <w:left w:val="single" w:sz="4" w:space="0" w:color="auto"/>
          <w:bottom w:val="single" w:sz="4" w:space="0" w:color="auto"/>
          <w:right w:val="single" w:sz="4" w:space="0" w:color="auto"/>
        </w:pBdr>
        <w:spacing w:after="0"/>
        <w:ind w:left="1640"/>
        <w:rPr>
          <w:sz w:val="22"/>
          <w:szCs w:val="22"/>
        </w:rPr>
      </w:pPr>
      <w:r>
        <w:rPr>
          <w:sz w:val="22"/>
          <w:szCs w:val="22"/>
        </w:rPr>
        <w:t>Понятие и классификация документации</w:t>
      </w:r>
    </w:p>
    <w:p w:rsidR="00D00CF5" w:rsidRDefault="00F06370">
      <w:pPr>
        <w:pStyle w:val="22"/>
        <w:framePr w:w="10219" w:h="11438" w:hRule="exact" w:wrap="none" w:vAnchor="page" w:hAnchor="page" w:x="1297" w:y="1131"/>
        <w:pBdr>
          <w:top w:val="single" w:sz="4" w:space="0" w:color="auto"/>
          <w:left w:val="single" w:sz="4" w:space="0" w:color="auto"/>
          <w:bottom w:val="single" w:sz="4" w:space="0" w:color="auto"/>
          <w:right w:val="single" w:sz="4" w:space="0" w:color="auto"/>
        </w:pBdr>
        <w:spacing w:after="0"/>
        <w:ind w:left="1640"/>
        <w:rPr>
          <w:sz w:val="22"/>
          <w:szCs w:val="22"/>
        </w:rPr>
      </w:pPr>
      <w:r>
        <w:rPr>
          <w:sz w:val="22"/>
          <w:szCs w:val="22"/>
        </w:rPr>
        <w:t xml:space="preserve">Порядок разработки и оформления технической и управленческой документации </w:t>
      </w:r>
      <w:proofErr w:type="gramStart"/>
      <w:r>
        <w:rPr>
          <w:sz w:val="22"/>
          <w:szCs w:val="22"/>
        </w:rPr>
        <w:t>Правила охраны труда Правила пожарной безопасности</w:t>
      </w:r>
      <w:proofErr w:type="gramEnd"/>
      <w:r>
        <w:rPr>
          <w:sz w:val="22"/>
          <w:szCs w:val="22"/>
        </w:rPr>
        <w:t xml:space="preserve">. Правила экологической безопасности. Периодичность и правила проведения и оформления </w:t>
      </w:r>
      <w:proofErr w:type="gramStart"/>
      <w:r>
        <w:rPr>
          <w:sz w:val="22"/>
          <w:szCs w:val="22"/>
        </w:rPr>
        <w:t>инструктажа</w:t>
      </w:r>
      <w:proofErr w:type="gramEnd"/>
      <w:r>
        <w:rPr>
          <w:sz w:val="22"/>
          <w:szCs w:val="22"/>
        </w:rPr>
        <w:t xml:space="preserve"> Действующие законодательные и нормативные акты, регулирующие производственно-хозяйственную деятельность</w:t>
      </w:r>
    </w:p>
    <w:p w:rsidR="00D00CF5" w:rsidRDefault="00F06370">
      <w:pPr>
        <w:pStyle w:val="22"/>
        <w:framePr w:w="10219" w:h="11438" w:hRule="exact" w:wrap="none" w:vAnchor="page" w:hAnchor="page" w:x="1297" w:y="1131"/>
        <w:pBdr>
          <w:top w:val="single" w:sz="4" w:space="0" w:color="auto"/>
          <w:left w:val="single" w:sz="4" w:space="0" w:color="auto"/>
          <w:bottom w:val="single" w:sz="4" w:space="0" w:color="auto"/>
          <w:right w:val="single" w:sz="4" w:space="0" w:color="auto"/>
        </w:pBdr>
        <w:spacing w:after="0"/>
        <w:ind w:left="1640"/>
        <w:rPr>
          <w:sz w:val="22"/>
          <w:szCs w:val="22"/>
        </w:rPr>
      </w:pPr>
      <w:r>
        <w:rPr>
          <w:sz w:val="22"/>
          <w:szCs w:val="22"/>
        </w:rPr>
        <w:t>Основы менеджмента</w:t>
      </w:r>
    </w:p>
    <w:p w:rsidR="00D00CF5" w:rsidRDefault="00F06370">
      <w:pPr>
        <w:pStyle w:val="22"/>
        <w:framePr w:w="10219" w:h="11438" w:hRule="exact" w:wrap="none" w:vAnchor="page" w:hAnchor="page" w:x="1297" w:y="1131"/>
        <w:pBdr>
          <w:top w:val="single" w:sz="4" w:space="0" w:color="auto"/>
          <w:left w:val="single" w:sz="4" w:space="0" w:color="auto"/>
          <w:bottom w:val="single" w:sz="4" w:space="0" w:color="auto"/>
          <w:right w:val="single" w:sz="4" w:space="0" w:color="auto"/>
        </w:pBdr>
        <w:spacing w:after="0"/>
        <w:ind w:left="1640"/>
        <w:rPr>
          <w:sz w:val="22"/>
          <w:szCs w:val="22"/>
        </w:rPr>
      </w:pPr>
      <w:r>
        <w:rPr>
          <w:sz w:val="22"/>
          <w:szCs w:val="22"/>
        </w:rPr>
        <w:t>Порядок обеспечения производства материально-техническими, трудовыми и финансовыми ресурсами Порядок использования материально-технических, трудовых и финансовых ресурсов</w:t>
      </w:r>
    </w:p>
    <w:p w:rsidR="00D00CF5" w:rsidRDefault="00F06370">
      <w:pPr>
        <w:pStyle w:val="22"/>
        <w:framePr w:w="10219" w:h="11438" w:hRule="exact" w:wrap="none" w:vAnchor="page" w:hAnchor="page" w:x="1297" w:y="1131"/>
        <w:pBdr>
          <w:top w:val="single" w:sz="4" w:space="0" w:color="auto"/>
          <w:left w:val="single" w:sz="4" w:space="0" w:color="auto"/>
          <w:bottom w:val="single" w:sz="4" w:space="0" w:color="auto"/>
          <w:right w:val="single" w:sz="4" w:space="0" w:color="auto"/>
        </w:pBdr>
        <w:spacing w:after="0"/>
        <w:ind w:left="1640"/>
        <w:rPr>
          <w:sz w:val="22"/>
          <w:szCs w:val="22"/>
        </w:rPr>
      </w:pPr>
      <w:r>
        <w:rPr>
          <w:sz w:val="22"/>
          <w:szCs w:val="22"/>
        </w:rPr>
        <w:t>Особенности технологического процесса ТО и ремонта автотранспортных сре</w:t>
      </w:r>
      <w:proofErr w:type="gramStart"/>
      <w:r>
        <w:rPr>
          <w:sz w:val="22"/>
          <w:szCs w:val="22"/>
        </w:rPr>
        <w:t>дств Тр</w:t>
      </w:r>
      <w:proofErr w:type="gramEnd"/>
      <w:r>
        <w:rPr>
          <w:sz w:val="22"/>
          <w:szCs w:val="22"/>
        </w:rPr>
        <w:t>ебования к организации технологического процесса ТО и ремонта автотранспортных средств</w:t>
      </w:r>
    </w:p>
    <w:p w:rsidR="00D00CF5" w:rsidRDefault="00F06370">
      <w:pPr>
        <w:pStyle w:val="22"/>
        <w:framePr w:w="10219" w:h="11438" w:hRule="exact" w:wrap="none" w:vAnchor="page" w:hAnchor="page" w:x="1297" w:y="1131"/>
        <w:pBdr>
          <w:top w:val="single" w:sz="4" w:space="0" w:color="auto"/>
          <w:left w:val="single" w:sz="4" w:space="0" w:color="auto"/>
          <w:bottom w:val="single" w:sz="4" w:space="0" w:color="auto"/>
          <w:right w:val="single" w:sz="4" w:space="0" w:color="auto"/>
        </w:pBdr>
        <w:spacing w:after="0"/>
        <w:ind w:left="1640"/>
        <w:rPr>
          <w:sz w:val="22"/>
          <w:szCs w:val="22"/>
        </w:rPr>
      </w:pPr>
      <w:r>
        <w:rPr>
          <w:sz w:val="22"/>
          <w:szCs w:val="22"/>
        </w:rPr>
        <w:t>Действующие законодательные и нормативные акты, регулирующие производственно-хозяйственную деятельность. Основы менеджмента</w:t>
      </w:r>
    </w:p>
    <w:p w:rsidR="00D00CF5" w:rsidRDefault="00F06370">
      <w:pPr>
        <w:pStyle w:val="22"/>
        <w:framePr w:w="10219" w:h="11438" w:hRule="exact" w:wrap="none" w:vAnchor="page" w:hAnchor="page" w:x="1297" w:y="1131"/>
        <w:pBdr>
          <w:top w:val="single" w:sz="4" w:space="0" w:color="auto"/>
          <w:left w:val="single" w:sz="4" w:space="0" w:color="auto"/>
          <w:bottom w:val="single" w:sz="4" w:space="0" w:color="auto"/>
          <w:right w:val="single" w:sz="4" w:space="0" w:color="auto"/>
        </w:pBdr>
        <w:spacing w:after="0"/>
        <w:ind w:left="1640"/>
        <w:rPr>
          <w:sz w:val="22"/>
          <w:szCs w:val="22"/>
        </w:rPr>
      </w:pPr>
      <w:r>
        <w:rPr>
          <w:sz w:val="22"/>
          <w:szCs w:val="22"/>
        </w:rPr>
        <w:t>Передовой опыт организации процесса по ТО и ремонту автотранспортных средств Нормативные документы по организации и проведению рационализаторской работы. Документационное обеспечение управления и производства. Организационную структуру управления</w:t>
      </w:r>
    </w:p>
    <w:p w:rsidR="00D00CF5" w:rsidRDefault="00F06370">
      <w:pPr>
        <w:pStyle w:val="40"/>
        <w:framePr w:w="10219" w:h="998" w:hRule="exact" w:wrap="none" w:vAnchor="page" w:hAnchor="page" w:x="1297" w:y="13505"/>
        <w:spacing w:after="0" w:line="360" w:lineRule="auto"/>
      </w:pPr>
      <w:bookmarkStart w:id="246" w:name="bookmark258"/>
      <w:bookmarkStart w:id="247" w:name="bookmark259"/>
      <w:bookmarkStart w:id="248" w:name="bookmark260"/>
      <w:r>
        <w:t>1.1.4 Реализация требований ФГОС среднего общего образования, в том числе в сфере достижения личностных результатов обучения, включающих:</w:t>
      </w:r>
      <w:bookmarkEnd w:id="246"/>
      <w:bookmarkEnd w:id="247"/>
      <w:bookmarkEnd w:id="248"/>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7344"/>
        <w:gridCol w:w="2875"/>
      </w:tblGrid>
      <w:tr w:rsidR="00D00CF5">
        <w:trPr>
          <w:trHeight w:hRule="exact" w:val="1488"/>
        </w:trPr>
        <w:tc>
          <w:tcPr>
            <w:tcW w:w="7344" w:type="dxa"/>
            <w:tcBorders>
              <w:top w:val="single" w:sz="4" w:space="0" w:color="auto"/>
              <w:left w:val="single" w:sz="4" w:space="0" w:color="auto"/>
            </w:tcBorders>
            <w:shd w:val="clear" w:color="auto" w:fill="FFFFFF"/>
          </w:tcPr>
          <w:p w:rsidR="00D00CF5" w:rsidRDefault="00F06370">
            <w:pPr>
              <w:pStyle w:val="a5"/>
              <w:framePr w:w="10219" w:h="14362" w:wrap="none" w:vAnchor="page" w:hAnchor="page" w:x="1297" w:y="1131"/>
              <w:spacing w:line="466" w:lineRule="auto"/>
              <w:jc w:val="center"/>
              <w:rPr>
                <w:sz w:val="22"/>
                <w:szCs w:val="22"/>
              </w:rPr>
            </w:pPr>
            <w:r>
              <w:rPr>
                <w:b/>
                <w:bCs/>
                <w:sz w:val="22"/>
                <w:szCs w:val="22"/>
              </w:rPr>
              <w:t xml:space="preserve">Личностные результаты реализации программы воспитания </w:t>
            </w:r>
            <w:r>
              <w:rPr>
                <w:i/>
                <w:iCs/>
                <w:sz w:val="22"/>
                <w:szCs w:val="22"/>
              </w:rPr>
              <w:t>(дескрипторы)</w:t>
            </w:r>
          </w:p>
        </w:tc>
        <w:tc>
          <w:tcPr>
            <w:tcW w:w="2875"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0219" w:h="14362" w:wrap="none" w:vAnchor="page" w:hAnchor="page" w:x="1297" w:y="1131"/>
              <w:spacing w:line="276" w:lineRule="auto"/>
              <w:jc w:val="center"/>
              <w:rPr>
                <w:sz w:val="22"/>
                <w:szCs w:val="22"/>
              </w:rPr>
            </w:pPr>
            <w:r>
              <w:rPr>
                <w:b/>
                <w:bCs/>
                <w:sz w:val="22"/>
                <w:szCs w:val="22"/>
              </w:rPr>
              <w:t>Код личностных результатов реализации программы воспитания</w:t>
            </w:r>
          </w:p>
        </w:tc>
      </w:tr>
      <w:tr w:rsidR="00D00CF5">
        <w:trPr>
          <w:trHeight w:hRule="exact" w:val="504"/>
        </w:trPr>
        <w:tc>
          <w:tcPr>
            <w:tcW w:w="7344" w:type="dxa"/>
            <w:tcBorders>
              <w:top w:val="single" w:sz="4" w:space="0" w:color="auto"/>
              <w:left w:val="single" w:sz="4" w:space="0" w:color="auto"/>
            </w:tcBorders>
            <w:shd w:val="clear" w:color="auto" w:fill="FFFFFF"/>
          </w:tcPr>
          <w:p w:rsidR="00D00CF5" w:rsidRDefault="00F06370">
            <w:pPr>
              <w:pStyle w:val="a5"/>
              <w:framePr w:w="10219" w:h="14362" w:wrap="none" w:vAnchor="page" w:hAnchor="page" w:x="1297" w:y="1131"/>
              <w:rPr>
                <w:sz w:val="22"/>
                <w:szCs w:val="22"/>
              </w:rPr>
            </w:pPr>
            <w:proofErr w:type="gramStart"/>
            <w:r>
              <w:rPr>
                <w:sz w:val="22"/>
                <w:szCs w:val="22"/>
              </w:rPr>
              <w:t>Осознающий</w:t>
            </w:r>
            <w:proofErr w:type="gramEnd"/>
            <w:r>
              <w:rPr>
                <w:sz w:val="22"/>
                <w:szCs w:val="22"/>
              </w:rPr>
              <w:t xml:space="preserve"> себя гражданином и защитником великой страны.</w:t>
            </w:r>
          </w:p>
        </w:tc>
        <w:tc>
          <w:tcPr>
            <w:tcW w:w="2875" w:type="dxa"/>
            <w:tcBorders>
              <w:top w:val="single" w:sz="4" w:space="0" w:color="auto"/>
              <w:left w:val="single" w:sz="4" w:space="0" w:color="auto"/>
              <w:right w:val="single" w:sz="4" w:space="0" w:color="auto"/>
            </w:tcBorders>
            <w:shd w:val="clear" w:color="auto" w:fill="FFFFFF"/>
          </w:tcPr>
          <w:p w:rsidR="00D00CF5" w:rsidRDefault="00F06370">
            <w:pPr>
              <w:pStyle w:val="a5"/>
              <w:framePr w:w="10219" w:h="14362" w:wrap="none" w:vAnchor="page" w:hAnchor="page" w:x="1297" w:y="1131"/>
              <w:jc w:val="center"/>
              <w:rPr>
                <w:sz w:val="22"/>
                <w:szCs w:val="22"/>
              </w:rPr>
            </w:pPr>
            <w:r>
              <w:rPr>
                <w:b/>
                <w:bCs/>
                <w:sz w:val="22"/>
                <w:szCs w:val="22"/>
              </w:rPr>
              <w:t>ЛР 1</w:t>
            </w:r>
          </w:p>
        </w:tc>
      </w:tr>
      <w:tr w:rsidR="00D00CF5">
        <w:trPr>
          <w:trHeight w:hRule="exact" w:val="1954"/>
        </w:trPr>
        <w:tc>
          <w:tcPr>
            <w:tcW w:w="7344" w:type="dxa"/>
            <w:tcBorders>
              <w:top w:val="single" w:sz="4" w:space="0" w:color="auto"/>
              <w:left w:val="single" w:sz="4" w:space="0" w:color="auto"/>
            </w:tcBorders>
            <w:shd w:val="clear" w:color="auto" w:fill="FFFFFF"/>
          </w:tcPr>
          <w:p w:rsidR="00D00CF5" w:rsidRDefault="00F06370">
            <w:pPr>
              <w:pStyle w:val="a5"/>
              <w:framePr w:w="10219" w:h="14362" w:wrap="none" w:vAnchor="page" w:hAnchor="page" w:x="1297" w:y="1131"/>
              <w:spacing w:line="276" w:lineRule="auto"/>
              <w:jc w:val="both"/>
              <w:rPr>
                <w:sz w:val="22"/>
                <w:szCs w:val="22"/>
              </w:rPr>
            </w:pPr>
            <w:r>
              <w:rPr>
                <w:sz w:val="22"/>
                <w:szCs w:val="22"/>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875"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0219" w:h="14362" w:wrap="none" w:vAnchor="page" w:hAnchor="page" w:x="1297" w:y="1131"/>
              <w:jc w:val="center"/>
              <w:rPr>
                <w:sz w:val="22"/>
                <w:szCs w:val="22"/>
              </w:rPr>
            </w:pPr>
            <w:r>
              <w:rPr>
                <w:b/>
                <w:bCs/>
                <w:sz w:val="22"/>
                <w:szCs w:val="22"/>
              </w:rPr>
              <w:t>ЛР 2</w:t>
            </w:r>
          </w:p>
        </w:tc>
      </w:tr>
      <w:tr w:rsidR="00D00CF5">
        <w:trPr>
          <w:trHeight w:hRule="exact" w:val="1954"/>
        </w:trPr>
        <w:tc>
          <w:tcPr>
            <w:tcW w:w="7344" w:type="dxa"/>
            <w:tcBorders>
              <w:top w:val="single" w:sz="4" w:space="0" w:color="auto"/>
              <w:left w:val="single" w:sz="4" w:space="0" w:color="auto"/>
            </w:tcBorders>
            <w:shd w:val="clear" w:color="auto" w:fill="FFFFFF"/>
          </w:tcPr>
          <w:p w:rsidR="00D00CF5" w:rsidRDefault="00F06370">
            <w:pPr>
              <w:pStyle w:val="a5"/>
              <w:framePr w:w="10219" w:h="14362" w:wrap="none" w:vAnchor="page" w:hAnchor="page" w:x="1297" w:y="1131"/>
              <w:spacing w:line="276" w:lineRule="auto"/>
              <w:jc w:val="both"/>
              <w:rPr>
                <w:sz w:val="22"/>
                <w:szCs w:val="22"/>
              </w:rPr>
            </w:pPr>
            <w:proofErr w:type="gramStart"/>
            <w:r>
              <w:rPr>
                <w:sz w:val="22"/>
                <w:szCs w:val="22"/>
              </w:rPr>
              <w:t>Соблюдающий</w:t>
            </w:r>
            <w:proofErr w:type="gramEnd"/>
            <w:r>
              <w:rPr>
                <w:sz w:val="22"/>
                <w:szCs w:val="22"/>
              </w:rPr>
              <w:t xml:space="preserve"> нормы правопорядка, следующий идеалам гражданского общества, обеспечения безопасности, прав и свобод граждан России. </w:t>
            </w:r>
            <w:proofErr w:type="gramStart"/>
            <w:r>
              <w:rPr>
                <w:sz w:val="22"/>
                <w:szCs w:val="22"/>
              </w:rPr>
              <w:t>Лояльный</w:t>
            </w:r>
            <w:proofErr w:type="gramEnd"/>
            <w:r>
              <w:rPr>
                <w:sz w:val="22"/>
                <w:szCs w:val="22"/>
              </w:rPr>
              <w:t xml:space="preserve"> к установкам и проявлениям представителей субкультур, отличающий их от групп с деструктивным и девиантным поведением. </w:t>
            </w:r>
            <w:proofErr w:type="gramStart"/>
            <w:r>
              <w:rPr>
                <w:sz w:val="22"/>
                <w:szCs w:val="22"/>
              </w:rPr>
              <w:t>Демонстрирующий</w:t>
            </w:r>
            <w:proofErr w:type="gramEnd"/>
            <w:r>
              <w:rPr>
                <w:sz w:val="22"/>
                <w:szCs w:val="22"/>
              </w:rPr>
              <w:t xml:space="preserve"> неприятие и предупреждающий социально опасное поведение окружающих.</w:t>
            </w:r>
          </w:p>
        </w:tc>
        <w:tc>
          <w:tcPr>
            <w:tcW w:w="2875"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0219" w:h="14362" w:wrap="none" w:vAnchor="page" w:hAnchor="page" w:x="1297" w:y="1131"/>
              <w:jc w:val="center"/>
              <w:rPr>
                <w:sz w:val="22"/>
                <w:szCs w:val="22"/>
              </w:rPr>
            </w:pPr>
            <w:r>
              <w:rPr>
                <w:b/>
                <w:bCs/>
                <w:sz w:val="22"/>
                <w:szCs w:val="22"/>
              </w:rPr>
              <w:t>ЛР 3</w:t>
            </w:r>
          </w:p>
        </w:tc>
      </w:tr>
      <w:tr w:rsidR="00D00CF5">
        <w:trPr>
          <w:trHeight w:hRule="exact" w:val="1378"/>
        </w:trPr>
        <w:tc>
          <w:tcPr>
            <w:tcW w:w="7344" w:type="dxa"/>
            <w:tcBorders>
              <w:top w:val="single" w:sz="4" w:space="0" w:color="auto"/>
              <w:left w:val="single" w:sz="4" w:space="0" w:color="auto"/>
            </w:tcBorders>
            <w:shd w:val="clear" w:color="auto" w:fill="FFFFFF"/>
          </w:tcPr>
          <w:p w:rsidR="00D00CF5" w:rsidRDefault="00F06370">
            <w:pPr>
              <w:pStyle w:val="a5"/>
              <w:framePr w:w="10219" w:h="14362" w:wrap="none" w:vAnchor="page" w:hAnchor="page" w:x="1297" w:y="1131"/>
              <w:spacing w:line="276" w:lineRule="auto"/>
              <w:jc w:val="both"/>
              <w:rPr>
                <w:sz w:val="22"/>
                <w:szCs w:val="22"/>
              </w:rPr>
            </w:pPr>
            <w:proofErr w:type="gramStart"/>
            <w:r>
              <w:rPr>
                <w:sz w:val="22"/>
                <w:szCs w:val="22"/>
              </w:rPr>
              <w:t>Проявляющий</w:t>
            </w:r>
            <w:proofErr w:type="gramEnd"/>
            <w:r>
              <w:rPr>
                <w:sz w:val="22"/>
                <w:szCs w:val="22"/>
              </w:rPr>
              <w:t xml:space="preserve"> и демонстрирующий уважение к людям труда, осознающий ценность собственного труда. </w:t>
            </w:r>
            <w:proofErr w:type="gramStart"/>
            <w:r>
              <w:rPr>
                <w:sz w:val="22"/>
                <w:szCs w:val="22"/>
              </w:rPr>
              <w:t>Стремящийся</w:t>
            </w:r>
            <w:proofErr w:type="gramEnd"/>
            <w:r>
              <w:rPr>
                <w:sz w:val="22"/>
                <w:szCs w:val="22"/>
              </w:rPr>
              <w:t xml:space="preserve"> к формированию в сетевой среде личностно и профессионального конструктивного «цифрового следа».</w:t>
            </w:r>
          </w:p>
        </w:tc>
        <w:tc>
          <w:tcPr>
            <w:tcW w:w="2875"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0219" w:h="14362" w:wrap="none" w:vAnchor="page" w:hAnchor="page" w:x="1297" w:y="1131"/>
              <w:jc w:val="center"/>
              <w:rPr>
                <w:sz w:val="22"/>
                <w:szCs w:val="22"/>
              </w:rPr>
            </w:pPr>
            <w:r>
              <w:rPr>
                <w:b/>
                <w:bCs/>
                <w:sz w:val="22"/>
                <w:szCs w:val="22"/>
              </w:rPr>
              <w:t>ЛР 4</w:t>
            </w:r>
          </w:p>
        </w:tc>
      </w:tr>
      <w:tr w:rsidR="00D00CF5">
        <w:trPr>
          <w:trHeight w:hRule="exact" w:val="1080"/>
        </w:trPr>
        <w:tc>
          <w:tcPr>
            <w:tcW w:w="7344" w:type="dxa"/>
            <w:tcBorders>
              <w:top w:val="single" w:sz="4" w:space="0" w:color="auto"/>
              <w:left w:val="single" w:sz="4" w:space="0" w:color="auto"/>
            </w:tcBorders>
            <w:shd w:val="clear" w:color="auto" w:fill="FFFFFF"/>
          </w:tcPr>
          <w:p w:rsidR="00D00CF5" w:rsidRDefault="00F06370">
            <w:pPr>
              <w:pStyle w:val="a5"/>
              <w:framePr w:w="10219" w:h="14362" w:wrap="none" w:vAnchor="page" w:hAnchor="page" w:x="1297" w:y="1131"/>
              <w:spacing w:line="276" w:lineRule="auto"/>
              <w:jc w:val="both"/>
              <w:rPr>
                <w:sz w:val="22"/>
                <w:szCs w:val="22"/>
              </w:rPr>
            </w:pPr>
            <w:proofErr w:type="gramStart"/>
            <w:r>
              <w:rPr>
                <w:sz w:val="22"/>
                <w:szCs w:val="22"/>
              </w:rPr>
              <w:t>Демонстрирующий</w:t>
            </w:r>
            <w:proofErr w:type="gramEnd"/>
            <w:r>
              <w:rPr>
                <w:sz w:val="22"/>
                <w:szCs w:val="22"/>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875"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0219" w:h="14362" w:wrap="none" w:vAnchor="page" w:hAnchor="page" w:x="1297" w:y="1131"/>
              <w:jc w:val="center"/>
              <w:rPr>
                <w:sz w:val="22"/>
                <w:szCs w:val="22"/>
              </w:rPr>
            </w:pPr>
            <w:r>
              <w:rPr>
                <w:b/>
                <w:bCs/>
                <w:sz w:val="22"/>
                <w:szCs w:val="22"/>
              </w:rPr>
              <w:t>ЛР 5</w:t>
            </w:r>
          </w:p>
        </w:tc>
      </w:tr>
      <w:tr w:rsidR="00D00CF5">
        <w:trPr>
          <w:trHeight w:hRule="exact" w:val="792"/>
        </w:trPr>
        <w:tc>
          <w:tcPr>
            <w:tcW w:w="7344" w:type="dxa"/>
            <w:tcBorders>
              <w:top w:val="single" w:sz="4" w:space="0" w:color="auto"/>
              <w:left w:val="single" w:sz="4" w:space="0" w:color="auto"/>
            </w:tcBorders>
            <w:shd w:val="clear" w:color="auto" w:fill="FFFFFF"/>
          </w:tcPr>
          <w:p w:rsidR="00D00CF5" w:rsidRDefault="00F06370">
            <w:pPr>
              <w:pStyle w:val="a5"/>
              <w:framePr w:w="10219" w:h="14362" w:wrap="none" w:vAnchor="page" w:hAnchor="page" w:x="1297" w:y="1131"/>
              <w:spacing w:line="276" w:lineRule="auto"/>
              <w:jc w:val="both"/>
              <w:rPr>
                <w:sz w:val="22"/>
                <w:szCs w:val="22"/>
              </w:rPr>
            </w:pPr>
            <w:proofErr w:type="gramStart"/>
            <w:r>
              <w:rPr>
                <w:sz w:val="22"/>
                <w:szCs w:val="22"/>
              </w:rPr>
              <w:t>Проявляющий</w:t>
            </w:r>
            <w:proofErr w:type="gramEnd"/>
            <w:r>
              <w:rPr>
                <w:sz w:val="22"/>
                <w:szCs w:val="22"/>
              </w:rPr>
              <w:t xml:space="preserve"> уважение к людям старшего поколения и готовность к участию в социальной поддержке и волонтерских движениях.</w:t>
            </w:r>
          </w:p>
        </w:tc>
        <w:tc>
          <w:tcPr>
            <w:tcW w:w="2875" w:type="dxa"/>
            <w:tcBorders>
              <w:top w:val="single" w:sz="4" w:space="0" w:color="auto"/>
              <w:left w:val="single" w:sz="4" w:space="0" w:color="auto"/>
              <w:right w:val="single" w:sz="4" w:space="0" w:color="auto"/>
            </w:tcBorders>
            <w:shd w:val="clear" w:color="auto" w:fill="FFFFFF"/>
          </w:tcPr>
          <w:p w:rsidR="00D00CF5" w:rsidRDefault="00F06370">
            <w:pPr>
              <w:pStyle w:val="a5"/>
              <w:framePr w:w="10219" w:h="14362" w:wrap="none" w:vAnchor="page" w:hAnchor="page" w:x="1297" w:y="1131"/>
              <w:spacing w:before="120"/>
              <w:jc w:val="center"/>
              <w:rPr>
                <w:sz w:val="22"/>
                <w:szCs w:val="22"/>
              </w:rPr>
            </w:pPr>
            <w:r>
              <w:rPr>
                <w:b/>
                <w:bCs/>
                <w:sz w:val="22"/>
                <w:szCs w:val="22"/>
              </w:rPr>
              <w:t>ЛР 6</w:t>
            </w:r>
          </w:p>
        </w:tc>
      </w:tr>
      <w:tr w:rsidR="00D00CF5">
        <w:trPr>
          <w:trHeight w:hRule="exact" w:val="1085"/>
        </w:trPr>
        <w:tc>
          <w:tcPr>
            <w:tcW w:w="7344" w:type="dxa"/>
            <w:tcBorders>
              <w:top w:val="single" w:sz="4" w:space="0" w:color="auto"/>
              <w:left w:val="single" w:sz="4" w:space="0" w:color="auto"/>
            </w:tcBorders>
            <w:shd w:val="clear" w:color="auto" w:fill="FFFFFF"/>
          </w:tcPr>
          <w:p w:rsidR="00D00CF5" w:rsidRDefault="00F06370">
            <w:pPr>
              <w:pStyle w:val="a5"/>
              <w:framePr w:w="10219" w:h="14362" w:wrap="none" w:vAnchor="page" w:hAnchor="page" w:x="1297" w:y="1131"/>
              <w:spacing w:line="276" w:lineRule="auto"/>
              <w:jc w:val="both"/>
              <w:rPr>
                <w:sz w:val="22"/>
                <w:szCs w:val="22"/>
              </w:rPr>
            </w:pPr>
            <w:proofErr w:type="gramStart"/>
            <w:r>
              <w:rPr>
                <w:sz w:val="22"/>
                <w:szCs w:val="22"/>
              </w:rPr>
              <w:t>Осознающий</w:t>
            </w:r>
            <w:proofErr w:type="gramEnd"/>
            <w:r>
              <w:rPr>
                <w:sz w:val="22"/>
                <w:szCs w:val="22"/>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875"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0219" w:h="14362" w:wrap="none" w:vAnchor="page" w:hAnchor="page" w:x="1297" w:y="1131"/>
              <w:jc w:val="center"/>
              <w:rPr>
                <w:sz w:val="22"/>
                <w:szCs w:val="22"/>
              </w:rPr>
            </w:pPr>
            <w:r>
              <w:rPr>
                <w:b/>
                <w:bCs/>
                <w:sz w:val="22"/>
                <w:szCs w:val="22"/>
              </w:rPr>
              <w:t>ЛР 7</w:t>
            </w:r>
          </w:p>
        </w:tc>
      </w:tr>
      <w:tr w:rsidR="00D00CF5">
        <w:trPr>
          <w:trHeight w:hRule="exact" w:val="1661"/>
        </w:trPr>
        <w:tc>
          <w:tcPr>
            <w:tcW w:w="7344" w:type="dxa"/>
            <w:tcBorders>
              <w:top w:val="single" w:sz="4" w:space="0" w:color="auto"/>
              <w:left w:val="single" w:sz="4" w:space="0" w:color="auto"/>
            </w:tcBorders>
            <w:shd w:val="clear" w:color="auto" w:fill="FFFFFF"/>
          </w:tcPr>
          <w:p w:rsidR="00D00CF5" w:rsidRDefault="00F06370">
            <w:pPr>
              <w:pStyle w:val="a5"/>
              <w:framePr w:w="10219" w:h="14362" w:wrap="none" w:vAnchor="page" w:hAnchor="page" w:x="1297" w:y="1131"/>
              <w:spacing w:line="276" w:lineRule="auto"/>
              <w:jc w:val="both"/>
              <w:rPr>
                <w:sz w:val="22"/>
                <w:szCs w:val="22"/>
              </w:rPr>
            </w:pPr>
            <w:proofErr w:type="gramStart"/>
            <w:r>
              <w:rPr>
                <w:sz w:val="22"/>
                <w:szCs w:val="22"/>
              </w:rPr>
              <w:t>Проявляющий</w:t>
            </w:r>
            <w:proofErr w:type="gramEnd"/>
            <w:r>
              <w:rPr>
                <w:sz w:val="22"/>
                <w:szCs w:val="22"/>
              </w:rPr>
              <w:t xml:space="preserve"> и демонстрирующий уважение к представителям различных этнокультурных, социальных, конфессиональных и иных групп. </w:t>
            </w:r>
            <w:proofErr w:type="gramStart"/>
            <w:r>
              <w:rPr>
                <w:sz w:val="22"/>
                <w:szCs w:val="22"/>
              </w:rPr>
              <w:t>Сопричастный</w:t>
            </w:r>
            <w:proofErr w:type="gramEnd"/>
            <w:r>
              <w:rPr>
                <w:sz w:val="22"/>
                <w:szCs w:val="22"/>
              </w:rPr>
              <w:t xml:space="preserve"> к сохранению, преумножению и трансляции культурных традиций и ценностей многонационального российского государства.</w:t>
            </w:r>
          </w:p>
        </w:tc>
        <w:tc>
          <w:tcPr>
            <w:tcW w:w="2875"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0219" w:h="14362" w:wrap="none" w:vAnchor="page" w:hAnchor="page" w:x="1297" w:y="1131"/>
              <w:jc w:val="center"/>
              <w:rPr>
                <w:sz w:val="22"/>
                <w:szCs w:val="22"/>
              </w:rPr>
            </w:pPr>
            <w:r>
              <w:rPr>
                <w:b/>
                <w:bCs/>
                <w:sz w:val="22"/>
                <w:szCs w:val="22"/>
              </w:rPr>
              <w:t>ЛР 8</w:t>
            </w:r>
          </w:p>
        </w:tc>
      </w:tr>
      <w:tr w:rsidR="00D00CF5">
        <w:trPr>
          <w:trHeight w:hRule="exact" w:val="1666"/>
        </w:trPr>
        <w:tc>
          <w:tcPr>
            <w:tcW w:w="7344" w:type="dxa"/>
            <w:tcBorders>
              <w:top w:val="single" w:sz="4" w:space="0" w:color="auto"/>
              <w:left w:val="single" w:sz="4" w:space="0" w:color="auto"/>
            </w:tcBorders>
            <w:shd w:val="clear" w:color="auto" w:fill="FFFFFF"/>
          </w:tcPr>
          <w:p w:rsidR="00D00CF5" w:rsidRDefault="00F06370">
            <w:pPr>
              <w:pStyle w:val="a5"/>
              <w:framePr w:w="10219" w:h="14362" w:wrap="none" w:vAnchor="page" w:hAnchor="page" w:x="1297" w:y="1131"/>
              <w:spacing w:line="276" w:lineRule="auto"/>
              <w:jc w:val="both"/>
              <w:rPr>
                <w:sz w:val="22"/>
                <w:szCs w:val="22"/>
              </w:rPr>
            </w:pPr>
            <w:proofErr w:type="gramStart"/>
            <w:r>
              <w:rPr>
                <w:sz w:val="22"/>
                <w:szCs w:val="22"/>
              </w:rPr>
              <w:t>Соблюдающий</w:t>
            </w:r>
            <w:proofErr w:type="gramEnd"/>
            <w:r>
              <w:rPr>
                <w:sz w:val="22"/>
                <w:szCs w:val="22"/>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w:t>
            </w:r>
            <w:proofErr w:type="gramStart"/>
            <w:r>
              <w:rPr>
                <w:sz w:val="22"/>
                <w:szCs w:val="22"/>
              </w:rPr>
              <w:t>Сохраняющий</w:t>
            </w:r>
            <w:proofErr w:type="gramEnd"/>
            <w:r>
              <w:rPr>
                <w:sz w:val="22"/>
                <w:szCs w:val="22"/>
              </w:rPr>
              <w:t xml:space="preserve"> психологическую устойчивость в ситуативно сложных или стремительно меняющихся ситуациях.</w:t>
            </w:r>
          </w:p>
        </w:tc>
        <w:tc>
          <w:tcPr>
            <w:tcW w:w="2875"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0219" w:h="14362" w:wrap="none" w:vAnchor="page" w:hAnchor="page" w:x="1297" w:y="1131"/>
              <w:jc w:val="center"/>
              <w:rPr>
                <w:sz w:val="22"/>
                <w:szCs w:val="22"/>
              </w:rPr>
            </w:pPr>
            <w:r>
              <w:rPr>
                <w:b/>
                <w:bCs/>
                <w:sz w:val="22"/>
                <w:szCs w:val="22"/>
              </w:rPr>
              <w:t>ЛР 9</w:t>
            </w:r>
          </w:p>
        </w:tc>
      </w:tr>
      <w:tr w:rsidR="00D00CF5">
        <w:trPr>
          <w:trHeight w:hRule="exact" w:val="802"/>
        </w:trPr>
        <w:tc>
          <w:tcPr>
            <w:tcW w:w="7344" w:type="dxa"/>
            <w:tcBorders>
              <w:top w:val="single" w:sz="4" w:space="0" w:color="auto"/>
              <w:left w:val="single" w:sz="4" w:space="0" w:color="auto"/>
              <w:bottom w:val="single" w:sz="4" w:space="0" w:color="auto"/>
            </w:tcBorders>
            <w:shd w:val="clear" w:color="auto" w:fill="FFFFFF"/>
          </w:tcPr>
          <w:p w:rsidR="00D00CF5" w:rsidRDefault="00F06370">
            <w:pPr>
              <w:pStyle w:val="a5"/>
              <w:framePr w:w="10219" w:h="14362" w:wrap="none" w:vAnchor="page" w:hAnchor="page" w:x="1297" w:y="1131"/>
              <w:spacing w:line="276" w:lineRule="auto"/>
              <w:jc w:val="both"/>
              <w:rPr>
                <w:sz w:val="22"/>
                <w:szCs w:val="22"/>
              </w:rPr>
            </w:pPr>
            <w:r>
              <w:rPr>
                <w:sz w:val="22"/>
                <w:szCs w:val="22"/>
              </w:rPr>
              <w:t>Заботящийся о защите окружающей среды, собственной и чужой безопасности, в том числе цифровой.</w:t>
            </w:r>
          </w:p>
        </w:tc>
        <w:tc>
          <w:tcPr>
            <w:tcW w:w="2875" w:type="dxa"/>
            <w:tcBorders>
              <w:top w:val="single" w:sz="4" w:space="0" w:color="auto"/>
              <w:left w:val="single" w:sz="4" w:space="0" w:color="auto"/>
              <w:bottom w:val="single" w:sz="4" w:space="0" w:color="auto"/>
              <w:right w:val="single" w:sz="4" w:space="0" w:color="auto"/>
            </w:tcBorders>
            <w:shd w:val="clear" w:color="auto" w:fill="FFFFFF"/>
          </w:tcPr>
          <w:p w:rsidR="00D00CF5" w:rsidRDefault="00F06370">
            <w:pPr>
              <w:pStyle w:val="a5"/>
              <w:framePr w:w="10219" w:h="14362" w:wrap="none" w:vAnchor="page" w:hAnchor="page" w:x="1297" w:y="1131"/>
              <w:spacing w:before="120"/>
              <w:jc w:val="center"/>
              <w:rPr>
                <w:sz w:val="22"/>
                <w:szCs w:val="22"/>
              </w:rPr>
            </w:pPr>
            <w:r>
              <w:rPr>
                <w:b/>
                <w:bCs/>
                <w:sz w:val="22"/>
                <w:szCs w:val="22"/>
              </w:rPr>
              <w:t>ЛР 10</w:t>
            </w:r>
          </w:p>
        </w:tc>
      </w:tr>
    </w:tbl>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7344"/>
        <w:gridCol w:w="2875"/>
      </w:tblGrid>
      <w:tr w:rsidR="00D00CF5">
        <w:trPr>
          <w:trHeight w:hRule="exact" w:val="797"/>
        </w:trPr>
        <w:tc>
          <w:tcPr>
            <w:tcW w:w="7344" w:type="dxa"/>
            <w:tcBorders>
              <w:top w:val="single" w:sz="4" w:space="0" w:color="auto"/>
              <w:left w:val="single" w:sz="4" w:space="0" w:color="auto"/>
            </w:tcBorders>
            <w:shd w:val="clear" w:color="auto" w:fill="FFFFFF"/>
          </w:tcPr>
          <w:p w:rsidR="00D00CF5" w:rsidRDefault="00F06370">
            <w:pPr>
              <w:pStyle w:val="a5"/>
              <w:framePr w:w="10219" w:h="14712" w:wrap="none" w:vAnchor="page" w:hAnchor="page" w:x="1297" w:y="1131"/>
              <w:spacing w:line="276" w:lineRule="auto"/>
              <w:rPr>
                <w:sz w:val="22"/>
                <w:szCs w:val="22"/>
              </w:rPr>
            </w:pPr>
            <w:proofErr w:type="gramStart"/>
            <w:r>
              <w:rPr>
                <w:sz w:val="22"/>
                <w:szCs w:val="22"/>
              </w:rPr>
              <w:t>Проявляющий</w:t>
            </w:r>
            <w:proofErr w:type="gramEnd"/>
            <w:r>
              <w:rPr>
                <w:sz w:val="22"/>
                <w:szCs w:val="22"/>
              </w:rPr>
              <w:t xml:space="preserve"> уважение к эстетическим ценностям, обладающий основами эстетической культуры.</w:t>
            </w:r>
          </w:p>
        </w:tc>
        <w:tc>
          <w:tcPr>
            <w:tcW w:w="2875" w:type="dxa"/>
            <w:tcBorders>
              <w:top w:val="single" w:sz="4" w:space="0" w:color="auto"/>
              <w:left w:val="single" w:sz="4" w:space="0" w:color="auto"/>
              <w:right w:val="single" w:sz="4" w:space="0" w:color="auto"/>
            </w:tcBorders>
            <w:shd w:val="clear" w:color="auto" w:fill="FFFFFF"/>
          </w:tcPr>
          <w:p w:rsidR="00D00CF5" w:rsidRDefault="00F06370">
            <w:pPr>
              <w:pStyle w:val="a5"/>
              <w:framePr w:w="10219" w:h="14712" w:wrap="none" w:vAnchor="page" w:hAnchor="page" w:x="1297" w:y="1131"/>
              <w:spacing w:before="120"/>
              <w:ind w:left="1160"/>
              <w:jc w:val="both"/>
              <w:rPr>
                <w:sz w:val="22"/>
                <w:szCs w:val="22"/>
              </w:rPr>
            </w:pPr>
            <w:r>
              <w:rPr>
                <w:b/>
                <w:bCs/>
                <w:sz w:val="22"/>
                <w:szCs w:val="22"/>
              </w:rPr>
              <w:t>ЛР 11</w:t>
            </w:r>
          </w:p>
        </w:tc>
      </w:tr>
      <w:tr w:rsidR="00D00CF5">
        <w:trPr>
          <w:trHeight w:hRule="exact" w:val="1373"/>
        </w:trPr>
        <w:tc>
          <w:tcPr>
            <w:tcW w:w="7344" w:type="dxa"/>
            <w:tcBorders>
              <w:top w:val="single" w:sz="4" w:space="0" w:color="auto"/>
              <w:left w:val="single" w:sz="4" w:space="0" w:color="auto"/>
            </w:tcBorders>
            <w:shd w:val="clear" w:color="auto" w:fill="FFFFFF"/>
          </w:tcPr>
          <w:p w:rsidR="00D00CF5" w:rsidRDefault="00F06370">
            <w:pPr>
              <w:pStyle w:val="a5"/>
              <w:framePr w:w="10219" w:h="14712" w:wrap="none" w:vAnchor="page" w:hAnchor="page" w:x="1297" w:y="1131"/>
              <w:spacing w:line="276" w:lineRule="auto"/>
              <w:rPr>
                <w:sz w:val="22"/>
                <w:szCs w:val="22"/>
              </w:rPr>
            </w:pPr>
            <w:proofErr w:type="gramStart"/>
            <w:r>
              <w:rPr>
                <w:sz w:val="22"/>
                <w:szCs w:val="22"/>
              </w:rPr>
              <w:t>Принимающий</w:t>
            </w:r>
            <w:proofErr w:type="gramEnd"/>
            <w:r>
              <w:rPr>
                <w:sz w:val="22"/>
                <w:szCs w:val="22"/>
              </w:rP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875"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0219" w:h="14712" w:wrap="none" w:vAnchor="page" w:hAnchor="page" w:x="1297" w:y="1131"/>
              <w:ind w:left="1160"/>
              <w:jc w:val="both"/>
              <w:rPr>
                <w:sz w:val="22"/>
                <w:szCs w:val="22"/>
              </w:rPr>
            </w:pPr>
            <w:r>
              <w:rPr>
                <w:b/>
                <w:bCs/>
                <w:sz w:val="22"/>
                <w:szCs w:val="22"/>
              </w:rPr>
              <w:t>ЛР 12</w:t>
            </w:r>
          </w:p>
        </w:tc>
      </w:tr>
      <w:tr w:rsidR="00D00CF5">
        <w:trPr>
          <w:trHeight w:hRule="exact" w:val="1286"/>
        </w:trPr>
        <w:tc>
          <w:tcPr>
            <w:tcW w:w="10219" w:type="dxa"/>
            <w:gridSpan w:val="2"/>
            <w:tcBorders>
              <w:top w:val="single" w:sz="4" w:space="0" w:color="auto"/>
              <w:left w:val="single" w:sz="4" w:space="0" w:color="auto"/>
              <w:right w:val="single" w:sz="4" w:space="0" w:color="auto"/>
            </w:tcBorders>
            <w:shd w:val="clear" w:color="auto" w:fill="FFFFFF"/>
          </w:tcPr>
          <w:p w:rsidR="00D00CF5" w:rsidRDefault="00F06370">
            <w:pPr>
              <w:pStyle w:val="a5"/>
              <w:framePr w:w="10219" w:h="14712" w:wrap="none" w:vAnchor="page" w:hAnchor="page" w:x="1297" w:y="1131"/>
              <w:spacing w:line="372" w:lineRule="auto"/>
              <w:jc w:val="center"/>
              <w:rPr>
                <w:sz w:val="22"/>
                <w:szCs w:val="22"/>
              </w:rPr>
            </w:pPr>
            <w:r>
              <w:rPr>
                <w:b/>
                <w:bCs/>
                <w:sz w:val="22"/>
                <w:szCs w:val="22"/>
              </w:rPr>
              <w:t>Личностные результаты реализации программы воспитания, определенные отраслевыми требованиями к деловым качествам личности</w:t>
            </w:r>
          </w:p>
        </w:tc>
      </w:tr>
      <w:tr w:rsidR="00D00CF5">
        <w:trPr>
          <w:trHeight w:hRule="exact" w:val="1661"/>
        </w:trPr>
        <w:tc>
          <w:tcPr>
            <w:tcW w:w="7344" w:type="dxa"/>
            <w:tcBorders>
              <w:top w:val="single" w:sz="4" w:space="0" w:color="auto"/>
              <w:left w:val="single" w:sz="4" w:space="0" w:color="auto"/>
            </w:tcBorders>
            <w:shd w:val="clear" w:color="auto" w:fill="FFFFFF"/>
          </w:tcPr>
          <w:p w:rsidR="00D00CF5" w:rsidRDefault="00F06370">
            <w:pPr>
              <w:pStyle w:val="a5"/>
              <w:framePr w:w="10219" w:h="14712" w:wrap="none" w:vAnchor="page" w:hAnchor="page" w:x="1297" w:y="1131"/>
              <w:spacing w:line="276" w:lineRule="auto"/>
              <w:rPr>
                <w:sz w:val="22"/>
                <w:szCs w:val="22"/>
              </w:rPr>
            </w:pPr>
            <w:r>
              <w:rPr>
                <w:sz w:val="22"/>
                <w:szCs w:val="22"/>
              </w:rPr>
              <w:t xml:space="preserve">Готовность </w:t>
            </w:r>
            <w:proofErr w:type="gramStart"/>
            <w:r>
              <w:rPr>
                <w:sz w:val="22"/>
                <w:szCs w:val="22"/>
              </w:rPr>
              <w:t>обучающегося</w:t>
            </w:r>
            <w:proofErr w:type="gramEnd"/>
            <w:r>
              <w:rPr>
                <w:sz w:val="22"/>
                <w:szCs w:val="22"/>
              </w:rPr>
              <w:t xml:space="preserve"> соответствовать ожиданиям работодателей: ответственный сотрудник, дисциплинированный, трудолюбивый, нацеленный на достижение поставленных задач, эффективно взаимодействующий с членами команды, сотрудничающий с другими людьми, проектно мыслящий.</w:t>
            </w:r>
          </w:p>
        </w:tc>
        <w:tc>
          <w:tcPr>
            <w:tcW w:w="2875"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0219" w:h="14712" w:wrap="none" w:vAnchor="page" w:hAnchor="page" w:x="1297" w:y="1131"/>
              <w:ind w:left="1160"/>
              <w:jc w:val="both"/>
              <w:rPr>
                <w:sz w:val="22"/>
                <w:szCs w:val="22"/>
              </w:rPr>
            </w:pPr>
            <w:r>
              <w:rPr>
                <w:b/>
                <w:bCs/>
                <w:sz w:val="22"/>
                <w:szCs w:val="22"/>
              </w:rPr>
              <w:t>ЛР 13</w:t>
            </w:r>
          </w:p>
        </w:tc>
      </w:tr>
      <w:tr w:rsidR="00D00CF5">
        <w:trPr>
          <w:trHeight w:hRule="exact" w:val="1085"/>
        </w:trPr>
        <w:tc>
          <w:tcPr>
            <w:tcW w:w="7344" w:type="dxa"/>
            <w:tcBorders>
              <w:top w:val="single" w:sz="4" w:space="0" w:color="auto"/>
              <w:left w:val="single" w:sz="4" w:space="0" w:color="auto"/>
            </w:tcBorders>
            <w:shd w:val="clear" w:color="auto" w:fill="FFFFFF"/>
          </w:tcPr>
          <w:p w:rsidR="00D00CF5" w:rsidRDefault="00F06370">
            <w:pPr>
              <w:pStyle w:val="a5"/>
              <w:framePr w:w="10219" w:h="14712" w:wrap="none" w:vAnchor="page" w:hAnchor="page" w:x="1297" w:y="1131"/>
              <w:spacing w:line="276" w:lineRule="auto"/>
              <w:rPr>
                <w:sz w:val="22"/>
                <w:szCs w:val="22"/>
              </w:rPr>
            </w:pPr>
            <w:r>
              <w:rPr>
                <w:sz w:val="22"/>
                <w:szCs w:val="22"/>
              </w:rPr>
              <w:t xml:space="preserve">Приобретение </w:t>
            </w:r>
            <w:proofErr w:type="gramStart"/>
            <w:r>
              <w:rPr>
                <w:sz w:val="22"/>
                <w:szCs w:val="22"/>
              </w:rPr>
              <w:t>обучающимся</w:t>
            </w:r>
            <w:proofErr w:type="gramEnd"/>
            <w:r>
              <w:rPr>
                <w:sz w:val="22"/>
                <w:szCs w:val="22"/>
              </w:rPr>
              <w:t xml:space="preserve"> навыка оценки информации в цифровой среде, ее достоверность, способности строить логические умозаключения на основании поступающей информации и данных.</w:t>
            </w:r>
          </w:p>
        </w:tc>
        <w:tc>
          <w:tcPr>
            <w:tcW w:w="2875"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0219" w:h="14712" w:wrap="none" w:vAnchor="page" w:hAnchor="page" w:x="1297" w:y="1131"/>
              <w:ind w:left="1160"/>
              <w:jc w:val="both"/>
              <w:rPr>
                <w:sz w:val="22"/>
                <w:szCs w:val="22"/>
              </w:rPr>
            </w:pPr>
            <w:r>
              <w:rPr>
                <w:b/>
                <w:bCs/>
                <w:sz w:val="22"/>
                <w:szCs w:val="22"/>
              </w:rPr>
              <w:t>ЛР 14</w:t>
            </w:r>
          </w:p>
        </w:tc>
      </w:tr>
      <w:tr w:rsidR="00D00CF5">
        <w:trPr>
          <w:trHeight w:hRule="exact" w:val="1085"/>
        </w:trPr>
        <w:tc>
          <w:tcPr>
            <w:tcW w:w="7344" w:type="dxa"/>
            <w:tcBorders>
              <w:top w:val="single" w:sz="4" w:space="0" w:color="auto"/>
              <w:left w:val="single" w:sz="4" w:space="0" w:color="auto"/>
            </w:tcBorders>
            <w:shd w:val="clear" w:color="auto" w:fill="FFFFFF"/>
          </w:tcPr>
          <w:p w:rsidR="00D00CF5" w:rsidRDefault="00F06370">
            <w:pPr>
              <w:pStyle w:val="a5"/>
              <w:framePr w:w="10219" w:h="14712" w:wrap="none" w:vAnchor="page" w:hAnchor="page" w:x="1297" w:y="1131"/>
              <w:spacing w:line="276" w:lineRule="auto"/>
              <w:rPr>
                <w:sz w:val="22"/>
                <w:szCs w:val="22"/>
              </w:rPr>
            </w:pPr>
            <w:r>
              <w:rPr>
                <w:sz w:val="22"/>
                <w:szCs w:val="22"/>
              </w:rPr>
              <w:t xml:space="preserve">Приобретение </w:t>
            </w:r>
            <w:proofErr w:type="gramStart"/>
            <w:r>
              <w:rPr>
                <w:sz w:val="22"/>
                <w:szCs w:val="22"/>
              </w:rPr>
              <w:t>обучающимися</w:t>
            </w:r>
            <w:proofErr w:type="gramEnd"/>
            <w:r>
              <w:rPr>
                <w:sz w:val="22"/>
                <w:szCs w:val="22"/>
              </w:rPr>
              <w:t xml:space="preserve"> социально значимых знаний о нормах и традициях поведения человека как гражданина и патриота своего Отечества.</w:t>
            </w:r>
          </w:p>
        </w:tc>
        <w:tc>
          <w:tcPr>
            <w:tcW w:w="2875"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0219" w:h="14712" w:wrap="none" w:vAnchor="page" w:hAnchor="page" w:x="1297" w:y="1131"/>
              <w:ind w:left="1160"/>
              <w:jc w:val="both"/>
              <w:rPr>
                <w:sz w:val="22"/>
                <w:szCs w:val="22"/>
              </w:rPr>
            </w:pPr>
            <w:r>
              <w:rPr>
                <w:b/>
                <w:bCs/>
                <w:sz w:val="22"/>
                <w:szCs w:val="22"/>
              </w:rPr>
              <w:t>ЛР 15</w:t>
            </w:r>
          </w:p>
        </w:tc>
      </w:tr>
      <w:tr w:rsidR="00D00CF5">
        <w:trPr>
          <w:trHeight w:hRule="exact" w:val="1373"/>
        </w:trPr>
        <w:tc>
          <w:tcPr>
            <w:tcW w:w="7344" w:type="dxa"/>
            <w:tcBorders>
              <w:top w:val="single" w:sz="4" w:space="0" w:color="auto"/>
              <w:left w:val="single" w:sz="4" w:space="0" w:color="auto"/>
            </w:tcBorders>
            <w:shd w:val="clear" w:color="auto" w:fill="FFFFFF"/>
          </w:tcPr>
          <w:p w:rsidR="00D00CF5" w:rsidRDefault="00F06370">
            <w:pPr>
              <w:pStyle w:val="a5"/>
              <w:framePr w:w="10219" w:h="14712" w:wrap="none" w:vAnchor="page" w:hAnchor="page" w:x="1297" w:y="1131"/>
              <w:spacing w:line="276" w:lineRule="auto"/>
              <w:rPr>
                <w:sz w:val="22"/>
                <w:szCs w:val="22"/>
              </w:rPr>
            </w:pPr>
            <w:r>
              <w:rPr>
                <w:sz w:val="22"/>
                <w:szCs w:val="22"/>
              </w:rPr>
              <w:t xml:space="preserve">Приобретение </w:t>
            </w:r>
            <w:proofErr w:type="gramStart"/>
            <w:r>
              <w:rPr>
                <w:sz w:val="22"/>
                <w:szCs w:val="22"/>
              </w:rPr>
              <w:t>обучающимися</w:t>
            </w:r>
            <w:proofErr w:type="gramEnd"/>
            <w:r>
              <w:rPr>
                <w:sz w:val="22"/>
                <w:szCs w:val="22"/>
              </w:rPr>
              <w:t xml:space="preserve"> социально значимых знаний о правилах ведения экологического образа жизни о нормах и традициях трудовой деятельности человека о нормах и традициях поведения человека в многонациональном, многокультурном обществе.</w:t>
            </w:r>
          </w:p>
        </w:tc>
        <w:tc>
          <w:tcPr>
            <w:tcW w:w="2875"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0219" w:h="14712" w:wrap="none" w:vAnchor="page" w:hAnchor="page" w:x="1297" w:y="1131"/>
              <w:ind w:left="1160"/>
              <w:jc w:val="both"/>
              <w:rPr>
                <w:sz w:val="22"/>
                <w:szCs w:val="22"/>
              </w:rPr>
            </w:pPr>
            <w:r>
              <w:rPr>
                <w:b/>
                <w:bCs/>
                <w:sz w:val="22"/>
                <w:szCs w:val="22"/>
              </w:rPr>
              <w:t>ЛР 16</w:t>
            </w:r>
          </w:p>
        </w:tc>
      </w:tr>
      <w:tr w:rsidR="00D00CF5">
        <w:trPr>
          <w:trHeight w:hRule="exact" w:val="1080"/>
        </w:trPr>
        <w:tc>
          <w:tcPr>
            <w:tcW w:w="7344" w:type="dxa"/>
            <w:tcBorders>
              <w:top w:val="single" w:sz="4" w:space="0" w:color="auto"/>
              <w:left w:val="single" w:sz="4" w:space="0" w:color="auto"/>
            </w:tcBorders>
            <w:shd w:val="clear" w:color="auto" w:fill="FFFFFF"/>
          </w:tcPr>
          <w:p w:rsidR="00D00CF5" w:rsidRDefault="00F06370">
            <w:pPr>
              <w:pStyle w:val="a5"/>
              <w:framePr w:w="10219" w:h="14712" w:wrap="none" w:vAnchor="page" w:hAnchor="page" w:x="1297" w:y="1131"/>
              <w:spacing w:line="276" w:lineRule="auto"/>
              <w:rPr>
                <w:sz w:val="22"/>
                <w:szCs w:val="22"/>
              </w:rPr>
            </w:pPr>
            <w:r>
              <w:rPr>
                <w:sz w:val="22"/>
                <w:szCs w:val="22"/>
              </w:rPr>
              <w:t xml:space="preserve">Ценностное отношение </w:t>
            </w:r>
            <w:proofErr w:type="gramStart"/>
            <w:r>
              <w:rPr>
                <w:sz w:val="22"/>
                <w:szCs w:val="22"/>
              </w:rPr>
              <w:t>обучающихся</w:t>
            </w:r>
            <w:proofErr w:type="gramEnd"/>
            <w:r>
              <w:rPr>
                <w:sz w:val="22"/>
                <w:szCs w:val="22"/>
              </w:rPr>
              <w:t xml:space="preserve"> к своему Отечеству, к своей малой и большой Родине, уважительного отношения к ее истории и ответственного отношения к ее современности.</w:t>
            </w:r>
          </w:p>
        </w:tc>
        <w:tc>
          <w:tcPr>
            <w:tcW w:w="2875"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0219" w:h="14712" w:wrap="none" w:vAnchor="page" w:hAnchor="page" w:x="1297" w:y="1131"/>
              <w:ind w:left="1160"/>
              <w:jc w:val="both"/>
              <w:rPr>
                <w:sz w:val="22"/>
                <w:szCs w:val="22"/>
              </w:rPr>
            </w:pPr>
            <w:r>
              <w:rPr>
                <w:b/>
                <w:bCs/>
                <w:sz w:val="22"/>
                <w:szCs w:val="22"/>
              </w:rPr>
              <w:t>ЛР 17</w:t>
            </w:r>
          </w:p>
        </w:tc>
      </w:tr>
      <w:tr w:rsidR="00D00CF5">
        <w:trPr>
          <w:trHeight w:hRule="exact" w:val="792"/>
        </w:trPr>
        <w:tc>
          <w:tcPr>
            <w:tcW w:w="7344" w:type="dxa"/>
            <w:tcBorders>
              <w:top w:val="single" w:sz="4" w:space="0" w:color="auto"/>
              <w:left w:val="single" w:sz="4" w:space="0" w:color="auto"/>
            </w:tcBorders>
            <w:shd w:val="clear" w:color="auto" w:fill="FFFFFF"/>
          </w:tcPr>
          <w:p w:rsidR="00D00CF5" w:rsidRDefault="00F06370">
            <w:pPr>
              <w:pStyle w:val="a5"/>
              <w:framePr w:w="10219" w:h="14712" w:wrap="none" w:vAnchor="page" w:hAnchor="page" w:x="1297" w:y="1131"/>
              <w:spacing w:line="276" w:lineRule="auto"/>
              <w:rPr>
                <w:sz w:val="22"/>
                <w:szCs w:val="22"/>
              </w:rPr>
            </w:pPr>
            <w:r>
              <w:rPr>
                <w:sz w:val="22"/>
                <w:szCs w:val="22"/>
              </w:rPr>
              <w:t xml:space="preserve">Ценностное отношение </w:t>
            </w:r>
            <w:proofErr w:type="gramStart"/>
            <w:r>
              <w:rPr>
                <w:sz w:val="22"/>
                <w:szCs w:val="22"/>
              </w:rPr>
              <w:t>обучающихся</w:t>
            </w:r>
            <w:proofErr w:type="gramEnd"/>
            <w:r>
              <w:rPr>
                <w:sz w:val="22"/>
                <w:szCs w:val="22"/>
              </w:rPr>
              <w:t xml:space="preserve"> к людям иной национальности, веры, культуры; уважительного отношения к их взглядам.</w:t>
            </w:r>
          </w:p>
        </w:tc>
        <w:tc>
          <w:tcPr>
            <w:tcW w:w="2875" w:type="dxa"/>
            <w:tcBorders>
              <w:top w:val="single" w:sz="4" w:space="0" w:color="auto"/>
              <w:left w:val="single" w:sz="4" w:space="0" w:color="auto"/>
              <w:right w:val="single" w:sz="4" w:space="0" w:color="auto"/>
            </w:tcBorders>
            <w:shd w:val="clear" w:color="auto" w:fill="FFFFFF"/>
          </w:tcPr>
          <w:p w:rsidR="00D00CF5" w:rsidRDefault="00F06370">
            <w:pPr>
              <w:pStyle w:val="a5"/>
              <w:framePr w:w="10219" w:h="14712" w:wrap="none" w:vAnchor="page" w:hAnchor="page" w:x="1297" w:y="1131"/>
              <w:spacing w:before="120"/>
              <w:ind w:left="1160"/>
              <w:jc w:val="both"/>
              <w:rPr>
                <w:sz w:val="22"/>
                <w:szCs w:val="22"/>
              </w:rPr>
            </w:pPr>
            <w:r>
              <w:rPr>
                <w:b/>
                <w:bCs/>
                <w:sz w:val="22"/>
                <w:szCs w:val="22"/>
              </w:rPr>
              <w:t>ЛР 18</w:t>
            </w:r>
          </w:p>
        </w:tc>
      </w:tr>
      <w:tr w:rsidR="00D00CF5">
        <w:trPr>
          <w:trHeight w:hRule="exact" w:val="792"/>
        </w:trPr>
        <w:tc>
          <w:tcPr>
            <w:tcW w:w="7344" w:type="dxa"/>
            <w:tcBorders>
              <w:top w:val="single" w:sz="4" w:space="0" w:color="auto"/>
              <w:left w:val="single" w:sz="4" w:space="0" w:color="auto"/>
            </w:tcBorders>
            <w:shd w:val="clear" w:color="auto" w:fill="FFFFFF"/>
          </w:tcPr>
          <w:p w:rsidR="00D00CF5" w:rsidRDefault="00F06370">
            <w:pPr>
              <w:pStyle w:val="a5"/>
              <w:framePr w:w="10219" w:h="14712" w:wrap="none" w:vAnchor="page" w:hAnchor="page" w:x="1297" w:y="1131"/>
              <w:spacing w:line="276" w:lineRule="auto"/>
              <w:rPr>
                <w:sz w:val="22"/>
                <w:szCs w:val="22"/>
              </w:rPr>
            </w:pPr>
            <w:proofErr w:type="gramStart"/>
            <w:r>
              <w:rPr>
                <w:sz w:val="22"/>
                <w:szCs w:val="22"/>
              </w:rPr>
              <w:t>Уважительное</w:t>
            </w:r>
            <w:proofErr w:type="gramEnd"/>
            <w:r>
              <w:rPr>
                <w:sz w:val="22"/>
                <w:szCs w:val="22"/>
              </w:rPr>
              <w:t xml:space="preserve"> отношения обучающихся к результатам собственного и чужого труда.</w:t>
            </w:r>
          </w:p>
        </w:tc>
        <w:tc>
          <w:tcPr>
            <w:tcW w:w="2875" w:type="dxa"/>
            <w:tcBorders>
              <w:top w:val="single" w:sz="4" w:space="0" w:color="auto"/>
              <w:left w:val="single" w:sz="4" w:space="0" w:color="auto"/>
              <w:right w:val="single" w:sz="4" w:space="0" w:color="auto"/>
            </w:tcBorders>
            <w:shd w:val="clear" w:color="auto" w:fill="FFFFFF"/>
          </w:tcPr>
          <w:p w:rsidR="00D00CF5" w:rsidRDefault="00F06370">
            <w:pPr>
              <w:pStyle w:val="a5"/>
              <w:framePr w:w="10219" w:h="14712" w:wrap="none" w:vAnchor="page" w:hAnchor="page" w:x="1297" w:y="1131"/>
              <w:spacing w:before="120"/>
              <w:ind w:left="1160"/>
              <w:jc w:val="both"/>
              <w:rPr>
                <w:sz w:val="22"/>
                <w:szCs w:val="22"/>
              </w:rPr>
            </w:pPr>
            <w:r>
              <w:rPr>
                <w:b/>
                <w:bCs/>
                <w:sz w:val="22"/>
                <w:szCs w:val="22"/>
              </w:rPr>
              <w:t>ЛР 19</w:t>
            </w:r>
          </w:p>
        </w:tc>
      </w:tr>
      <w:tr w:rsidR="00D00CF5">
        <w:trPr>
          <w:trHeight w:hRule="exact" w:val="792"/>
        </w:trPr>
        <w:tc>
          <w:tcPr>
            <w:tcW w:w="7344" w:type="dxa"/>
            <w:tcBorders>
              <w:top w:val="single" w:sz="4" w:space="0" w:color="auto"/>
              <w:left w:val="single" w:sz="4" w:space="0" w:color="auto"/>
            </w:tcBorders>
            <w:shd w:val="clear" w:color="auto" w:fill="FFFFFF"/>
          </w:tcPr>
          <w:p w:rsidR="00D00CF5" w:rsidRDefault="00F06370">
            <w:pPr>
              <w:pStyle w:val="a5"/>
              <w:framePr w:w="10219" w:h="14712" w:wrap="none" w:vAnchor="page" w:hAnchor="page" w:x="1297" w:y="1131"/>
              <w:spacing w:line="276" w:lineRule="auto"/>
              <w:rPr>
                <w:sz w:val="22"/>
                <w:szCs w:val="22"/>
              </w:rPr>
            </w:pPr>
            <w:r>
              <w:rPr>
                <w:sz w:val="22"/>
                <w:szCs w:val="22"/>
              </w:rPr>
              <w:t>Ценностное отношение обучающихся к своему здоровью и здоровью окружающих, ЗОЖ и здоровой окружающей среде и т.д.</w:t>
            </w:r>
          </w:p>
        </w:tc>
        <w:tc>
          <w:tcPr>
            <w:tcW w:w="2875" w:type="dxa"/>
            <w:tcBorders>
              <w:top w:val="single" w:sz="4" w:space="0" w:color="auto"/>
              <w:left w:val="single" w:sz="4" w:space="0" w:color="auto"/>
              <w:right w:val="single" w:sz="4" w:space="0" w:color="auto"/>
            </w:tcBorders>
            <w:shd w:val="clear" w:color="auto" w:fill="FFFFFF"/>
          </w:tcPr>
          <w:p w:rsidR="00D00CF5" w:rsidRDefault="00F06370">
            <w:pPr>
              <w:pStyle w:val="a5"/>
              <w:framePr w:w="10219" w:h="14712" w:wrap="none" w:vAnchor="page" w:hAnchor="page" w:x="1297" w:y="1131"/>
              <w:spacing w:before="120"/>
              <w:ind w:left="1160"/>
              <w:jc w:val="both"/>
              <w:rPr>
                <w:sz w:val="22"/>
                <w:szCs w:val="22"/>
              </w:rPr>
            </w:pPr>
            <w:r>
              <w:rPr>
                <w:b/>
                <w:bCs/>
                <w:sz w:val="22"/>
                <w:szCs w:val="22"/>
              </w:rPr>
              <w:t>ЛР 20</w:t>
            </w:r>
          </w:p>
        </w:tc>
      </w:tr>
      <w:tr w:rsidR="00D00CF5">
        <w:trPr>
          <w:trHeight w:hRule="exact" w:val="792"/>
        </w:trPr>
        <w:tc>
          <w:tcPr>
            <w:tcW w:w="7344" w:type="dxa"/>
            <w:tcBorders>
              <w:top w:val="single" w:sz="4" w:space="0" w:color="auto"/>
              <w:left w:val="single" w:sz="4" w:space="0" w:color="auto"/>
            </w:tcBorders>
            <w:shd w:val="clear" w:color="auto" w:fill="FFFFFF"/>
          </w:tcPr>
          <w:p w:rsidR="00D00CF5" w:rsidRDefault="00F06370">
            <w:pPr>
              <w:pStyle w:val="a5"/>
              <w:framePr w:w="10219" w:h="14712" w:wrap="none" w:vAnchor="page" w:hAnchor="page" w:x="1297" w:y="1131"/>
              <w:spacing w:line="276" w:lineRule="auto"/>
              <w:rPr>
                <w:sz w:val="22"/>
                <w:szCs w:val="22"/>
              </w:rPr>
            </w:pPr>
            <w:r>
              <w:rPr>
                <w:sz w:val="22"/>
                <w:szCs w:val="22"/>
              </w:rPr>
              <w:t xml:space="preserve">Приобретение </w:t>
            </w:r>
            <w:proofErr w:type="gramStart"/>
            <w:r>
              <w:rPr>
                <w:sz w:val="22"/>
                <w:szCs w:val="22"/>
              </w:rPr>
              <w:t>обучающимися</w:t>
            </w:r>
            <w:proofErr w:type="gramEnd"/>
            <w:r>
              <w:rPr>
                <w:sz w:val="22"/>
                <w:szCs w:val="22"/>
              </w:rPr>
              <w:t xml:space="preserve"> опыта личной ответственности за развитие группы обучающихся.</w:t>
            </w:r>
          </w:p>
        </w:tc>
        <w:tc>
          <w:tcPr>
            <w:tcW w:w="2875" w:type="dxa"/>
            <w:tcBorders>
              <w:top w:val="single" w:sz="4" w:space="0" w:color="auto"/>
              <w:left w:val="single" w:sz="4" w:space="0" w:color="auto"/>
              <w:right w:val="single" w:sz="4" w:space="0" w:color="auto"/>
            </w:tcBorders>
            <w:shd w:val="clear" w:color="auto" w:fill="FFFFFF"/>
          </w:tcPr>
          <w:p w:rsidR="00D00CF5" w:rsidRDefault="00F06370">
            <w:pPr>
              <w:pStyle w:val="a5"/>
              <w:framePr w:w="10219" w:h="14712" w:wrap="none" w:vAnchor="page" w:hAnchor="page" w:x="1297" w:y="1131"/>
              <w:spacing w:before="120"/>
              <w:ind w:left="1160"/>
              <w:jc w:val="both"/>
              <w:rPr>
                <w:sz w:val="22"/>
                <w:szCs w:val="22"/>
              </w:rPr>
            </w:pPr>
            <w:r>
              <w:rPr>
                <w:b/>
                <w:bCs/>
                <w:sz w:val="22"/>
                <w:szCs w:val="22"/>
              </w:rPr>
              <w:t>ЛР 21</w:t>
            </w:r>
          </w:p>
        </w:tc>
      </w:tr>
      <w:tr w:rsidR="00D00CF5">
        <w:trPr>
          <w:trHeight w:hRule="exact" w:val="504"/>
        </w:trPr>
        <w:tc>
          <w:tcPr>
            <w:tcW w:w="7344" w:type="dxa"/>
            <w:tcBorders>
              <w:top w:val="single" w:sz="4" w:space="0" w:color="auto"/>
              <w:left w:val="single" w:sz="4" w:space="0" w:color="auto"/>
            </w:tcBorders>
            <w:shd w:val="clear" w:color="auto" w:fill="FFFFFF"/>
          </w:tcPr>
          <w:p w:rsidR="00D00CF5" w:rsidRDefault="00F06370">
            <w:pPr>
              <w:pStyle w:val="a5"/>
              <w:framePr w:w="10219" w:h="14712" w:wrap="none" w:vAnchor="page" w:hAnchor="page" w:x="1297" w:y="1131"/>
              <w:rPr>
                <w:sz w:val="22"/>
                <w:szCs w:val="22"/>
              </w:rPr>
            </w:pPr>
            <w:r>
              <w:rPr>
                <w:sz w:val="22"/>
                <w:szCs w:val="22"/>
              </w:rPr>
              <w:t>Приобретение навыков общения и самоуправления.</w:t>
            </w:r>
          </w:p>
        </w:tc>
        <w:tc>
          <w:tcPr>
            <w:tcW w:w="2875" w:type="dxa"/>
            <w:tcBorders>
              <w:top w:val="single" w:sz="4" w:space="0" w:color="auto"/>
              <w:left w:val="single" w:sz="4" w:space="0" w:color="auto"/>
              <w:right w:val="single" w:sz="4" w:space="0" w:color="auto"/>
            </w:tcBorders>
            <w:shd w:val="clear" w:color="auto" w:fill="FFFFFF"/>
          </w:tcPr>
          <w:p w:rsidR="00D00CF5" w:rsidRDefault="00F06370">
            <w:pPr>
              <w:pStyle w:val="a5"/>
              <w:framePr w:w="10219" w:h="14712" w:wrap="none" w:vAnchor="page" w:hAnchor="page" w:x="1297" w:y="1131"/>
              <w:ind w:left="1160"/>
              <w:jc w:val="both"/>
              <w:rPr>
                <w:sz w:val="22"/>
                <w:szCs w:val="22"/>
              </w:rPr>
            </w:pPr>
            <w:r>
              <w:rPr>
                <w:b/>
                <w:bCs/>
                <w:sz w:val="22"/>
                <w:szCs w:val="22"/>
              </w:rPr>
              <w:t>ЛР 22</w:t>
            </w:r>
          </w:p>
        </w:tc>
      </w:tr>
      <w:tr w:rsidR="00D00CF5">
        <w:trPr>
          <w:trHeight w:hRule="exact" w:val="792"/>
        </w:trPr>
        <w:tc>
          <w:tcPr>
            <w:tcW w:w="7344" w:type="dxa"/>
            <w:tcBorders>
              <w:top w:val="single" w:sz="4" w:space="0" w:color="auto"/>
              <w:left w:val="single" w:sz="4" w:space="0" w:color="auto"/>
            </w:tcBorders>
            <w:shd w:val="clear" w:color="auto" w:fill="FFFFFF"/>
          </w:tcPr>
          <w:p w:rsidR="00D00CF5" w:rsidRDefault="00F06370">
            <w:pPr>
              <w:pStyle w:val="a5"/>
              <w:framePr w:w="10219" w:h="14712" w:wrap="none" w:vAnchor="page" w:hAnchor="page" w:x="1297" w:y="1131"/>
              <w:spacing w:line="276" w:lineRule="auto"/>
              <w:rPr>
                <w:sz w:val="22"/>
                <w:szCs w:val="22"/>
              </w:rPr>
            </w:pPr>
            <w:r>
              <w:rPr>
                <w:sz w:val="22"/>
                <w:szCs w:val="22"/>
              </w:rPr>
              <w:t xml:space="preserve">Получение </w:t>
            </w:r>
            <w:proofErr w:type="gramStart"/>
            <w:r>
              <w:rPr>
                <w:sz w:val="22"/>
                <w:szCs w:val="22"/>
              </w:rPr>
              <w:t>обучающимися</w:t>
            </w:r>
            <w:proofErr w:type="gramEnd"/>
            <w:r>
              <w:rPr>
                <w:sz w:val="22"/>
                <w:szCs w:val="22"/>
              </w:rPr>
              <w:t xml:space="preserve"> возможности самораскрытия и самореализация личности.</w:t>
            </w:r>
          </w:p>
        </w:tc>
        <w:tc>
          <w:tcPr>
            <w:tcW w:w="2875" w:type="dxa"/>
            <w:tcBorders>
              <w:top w:val="single" w:sz="4" w:space="0" w:color="auto"/>
              <w:left w:val="single" w:sz="4" w:space="0" w:color="auto"/>
              <w:right w:val="single" w:sz="4" w:space="0" w:color="auto"/>
            </w:tcBorders>
            <w:shd w:val="clear" w:color="auto" w:fill="FFFFFF"/>
          </w:tcPr>
          <w:p w:rsidR="00D00CF5" w:rsidRDefault="00F06370">
            <w:pPr>
              <w:pStyle w:val="a5"/>
              <w:framePr w:w="10219" w:h="14712" w:wrap="none" w:vAnchor="page" w:hAnchor="page" w:x="1297" w:y="1131"/>
              <w:spacing w:before="120"/>
              <w:ind w:left="1160"/>
              <w:jc w:val="both"/>
              <w:rPr>
                <w:sz w:val="22"/>
                <w:szCs w:val="22"/>
              </w:rPr>
            </w:pPr>
            <w:r>
              <w:rPr>
                <w:b/>
                <w:bCs/>
                <w:sz w:val="22"/>
                <w:szCs w:val="22"/>
              </w:rPr>
              <w:t>ЛР 23</w:t>
            </w:r>
          </w:p>
        </w:tc>
      </w:tr>
      <w:tr w:rsidR="00D00CF5">
        <w:trPr>
          <w:trHeight w:hRule="exact" w:val="509"/>
        </w:trPr>
        <w:tc>
          <w:tcPr>
            <w:tcW w:w="7344" w:type="dxa"/>
            <w:tcBorders>
              <w:top w:val="single" w:sz="4" w:space="0" w:color="auto"/>
              <w:left w:val="single" w:sz="4" w:space="0" w:color="auto"/>
              <w:bottom w:val="single" w:sz="4" w:space="0" w:color="auto"/>
            </w:tcBorders>
            <w:shd w:val="clear" w:color="auto" w:fill="FFFFFF"/>
          </w:tcPr>
          <w:p w:rsidR="00D00CF5" w:rsidRDefault="00F06370">
            <w:pPr>
              <w:pStyle w:val="a5"/>
              <w:framePr w:w="10219" w:h="14712" w:wrap="none" w:vAnchor="page" w:hAnchor="page" w:x="1297" w:y="1131"/>
              <w:rPr>
                <w:sz w:val="22"/>
                <w:szCs w:val="22"/>
              </w:rPr>
            </w:pPr>
            <w:r>
              <w:rPr>
                <w:sz w:val="22"/>
                <w:szCs w:val="22"/>
              </w:rPr>
              <w:t xml:space="preserve">Ценностное отношение </w:t>
            </w:r>
            <w:proofErr w:type="gramStart"/>
            <w:r>
              <w:rPr>
                <w:sz w:val="22"/>
                <w:szCs w:val="22"/>
              </w:rPr>
              <w:t>обучающихся</w:t>
            </w:r>
            <w:proofErr w:type="gramEnd"/>
            <w:r>
              <w:rPr>
                <w:sz w:val="22"/>
                <w:szCs w:val="22"/>
              </w:rPr>
              <w:t xml:space="preserve"> к культуре, и искусству, к культуре</w:t>
            </w:r>
          </w:p>
        </w:tc>
        <w:tc>
          <w:tcPr>
            <w:tcW w:w="2875" w:type="dxa"/>
            <w:tcBorders>
              <w:top w:val="single" w:sz="4" w:space="0" w:color="auto"/>
              <w:left w:val="single" w:sz="4" w:space="0" w:color="auto"/>
              <w:bottom w:val="single" w:sz="4" w:space="0" w:color="auto"/>
              <w:right w:val="single" w:sz="4" w:space="0" w:color="auto"/>
            </w:tcBorders>
            <w:shd w:val="clear" w:color="auto" w:fill="FFFFFF"/>
          </w:tcPr>
          <w:p w:rsidR="00D00CF5" w:rsidRDefault="00F06370">
            <w:pPr>
              <w:pStyle w:val="a5"/>
              <w:framePr w:w="10219" w:h="14712" w:wrap="none" w:vAnchor="page" w:hAnchor="page" w:x="1297" w:y="1131"/>
              <w:ind w:left="1160"/>
              <w:jc w:val="both"/>
              <w:rPr>
                <w:sz w:val="22"/>
                <w:szCs w:val="22"/>
              </w:rPr>
            </w:pPr>
            <w:r>
              <w:rPr>
                <w:b/>
                <w:bCs/>
                <w:sz w:val="22"/>
                <w:szCs w:val="22"/>
              </w:rPr>
              <w:t>ЛР 24</w:t>
            </w:r>
          </w:p>
        </w:tc>
      </w:tr>
    </w:tbl>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7344"/>
        <w:gridCol w:w="2875"/>
      </w:tblGrid>
      <w:tr w:rsidR="00D00CF5">
        <w:trPr>
          <w:trHeight w:hRule="exact" w:val="509"/>
        </w:trPr>
        <w:tc>
          <w:tcPr>
            <w:tcW w:w="7344" w:type="dxa"/>
            <w:tcBorders>
              <w:top w:val="single" w:sz="4" w:space="0" w:color="auto"/>
              <w:left w:val="single" w:sz="4" w:space="0" w:color="auto"/>
            </w:tcBorders>
            <w:shd w:val="clear" w:color="auto" w:fill="FFFFFF"/>
            <w:vAlign w:val="center"/>
          </w:tcPr>
          <w:p w:rsidR="00D00CF5" w:rsidRDefault="00F06370">
            <w:pPr>
              <w:pStyle w:val="a5"/>
              <w:framePr w:w="10219" w:h="3883" w:wrap="none" w:vAnchor="page" w:hAnchor="page" w:x="1297" w:y="1131"/>
              <w:rPr>
                <w:sz w:val="22"/>
                <w:szCs w:val="22"/>
              </w:rPr>
            </w:pPr>
            <w:r>
              <w:rPr>
                <w:sz w:val="22"/>
                <w:szCs w:val="22"/>
              </w:rPr>
              <w:t>речи и культуре поведения, к красоте и гармонии.</w:t>
            </w:r>
          </w:p>
        </w:tc>
        <w:tc>
          <w:tcPr>
            <w:tcW w:w="2875" w:type="dxa"/>
            <w:tcBorders>
              <w:top w:val="single" w:sz="4" w:space="0" w:color="auto"/>
              <w:left w:val="single" w:sz="4" w:space="0" w:color="auto"/>
              <w:right w:val="single" w:sz="4" w:space="0" w:color="auto"/>
            </w:tcBorders>
            <w:shd w:val="clear" w:color="auto" w:fill="FFFFFF"/>
          </w:tcPr>
          <w:p w:rsidR="00D00CF5" w:rsidRDefault="00D00CF5">
            <w:pPr>
              <w:framePr w:w="10219" w:h="3883" w:wrap="none" w:vAnchor="page" w:hAnchor="page" w:x="1297" w:y="1131"/>
              <w:rPr>
                <w:sz w:val="10"/>
                <w:szCs w:val="10"/>
              </w:rPr>
            </w:pPr>
          </w:p>
        </w:tc>
      </w:tr>
      <w:tr w:rsidR="00D00CF5">
        <w:trPr>
          <w:trHeight w:hRule="exact" w:val="1282"/>
        </w:trPr>
        <w:tc>
          <w:tcPr>
            <w:tcW w:w="10219" w:type="dxa"/>
            <w:gridSpan w:val="2"/>
            <w:tcBorders>
              <w:top w:val="single" w:sz="4" w:space="0" w:color="auto"/>
              <w:left w:val="single" w:sz="4" w:space="0" w:color="auto"/>
              <w:right w:val="single" w:sz="4" w:space="0" w:color="auto"/>
            </w:tcBorders>
            <w:shd w:val="clear" w:color="auto" w:fill="FFFFFF"/>
          </w:tcPr>
          <w:p w:rsidR="00D00CF5" w:rsidRDefault="00F06370">
            <w:pPr>
              <w:pStyle w:val="a5"/>
              <w:framePr w:w="10219" w:h="3883" w:wrap="none" w:vAnchor="page" w:hAnchor="page" w:x="1297" w:y="1131"/>
              <w:spacing w:line="360" w:lineRule="auto"/>
              <w:jc w:val="center"/>
              <w:rPr>
                <w:sz w:val="22"/>
                <w:szCs w:val="22"/>
              </w:rPr>
            </w:pPr>
            <w:r>
              <w:rPr>
                <w:b/>
                <w:bCs/>
                <w:sz w:val="22"/>
                <w:szCs w:val="22"/>
              </w:rPr>
              <w:t xml:space="preserve">Личностные результаты реализации программы воспитания, определенные субъектом Российской Федерации </w:t>
            </w:r>
            <w:r>
              <w:rPr>
                <w:sz w:val="22"/>
                <w:szCs w:val="22"/>
              </w:rPr>
              <w:t>(при наличии)</w:t>
            </w:r>
          </w:p>
        </w:tc>
      </w:tr>
      <w:tr w:rsidR="00D00CF5">
        <w:trPr>
          <w:trHeight w:hRule="exact" w:val="499"/>
        </w:trPr>
        <w:tc>
          <w:tcPr>
            <w:tcW w:w="7344" w:type="dxa"/>
            <w:tcBorders>
              <w:top w:val="single" w:sz="4" w:space="0" w:color="auto"/>
              <w:left w:val="single" w:sz="4" w:space="0" w:color="auto"/>
            </w:tcBorders>
            <w:shd w:val="clear" w:color="auto" w:fill="FFFFFF"/>
          </w:tcPr>
          <w:p w:rsidR="00D00CF5" w:rsidRDefault="00F06370">
            <w:pPr>
              <w:pStyle w:val="a5"/>
              <w:framePr w:w="10219" w:h="3883" w:wrap="none" w:vAnchor="page" w:hAnchor="page" w:x="1297" w:y="1131"/>
              <w:rPr>
                <w:sz w:val="22"/>
                <w:szCs w:val="22"/>
              </w:rPr>
            </w:pPr>
            <w:proofErr w:type="gramStart"/>
            <w:r>
              <w:rPr>
                <w:sz w:val="22"/>
                <w:szCs w:val="22"/>
              </w:rPr>
              <w:t>Владеющий</w:t>
            </w:r>
            <w:proofErr w:type="gramEnd"/>
            <w:r>
              <w:rPr>
                <w:sz w:val="22"/>
                <w:szCs w:val="22"/>
              </w:rPr>
              <w:t xml:space="preserve"> цифровой культурой в умном городе</w:t>
            </w:r>
          </w:p>
        </w:tc>
        <w:tc>
          <w:tcPr>
            <w:tcW w:w="2875" w:type="dxa"/>
            <w:tcBorders>
              <w:top w:val="single" w:sz="4" w:space="0" w:color="auto"/>
              <w:left w:val="single" w:sz="4" w:space="0" w:color="auto"/>
              <w:right w:val="single" w:sz="4" w:space="0" w:color="auto"/>
            </w:tcBorders>
            <w:shd w:val="clear" w:color="auto" w:fill="FFFFFF"/>
          </w:tcPr>
          <w:p w:rsidR="00D00CF5" w:rsidRDefault="00F06370">
            <w:pPr>
              <w:pStyle w:val="a5"/>
              <w:framePr w:w="10219" w:h="3883" w:wrap="none" w:vAnchor="page" w:hAnchor="page" w:x="1297" w:y="1131"/>
              <w:jc w:val="center"/>
              <w:rPr>
                <w:sz w:val="22"/>
                <w:szCs w:val="22"/>
              </w:rPr>
            </w:pPr>
            <w:r>
              <w:rPr>
                <w:b/>
                <w:bCs/>
                <w:sz w:val="22"/>
                <w:szCs w:val="22"/>
              </w:rPr>
              <w:t>ЛР 25</w:t>
            </w:r>
          </w:p>
        </w:tc>
      </w:tr>
      <w:tr w:rsidR="00D00CF5">
        <w:trPr>
          <w:trHeight w:hRule="exact" w:val="792"/>
        </w:trPr>
        <w:tc>
          <w:tcPr>
            <w:tcW w:w="7344" w:type="dxa"/>
            <w:tcBorders>
              <w:top w:val="single" w:sz="4" w:space="0" w:color="auto"/>
              <w:left w:val="single" w:sz="4" w:space="0" w:color="auto"/>
            </w:tcBorders>
            <w:shd w:val="clear" w:color="auto" w:fill="FFFFFF"/>
          </w:tcPr>
          <w:p w:rsidR="00D00CF5" w:rsidRDefault="00F06370">
            <w:pPr>
              <w:pStyle w:val="a5"/>
              <w:framePr w:w="10219" w:h="3883" w:wrap="none" w:vAnchor="page" w:hAnchor="page" w:x="1297" w:y="1131"/>
              <w:spacing w:line="276" w:lineRule="auto"/>
              <w:rPr>
                <w:sz w:val="22"/>
                <w:szCs w:val="22"/>
              </w:rPr>
            </w:pPr>
            <w:proofErr w:type="gramStart"/>
            <w:r>
              <w:rPr>
                <w:sz w:val="22"/>
                <w:szCs w:val="22"/>
              </w:rPr>
              <w:t>Вовлеченный в технологический прогресс: комфортную городскую среду мирового уровня</w:t>
            </w:r>
            <w:proofErr w:type="gramEnd"/>
          </w:p>
        </w:tc>
        <w:tc>
          <w:tcPr>
            <w:tcW w:w="2875" w:type="dxa"/>
            <w:tcBorders>
              <w:top w:val="single" w:sz="4" w:space="0" w:color="auto"/>
              <w:left w:val="single" w:sz="4" w:space="0" w:color="auto"/>
              <w:right w:val="single" w:sz="4" w:space="0" w:color="auto"/>
            </w:tcBorders>
            <w:shd w:val="clear" w:color="auto" w:fill="FFFFFF"/>
          </w:tcPr>
          <w:p w:rsidR="00D00CF5" w:rsidRDefault="00F06370">
            <w:pPr>
              <w:pStyle w:val="a5"/>
              <w:framePr w:w="10219" w:h="3883" w:wrap="none" w:vAnchor="page" w:hAnchor="page" w:x="1297" w:y="1131"/>
              <w:spacing w:before="120"/>
              <w:jc w:val="center"/>
              <w:rPr>
                <w:sz w:val="22"/>
                <w:szCs w:val="22"/>
              </w:rPr>
            </w:pPr>
            <w:r>
              <w:rPr>
                <w:b/>
                <w:bCs/>
                <w:sz w:val="22"/>
                <w:szCs w:val="22"/>
              </w:rPr>
              <w:t>ЛР 26</w:t>
            </w:r>
          </w:p>
        </w:tc>
      </w:tr>
      <w:tr w:rsidR="00D00CF5">
        <w:trPr>
          <w:trHeight w:hRule="exact" w:val="802"/>
        </w:trPr>
        <w:tc>
          <w:tcPr>
            <w:tcW w:w="7344" w:type="dxa"/>
            <w:tcBorders>
              <w:top w:val="single" w:sz="4" w:space="0" w:color="auto"/>
              <w:left w:val="single" w:sz="4" w:space="0" w:color="auto"/>
              <w:bottom w:val="single" w:sz="4" w:space="0" w:color="auto"/>
            </w:tcBorders>
            <w:shd w:val="clear" w:color="auto" w:fill="FFFFFF"/>
          </w:tcPr>
          <w:p w:rsidR="00D00CF5" w:rsidRDefault="00F06370">
            <w:pPr>
              <w:pStyle w:val="a5"/>
              <w:framePr w:w="10219" w:h="3883" w:wrap="none" w:vAnchor="page" w:hAnchor="page" w:x="1297" w:y="1131"/>
              <w:spacing w:line="276" w:lineRule="auto"/>
              <w:rPr>
                <w:sz w:val="22"/>
                <w:szCs w:val="22"/>
              </w:rPr>
            </w:pPr>
            <w:proofErr w:type="gramStart"/>
            <w:r>
              <w:rPr>
                <w:sz w:val="22"/>
                <w:szCs w:val="22"/>
              </w:rPr>
              <w:t>Развивающийся</w:t>
            </w:r>
            <w:proofErr w:type="gramEnd"/>
            <w:r>
              <w:rPr>
                <w:sz w:val="22"/>
                <w:szCs w:val="22"/>
              </w:rPr>
              <w:t xml:space="preserve"> в высококонкурентной среде: непрерывное образование как основа успешной самореализации</w:t>
            </w:r>
          </w:p>
        </w:tc>
        <w:tc>
          <w:tcPr>
            <w:tcW w:w="2875" w:type="dxa"/>
            <w:tcBorders>
              <w:top w:val="single" w:sz="4" w:space="0" w:color="auto"/>
              <w:left w:val="single" w:sz="4" w:space="0" w:color="auto"/>
              <w:bottom w:val="single" w:sz="4" w:space="0" w:color="auto"/>
              <w:right w:val="single" w:sz="4" w:space="0" w:color="auto"/>
            </w:tcBorders>
            <w:shd w:val="clear" w:color="auto" w:fill="FFFFFF"/>
          </w:tcPr>
          <w:p w:rsidR="00D00CF5" w:rsidRDefault="00F06370">
            <w:pPr>
              <w:pStyle w:val="a5"/>
              <w:framePr w:w="10219" w:h="3883" w:wrap="none" w:vAnchor="page" w:hAnchor="page" w:x="1297" w:y="1131"/>
              <w:spacing w:before="120"/>
              <w:jc w:val="center"/>
              <w:rPr>
                <w:sz w:val="22"/>
                <w:szCs w:val="22"/>
              </w:rPr>
            </w:pPr>
            <w:r>
              <w:rPr>
                <w:b/>
                <w:bCs/>
                <w:sz w:val="22"/>
                <w:szCs w:val="22"/>
              </w:rPr>
              <w:t>ЛР 27</w:t>
            </w:r>
          </w:p>
        </w:tc>
      </w:tr>
    </w:tbl>
    <w:p w:rsidR="00D00CF5" w:rsidRDefault="00F06370">
      <w:pPr>
        <w:pStyle w:val="22"/>
        <w:framePr w:w="10219" w:h="1987" w:hRule="exact" w:wrap="none" w:vAnchor="page" w:hAnchor="page" w:x="1297" w:y="7443"/>
        <w:numPr>
          <w:ilvl w:val="0"/>
          <w:numId w:val="44"/>
        </w:numPr>
        <w:tabs>
          <w:tab w:val="left" w:pos="507"/>
        </w:tabs>
        <w:spacing w:after="140" w:line="298" w:lineRule="auto"/>
        <w:rPr>
          <w:sz w:val="22"/>
          <w:szCs w:val="22"/>
        </w:rPr>
      </w:pPr>
      <w:bookmarkStart w:id="249" w:name="bookmark261"/>
      <w:bookmarkEnd w:id="249"/>
      <w:r>
        <w:rPr>
          <w:b/>
          <w:bCs/>
          <w:sz w:val="22"/>
          <w:szCs w:val="22"/>
        </w:rPr>
        <w:t>Количество часов, отводимое на освоение профессионального модуля</w:t>
      </w:r>
    </w:p>
    <w:p w:rsidR="00D00CF5" w:rsidRDefault="00F06370">
      <w:pPr>
        <w:pStyle w:val="22"/>
        <w:framePr w:w="10219" w:h="1987" w:hRule="exact" w:wrap="none" w:vAnchor="page" w:hAnchor="page" w:x="1297" w:y="7443"/>
        <w:spacing w:after="280" w:line="276" w:lineRule="auto"/>
      </w:pPr>
      <w:r>
        <w:t xml:space="preserve">Всего часов </w:t>
      </w:r>
      <w:r>
        <w:rPr>
          <w:u w:val="single"/>
        </w:rPr>
        <w:t>342</w:t>
      </w:r>
    </w:p>
    <w:p w:rsidR="00D00CF5" w:rsidRDefault="00F06370">
      <w:pPr>
        <w:pStyle w:val="22"/>
        <w:framePr w:w="10219" w:h="1987" w:hRule="exact" w:wrap="none" w:vAnchor="page" w:hAnchor="page" w:x="1297" w:y="7443"/>
        <w:spacing w:after="0" w:line="276" w:lineRule="auto"/>
      </w:pPr>
      <w:r>
        <w:t xml:space="preserve">Из них на освоение МДК </w:t>
      </w:r>
      <w:r>
        <w:rPr>
          <w:u w:val="single"/>
        </w:rPr>
        <w:t>_180</w:t>
      </w:r>
      <w:r>
        <w:t>_, самостоятельная работа 18 ч., практические работы 40 ч.</w:t>
      </w:r>
      <w:proofErr w:type="gramStart"/>
      <w:r>
        <w:t xml:space="preserve"> ,</w:t>
      </w:r>
      <w:proofErr w:type="gramEnd"/>
      <w:r>
        <w:t xml:space="preserve"> курсовая работа 20 ч., консультации 2 ч., в том числе производственная практика 144 ч., промежуточная аттестация ( квалификационный экзамен ) 18 ч.</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30"/>
        <w:framePr w:w="15974" w:h="960" w:hRule="exact" w:wrap="none" w:vAnchor="page" w:hAnchor="page" w:x="341" w:y="841"/>
        <w:numPr>
          <w:ilvl w:val="0"/>
          <w:numId w:val="43"/>
        </w:numPr>
        <w:tabs>
          <w:tab w:val="left" w:pos="387"/>
        </w:tabs>
        <w:spacing w:after="240"/>
      </w:pPr>
      <w:bookmarkStart w:id="250" w:name="bookmark264"/>
      <w:bookmarkStart w:id="251" w:name="bookmark265"/>
      <w:bookmarkEnd w:id="250"/>
      <w:r>
        <w:t>Структура и содержание профессионального модуля</w:t>
      </w:r>
      <w:bookmarkEnd w:id="251"/>
    </w:p>
    <w:p w:rsidR="00D00CF5" w:rsidRDefault="00F06370">
      <w:pPr>
        <w:pStyle w:val="30"/>
        <w:framePr w:w="15974" w:h="960" w:hRule="exact" w:wrap="none" w:vAnchor="page" w:hAnchor="page" w:x="341" w:y="841"/>
        <w:numPr>
          <w:ilvl w:val="1"/>
          <w:numId w:val="43"/>
        </w:numPr>
        <w:tabs>
          <w:tab w:val="left" w:pos="603"/>
        </w:tabs>
      </w:pPr>
      <w:bookmarkStart w:id="252" w:name="bookmark266"/>
      <w:bookmarkStart w:id="253" w:name="bookmark262"/>
      <w:bookmarkStart w:id="254" w:name="bookmark263"/>
      <w:bookmarkStart w:id="255" w:name="bookmark267"/>
      <w:bookmarkEnd w:id="252"/>
      <w:r>
        <w:t>Структура профессионального модуля</w:t>
      </w:r>
      <w:bookmarkEnd w:id="253"/>
      <w:bookmarkEnd w:id="254"/>
      <w:bookmarkEnd w:id="255"/>
    </w:p>
    <w:tbl>
      <w:tblPr>
        <w:tblOverlap w:val="never"/>
        <w:tblW w:w="0" w:type="auto"/>
        <w:tblLayout w:type="fixed"/>
        <w:tblCellMar>
          <w:left w:w="10" w:type="dxa"/>
          <w:right w:w="10" w:type="dxa"/>
        </w:tblCellMar>
        <w:tblLook w:val="0000" w:firstRow="0" w:lastRow="0" w:firstColumn="0" w:lastColumn="0" w:noHBand="0" w:noVBand="0"/>
      </w:tblPr>
      <w:tblGrid>
        <w:gridCol w:w="1968"/>
        <w:gridCol w:w="2371"/>
        <w:gridCol w:w="1315"/>
        <w:gridCol w:w="1277"/>
        <w:gridCol w:w="1843"/>
        <w:gridCol w:w="1560"/>
        <w:gridCol w:w="1478"/>
        <w:gridCol w:w="2064"/>
        <w:gridCol w:w="1070"/>
        <w:gridCol w:w="1027"/>
      </w:tblGrid>
      <w:tr w:rsidR="00D00CF5">
        <w:trPr>
          <w:trHeight w:hRule="exact" w:val="370"/>
        </w:trPr>
        <w:tc>
          <w:tcPr>
            <w:tcW w:w="1968" w:type="dxa"/>
            <w:vMerge w:val="restart"/>
            <w:tcBorders>
              <w:top w:val="single" w:sz="4" w:space="0" w:color="auto"/>
              <w:left w:val="single" w:sz="4" w:space="0" w:color="auto"/>
            </w:tcBorders>
            <w:shd w:val="clear" w:color="auto" w:fill="FFFFFF"/>
            <w:vAlign w:val="center"/>
          </w:tcPr>
          <w:p w:rsidR="00D00CF5" w:rsidRDefault="00F06370">
            <w:pPr>
              <w:pStyle w:val="a5"/>
              <w:framePr w:w="15974" w:h="6298" w:wrap="none" w:vAnchor="page" w:hAnchor="page" w:x="341" w:y="2012"/>
              <w:jc w:val="center"/>
              <w:rPr>
                <w:sz w:val="22"/>
                <w:szCs w:val="22"/>
              </w:rPr>
            </w:pPr>
            <w:r>
              <w:rPr>
                <w:sz w:val="22"/>
                <w:szCs w:val="22"/>
              </w:rPr>
              <w:t>Коды профессиональны х общих компетенций</w:t>
            </w:r>
          </w:p>
        </w:tc>
        <w:tc>
          <w:tcPr>
            <w:tcW w:w="2371" w:type="dxa"/>
            <w:vMerge w:val="restart"/>
            <w:tcBorders>
              <w:top w:val="single" w:sz="4" w:space="0" w:color="auto"/>
              <w:left w:val="single" w:sz="4" w:space="0" w:color="auto"/>
            </w:tcBorders>
            <w:shd w:val="clear" w:color="auto" w:fill="FFFFFF"/>
            <w:vAlign w:val="center"/>
          </w:tcPr>
          <w:p w:rsidR="00D00CF5" w:rsidRDefault="00F06370">
            <w:pPr>
              <w:pStyle w:val="a5"/>
              <w:framePr w:w="15974" w:h="6298" w:wrap="none" w:vAnchor="page" w:hAnchor="page" w:x="341" w:y="2012"/>
              <w:jc w:val="center"/>
              <w:rPr>
                <w:sz w:val="22"/>
                <w:szCs w:val="22"/>
              </w:rPr>
            </w:pPr>
            <w:r>
              <w:rPr>
                <w:sz w:val="22"/>
                <w:szCs w:val="22"/>
              </w:rPr>
              <w:t>Наименования разделов профессионального модуля</w:t>
            </w:r>
          </w:p>
        </w:tc>
        <w:tc>
          <w:tcPr>
            <w:tcW w:w="1315" w:type="dxa"/>
            <w:vMerge w:val="restart"/>
            <w:tcBorders>
              <w:top w:val="single" w:sz="4" w:space="0" w:color="auto"/>
              <w:left w:val="single" w:sz="4" w:space="0" w:color="auto"/>
            </w:tcBorders>
            <w:shd w:val="clear" w:color="auto" w:fill="FFFFFF"/>
            <w:vAlign w:val="center"/>
          </w:tcPr>
          <w:p w:rsidR="00D00CF5" w:rsidRDefault="00F06370">
            <w:pPr>
              <w:pStyle w:val="a5"/>
              <w:framePr w:w="15974" w:h="6298" w:wrap="none" w:vAnchor="page" w:hAnchor="page" w:x="341" w:y="2012"/>
              <w:jc w:val="center"/>
              <w:rPr>
                <w:sz w:val="22"/>
                <w:szCs w:val="22"/>
              </w:rPr>
            </w:pPr>
            <w:proofErr w:type="gramStart"/>
            <w:r>
              <w:rPr>
                <w:sz w:val="22"/>
                <w:szCs w:val="22"/>
              </w:rPr>
              <w:t>Суммарны й</w:t>
            </w:r>
            <w:proofErr w:type="gramEnd"/>
            <w:r>
              <w:rPr>
                <w:sz w:val="22"/>
                <w:szCs w:val="22"/>
              </w:rPr>
              <w:t xml:space="preserve"> объем нагрузки, час.</w:t>
            </w:r>
          </w:p>
        </w:tc>
        <w:tc>
          <w:tcPr>
            <w:tcW w:w="8222" w:type="dxa"/>
            <w:gridSpan w:val="5"/>
            <w:tcBorders>
              <w:top w:val="single" w:sz="4" w:space="0" w:color="auto"/>
              <w:left w:val="single" w:sz="4" w:space="0" w:color="auto"/>
            </w:tcBorders>
            <w:shd w:val="clear" w:color="auto" w:fill="FFFFFF"/>
            <w:vAlign w:val="bottom"/>
          </w:tcPr>
          <w:p w:rsidR="00D00CF5" w:rsidRDefault="00F06370">
            <w:pPr>
              <w:pStyle w:val="a5"/>
              <w:framePr w:w="15974" w:h="6298" w:wrap="none" w:vAnchor="page" w:hAnchor="page" w:x="341" w:y="2012"/>
              <w:jc w:val="center"/>
              <w:rPr>
                <w:sz w:val="22"/>
                <w:szCs w:val="22"/>
              </w:rPr>
            </w:pPr>
            <w:r>
              <w:rPr>
                <w:sz w:val="22"/>
                <w:szCs w:val="22"/>
              </w:rPr>
              <w:t>Объем профессионального модуля, час.</w:t>
            </w:r>
          </w:p>
        </w:tc>
        <w:tc>
          <w:tcPr>
            <w:tcW w:w="1070" w:type="dxa"/>
            <w:vMerge w:val="restart"/>
            <w:tcBorders>
              <w:top w:val="single" w:sz="4" w:space="0" w:color="auto"/>
              <w:left w:val="single" w:sz="4" w:space="0" w:color="auto"/>
            </w:tcBorders>
            <w:shd w:val="clear" w:color="auto" w:fill="FFFFFF"/>
            <w:vAlign w:val="center"/>
          </w:tcPr>
          <w:p w:rsidR="00D00CF5" w:rsidRDefault="00F06370">
            <w:pPr>
              <w:pStyle w:val="a5"/>
              <w:framePr w:w="15974" w:h="6298" w:wrap="none" w:vAnchor="page" w:hAnchor="page" w:x="341" w:y="2012"/>
              <w:jc w:val="center"/>
              <w:rPr>
                <w:sz w:val="22"/>
                <w:szCs w:val="22"/>
              </w:rPr>
            </w:pPr>
            <w:proofErr w:type="gramStart"/>
            <w:r>
              <w:rPr>
                <w:sz w:val="22"/>
                <w:szCs w:val="22"/>
              </w:rPr>
              <w:t>Самосто ятельная</w:t>
            </w:r>
            <w:proofErr w:type="gramEnd"/>
            <w:r>
              <w:rPr>
                <w:sz w:val="22"/>
                <w:szCs w:val="22"/>
              </w:rPr>
              <w:t xml:space="preserve"> работа</w:t>
            </w:r>
          </w:p>
        </w:tc>
        <w:tc>
          <w:tcPr>
            <w:tcW w:w="1027" w:type="dxa"/>
            <w:vMerge w:val="restart"/>
            <w:tcBorders>
              <w:left w:val="single" w:sz="4" w:space="0" w:color="auto"/>
            </w:tcBorders>
            <w:shd w:val="clear" w:color="auto" w:fill="FFFFFF"/>
          </w:tcPr>
          <w:p w:rsidR="00D00CF5" w:rsidRDefault="00D00CF5">
            <w:pPr>
              <w:framePr w:w="15974" w:h="6298" w:wrap="none" w:vAnchor="page" w:hAnchor="page" w:x="341" w:y="2012"/>
              <w:rPr>
                <w:sz w:val="10"/>
                <w:szCs w:val="10"/>
              </w:rPr>
            </w:pPr>
          </w:p>
        </w:tc>
      </w:tr>
      <w:tr w:rsidR="00D00CF5">
        <w:trPr>
          <w:trHeight w:hRule="exact" w:val="259"/>
        </w:trPr>
        <w:tc>
          <w:tcPr>
            <w:tcW w:w="1968" w:type="dxa"/>
            <w:vMerge/>
            <w:tcBorders>
              <w:left w:val="single" w:sz="4" w:space="0" w:color="auto"/>
            </w:tcBorders>
            <w:shd w:val="clear" w:color="auto" w:fill="FFFFFF"/>
            <w:vAlign w:val="center"/>
          </w:tcPr>
          <w:p w:rsidR="00D00CF5" w:rsidRDefault="00D00CF5">
            <w:pPr>
              <w:framePr w:w="15974" w:h="6298" w:wrap="none" w:vAnchor="page" w:hAnchor="page" w:x="341" w:y="2012"/>
            </w:pPr>
          </w:p>
        </w:tc>
        <w:tc>
          <w:tcPr>
            <w:tcW w:w="2371" w:type="dxa"/>
            <w:vMerge/>
            <w:tcBorders>
              <w:left w:val="single" w:sz="4" w:space="0" w:color="auto"/>
            </w:tcBorders>
            <w:shd w:val="clear" w:color="auto" w:fill="FFFFFF"/>
            <w:vAlign w:val="center"/>
          </w:tcPr>
          <w:p w:rsidR="00D00CF5" w:rsidRDefault="00D00CF5">
            <w:pPr>
              <w:framePr w:w="15974" w:h="6298" w:wrap="none" w:vAnchor="page" w:hAnchor="page" w:x="341" w:y="2012"/>
            </w:pPr>
          </w:p>
        </w:tc>
        <w:tc>
          <w:tcPr>
            <w:tcW w:w="1315" w:type="dxa"/>
            <w:vMerge/>
            <w:tcBorders>
              <w:left w:val="single" w:sz="4" w:space="0" w:color="auto"/>
            </w:tcBorders>
            <w:shd w:val="clear" w:color="auto" w:fill="FFFFFF"/>
            <w:vAlign w:val="center"/>
          </w:tcPr>
          <w:p w:rsidR="00D00CF5" w:rsidRDefault="00D00CF5">
            <w:pPr>
              <w:framePr w:w="15974" w:h="6298" w:wrap="none" w:vAnchor="page" w:hAnchor="page" w:x="341" w:y="2012"/>
            </w:pPr>
          </w:p>
        </w:tc>
        <w:tc>
          <w:tcPr>
            <w:tcW w:w="4680" w:type="dxa"/>
            <w:gridSpan w:val="3"/>
            <w:tcBorders>
              <w:top w:val="single" w:sz="4" w:space="0" w:color="auto"/>
              <w:left w:val="single" w:sz="4" w:space="0" w:color="auto"/>
            </w:tcBorders>
            <w:shd w:val="clear" w:color="auto" w:fill="FFFFFF"/>
            <w:vAlign w:val="bottom"/>
          </w:tcPr>
          <w:p w:rsidR="00D00CF5" w:rsidRDefault="00F06370">
            <w:pPr>
              <w:pStyle w:val="a5"/>
              <w:framePr w:w="15974" w:h="6298" w:wrap="none" w:vAnchor="page" w:hAnchor="page" w:x="341" w:y="2012"/>
              <w:jc w:val="center"/>
              <w:rPr>
                <w:sz w:val="22"/>
                <w:szCs w:val="22"/>
              </w:rPr>
            </w:pPr>
            <w:r>
              <w:rPr>
                <w:i/>
                <w:iCs/>
                <w:sz w:val="22"/>
                <w:szCs w:val="22"/>
              </w:rPr>
              <w:t>Обучение по МДК</w:t>
            </w:r>
          </w:p>
        </w:tc>
        <w:tc>
          <w:tcPr>
            <w:tcW w:w="3542" w:type="dxa"/>
            <w:gridSpan w:val="2"/>
            <w:vMerge w:val="restart"/>
            <w:tcBorders>
              <w:top w:val="single" w:sz="4" w:space="0" w:color="auto"/>
              <w:left w:val="single" w:sz="4" w:space="0" w:color="auto"/>
            </w:tcBorders>
            <w:shd w:val="clear" w:color="auto" w:fill="FFFFFF"/>
            <w:vAlign w:val="center"/>
          </w:tcPr>
          <w:p w:rsidR="00D00CF5" w:rsidRDefault="00F06370">
            <w:pPr>
              <w:pStyle w:val="a5"/>
              <w:framePr w:w="15974" w:h="6298" w:wrap="none" w:vAnchor="page" w:hAnchor="page" w:x="341" w:y="2012"/>
              <w:jc w:val="center"/>
              <w:rPr>
                <w:sz w:val="22"/>
                <w:szCs w:val="22"/>
              </w:rPr>
            </w:pPr>
            <w:r>
              <w:rPr>
                <w:i/>
                <w:iCs/>
                <w:sz w:val="22"/>
                <w:szCs w:val="22"/>
              </w:rPr>
              <w:t>Практики</w:t>
            </w:r>
          </w:p>
        </w:tc>
        <w:tc>
          <w:tcPr>
            <w:tcW w:w="1070" w:type="dxa"/>
            <w:vMerge/>
            <w:tcBorders>
              <w:left w:val="single" w:sz="4" w:space="0" w:color="auto"/>
            </w:tcBorders>
            <w:shd w:val="clear" w:color="auto" w:fill="FFFFFF"/>
            <w:vAlign w:val="center"/>
          </w:tcPr>
          <w:p w:rsidR="00D00CF5" w:rsidRDefault="00D00CF5">
            <w:pPr>
              <w:framePr w:w="15974" w:h="6298" w:wrap="none" w:vAnchor="page" w:hAnchor="page" w:x="341" w:y="2012"/>
            </w:pPr>
          </w:p>
        </w:tc>
        <w:tc>
          <w:tcPr>
            <w:tcW w:w="1027" w:type="dxa"/>
            <w:vMerge/>
            <w:tcBorders>
              <w:left w:val="single" w:sz="4" w:space="0" w:color="auto"/>
            </w:tcBorders>
            <w:shd w:val="clear" w:color="auto" w:fill="FFFFFF"/>
          </w:tcPr>
          <w:p w:rsidR="00D00CF5" w:rsidRDefault="00D00CF5">
            <w:pPr>
              <w:framePr w:w="15974" w:h="6298" w:wrap="none" w:vAnchor="page" w:hAnchor="page" w:x="341" w:y="2012"/>
            </w:pPr>
          </w:p>
        </w:tc>
      </w:tr>
      <w:tr w:rsidR="00D00CF5">
        <w:trPr>
          <w:trHeight w:hRule="exact" w:val="264"/>
        </w:trPr>
        <w:tc>
          <w:tcPr>
            <w:tcW w:w="1968" w:type="dxa"/>
            <w:vMerge/>
            <w:tcBorders>
              <w:left w:val="single" w:sz="4" w:space="0" w:color="auto"/>
            </w:tcBorders>
            <w:shd w:val="clear" w:color="auto" w:fill="FFFFFF"/>
            <w:vAlign w:val="center"/>
          </w:tcPr>
          <w:p w:rsidR="00D00CF5" w:rsidRDefault="00D00CF5">
            <w:pPr>
              <w:framePr w:w="15974" w:h="6298" w:wrap="none" w:vAnchor="page" w:hAnchor="page" w:x="341" w:y="2012"/>
            </w:pPr>
          </w:p>
        </w:tc>
        <w:tc>
          <w:tcPr>
            <w:tcW w:w="2371" w:type="dxa"/>
            <w:vMerge/>
            <w:tcBorders>
              <w:left w:val="single" w:sz="4" w:space="0" w:color="auto"/>
            </w:tcBorders>
            <w:shd w:val="clear" w:color="auto" w:fill="FFFFFF"/>
            <w:vAlign w:val="center"/>
          </w:tcPr>
          <w:p w:rsidR="00D00CF5" w:rsidRDefault="00D00CF5">
            <w:pPr>
              <w:framePr w:w="15974" w:h="6298" w:wrap="none" w:vAnchor="page" w:hAnchor="page" w:x="341" w:y="2012"/>
            </w:pPr>
          </w:p>
        </w:tc>
        <w:tc>
          <w:tcPr>
            <w:tcW w:w="1315" w:type="dxa"/>
            <w:vMerge/>
            <w:tcBorders>
              <w:left w:val="single" w:sz="4" w:space="0" w:color="auto"/>
            </w:tcBorders>
            <w:shd w:val="clear" w:color="auto" w:fill="FFFFFF"/>
            <w:vAlign w:val="center"/>
          </w:tcPr>
          <w:p w:rsidR="00D00CF5" w:rsidRDefault="00D00CF5">
            <w:pPr>
              <w:framePr w:w="15974" w:h="6298" w:wrap="none" w:vAnchor="page" w:hAnchor="page" w:x="341" w:y="2012"/>
            </w:pPr>
          </w:p>
        </w:tc>
        <w:tc>
          <w:tcPr>
            <w:tcW w:w="1277" w:type="dxa"/>
            <w:vMerge w:val="restart"/>
            <w:tcBorders>
              <w:top w:val="single" w:sz="4" w:space="0" w:color="auto"/>
              <w:left w:val="single" w:sz="4" w:space="0" w:color="auto"/>
            </w:tcBorders>
            <w:shd w:val="clear" w:color="auto" w:fill="FFFFFF"/>
            <w:vAlign w:val="center"/>
          </w:tcPr>
          <w:p w:rsidR="00D00CF5" w:rsidRDefault="00F06370">
            <w:pPr>
              <w:pStyle w:val="a5"/>
              <w:framePr w:w="15974" w:h="6298" w:wrap="none" w:vAnchor="page" w:hAnchor="page" w:x="341" w:y="2012"/>
              <w:jc w:val="center"/>
              <w:rPr>
                <w:sz w:val="22"/>
                <w:szCs w:val="22"/>
              </w:rPr>
            </w:pPr>
            <w:r>
              <w:rPr>
                <w:sz w:val="22"/>
                <w:szCs w:val="22"/>
              </w:rPr>
              <w:t>Всего</w:t>
            </w:r>
          </w:p>
        </w:tc>
        <w:tc>
          <w:tcPr>
            <w:tcW w:w="3403" w:type="dxa"/>
            <w:gridSpan w:val="2"/>
            <w:tcBorders>
              <w:top w:val="single" w:sz="4" w:space="0" w:color="auto"/>
              <w:left w:val="single" w:sz="4" w:space="0" w:color="auto"/>
            </w:tcBorders>
            <w:shd w:val="clear" w:color="auto" w:fill="FFFFFF"/>
          </w:tcPr>
          <w:p w:rsidR="00D00CF5" w:rsidRDefault="00F06370">
            <w:pPr>
              <w:pStyle w:val="a5"/>
              <w:framePr w:w="15974" w:h="6298" w:wrap="none" w:vAnchor="page" w:hAnchor="page" w:x="341" w:y="2012"/>
              <w:jc w:val="center"/>
              <w:rPr>
                <w:sz w:val="22"/>
                <w:szCs w:val="22"/>
              </w:rPr>
            </w:pPr>
            <w:r>
              <w:rPr>
                <w:i/>
                <w:iCs/>
                <w:sz w:val="22"/>
                <w:szCs w:val="22"/>
              </w:rPr>
              <w:t>В том числе</w:t>
            </w:r>
          </w:p>
        </w:tc>
        <w:tc>
          <w:tcPr>
            <w:tcW w:w="3542" w:type="dxa"/>
            <w:gridSpan w:val="2"/>
            <w:vMerge/>
            <w:tcBorders>
              <w:left w:val="single" w:sz="4" w:space="0" w:color="auto"/>
            </w:tcBorders>
            <w:shd w:val="clear" w:color="auto" w:fill="FFFFFF"/>
            <w:vAlign w:val="center"/>
          </w:tcPr>
          <w:p w:rsidR="00D00CF5" w:rsidRDefault="00D00CF5">
            <w:pPr>
              <w:framePr w:w="15974" w:h="6298" w:wrap="none" w:vAnchor="page" w:hAnchor="page" w:x="341" w:y="2012"/>
            </w:pPr>
          </w:p>
        </w:tc>
        <w:tc>
          <w:tcPr>
            <w:tcW w:w="1070" w:type="dxa"/>
            <w:vMerge/>
            <w:tcBorders>
              <w:left w:val="single" w:sz="4" w:space="0" w:color="auto"/>
            </w:tcBorders>
            <w:shd w:val="clear" w:color="auto" w:fill="FFFFFF"/>
            <w:vAlign w:val="center"/>
          </w:tcPr>
          <w:p w:rsidR="00D00CF5" w:rsidRDefault="00D00CF5">
            <w:pPr>
              <w:framePr w:w="15974" w:h="6298" w:wrap="none" w:vAnchor="page" w:hAnchor="page" w:x="341" w:y="2012"/>
            </w:pPr>
          </w:p>
        </w:tc>
        <w:tc>
          <w:tcPr>
            <w:tcW w:w="1027" w:type="dxa"/>
            <w:vMerge/>
            <w:tcBorders>
              <w:left w:val="single" w:sz="4" w:space="0" w:color="auto"/>
            </w:tcBorders>
            <w:shd w:val="clear" w:color="auto" w:fill="FFFFFF"/>
          </w:tcPr>
          <w:p w:rsidR="00D00CF5" w:rsidRDefault="00D00CF5">
            <w:pPr>
              <w:framePr w:w="15974" w:h="6298" w:wrap="none" w:vAnchor="page" w:hAnchor="page" w:x="341" w:y="2012"/>
            </w:pPr>
          </w:p>
        </w:tc>
      </w:tr>
      <w:tr w:rsidR="00D00CF5">
        <w:trPr>
          <w:trHeight w:hRule="exact" w:val="782"/>
        </w:trPr>
        <w:tc>
          <w:tcPr>
            <w:tcW w:w="1968" w:type="dxa"/>
            <w:vMerge/>
            <w:tcBorders>
              <w:left w:val="single" w:sz="4" w:space="0" w:color="auto"/>
            </w:tcBorders>
            <w:shd w:val="clear" w:color="auto" w:fill="FFFFFF"/>
            <w:vAlign w:val="center"/>
          </w:tcPr>
          <w:p w:rsidR="00D00CF5" w:rsidRDefault="00D00CF5">
            <w:pPr>
              <w:framePr w:w="15974" w:h="6298" w:wrap="none" w:vAnchor="page" w:hAnchor="page" w:x="341" w:y="2012"/>
            </w:pPr>
          </w:p>
        </w:tc>
        <w:tc>
          <w:tcPr>
            <w:tcW w:w="2371" w:type="dxa"/>
            <w:vMerge/>
            <w:tcBorders>
              <w:left w:val="single" w:sz="4" w:space="0" w:color="auto"/>
            </w:tcBorders>
            <w:shd w:val="clear" w:color="auto" w:fill="FFFFFF"/>
            <w:vAlign w:val="center"/>
          </w:tcPr>
          <w:p w:rsidR="00D00CF5" w:rsidRDefault="00D00CF5">
            <w:pPr>
              <w:framePr w:w="15974" w:h="6298" w:wrap="none" w:vAnchor="page" w:hAnchor="page" w:x="341" w:y="2012"/>
            </w:pPr>
          </w:p>
        </w:tc>
        <w:tc>
          <w:tcPr>
            <w:tcW w:w="1315" w:type="dxa"/>
            <w:vMerge/>
            <w:tcBorders>
              <w:left w:val="single" w:sz="4" w:space="0" w:color="auto"/>
            </w:tcBorders>
            <w:shd w:val="clear" w:color="auto" w:fill="FFFFFF"/>
            <w:vAlign w:val="center"/>
          </w:tcPr>
          <w:p w:rsidR="00D00CF5" w:rsidRDefault="00D00CF5">
            <w:pPr>
              <w:framePr w:w="15974" w:h="6298" w:wrap="none" w:vAnchor="page" w:hAnchor="page" w:x="341" w:y="2012"/>
            </w:pPr>
          </w:p>
        </w:tc>
        <w:tc>
          <w:tcPr>
            <w:tcW w:w="1277" w:type="dxa"/>
            <w:vMerge/>
            <w:tcBorders>
              <w:left w:val="single" w:sz="4" w:space="0" w:color="auto"/>
            </w:tcBorders>
            <w:shd w:val="clear" w:color="auto" w:fill="FFFFFF"/>
            <w:vAlign w:val="center"/>
          </w:tcPr>
          <w:p w:rsidR="00D00CF5" w:rsidRDefault="00D00CF5">
            <w:pPr>
              <w:framePr w:w="15974" w:h="6298" w:wrap="none" w:vAnchor="page" w:hAnchor="page" w:x="341" w:y="2012"/>
            </w:pPr>
          </w:p>
        </w:tc>
        <w:tc>
          <w:tcPr>
            <w:tcW w:w="1843" w:type="dxa"/>
            <w:tcBorders>
              <w:top w:val="single" w:sz="4" w:space="0" w:color="auto"/>
              <w:left w:val="single" w:sz="4" w:space="0" w:color="auto"/>
            </w:tcBorders>
            <w:shd w:val="clear" w:color="auto" w:fill="FFFFFF"/>
            <w:vAlign w:val="bottom"/>
          </w:tcPr>
          <w:p w:rsidR="00D00CF5" w:rsidRDefault="00F06370">
            <w:pPr>
              <w:pStyle w:val="a5"/>
              <w:framePr w:w="15974" w:h="6298" w:wrap="none" w:vAnchor="page" w:hAnchor="page" w:x="341" w:y="2012"/>
              <w:jc w:val="center"/>
              <w:rPr>
                <w:sz w:val="22"/>
                <w:szCs w:val="22"/>
              </w:rPr>
            </w:pPr>
            <w:r>
              <w:rPr>
                <w:sz w:val="22"/>
                <w:szCs w:val="22"/>
              </w:rPr>
              <w:t>Лабораторных и практических занятий</w:t>
            </w:r>
          </w:p>
        </w:tc>
        <w:tc>
          <w:tcPr>
            <w:tcW w:w="1560" w:type="dxa"/>
            <w:tcBorders>
              <w:top w:val="single" w:sz="4" w:space="0" w:color="auto"/>
              <w:left w:val="single" w:sz="4" w:space="0" w:color="auto"/>
            </w:tcBorders>
            <w:shd w:val="clear" w:color="auto" w:fill="FFFFFF"/>
            <w:vAlign w:val="bottom"/>
          </w:tcPr>
          <w:p w:rsidR="00D00CF5" w:rsidRDefault="00F06370">
            <w:pPr>
              <w:pStyle w:val="a5"/>
              <w:framePr w:w="15974" w:h="6298" w:wrap="none" w:vAnchor="page" w:hAnchor="page" w:x="341" w:y="2012"/>
              <w:jc w:val="center"/>
              <w:rPr>
                <w:sz w:val="22"/>
                <w:szCs w:val="22"/>
              </w:rPr>
            </w:pPr>
            <w:r>
              <w:rPr>
                <w:sz w:val="22"/>
                <w:szCs w:val="22"/>
              </w:rPr>
              <w:t>Курсовых работ (проектов)</w:t>
            </w:r>
          </w:p>
        </w:tc>
        <w:tc>
          <w:tcPr>
            <w:tcW w:w="1478" w:type="dxa"/>
            <w:tcBorders>
              <w:top w:val="single" w:sz="4" w:space="0" w:color="auto"/>
              <w:left w:val="single" w:sz="4" w:space="0" w:color="auto"/>
            </w:tcBorders>
            <w:shd w:val="clear" w:color="auto" w:fill="FFFFFF"/>
          </w:tcPr>
          <w:p w:rsidR="00D00CF5" w:rsidRDefault="00F06370">
            <w:pPr>
              <w:pStyle w:val="a5"/>
              <w:framePr w:w="15974" w:h="6298" w:wrap="none" w:vAnchor="page" w:hAnchor="page" w:x="341" w:y="2012"/>
              <w:spacing w:before="100"/>
              <w:jc w:val="center"/>
              <w:rPr>
                <w:sz w:val="22"/>
                <w:szCs w:val="22"/>
              </w:rPr>
            </w:pPr>
            <w:r>
              <w:rPr>
                <w:sz w:val="22"/>
                <w:szCs w:val="22"/>
              </w:rPr>
              <w:t>Учебная</w:t>
            </w:r>
          </w:p>
        </w:tc>
        <w:tc>
          <w:tcPr>
            <w:tcW w:w="2064" w:type="dxa"/>
            <w:tcBorders>
              <w:top w:val="single" w:sz="4" w:space="0" w:color="auto"/>
              <w:left w:val="single" w:sz="4" w:space="0" w:color="auto"/>
            </w:tcBorders>
            <w:shd w:val="clear" w:color="auto" w:fill="FFFFFF"/>
          </w:tcPr>
          <w:p w:rsidR="00D00CF5" w:rsidRDefault="00F06370">
            <w:pPr>
              <w:pStyle w:val="a5"/>
              <w:framePr w:w="15974" w:h="6298" w:wrap="none" w:vAnchor="page" w:hAnchor="page" w:x="341" w:y="2012"/>
              <w:spacing w:before="100"/>
              <w:jc w:val="center"/>
              <w:rPr>
                <w:sz w:val="22"/>
                <w:szCs w:val="22"/>
              </w:rPr>
            </w:pPr>
            <w:r>
              <w:rPr>
                <w:sz w:val="22"/>
                <w:szCs w:val="22"/>
              </w:rPr>
              <w:t>Производственная</w:t>
            </w:r>
          </w:p>
        </w:tc>
        <w:tc>
          <w:tcPr>
            <w:tcW w:w="1070" w:type="dxa"/>
            <w:vMerge/>
            <w:tcBorders>
              <w:left w:val="single" w:sz="4" w:space="0" w:color="auto"/>
            </w:tcBorders>
            <w:shd w:val="clear" w:color="auto" w:fill="FFFFFF"/>
            <w:vAlign w:val="center"/>
          </w:tcPr>
          <w:p w:rsidR="00D00CF5" w:rsidRDefault="00D00CF5">
            <w:pPr>
              <w:framePr w:w="15974" w:h="6298" w:wrap="none" w:vAnchor="page" w:hAnchor="page" w:x="341" w:y="2012"/>
            </w:pPr>
          </w:p>
        </w:tc>
        <w:tc>
          <w:tcPr>
            <w:tcW w:w="1027" w:type="dxa"/>
            <w:vMerge/>
            <w:tcBorders>
              <w:left w:val="single" w:sz="4" w:space="0" w:color="auto"/>
            </w:tcBorders>
            <w:shd w:val="clear" w:color="auto" w:fill="FFFFFF"/>
          </w:tcPr>
          <w:p w:rsidR="00D00CF5" w:rsidRDefault="00D00CF5">
            <w:pPr>
              <w:framePr w:w="15974" w:h="6298" w:wrap="none" w:vAnchor="page" w:hAnchor="page" w:x="341" w:y="2012"/>
            </w:pPr>
          </w:p>
        </w:tc>
      </w:tr>
      <w:tr w:rsidR="00D00CF5">
        <w:trPr>
          <w:trHeight w:hRule="exact" w:val="2342"/>
        </w:trPr>
        <w:tc>
          <w:tcPr>
            <w:tcW w:w="1968" w:type="dxa"/>
            <w:tcBorders>
              <w:top w:val="single" w:sz="4" w:space="0" w:color="auto"/>
              <w:left w:val="single" w:sz="4" w:space="0" w:color="auto"/>
            </w:tcBorders>
            <w:shd w:val="clear" w:color="auto" w:fill="FFFFFF"/>
          </w:tcPr>
          <w:p w:rsidR="00D00CF5" w:rsidRDefault="00F06370">
            <w:pPr>
              <w:pStyle w:val="a5"/>
              <w:framePr w:w="15974" w:h="6298" w:wrap="none" w:vAnchor="page" w:hAnchor="page" w:x="341" w:y="2012"/>
              <w:rPr>
                <w:sz w:val="22"/>
                <w:szCs w:val="22"/>
              </w:rPr>
            </w:pPr>
            <w:r>
              <w:rPr>
                <w:i/>
                <w:iCs/>
                <w:sz w:val="22"/>
                <w:szCs w:val="22"/>
              </w:rPr>
              <w:t>ПК5.1-5.4</w:t>
            </w:r>
          </w:p>
          <w:p w:rsidR="00D00CF5" w:rsidRDefault="00F06370">
            <w:pPr>
              <w:pStyle w:val="a5"/>
              <w:framePr w:w="15974" w:h="6298" w:wrap="none" w:vAnchor="page" w:hAnchor="page" w:x="341" w:y="2012"/>
              <w:rPr>
                <w:sz w:val="22"/>
                <w:szCs w:val="22"/>
              </w:rPr>
            </w:pPr>
            <w:proofErr w:type="gramStart"/>
            <w:r>
              <w:rPr>
                <w:i/>
                <w:iCs/>
                <w:sz w:val="22"/>
                <w:szCs w:val="22"/>
              </w:rPr>
              <w:t>ОК</w:t>
            </w:r>
            <w:proofErr w:type="gramEnd"/>
            <w:r>
              <w:rPr>
                <w:i/>
                <w:iCs/>
                <w:sz w:val="22"/>
                <w:szCs w:val="22"/>
              </w:rPr>
              <w:t xml:space="preserve"> 1-11</w:t>
            </w:r>
          </w:p>
        </w:tc>
        <w:tc>
          <w:tcPr>
            <w:tcW w:w="2371" w:type="dxa"/>
            <w:tcBorders>
              <w:top w:val="single" w:sz="4" w:space="0" w:color="auto"/>
              <w:left w:val="single" w:sz="4" w:space="0" w:color="auto"/>
            </w:tcBorders>
            <w:shd w:val="clear" w:color="auto" w:fill="FFFFFF"/>
            <w:vAlign w:val="bottom"/>
          </w:tcPr>
          <w:p w:rsidR="00D00CF5" w:rsidRDefault="00F06370">
            <w:pPr>
              <w:pStyle w:val="a5"/>
              <w:framePr w:w="15974" w:h="6298" w:wrap="none" w:vAnchor="page" w:hAnchor="page" w:x="341" w:y="2012"/>
              <w:spacing w:line="276" w:lineRule="auto"/>
              <w:rPr>
                <w:sz w:val="22"/>
                <w:szCs w:val="22"/>
              </w:rPr>
            </w:pPr>
            <w:r>
              <w:rPr>
                <w:i/>
                <w:iCs/>
                <w:sz w:val="22"/>
                <w:szCs w:val="22"/>
              </w:rPr>
              <w:t>Раздел 1.</w:t>
            </w:r>
          </w:p>
          <w:p w:rsidR="00D00CF5" w:rsidRDefault="00F06370">
            <w:pPr>
              <w:pStyle w:val="a5"/>
              <w:framePr w:w="15974" w:h="6298" w:wrap="none" w:vAnchor="page" w:hAnchor="page" w:x="341" w:y="2012"/>
              <w:spacing w:line="276" w:lineRule="auto"/>
              <w:rPr>
                <w:sz w:val="22"/>
                <w:szCs w:val="22"/>
              </w:rPr>
            </w:pPr>
            <w:r>
              <w:rPr>
                <w:i/>
                <w:iCs/>
                <w:sz w:val="22"/>
                <w:szCs w:val="22"/>
              </w:rPr>
              <w:t>Планирование, организация и контроль подразделения по техническому обслуживанию и ремонту автомобилей</w:t>
            </w:r>
          </w:p>
        </w:tc>
        <w:tc>
          <w:tcPr>
            <w:tcW w:w="1315" w:type="dxa"/>
            <w:tcBorders>
              <w:top w:val="single" w:sz="4" w:space="0" w:color="auto"/>
              <w:left w:val="single" w:sz="4" w:space="0" w:color="auto"/>
            </w:tcBorders>
            <w:shd w:val="clear" w:color="auto" w:fill="FFFFFF"/>
            <w:vAlign w:val="center"/>
          </w:tcPr>
          <w:p w:rsidR="00D00CF5" w:rsidRDefault="00F06370">
            <w:pPr>
              <w:pStyle w:val="a5"/>
              <w:framePr w:w="15974" w:h="6298" w:wrap="none" w:vAnchor="page" w:hAnchor="page" w:x="341" w:y="2012"/>
              <w:rPr>
                <w:sz w:val="22"/>
                <w:szCs w:val="22"/>
              </w:rPr>
            </w:pPr>
            <w:r>
              <w:rPr>
                <w:b/>
                <w:bCs/>
                <w:sz w:val="22"/>
                <w:szCs w:val="22"/>
              </w:rPr>
              <w:t>198</w:t>
            </w:r>
          </w:p>
        </w:tc>
        <w:tc>
          <w:tcPr>
            <w:tcW w:w="1277" w:type="dxa"/>
            <w:tcBorders>
              <w:top w:val="single" w:sz="4" w:space="0" w:color="auto"/>
              <w:left w:val="single" w:sz="4" w:space="0" w:color="auto"/>
            </w:tcBorders>
            <w:shd w:val="clear" w:color="auto" w:fill="FFFFFF"/>
            <w:vAlign w:val="center"/>
          </w:tcPr>
          <w:p w:rsidR="00D00CF5" w:rsidRDefault="00F06370">
            <w:pPr>
              <w:pStyle w:val="a5"/>
              <w:framePr w:w="15974" w:h="6298" w:wrap="none" w:vAnchor="page" w:hAnchor="page" w:x="341" w:y="2012"/>
              <w:rPr>
                <w:sz w:val="22"/>
                <w:szCs w:val="22"/>
              </w:rPr>
            </w:pPr>
            <w:r>
              <w:rPr>
                <w:b/>
                <w:bCs/>
                <w:i/>
                <w:iCs/>
                <w:sz w:val="22"/>
                <w:szCs w:val="22"/>
              </w:rPr>
              <w:t>120</w:t>
            </w:r>
          </w:p>
        </w:tc>
        <w:tc>
          <w:tcPr>
            <w:tcW w:w="1843" w:type="dxa"/>
            <w:tcBorders>
              <w:top w:val="single" w:sz="4" w:space="0" w:color="auto"/>
              <w:left w:val="single" w:sz="4" w:space="0" w:color="auto"/>
            </w:tcBorders>
            <w:shd w:val="clear" w:color="auto" w:fill="FFFFFF"/>
            <w:vAlign w:val="center"/>
          </w:tcPr>
          <w:p w:rsidR="00D00CF5" w:rsidRDefault="00F06370">
            <w:pPr>
              <w:pStyle w:val="a5"/>
              <w:framePr w:w="15974" w:h="6298" w:wrap="none" w:vAnchor="page" w:hAnchor="page" w:x="341" w:y="2012"/>
              <w:rPr>
                <w:sz w:val="22"/>
                <w:szCs w:val="22"/>
              </w:rPr>
            </w:pPr>
            <w:r>
              <w:rPr>
                <w:i/>
                <w:iCs/>
                <w:sz w:val="22"/>
                <w:szCs w:val="22"/>
              </w:rPr>
              <w:t>40</w:t>
            </w:r>
          </w:p>
        </w:tc>
        <w:tc>
          <w:tcPr>
            <w:tcW w:w="1560" w:type="dxa"/>
            <w:tcBorders>
              <w:top w:val="single" w:sz="4" w:space="0" w:color="auto"/>
              <w:left w:val="single" w:sz="4" w:space="0" w:color="auto"/>
            </w:tcBorders>
            <w:shd w:val="clear" w:color="auto" w:fill="FFFFFF"/>
            <w:vAlign w:val="center"/>
          </w:tcPr>
          <w:p w:rsidR="00D00CF5" w:rsidRDefault="00F06370">
            <w:pPr>
              <w:pStyle w:val="a5"/>
              <w:framePr w:w="15974" w:h="6298" w:wrap="none" w:vAnchor="page" w:hAnchor="page" w:x="341" w:y="2012"/>
              <w:jc w:val="both"/>
              <w:rPr>
                <w:sz w:val="22"/>
                <w:szCs w:val="22"/>
              </w:rPr>
            </w:pPr>
            <w:r>
              <w:rPr>
                <w:i/>
                <w:iCs/>
                <w:sz w:val="22"/>
                <w:szCs w:val="22"/>
              </w:rPr>
              <w:t>20</w:t>
            </w:r>
          </w:p>
        </w:tc>
        <w:tc>
          <w:tcPr>
            <w:tcW w:w="1478" w:type="dxa"/>
            <w:tcBorders>
              <w:top w:val="single" w:sz="4" w:space="0" w:color="auto"/>
              <w:left w:val="single" w:sz="4" w:space="0" w:color="auto"/>
            </w:tcBorders>
            <w:shd w:val="clear" w:color="auto" w:fill="FFFFFF"/>
          </w:tcPr>
          <w:p w:rsidR="00D00CF5" w:rsidRDefault="00D00CF5">
            <w:pPr>
              <w:framePr w:w="15974" w:h="6298" w:wrap="none" w:vAnchor="page" w:hAnchor="page" w:x="341" w:y="2012"/>
              <w:rPr>
                <w:sz w:val="10"/>
                <w:szCs w:val="10"/>
              </w:rPr>
            </w:pPr>
          </w:p>
        </w:tc>
        <w:tc>
          <w:tcPr>
            <w:tcW w:w="2064" w:type="dxa"/>
            <w:tcBorders>
              <w:top w:val="single" w:sz="4" w:space="0" w:color="auto"/>
              <w:left w:val="single" w:sz="4" w:space="0" w:color="auto"/>
            </w:tcBorders>
            <w:shd w:val="clear" w:color="auto" w:fill="FFFFFF"/>
          </w:tcPr>
          <w:p w:rsidR="00D00CF5" w:rsidRDefault="00D00CF5">
            <w:pPr>
              <w:framePr w:w="15974" w:h="6298" w:wrap="none" w:vAnchor="page" w:hAnchor="page" w:x="341" w:y="2012"/>
              <w:rPr>
                <w:sz w:val="10"/>
                <w:szCs w:val="10"/>
              </w:rPr>
            </w:pPr>
          </w:p>
        </w:tc>
        <w:tc>
          <w:tcPr>
            <w:tcW w:w="1070" w:type="dxa"/>
            <w:tcBorders>
              <w:top w:val="single" w:sz="4" w:space="0" w:color="auto"/>
              <w:left w:val="single" w:sz="4" w:space="0" w:color="auto"/>
            </w:tcBorders>
            <w:shd w:val="clear" w:color="auto" w:fill="FFFFFF"/>
            <w:vAlign w:val="center"/>
          </w:tcPr>
          <w:p w:rsidR="00D00CF5" w:rsidRDefault="00F06370">
            <w:pPr>
              <w:pStyle w:val="a5"/>
              <w:framePr w:w="15974" w:h="6298" w:wrap="none" w:vAnchor="page" w:hAnchor="page" w:x="341" w:y="2012"/>
              <w:rPr>
                <w:sz w:val="22"/>
                <w:szCs w:val="22"/>
              </w:rPr>
            </w:pPr>
            <w:r>
              <w:rPr>
                <w:i/>
                <w:iCs/>
                <w:sz w:val="22"/>
                <w:szCs w:val="22"/>
              </w:rPr>
              <w:t>18</w:t>
            </w:r>
          </w:p>
        </w:tc>
        <w:tc>
          <w:tcPr>
            <w:tcW w:w="1027" w:type="dxa"/>
            <w:vMerge/>
            <w:tcBorders>
              <w:left w:val="single" w:sz="4" w:space="0" w:color="auto"/>
            </w:tcBorders>
            <w:shd w:val="clear" w:color="auto" w:fill="FFFFFF"/>
          </w:tcPr>
          <w:p w:rsidR="00D00CF5" w:rsidRDefault="00D00CF5">
            <w:pPr>
              <w:framePr w:w="15974" w:h="6298" w:wrap="none" w:vAnchor="page" w:hAnchor="page" w:x="341" w:y="2012"/>
            </w:pPr>
          </w:p>
        </w:tc>
      </w:tr>
      <w:tr w:rsidR="00D00CF5">
        <w:trPr>
          <w:trHeight w:hRule="exact" w:val="1478"/>
        </w:trPr>
        <w:tc>
          <w:tcPr>
            <w:tcW w:w="1968" w:type="dxa"/>
            <w:tcBorders>
              <w:top w:val="single" w:sz="4" w:space="0" w:color="auto"/>
              <w:left w:val="single" w:sz="4" w:space="0" w:color="auto"/>
            </w:tcBorders>
            <w:shd w:val="clear" w:color="auto" w:fill="FFFFFF"/>
          </w:tcPr>
          <w:p w:rsidR="00D00CF5" w:rsidRDefault="00D00CF5">
            <w:pPr>
              <w:framePr w:w="15974" w:h="6298" w:wrap="none" w:vAnchor="page" w:hAnchor="page" w:x="341" w:y="2012"/>
              <w:rPr>
                <w:sz w:val="10"/>
                <w:szCs w:val="10"/>
              </w:rPr>
            </w:pPr>
          </w:p>
        </w:tc>
        <w:tc>
          <w:tcPr>
            <w:tcW w:w="2371" w:type="dxa"/>
            <w:tcBorders>
              <w:top w:val="single" w:sz="4" w:space="0" w:color="auto"/>
              <w:left w:val="single" w:sz="4" w:space="0" w:color="auto"/>
            </w:tcBorders>
            <w:shd w:val="clear" w:color="auto" w:fill="FFFFFF"/>
          </w:tcPr>
          <w:p w:rsidR="00D00CF5" w:rsidRDefault="00F06370">
            <w:pPr>
              <w:pStyle w:val="a5"/>
              <w:framePr w:w="15974" w:h="6298" w:wrap="none" w:vAnchor="page" w:hAnchor="page" w:x="341" w:y="2012"/>
              <w:spacing w:line="276" w:lineRule="auto"/>
              <w:rPr>
                <w:sz w:val="22"/>
                <w:szCs w:val="22"/>
              </w:rPr>
            </w:pPr>
            <w:proofErr w:type="gramStart"/>
            <w:r>
              <w:rPr>
                <w:i/>
                <w:iCs/>
                <w:sz w:val="22"/>
                <w:szCs w:val="22"/>
              </w:rPr>
              <w:t>Производственная практика (по профилю специальности), часов практика)</w:t>
            </w:r>
            <w:proofErr w:type="gramEnd"/>
          </w:p>
        </w:tc>
        <w:tc>
          <w:tcPr>
            <w:tcW w:w="1315" w:type="dxa"/>
            <w:tcBorders>
              <w:top w:val="single" w:sz="4" w:space="0" w:color="auto"/>
              <w:left w:val="single" w:sz="4" w:space="0" w:color="auto"/>
            </w:tcBorders>
            <w:shd w:val="clear" w:color="auto" w:fill="FFFFFF"/>
          </w:tcPr>
          <w:p w:rsidR="00D00CF5" w:rsidRDefault="00F06370">
            <w:pPr>
              <w:pStyle w:val="a5"/>
              <w:framePr w:w="15974" w:h="6298" w:wrap="none" w:vAnchor="page" w:hAnchor="page" w:x="341" w:y="2012"/>
              <w:rPr>
                <w:sz w:val="22"/>
                <w:szCs w:val="22"/>
              </w:rPr>
            </w:pPr>
            <w:r>
              <w:rPr>
                <w:b/>
                <w:bCs/>
                <w:sz w:val="22"/>
                <w:szCs w:val="22"/>
              </w:rPr>
              <w:t>144</w:t>
            </w:r>
          </w:p>
        </w:tc>
        <w:tc>
          <w:tcPr>
            <w:tcW w:w="6158" w:type="dxa"/>
            <w:gridSpan w:val="4"/>
            <w:tcBorders>
              <w:top w:val="single" w:sz="4" w:space="0" w:color="auto"/>
              <w:left w:val="single" w:sz="4" w:space="0" w:color="auto"/>
            </w:tcBorders>
            <w:shd w:val="clear" w:color="auto" w:fill="A6A6A6"/>
          </w:tcPr>
          <w:p w:rsidR="00D00CF5" w:rsidRDefault="00D00CF5">
            <w:pPr>
              <w:framePr w:w="15974" w:h="6298" w:wrap="none" w:vAnchor="page" w:hAnchor="page" w:x="341" w:y="2012"/>
              <w:rPr>
                <w:sz w:val="10"/>
                <w:szCs w:val="10"/>
              </w:rPr>
            </w:pPr>
          </w:p>
        </w:tc>
        <w:tc>
          <w:tcPr>
            <w:tcW w:w="2064" w:type="dxa"/>
            <w:tcBorders>
              <w:top w:val="single" w:sz="4" w:space="0" w:color="auto"/>
              <w:left w:val="single" w:sz="4" w:space="0" w:color="auto"/>
            </w:tcBorders>
            <w:shd w:val="clear" w:color="auto" w:fill="FFFFFF"/>
            <w:vAlign w:val="center"/>
          </w:tcPr>
          <w:p w:rsidR="00D00CF5" w:rsidRDefault="00F06370">
            <w:pPr>
              <w:pStyle w:val="a5"/>
              <w:framePr w:w="15974" w:h="6298" w:wrap="none" w:vAnchor="page" w:hAnchor="page" w:x="341" w:y="2012"/>
              <w:jc w:val="center"/>
              <w:rPr>
                <w:sz w:val="22"/>
                <w:szCs w:val="22"/>
              </w:rPr>
            </w:pPr>
            <w:r>
              <w:rPr>
                <w:sz w:val="22"/>
                <w:szCs w:val="22"/>
              </w:rPr>
              <w:t>144</w:t>
            </w:r>
          </w:p>
        </w:tc>
        <w:tc>
          <w:tcPr>
            <w:tcW w:w="1070" w:type="dxa"/>
            <w:tcBorders>
              <w:top w:val="single" w:sz="4" w:space="0" w:color="auto"/>
              <w:left w:val="single" w:sz="4" w:space="0" w:color="auto"/>
            </w:tcBorders>
            <w:shd w:val="clear" w:color="auto" w:fill="FFFFFF"/>
          </w:tcPr>
          <w:p w:rsidR="00D00CF5" w:rsidRDefault="00D00CF5">
            <w:pPr>
              <w:framePr w:w="15974" w:h="6298" w:wrap="none" w:vAnchor="page" w:hAnchor="page" w:x="341" w:y="2012"/>
              <w:rPr>
                <w:sz w:val="10"/>
                <w:szCs w:val="10"/>
              </w:rPr>
            </w:pPr>
          </w:p>
        </w:tc>
        <w:tc>
          <w:tcPr>
            <w:tcW w:w="1027" w:type="dxa"/>
            <w:vMerge/>
            <w:tcBorders>
              <w:left w:val="single" w:sz="4" w:space="0" w:color="auto"/>
            </w:tcBorders>
            <w:shd w:val="clear" w:color="auto" w:fill="FFFFFF"/>
          </w:tcPr>
          <w:p w:rsidR="00D00CF5" w:rsidRDefault="00D00CF5">
            <w:pPr>
              <w:framePr w:w="15974" w:h="6298" w:wrap="none" w:vAnchor="page" w:hAnchor="page" w:x="341" w:y="2012"/>
            </w:pPr>
          </w:p>
        </w:tc>
      </w:tr>
      <w:tr w:rsidR="00D00CF5">
        <w:trPr>
          <w:trHeight w:hRule="exact" w:val="518"/>
        </w:trPr>
        <w:tc>
          <w:tcPr>
            <w:tcW w:w="1968" w:type="dxa"/>
            <w:tcBorders>
              <w:top w:val="single" w:sz="4" w:space="0" w:color="auto"/>
              <w:left w:val="single" w:sz="4" w:space="0" w:color="auto"/>
            </w:tcBorders>
            <w:shd w:val="clear" w:color="auto" w:fill="FFFFFF"/>
          </w:tcPr>
          <w:p w:rsidR="00D00CF5" w:rsidRDefault="00D00CF5">
            <w:pPr>
              <w:framePr w:w="15974" w:h="6298" w:wrap="none" w:vAnchor="page" w:hAnchor="page" w:x="341" w:y="2012"/>
              <w:rPr>
                <w:sz w:val="10"/>
                <w:szCs w:val="10"/>
              </w:rPr>
            </w:pPr>
          </w:p>
        </w:tc>
        <w:tc>
          <w:tcPr>
            <w:tcW w:w="2371" w:type="dxa"/>
            <w:tcBorders>
              <w:top w:val="single" w:sz="4" w:space="0" w:color="auto"/>
              <w:left w:val="single" w:sz="4" w:space="0" w:color="auto"/>
            </w:tcBorders>
            <w:shd w:val="clear" w:color="auto" w:fill="FFFFFF"/>
          </w:tcPr>
          <w:p w:rsidR="00D00CF5" w:rsidRDefault="00F06370">
            <w:pPr>
              <w:pStyle w:val="a5"/>
              <w:framePr w:w="15974" w:h="6298" w:wrap="none" w:vAnchor="page" w:hAnchor="page" w:x="341" w:y="2012"/>
              <w:rPr>
                <w:sz w:val="22"/>
                <w:szCs w:val="22"/>
              </w:rPr>
            </w:pPr>
            <w:r>
              <w:rPr>
                <w:b/>
                <w:bCs/>
                <w:i/>
                <w:iCs/>
                <w:sz w:val="22"/>
                <w:szCs w:val="22"/>
              </w:rPr>
              <w:t>Всего:</w:t>
            </w:r>
          </w:p>
        </w:tc>
        <w:tc>
          <w:tcPr>
            <w:tcW w:w="1315" w:type="dxa"/>
            <w:tcBorders>
              <w:top w:val="single" w:sz="4" w:space="0" w:color="auto"/>
              <w:left w:val="single" w:sz="4" w:space="0" w:color="auto"/>
            </w:tcBorders>
            <w:shd w:val="clear" w:color="auto" w:fill="FFFFFF"/>
          </w:tcPr>
          <w:p w:rsidR="00D00CF5" w:rsidRDefault="00F06370">
            <w:pPr>
              <w:pStyle w:val="a5"/>
              <w:framePr w:w="15974" w:h="6298" w:wrap="none" w:vAnchor="page" w:hAnchor="page" w:x="341" w:y="2012"/>
              <w:rPr>
                <w:sz w:val="22"/>
                <w:szCs w:val="22"/>
              </w:rPr>
            </w:pPr>
            <w:r>
              <w:rPr>
                <w:b/>
                <w:bCs/>
                <w:sz w:val="22"/>
                <w:szCs w:val="22"/>
              </w:rPr>
              <w:t>342</w:t>
            </w:r>
          </w:p>
        </w:tc>
        <w:tc>
          <w:tcPr>
            <w:tcW w:w="1277" w:type="dxa"/>
            <w:tcBorders>
              <w:top w:val="single" w:sz="4" w:space="0" w:color="auto"/>
              <w:left w:val="single" w:sz="4" w:space="0" w:color="auto"/>
            </w:tcBorders>
            <w:shd w:val="clear" w:color="auto" w:fill="FFFFFF"/>
          </w:tcPr>
          <w:p w:rsidR="00D00CF5" w:rsidRDefault="00F06370">
            <w:pPr>
              <w:pStyle w:val="a5"/>
              <w:framePr w:w="15974" w:h="6298" w:wrap="none" w:vAnchor="page" w:hAnchor="page" w:x="341" w:y="2012"/>
              <w:rPr>
                <w:sz w:val="22"/>
                <w:szCs w:val="22"/>
              </w:rPr>
            </w:pPr>
            <w:r>
              <w:rPr>
                <w:b/>
                <w:bCs/>
                <w:sz w:val="22"/>
                <w:szCs w:val="22"/>
              </w:rPr>
              <w:t>120</w:t>
            </w:r>
          </w:p>
        </w:tc>
        <w:tc>
          <w:tcPr>
            <w:tcW w:w="1843" w:type="dxa"/>
            <w:tcBorders>
              <w:top w:val="single" w:sz="4" w:space="0" w:color="auto"/>
              <w:left w:val="single" w:sz="4" w:space="0" w:color="auto"/>
            </w:tcBorders>
            <w:shd w:val="clear" w:color="auto" w:fill="FFFFFF"/>
          </w:tcPr>
          <w:p w:rsidR="00D00CF5" w:rsidRDefault="00F06370">
            <w:pPr>
              <w:pStyle w:val="a5"/>
              <w:framePr w:w="15974" w:h="6298" w:wrap="none" w:vAnchor="page" w:hAnchor="page" w:x="341" w:y="2012"/>
              <w:rPr>
                <w:sz w:val="22"/>
                <w:szCs w:val="22"/>
              </w:rPr>
            </w:pPr>
            <w:r>
              <w:rPr>
                <w:sz w:val="22"/>
                <w:szCs w:val="22"/>
              </w:rPr>
              <w:t>40</w:t>
            </w:r>
          </w:p>
        </w:tc>
        <w:tc>
          <w:tcPr>
            <w:tcW w:w="1560" w:type="dxa"/>
            <w:tcBorders>
              <w:top w:val="single" w:sz="4" w:space="0" w:color="auto"/>
              <w:left w:val="single" w:sz="4" w:space="0" w:color="auto"/>
            </w:tcBorders>
            <w:shd w:val="clear" w:color="auto" w:fill="FFFFFF"/>
          </w:tcPr>
          <w:p w:rsidR="00D00CF5" w:rsidRDefault="00F06370">
            <w:pPr>
              <w:pStyle w:val="a5"/>
              <w:framePr w:w="15974" w:h="6298" w:wrap="none" w:vAnchor="page" w:hAnchor="page" w:x="341" w:y="2012"/>
              <w:jc w:val="both"/>
              <w:rPr>
                <w:sz w:val="22"/>
                <w:szCs w:val="22"/>
              </w:rPr>
            </w:pPr>
            <w:r>
              <w:rPr>
                <w:sz w:val="22"/>
                <w:szCs w:val="22"/>
              </w:rPr>
              <w:t>20</w:t>
            </w:r>
          </w:p>
        </w:tc>
        <w:tc>
          <w:tcPr>
            <w:tcW w:w="1478" w:type="dxa"/>
            <w:tcBorders>
              <w:top w:val="single" w:sz="4" w:space="0" w:color="auto"/>
              <w:left w:val="single" w:sz="4" w:space="0" w:color="auto"/>
            </w:tcBorders>
            <w:shd w:val="clear" w:color="auto" w:fill="FFFFFF"/>
          </w:tcPr>
          <w:p w:rsidR="00D00CF5" w:rsidRDefault="00D00CF5">
            <w:pPr>
              <w:framePr w:w="15974" w:h="6298" w:wrap="none" w:vAnchor="page" w:hAnchor="page" w:x="341" w:y="2012"/>
              <w:rPr>
                <w:sz w:val="10"/>
                <w:szCs w:val="10"/>
              </w:rPr>
            </w:pPr>
          </w:p>
        </w:tc>
        <w:tc>
          <w:tcPr>
            <w:tcW w:w="2064" w:type="dxa"/>
            <w:tcBorders>
              <w:top w:val="single" w:sz="4" w:space="0" w:color="auto"/>
              <w:left w:val="single" w:sz="4" w:space="0" w:color="auto"/>
            </w:tcBorders>
            <w:shd w:val="clear" w:color="auto" w:fill="FFFFFF"/>
          </w:tcPr>
          <w:p w:rsidR="00D00CF5" w:rsidRDefault="00F06370">
            <w:pPr>
              <w:pStyle w:val="a5"/>
              <w:framePr w:w="15974" w:h="6298" w:wrap="none" w:vAnchor="page" w:hAnchor="page" w:x="341" w:y="2012"/>
              <w:jc w:val="center"/>
              <w:rPr>
                <w:sz w:val="22"/>
                <w:szCs w:val="22"/>
              </w:rPr>
            </w:pPr>
            <w:r>
              <w:rPr>
                <w:sz w:val="22"/>
                <w:szCs w:val="22"/>
              </w:rPr>
              <w:t>144</w:t>
            </w:r>
          </w:p>
        </w:tc>
        <w:tc>
          <w:tcPr>
            <w:tcW w:w="1070" w:type="dxa"/>
            <w:tcBorders>
              <w:top w:val="single" w:sz="4" w:space="0" w:color="auto"/>
              <w:left w:val="single" w:sz="4" w:space="0" w:color="auto"/>
            </w:tcBorders>
            <w:shd w:val="clear" w:color="auto" w:fill="FFFFFF"/>
          </w:tcPr>
          <w:p w:rsidR="00D00CF5" w:rsidRDefault="00F06370">
            <w:pPr>
              <w:pStyle w:val="a5"/>
              <w:framePr w:w="15974" w:h="6298" w:wrap="none" w:vAnchor="page" w:hAnchor="page" w:x="341" w:y="2012"/>
              <w:jc w:val="center"/>
              <w:rPr>
                <w:sz w:val="22"/>
                <w:szCs w:val="22"/>
              </w:rPr>
            </w:pPr>
            <w:r>
              <w:rPr>
                <w:sz w:val="22"/>
                <w:szCs w:val="22"/>
              </w:rPr>
              <w:t>18</w:t>
            </w:r>
          </w:p>
        </w:tc>
        <w:tc>
          <w:tcPr>
            <w:tcW w:w="1027" w:type="dxa"/>
            <w:tcBorders>
              <w:top w:val="single" w:sz="4" w:space="0" w:color="auto"/>
              <w:left w:val="single" w:sz="4" w:space="0" w:color="auto"/>
            </w:tcBorders>
            <w:shd w:val="clear" w:color="auto" w:fill="FFFFFF"/>
          </w:tcPr>
          <w:p w:rsidR="00D00CF5" w:rsidRDefault="00D00CF5">
            <w:pPr>
              <w:framePr w:w="15974" w:h="6298" w:wrap="none" w:vAnchor="page" w:hAnchor="page" w:x="341" w:y="2012"/>
              <w:rPr>
                <w:sz w:val="10"/>
                <w:szCs w:val="10"/>
              </w:rPr>
            </w:pPr>
          </w:p>
        </w:tc>
      </w:tr>
      <w:tr w:rsidR="00D00CF5">
        <w:trPr>
          <w:trHeight w:hRule="exact" w:val="283"/>
        </w:trPr>
        <w:tc>
          <w:tcPr>
            <w:tcW w:w="1968" w:type="dxa"/>
            <w:tcBorders>
              <w:top w:val="single" w:sz="4" w:space="0" w:color="auto"/>
              <w:left w:val="single" w:sz="4" w:space="0" w:color="auto"/>
              <w:bottom w:val="single" w:sz="4" w:space="0" w:color="auto"/>
            </w:tcBorders>
            <w:shd w:val="clear" w:color="auto" w:fill="FFFFFF"/>
          </w:tcPr>
          <w:p w:rsidR="00D00CF5" w:rsidRDefault="00D00CF5">
            <w:pPr>
              <w:framePr w:w="15974" w:h="6298" w:wrap="none" w:vAnchor="page" w:hAnchor="page" w:x="341" w:y="2012"/>
              <w:rPr>
                <w:sz w:val="10"/>
                <w:szCs w:val="10"/>
              </w:rPr>
            </w:pPr>
          </w:p>
        </w:tc>
        <w:tc>
          <w:tcPr>
            <w:tcW w:w="2371" w:type="dxa"/>
            <w:tcBorders>
              <w:top w:val="single" w:sz="4" w:space="0" w:color="auto"/>
              <w:left w:val="single" w:sz="4" w:space="0" w:color="auto"/>
              <w:bottom w:val="single" w:sz="4" w:space="0" w:color="auto"/>
            </w:tcBorders>
            <w:shd w:val="clear" w:color="auto" w:fill="FFFFFF"/>
          </w:tcPr>
          <w:p w:rsidR="00D00CF5" w:rsidRDefault="00D00CF5">
            <w:pPr>
              <w:framePr w:w="15974" w:h="6298" w:wrap="none" w:vAnchor="page" w:hAnchor="page" w:x="341" w:y="2012"/>
              <w:rPr>
                <w:sz w:val="10"/>
                <w:szCs w:val="10"/>
              </w:rPr>
            </w:pPr>
          </w:p>
        </w:tc>
        <w:tc>
          <w:tcPr>
            <w:tcW w:w="1315" w:type="dxa"/>
            <w:tcBorders>
              <w:top w:val="single" w:sz="4" w:space="0" w:color="auto"/>
              <w:left w:val="single" w:sz="4" w:space="0" w:color="auto"/>
              <w:bottom w:val="single" w:sz="4" w:space="0" w:color="auto"/>
            </w:tcBorders>
            <w:shd w:val="clear" w:color="auto" w:fill="FFFFFF"/>
          </w:tcPr>
          <w:p w:rsidR="00D00CF5" w:rsidRDefault="00D00CF5">
            <w:pPr>
              <w:framePr w:w="15974" w:h="6298" w:wrap="none" w:vAnchor="page" w:hAnchor="page" w:x="341" w:y="2012"/>
              <w:rPr>
                <w:sz w:val="10"/>
                <w:szCs w:val="10"/>
              </w:rPr>
            </w:pPr>
          </w:p>
        </w:tc>
        <w:tc>
          <w:tcPr>
            <w:tcW w:w="1277" w:type="dxa"/>
            <w:tcBorders>
              <w:top w:val="single" w:sz="4" w:space="0" w:color="auto"/>
              <w:left w:val="single" w:sz="4" w:space="0" w:color="auto"/>
              <w:bottom w:val="single" w:sz="4" w:space="0" w:color="auto"/>
            </w:tcBorders>
            <w:shd w:val="clear" w:color="auto" w:fill="FFFFFF"/>
          </w:tcPr>
          <w:p w:rsidR="00D00CF5" w:rsidRDefault="00D00CF5">
            <w:pPr>
              <w:framePr w:w="15974" w:h="6298" w:wrap="none" w:vAnchor="page" w:hAnchor="page" w:x="341" w:y="2012"/>
              <w:rPr>
                <w:sz w:val="10"/>
                <w:szCs w:val="10"/>
              </w:rPr>
            </w:pPr>
          </w:p>
        </w:tc>
        <w:tc>
          <w:tcPr>
            <w:tcW w:w="1843" w:type="dxa"/>
            <w:tcBorders>
              <w:top w:val="single" w:sz="4" w:space="0" w:color="auto"/>
              <w:left w:val="single" w:sz="4" w:space="0" w:color="auto"/>
              <w:bottom w:val="single" w:sz="4" w:space="0" w:color="auto"/>
            </w:tcBorders>
            <w:shd w:val="clear" w:color="auto" w:fill="FFFFFF"/>
          </w:tcPr>
          <w:p w:rsidR="00D00CF5" w:rsidRDefault="00D00CF5">
            <w:pPr>
              <w:framePr w:w="15974" w:h="6298" w:wrap="none" w:vAnchor="page" w:hAnchor="page" w:x="341" w:y="2012"/>
              <w:rPr>
                <w:sz w:val="10"/>
                <w:szCs w:val="10"/>
              </w:rPr>
            </w:pPr>
          </w:p>
        </w:tc>
        <w:tc>
          <w:tcPr>
            <w:tcW w:w="1560" w:type="dxa"/>
            <w:tcBorders>
              <w:top w:val="single" w:sz="4" w:space="0" w:color="auto"/>
              <w:left w:val="single" w:sz="4" w:space="0" w:color="auto"/>
              <w:bottom w:val="single" w:sz="4" w:space="0" w:color="auto"/>
            </w:tcBorders>
            <w:shd w:val="clear" w:color="auto" w:fill="FFFFFF"/>
          </w:tcPr>
          <w:p w:rsidR="00D00CF5" w:rsidRDefault="00D00CF5">
            <w:pPr>
              <w:framePr w:w="15974" w:h="6298" w:wrap="none" w:vAnchor="page" w:hAnchor="page" w:x="341" w:y="2012"/>
              <w:rPr>
                <w:sz w:val="10"/>
                <w:szCs w:val="10"/>
              </w:rPr>
            </w:pPr>
          </w:p>
        </w:tc>
        <w:tc>
          <w:tcPr>
            <w:tcW w:w="1478" w:type="dxa"/>
            <w:tcBorders>
              <w:top w:val="single" w:sz="4" w:space="0" w:color="auto"/>
              <w:left w:val="single" w:sz="4" w:space="0" w:color="auto"/>
              <w:bottom w:val="single" w:sz="4" w:space="0" w:color="auto"/>
            </w:tcBorders>
            <w:shd w:val="clear" w:color="auto" w:fill="FFFFFF"/>
          </w:tcPr>
          <w:p w:rsidR="00D00CF5" w:rsidRDefault="00D00CF5">
            <w:pPr>
              <w:framePr w:w="15974" w:h="6298" w:wrap="none" w:vAnchor="page" w:hAnchor="page" w:x="341" w:y="2012"/>
              <w:rPr>
                <w:sz w:val="10"/>
                <w:szCs w:val="10"/>
              </w:rPr>
            </w:pPr>
          </w:p>
        </w:tc>
        <w:tc>
          <w:tcPr>
            <w:tcW w:w="2064" w:type="dxa"/>
            <w:tcBorders>
              <w:top w:val="single" w:sz="4" w:space="0" w:color="auto"/>
              <w:left w:val="single" w:sz="4" w:space="0" w:color="auto"/>
              <w:bottom w:val="single" w:sz="4" w:space="0" w:color="auto"/>
            </w:tcBorders>
            <w:shd w:val="clear" w:color="auto" w:fill="FFFFFF"/>
          </w:tcPr>
          <w:p w:rsidR="00D00CF5" w:rsidRDefault="00D00CF5">
            <w:pPr>
              <w:framePr w:w="15974" w:h="6298" w:wrap="none" w:vAnchor="page" w:hAnchor="page" w:x="341" w:y="2012"/>
              <w:rPr>
                <w:sz w:val="10"/>
                <w:szCs w:val="10"/>
              </w:rPr>
            </w:pPr>
          </w:p>
        </w:tc>
        <w:tc>
          <w:tcPr>
            <w:tcW w:w="1070" w:type="dxa"/>
            <w:tcBorders>
              <w:top w:val="single" w:sz="4" w:space="0" w:color="auto"/>
              <w:left w:val="single" w:sz="4" w:space="0" w:color="auto"/>
              <w:bottom w:val="single" w:sz="4" w:space="0" w:color="auto"/>
            </w:tcBorders>
            <w:shd w:val="clear" w:color="auto" w:fill="FFFFFF"/>
          </w:tcPr>
          <w:p w:rsidR="00D00CF5" w:rsidRDefault="00D00CF5">
            <w:pPr>
              <w:framePr w:w="15974" w:h="6298" w:wrap="none" w:vAnchor="page" w:hAnchor="page" w:x="341" w:y="2012"/>
              <w:rPr>
                <w:sz w:val="10"/>
                <w:szCs w:val="10"/>
              </w:rPr>
            </w:pPr>
          </w:p>
        </w:tc>
        <w:tc>
          <w:tcPr>
            <w:tcW w:w="1027" w:type="dxa"/>
            <w:tcBorders>
              <w:top w:val="single" w:sz="4" w:space="0" w:color="auto"/>
              <w:left w:val="single" w:sz="4" w:space="0" w:color="auto"/>
            </w:tcBorders>
            <w:shd w:val="clear" w:color="auto" w:fill="FFFFFF"/>
          </w:tcPr>
          <w:p w:rsidR="00D00CF5" w:rsidRDefault="00D00CF5">
            <w:pPr>
              <w:framePr w:w="15974" w:h="6298" w:wrap="none" w:vAnchor="page" w:hAnchor="page" w:x="341" w:y="2012"/>
              <w:rPr>
                <w:sz w:val="10"/>
                <w:szCs w:val="10"/>
              </w:rPr>
            </w:pPr>
          </w:p>
        </w:tc>
      </w:tr>
    </w:tbl>
    <w:p w:rsidR="00D00CF5" w:rsidRDefault="00D00CF5">
      <w:pPr>
        <w:spacing w:line="1" w:lineRule="exact"/>
        <w:sectPr w:rsidR="00D00CF5">
          <w:pgSz w:w="16840" w:h="11900" w:orient="landscape"/>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30"/>
        <w:framePr w:wrap="none" w:vAnchor="page" w:hAnchor="page" w:x="341" w:y="1417"/>
        <w:numPr>
          <w:ilvl w:val="0"/>
          <w:numId w:val="45"/>
        </w:numPr>
        <w:tabs>
          <w:tab w:val="left" w:pos="1822"/>
        </w:tabs>
        <w:ind w:left="1140"/>
      </w:pPr>
      <w:bookmarkStart w:id="256" w:name="bookmark270"/>
      <w:bookmarkStart w:id="257" w:name="bookmark268"/>
      <w:bookmarkStart w:id="258" w:name="bookmark269"/>
      <w:bookmarkStart w:id="259" w:name="bookmark271"/>
      <w:bookmarkEnd w:id="256"/>
      <w:r>
        <w:t>Тематический план и содержание профессионального модуля (ПМ)</w:t>
      </w:r>
      <w:bookmarkEnd w:id="257"/>
      <w:bookmarkEnd w:id="258"/>
      <w:bookmarkEnd w:id="259"/>
    </w:p>
    <w:tbl>
      <w:tblPr>
        <w:tblOverlap w:val="never"/>
        <w:tblW w:w="0" w:type="auto"/>
        <w:tblLayout w:type="fixed"/>
        <w:tblCellMar>
          <w:left w:w="10" w:type="dxa"/>
          <w:right w:w="10" w:type="dxa"/>
        </w:tblCellMar>
        <w:tblLook w:val="0000" w:firstRow="0" w:lastRow="0" w:firstColumn="0" w:lastColumn="0" w:noHBand="0" w:noVBand="0"/>
      </w:tblPr>
      <w:tblGrid>
        <w:gridCol w:w="3178"/>
        <w:gridCol w:w="10493"/>
        <w:gridCol w:w="1594"/>
      </w:tblGrid>
      <w:tr w:rsidR="00D00CF5">
        <w:trPr>
          <w:trHeight w:hRule="exact" w:val="1397"/>
        </w:trPr>
        <w:tc>
          <w:tcPr>
            <w:tcW w:w="3178" w:type="dxa"/>
            <w:tcBorders>
              <w:top w:val="single" w:sz="4" w:space="0" w:color="auto"/>
              <w:left w:val="single" w:sz="4" w:space="0" w:color="auto"/>
            </w:tcBorders>
            <w:shd w:val="clear" w:color="auto" w:fill="FFFFFF"/>
            <w:vAlign w:val="bottom"/>
          </w:tcPr>
          <w:p w:rsidR="00D00CF5" w:rsidRDefault="00F06370">
            <w:pPr>
              <w:pStyle w:val="a5"/>
              <w:framePr w:w="15264" w:h="9101" w:wrap="none" w:vAnchor="page" w:hAnchor="page" w:x="341" w:y="1882"/>
              <w:jc w:val="center"/>
            </w:pPr>
            <w:r>
              <w:rPr>
                <w:b/>
                <w:bCs/>
                <w:i/>
                <w:iCs/>
              </w:rPr>
              <w:t>Наименование разделов и тем профессионального модуля (ПМ), междисциплинарных курсов (МДК)</w:t>
            </w:r>
          </w:p>
        </w:tc>
        <w:tc>
          <w:tcPr>
            <w:tcW w:w="10493" w:type="dxa"/>
            <w:tcBorders>
              <w:top w:val="single" w:sz="4" w:space="0" w:color="auto"/>
              <w:left w:val="single" w:sz="4" w:space="0" w:color="auto"/>
            </w:tcBorders>
            <w:shd w:val="clear" w:color="auto" w:fill="FFFFFF"/>
          </w:tcPr>
          <w:p w:rsidR="00D00CF5" w:rsidRDefault="00F06370">
            <w:pPr>
              <w:pStyle w:val="a5"/>
              <w:framePr w:w="15264" w:h="9101" w:wrap="none" w:vAnchor="page" w:hAnchor="page" w:x="341" w:y="1882"/>
              <w:jc w:val="center"/>
            </w:pPr>
            <w:r>
              <w:rPr>
                <w:b/>
                <w:bCs/>
                <w:i/>
                <w:iCs/>
              </w:rPr>
              <w:t xml:space="preserve">Содержание учебного материала, лабораторные работы и практические занятия, внеаудиторная (самостоятельная) учебная работа </w:t>
            </w:r>
            <w:proofErr w:type="gramStart"/>
            <w:r>
              <w:rPr>
                <w:b/>
                <w:bCs/>
                <w:i/>
                <w:iCs/>
              </w:rPr>
              <w:t>обучающихся</w:t>
            </w:r>
            <w:proofErr w:type="gramEnd"/>
            <w:r>
              <w:rPr>
                <w:b/>
                <w:bCs/>
                <w:i/>
                <w:iCs/>
              </w:rPr>
              <w:t>, курсовая работа (проект) (если предусмотрены)</w:t>
            </w:r>
          </w:p>
        </w:tc>
        <w:tc>
          <w:tcPr>
            <w:tcW w:w="1594"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5264" w:h="9101" w:wrap="none" w:vAnchor="page" w:hAnchor="page" w:x="341" w:y="1882"/>
              <w:jc w:val="center"/>
            </w:pPr>
            <w:r>
              <w:rPr>
                <w:b/>
                <w:bCs/>
                <w:i/>
                <w:iCs/>
              </w:rPr>
              <w:t>Объем часов</w:t>
            </w:r>
          </w:p>
        </w:tc>
      </w:tr>
      <w:tr w:rsidR="00D00CF5">
        <w:trPr>
          <w:trHeight w:hRule="exact" w:val="562"/>
        </w:trPr>
        <w:tc>
          <w:tcPr>
            <w:tcW w:w="13671" w:type="dxa"/>
            <w:gridSpan w:val="2"/>
            <w:tcBorders>
              <w:top w:val="single" w:sz="4" w:space="0" w:color="auto"/>
              <w:left w:val="single" w:sz="4" w:space="0" w:color="auto"/>
            </w:tcBorders>
            <w:shd w:val="clear" w:color="auto" w:fill="FFFFFF"/>
            <w:vAlign w:val="bottom"/>
          </w:tcPr>
          <w:p w:rsidR="00D00CF5" w:rsidRDefault="00F06370">
            <w:pPr>
              <w:pStyle w:val="a5"/>
              <w:framePr w:w="15264" w:h="9101" w:wrap="none" w:vAnchor="page" w:hAnchor="page" w:x="341" w:y="1882"/>
            </w:pPr>
            <w:r>
              <w:rPr>
                <w:b/>
                <w:bCs/>
                <w:i/>
                <w:iCs/>
              </w:rPr>
              <w:t>Раздел 1.</w:t>
            </w:r>
            <w:r>
              <w:t xml:space="preserve"> Планирование, организация, контроль и совершенствование подразделения по техническому обслуживанию и ремонту автомобилей</w:t>
            </w:r>
          </w:p>
        </w:tc>
        <w:tc>
          <w:tcPr>
            <w:tcW w:w="1594" w:type="dxa"/>
            <w:tcBorders>
              <w:top w:val="single" w:sz="4" w:space="0" w:color="auto"/>
              <w:left w:val="single" w:sz="4" w:space="0" w:color="auto"/>
              <w:right w:val="single" w:sz="4" w:space="0" w:color="auto"/>
            </w:tcBorders>
            <w:shd w:val="clear" w:color="auto" w:fill="FFFFFF"/>
          </w:tcPr>
          <w:p w:rsidR="00D00CF5" w:rsidRDefault="00F06370">
            <w:pPr>
              <w:pStyle w:val="a5"/>
              <w:framePr w:w="15264" w:h="9101" w:wrap="none" w:vAnchor="page" w:hAnchor="page" w:x="341" w:y="1882"/>
              <w:jc w:val="center"/>
            </w:pPr>
            <w:r>
              <w:rPr>
                <w:b/>
                <w:bCs/>
              </w:rPr>
              <w:t>342</w:t>
            </w:r>
          </w:p>
        </w:tc>
      </w:tr>
      <w:tr w:rsidR="00D00CF5">
        <w:trPr>
          <w:trHeight w:hRule="exact" w:val="538"/>
        </w:trPr>
        <w:tc>
          <w:tcPr>
            <w:tcW w:w="3178" w:type="dxa"/>
            <w:vMerge w:val="restart"/>
            <w:tcBorders>
              <w:top w:val="single" w:sz="4" w:space="0" w:color="auto"/>
              <w:left w:val="single" w:sz="4" w:space="0" w:color="auto"/>
            </w:tcBorders>
            <w:shd w:val="clear" w:color="auto" w:fill="FFFFFF"/>
          </w:tcPr>
          <w:p w:rsidR="00D00CF5" w:rsidRDefault="00F06370">
            <w:pPr>
              <w:pStyle w:val="a5"/>
              <w:framePr w:w="15264" w:h="9101" w:wrap="none" w:vAnchor="page" w:hAnchor="page" w:x="341" w:y="1882"/>
              <w:rPr>
                <w:sz w:val="22"/>
                <w:szCs w:val="22"/>
              </w:rPr>
            </w:pPr>
            <w:r>
              <w:rPr>
                <w:b/>
                <w:bCs/>
                <w:i/>
                <w:iCs/>
                <w:sz w:val="22"/>
                <w:szCs w:val="22"/>
              </w:rPr>
              <w:t>Ведение</w:t>
            </w:r>
          </w:p>
        </w:tc>
        <w:tc>
          <w:tcPr>
            <w:tcW w:w="10493" w:type="dxa"/>
            <w:tcBorders>
              <w:top w:val="single" w:sz="4" w:space="0" w:color="auto"/>
              <w:left w:val="single" w:sz="4" w:space="0" w:color="auto"/>
            </w:tcBorders>
            <w:shd w:val="clear" w:color="auto" w:fill="FFFFFF"/>
            <w:vAlign w:val="bottom"/>
          </w:tcPr>
          <w:p w:rsidR="00D00CF5" w:rsidRDefault="00F06370">
            <w:pPr>
              <w:pStyle w:val="a5"/>
              <w:framePr w:w="15264" w:h="9101" w:wrap="none" w:vAnchor="page" w:hAnchor="page" w:x="341" w:y="1882"/>
              <w:rPr>
                <w:sz w:val="22"/>
                <w:szCs w:val="22"/>
              </w:rPr>
            </w:pPr>
            <w:r>
              <w:rPr>
                <w:sz w:val="22"/>
                <w:szCs w:val="22"/>
              </w:rPr>
              <w:t>Содержание (указывается перечень дидактических единиц темы, каждая из которых отражена в перечне осваиваемых знаний)</w:t>
            </w:r>
          </w:p>
        </w:tc>
        <w:tc>
          <w:tcPr>
            <w:tcW w:w="1594" w:type="dxa"/>
            <w:tcBorders>
              <w:top w:val="single" w:sz="4" w:space="0" w:color="auto"/>
              <w:left w:val="single" w:sz="4" w:space="0" w:color="auto"/>
              <w:right w:val="single" w:sz="4" w:space="0" w:color="auto"/>
            </w:tcBorders>
            <w:shd w:val="clear" w:color="auto" w:fill="FFFFFF"/>
          </w:tcPr>
          <w:p w:rsidR="00D00CF5" w:rsidRDefault="00D00CF5">
            <w:pPr>
              <w:framePr w:w="15264" w:h="9101" w:wrap="none" w:vAnchor="page" w:hAnchor="page" w:x="341" w:y="1882"/>
              <w:rPr>
                <w:sz w:val="10"/>
                <w:szCs w:val="10"/>
              </w:rPr>
            </w:pPr>
          </w:p>
        </w:tc>
      </w:tr>
      <w:tr w:rsidR="00D00CF5">
        <w:trPr>
          <w:trHeight w:hRule="exact" w:val="518"/>
        </w:trPr>
        <w:tc>
          <w:tcPr>
            <w:tcW w:w="3178" w:type="dxa"/>
            <w:vMerge/>
            <w:tcBorders>
              <w:left w:val="single" w:sz="4" w:space="0" w:color="auto"/>
            </w:tcBorders>
            <w:shd w:val="clear" w:color="auto" w:fill="FFFFFF"/>
          </w:tcPr>
          <w:p w:rsidR="00D00CF5" w:rsidRDefault="00D00CF5">
            <w:pPr>
              <w:framePr w:w="15264" w:h="9101" w:wrap="none" w:vAnchor="page" w:hAnchor="page" w:x="341" w:y="1882"/>
            </w:pPr>
          </w:p>
        </w:tc>
        <w:tc>
          <w:tcPr>
            <w:tcW w:w="10493" w:type="dxa"/>
            <w:tcBorders>
              <w:top w:val="single" w:sz="4" w:space="0" w:color="auto"/>
              <w:left w:val="single" w:sz="4" w:space="0" w:color="auto"/>
            </w:tcBorders>
            <w:shd w:val="clear" w:color="auto" w:fill="FFFFFF"/>
            <w:vAlign w:val="bottom"/>
          </w:tcPr>
          <w:p w:rsidR="00D00CF5" w:rsidRDefault="00F06370">
            <w:pPr>
              <w:pStyle w:val="a5"/>
              <w:framePr w:w="15264" w:h="9101" w:wrap="none" w:vAnchor="page" w:hAnchor="page" w:x="341" w:y="1882"/>
              <w:rPr>
                <w:sz w:val="22"/>
                <w:szCs w:val="22"/>
              </w:rPr>
            </w:pPr>
            <w:r>
              <w:rPr>
                <w:sz w:val="22"/>
                <w:szCs w:val="22"/>
              </w:rPr>
              <w:t>Место и роль модуля в системе профессиональной подготовки по специальности 23.02.07 Техническое обслуживание и ремонт двигателей, систем и агрегатов автомобилей</w:t>
            </w:r>
          </w:p>
        </w:tc>
        <w:tc>
          <w:tcPr>
            <w:tcW w:w="1594" w:type="dxa"/>
            <w:vMerge w:val="restart"/>
            <w:tcBorders>
              <w:top w:val="single" w:sz="4" w:space="0" w:color="auto"/>
              <w:left w:val="single" w:sz="4" w:space="0" w:color="auto"/>
              <w:right w:val="single" w:sz="4" w:space="0" w:color="auto"/>
            </w:tcBorders>
            <w:shd w:val="clear" w:color="auto" w:fill="FFFFFF"/>
          </w:tcPr>
          <w:p w:rsidR="00D00CF5" w:rsidRDefault="00D00CF5">
            <w:pPr>
              <w:framePr w:w="15264" w:h="9101" w:wrap="none" w:vAnchor="page" w:hAnchor="page" w:x="341" w:y="1882"/>
              <w:rPr>
                <w:sz w:val="10"/>
                <w:szCs w:val="10"/>
              </w:rPr>
            </w:pPr>
          </w:p>
        </w:tc>
      </w:tr>
      <w:tr w:rsidR="00D00CF5">
        <w:trPr>
          <w:trHeight w:hRule="exact" w:val="398"/>
        </w:trPr>
        <w:tc>
          <w:tcPr>
            <w:tcW w:w="3178" w:type="dxa"/>
            <w:vMerge/>
            <w:tcBorders>
              <w:left w:val="single" w:sz="4" w:space="0" w:color="auto"/>
            </w:tcBorders>
            <w:shd w:val="clear" w:color="auto" w:fill="FFFFFF"/>
          </w:tcPr>
          <w:p w:rsidR="00D00CF5" w:rsidRDefault="00D00CF5">
            <w:pPr>
              <w:framePr w:w="15264" w:h="9101" w:wrap="none" w:vAnchor="page" w:hAnchor="page" w:x="341" w:y="1882"/>
            </w:pPr>
          </w:p>
        </w:tc>
        <w:tc>
          <w:tcPr>
            <w:tcW w:w="10493" w:type="dxa"/>
            <w:tcBorders>
              <w:top w:val="single" w:sz="4" w:space="0" w:color="auto"/>
              <w:left w:val="single" w:sz="4" w:space="0" w:color="auto"/>
            </w:tcBorders>
            <w:shd w:val="clear" w:color="auto" w:fill="FFFFFF"/>
          </w:tcPr>
          <w:p w:rsidR="00D00CF5" w:rsidRDefault="00F06370">
            <w:pPr>
              <w:pStyle w:val="a5"/>
              <w:framePr w:w="15264" w:h="9101" w:wrap="none" w:vAnchor="page" w:hAnchor="page" w:x="341" w:y="1882"/>
              <w:rPr>
                <w:sz w:val="22"/>
                <w:szCs w:val="22"/>
              </w:rPr>
            </w:pPr>
            <w:r>
              <w:rPr>
                <w:sz w:val="22"/>
                <w:szCs w:val="22"/>
              </w:rPr>
              <w:t>Структура профессионального модуля</w:t>
            </w:r>
          </w:p>
        </w:tc>
        <w:tc>
          <w:tcPr>
            <w:tcW w:w="1594" w:type="dxa"/>
            <w:vMerge/>
            <w:tcBorders>
              <w:left w:val="single" w:sz="4" w:space="0" w:color="auto"/>
              <w:right w:val="single" w:sz="4" w:space="0" w:color="auto"/>
            </w:tcBorders>
            <w:shd w:val="clear" w:color="auto" w:fill="FFFFFF"/>
          </w:tcPr>
          <w:p w:rsidR="00D00CF5" w:rsidRDefault="00D00CF5">
            <w:pPr>
              <w:framePr w:w="15264" w:h="9101" w:wrap="none" w:vAnchor="page" w:hAnchor="page" w:x="341" w:y="1882"/>
            </w:pPr>
          </w:p>
        </w:tc>
      </w:tr>
      <w:tr w:rsidR="00D00CF5">
        <w:trPr>
          <w:trHeight w:hRule="exact" w:val="403"/>
        </w:trPr>
        <w:tc>
          <w:tcPr>
            <w:tcW w:w="3178" w:type="dxa"/>
            <w:vMerge/>
            <w:tcBorders>
              <w:left w:val="single" w:sz="4" w:space="0" w:color="auto"/>
            </w:tcBorders>
            <w:shd w:val="clear" w:color="auto" w:fill="FFFFFF"/>
          </w:tcPr>
          <w:p w:rsidR="00D00CF5" w:rsidRDefault="00D00CF5">
            <w:pPr>
              <w:framePr w:w="15264" w:h="9101" w:wrap="none" w:vAnchor="page" w:hAnchor="page" w:x="341" w:y="1882"/>
            </w:pPr>
          </w:p>
        </w:tc>
        <w:tc>
          <w:tcPr>
            <w:tcW w:w="10493" w:type="dxa"/>
            <w:tcBorders>
              <w:top w:val="single" w:sz="4" w:space="0" w:color="auto"/>
              <w:left w:val="single" w:sz="4" w:space="0" w:color="auto"/>
            </w:tcBorders>
            <w:shd w:val="clear" w:color="auto" w:fill="FFFFFF"/>
          </w:tcPr>
          <w:p w:rsidR="00D00CF5" w:rsidRDefault="00F06370">
            <w:pPr>
              <w:pStyle w:val="a5"/>
              <w:framePr w:w="15264" w:h="9101" w:wrap="none" w:vAnchor="page" w:hAnchor="page" w:x="341" w:y="1882"/>
              <w:rPr>
                <w:sz w:val="22"/>
                <w:szCs w:val="22"/>
              </w:rPr>
            </w:pPr>
            <w:r>
              <w:rPr>
                <w:sz w:val="22"/>
                <w:szCs w:val="22"/>
              </w:rPr>
              <w:t>Результаты и система контроля профессионального модуля</w:t>
            </w:r>
          </w:p>
        </w:tc>
        <w:tc>
          <w:tcPr>
            <w:tcW w:w="1594" w:type="dxa"/>
            <w:vMerge/>
            <w:tcBorders>
              <w:left w:val="single" w:sz="4" w:space="0" w:color="auto"/>
              <w:right w:val="single" w:sz="4" w:space="0" w:color="auto"/>
            </w:tcBorders>
            <w:shd w:val="clear" w:color="auto" w:fill="FFFFFF"/>
          </w:tcPr>
          <w:p w:rsidR="00D00CF5" w:rsidRDefault="00D00CF5">
            <w:pPr>
              <w:framePr w:w="15264" w:h="9101" w:wrap="none" w:vAnchor="page" w:hAnchor="page" w:x="341" w:y="1882"/>
            </w:pPr>
          </w:p>
        </w:tc>
      </w:tr>
      <w:tr w:rsidR="00D00CF5">
        <w:trPr>
          <w:trHeight w:hRule="exact" w:val="485"/>
        </w:trPr>
        <w:tc>
          <w:tcPr>
            <w:tcW w:w="13671" w:type="dxa"/>
            <w:gridSpan w:val="2"/>
            <w:tcBorders>
              <w:top w:val="single" w:sz="4" w:space="0" w:color="auto"/>
              <w:left w:val="single" w:sz="4" w:space="0" w:color="auto"/>
            </w:tcBorders>
            <w:shd w:val="clear" w:color="auto" w:fill="FFFFFF"/>
          </w:tcPr>
          <w:p w:rsidR="00D00CF5" w:rsidRDefault="00F06370">
            <w:pPr>
              <w:pStyle w:val="a5"/>
              <w:framePr w:w="15264" w:h="9101" w:wrap="none" w:vAnchor="page" w:hAnchor="page" w:x="341" w:y="1882"/>
            </w:pPr>
            <w:r>
              <w:rPr>
                <w:b/>
                <w:bCs/>
                <w:i/>
                <w:iCs/>
              </w:rPr>
              <w:t>МДК.02.01 Техническая документация</w:t>
            </w:r>
          </w:p>
        </w:tc>
        <w:tc>
          <w:tcPr>
            <w:tcW w:w="1594" w:type="dxa"/>
            <w:tcBorders>
              <w:top w:val="single" w:sz="4" w:space="0" w:color="auto"/>
              <w:left w:val="single" w:sz="4" w:space="0" w:color="auto"/>
              <w:right w:val="single" w:sz="4" w:space="0" w:color="auto"/>
            </w:tcBorders>
            <w:shd w:val="clear" w:color="auto" w:fill="FFFFFF"/>
          </w:tcPr>
          <w:p w:rsidR="00D00CF5" w:rsidRDefault="00F06370">
            <w:pPr>
              <w:pStyle w:val="a5"/>
              <w:framePr w:w="15264" w:h="9101" w:wrap="none" w:vAnchor="page" w:hAnchor="page" w:x="341" w:y="1882"/>
              <w:jc w:val="center"/>
            </w:pPr>
            <w:r>
              <w:rPr>
                <w:b/>
                <w:bCs/>
              </w:rPr>
              <w:t>42</w:t>
            </w:r>
          </w:p>
        </w:tc>
      </w:tr>
      <w:tr w:rsidR="00D00CF5">
        <w:trPr>
          <w:trHeight w:hRule="exact" w:val="398"/>
        </w:trPr>
        <w:tc>
          <w:tcPr>
            <w:tcW w:w="3178" w:type="dxa"/>
            <w:vMerge w:val="restart"/>
            <w:tcBorders>
              <w:top w:val="single" w:sz="4" w:space="0" w:color="auto"/>
              <w:left w:val="single" w:sz="4" w:space="0" w:color="auto"/>
            </w:tcBorders>
            <w:shd w:val="clear" w:color="auto" w:fill="FFFFFF"/>
          </w:tcPr>
          <w:p w:rsidR="00D00CF5" w:rsidRDefault="00F06370">
            <w:pPr>
              <w:pStyle w:val="a5"/>
              <w:framePr w:w="15264" w:h="9101" w:wrap="none" w:vAnchor="page" w:hAnchor="page" w:x="341" w:y="1882"/>
              <w:rPr>
                <w:sz w:val="22"/>
                <w:szCs w:val="22"/>
              </w:rPr>
            </w:pPr>
            <w:r>
              <w:rPr>
                <w:b/>
                <w:bCs/>
                <w:i/>
                <w:iCs/>
                <w:sz w:val="22"/>
                <w:szCs w:val="22"/>
              </w:rPr>
              <w:t>Тема 1.</w:t>
            </w:r>
          </w:p>
          <w:p w:rsidR="00D00CF5" w:rsidRDefault="00F06370">
            <w:pPr>
              <w:pStyle w:val="a5"/>
              <w:framePr w:w="15264" w:h="9101" w:wrap="none" w:vAnchor="page" w:hAnchor="page" w:x="341" w:y="1882"/>
              <w:rPr>
                <w:sz w:val="22"/>
                <w:szCs w:val="22"/>
              </w:rPr>
            </w:pPr>
            <w:r>
              <w:rPr>
                <w:b/>
                <w:bCs/>
                <w:i/>
                <w:iCs/>
                <w:sz w:val="22"/>
                <w:szCs w:val="22"/>
              </w:rPr>
              <w:t>Основополагающие документы по оказанию услуг по ТО и ремонту автомобилей в РФ</w:t>
            </w:r>
          </w:p>
        </w:tc>
        <w:tc>
          <w:tcPr>
            <w:tcW w:w="10493" w:type="dxa"/>
            <w:tcBorders>
              <w:top w:val="single" w:sz="4" w:space="0" w:color="auto"/>
              <w:left w:val="single" w:sz="4" w:space="0" w:color="auto"/>
            </w:tcBorders>
            <w:shd w:val="clear" w:color="auto" w:fill="FFFFFF"/>
          </w:tcPr>
          <w:p w:rsidR="00D00CF5" w:rsidRDefault="00F06370">
            <w:pPr>
              <w:pStyle w:val="a5"/>
              <w:framePr w:w="15264" w:h="9101" w:wrap="none" w:vAnchor="page" w:hAnchor="page" w:x="341" w:y="1882"/>
            </w:pPr>
            <w:r>
              <w:rPr>
                <w:b/>
                <w:bCs/>
                <w:i/>
                <w:iCs/>
              </w:rPr>
              <w:t>Содержание</w:t>
            </w:r>
          </w:p>
        </w:tc>
        <w:tc>
          <w:tcPr>
            <w:tcW w:w="1594" w:type="dxa"/>
            <w:vMerge w:val="restart"/>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5264" w:h="9101" w:wrap="none" w:vAnchor="page" w:hAnchor="page" w:x="341" w:y="1882"/>
              <w:jc w:val="center"/>
            </w:pPr>
            <w:r>
              <w:rPr>
                <w:b/>
                <w:bCs/>
                <w:i/>
                <w:iCs/>
              </w:rPr>
              <w:t>4</w:t>
            </w:r>
          </w:p>
        </w:tc>
      </w:tr>
      <w:tr w:rsidR="00D00CF5">
        <w:trPr>
          <w:trHeight w:hRule="exact" w:val="302"/>
        </w:trPr>
        <w:tc>
          <w:tcPr>
            <w:tcW w:w="3178" w:type="dxa"/>
            <w:vMerge/>
            <w:tcBorders>
              <w:left w:val="single" w:sz="4" w:space="0" w:color="auto"/>
            </w:tcBorders>
            <w:shd w:val="clear" w:color="auto" w:fill="FFFFFF"/>
          </w:tcPr>
          <w:p w:rsidR="00D00CF5" w:rsidRDefault="00D00CF5">
            <w:pPr>
              <w:framePr w:w="15264" w:h="9101" w:wrap="none" w:vAnchor="page" w:hAnchor="page" w:x="341" w:y="1882"/>
            </w:pPr>
          </w:p>
        </w:tc>
        <w:tc>
          <w:tcPr>
            <w:tcW w:w="10493" w:type="dxa"/>
            <w:tcBorders>
              <w:top w:val="single" w:sz="4" w:space="0" w:color="auto"/>
              <w:left w:val="single" w:sz="4" w:space="0" w:color="auto"/>
            </w:tcBorders>
            <w:shd w:val="clear" w:color="auto" w:fill="FFFFFF"/>
          </w:tcPr>
          <w:p w:rsidR="00D00CF5" w:rsidRDefault="00F06370">
            <w:pPr>
              <w:pStyle w:val="a5"/>
              <w:framePr w:w="15264" w:h="9101" w:wrap="none" w:vAnchor="page" w:hAnchor="page" w:x="341" w:y="1882"/>
              <w:rPr>
                <w:sz w:val="22"/>
                <w:szCs w:val="22"/>
              </w:rPr>
            </w:pPr>
            <w:r>
              <w:rPr>
                <w:sz w:val="22"/>
                <w:szCs w:val="22"/>
              </w:rPr>
              <w:t>1.Положение о техническом обслуживании и ремонте автотранспортных средств</w:t>
            </w:r>
          </w:p>
        </w:tc>
        <w:tc>
          <w:tcPr>
            <w:tcW w:w="1594" w:type="dxa"/>
            <w:vMerge/>
            <w:tcBorders>
              <w:left w:val="single" w:sz="4" w:space="0" w:color="auto"/>
              <w:right w:val="single" w:sz="4" w:space="0" w:color="auto"/>
            </w:tcBorders>
            <w:shd w:val="clear" w:color="auto" w:fill="FFFFFF"/>
            <w:vAlign w:val="center"/>
          </w:tcPr>
          <w:p w:rsidR="00D00CF5" w:rsidRDefault="00D00CF5">
            <w:pPr>
              <w:framePr w:w="15264" w:h="9101" w:wrap="none" w:vAnchor="page" w:hAnchor="page" w:x="341" w:y="1882"/>
            </w:pPr>
          </w:p>
        </w:tc>
      </w:tr>
      <w:tr w:rsidR="00D00CF5">
        <w:trPr>
          <w:trHeight w:hRule="exact" w:val="773"/>
        </w:trPr>
        <w:tc>
          <w:tcPr>
            <w:tcW w:w="3178" w:type="dxa"/>
            <w:vMerge/>
            <w:tcBorders>
              <w:left w:val="single" w:sz="4" w:space="0" w:color="auto"/>
            </w:tcBorders>
            <w:shd w:val="clear" w:color="auto" w:fill="FFFFFF"/>
          </w:tcPr>
          <w:p w:rsidR="00D00CF5" w:rsidRDefault="00D00CF5">
            <w:pPr>
              <w:framePr w:w="15264" w:h="9101" w:wrap="none" w:vAnchor="page" w:hAnchor="page" w:x="341" w:y="1882"/>
            </w:pPr>
          </w:p>
        </w:tc>
        <w:tc>
          <w:tcPr>
            <w:tcW w:w="10493" w:type="dxa"/>
            <w:tcBorders>
              <w:top w:val="single" w:sz="4" w:space="0" w:color="auto"/>
              <w:left w:val="single" w:sz="4" w:space="0" w:color="auto"/>
            </w:tcBorders>
            <w:shd w:val="clear" w:color="auto" w:fill="FFFFFF"/>
          </w:tcPr>
          <w:p w:rsidR="00D00CF5" w:rsidRDefault="00F06370">
            <w:pPr>
              <w:pStyle w:val="a5"/>
              <w:framePr w:w="15264" w:h="9101" w:wrap="none" w:vAnchor="page" w:hAnchor="page" w:x="341" w:y="1882"/>
            </w:pPr>
            <w:r>
              <w:t>2.Типовой перечень основной нормативно-технической, организационной и технологической документации для предприятий, оказывающих услугу по ТО и ремонту автомобилей</w:t>
            </w:r>
          </w:p>
        </w:tc>
        <w:tc>
          <w:tcPr>
            <w:tcW w:w="1594" w:type="dxa"/>
            <w:vMerge/>
            <w:tcBorders>
              <w:left w:val="single" w:sz="4" w:space="0" w:color="auto"/>
              <w:right w:val="single" w:sz="4" w:space="0" w:color="auto"/>
            </w:tcBorders>
            <w:shd w:val="clear" w:color="auto" w:fill="FFFFFF"/>
            <w:vAlign w:val="center"/>
          </w:tcPr>
          <w:p w:rsidR="00D00CF5" w:rsidRDefault="00D00CF5">
            <w:pPr>
              <w:framePr w:w="15264" w:h="9101" w:wrap="none" w:vAnchor="page" w:hAnchor="page" w:x="341" w:y="1882"/>
            </w:pPr>
          </w:p>
        </w:tc>
      </w:tr>
      <w:tr w:rsidR="00D00CF5">
        <w:trPr>
          <w:trHeight w:hRule="exact" w:val="302"/>
        </w:trPr>
        <w:tc>
          <w:tcPr>
            <w:tcW w:w="3178" w:type="dxa"/>
            <w:vMerge w:val="restart"/>
            <w:tcBorders>
              <w:top w:val="single" w:sz="4" w:space="0" w:color="auto"/>
              <w:left w:val="single" w:sz="4" w:space="0" w:color="auto"/>
            </w:tcBorders>
            <w:shd w:val="clear" w:color="auto" w:fill="FFFFFF"/>
          </w:tcPr>
          <w:p w:rsidR="00D00CF5" w:rsidRDefault="00F06370">
            <w:pPr>
              <w:pStyle w:val="a5"/>
              <w:framePr w:w="15264" w:h="9101" w:wrap="none" w:vAnchor="page" w:hAnchor="page" w:x="341" w:y="1882"/>
            </w:pPr>
            <w:r>
              <w:rPr>
                <w:b/>
                <w:bCs/>
                <w:i/>
                <w:iCs/>
              </w:rPr>
              <w:t>Тема 1. 2. Единая система конструкторской и технологичной документации</w:t>
            </w:r>
          </w:p>
        </w:tc>
        <w:tc>
          <w:tcPr>
            <w:tcW w:w="10493" w:type="dxa"/>
            <w:tcBorders>
              <w:top w:val="single" w:sz="4" w:space="0" w:color="auto"/>
              <w:left w:val="single" w:sz="4" w:space="0" w:color="auto"/>
            </w:tcBorders>
            <w:shd w:val="clear" w:color="auto" w:fill="FFFFFF"/>
            <w:vAlign w:val="bottom"/>
          </w:tcPr>
          <w:p w:rsidR="00D00CF5" w:rsidRDefault="00F06370">
            <w:pPr>
              <w:pStyle w:val="a5"/>
              <w:framePr w:w="15264" w:h="9101" w:wrap="none" w:vAnchor="page" w:hAnchor="page" w:x="341" w:y="1882"/>
            </w:pPr>
            <w:r>
              <w:rPr>
                <w:b/>
                <w:bCs/>
                <w:i/>
                <w:iCs/>
              </w:rPr>
              <w:t>Содержание</w:t>
            </w:r>
          </w:p>
        </w:tc>
        <w:tc>
          <w:tcPr>
            <w:tcW w:w="1594" w:type="dxa"/>
            <w:vMerge w:val="restart"/>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5264" w:h="9101" w:wrap="none" w:vAnchor="page" w:hAnchor="page" w:x="341" w:y="1882"/>
              <w:jc w:val="center"/>
            </w:pPr>
            <w:r>
              <w:rPr>
                <w:b/>
                <w:bCs/>
                <w:i/>
                <w:iCs/>
              </w:rPr>
              <w:t>20</w:t>
            </w:r>
          </w:p>
        </w:tc>
      </w:tr>
      <w:tr w:rsidR="00D00CF5">
        <w:trPr>
          <w:trHeight w:hRule="exact" w:val="274"/>
        </w:trPr>
        <w:tc>
          <w:tcPr>
            <w:tcW w:w="3178" w:type="dxa"/>
            <w:vMerge/>
            <w:tcBorders>
              <w:left w:val="single" w:sz="4" w:space="0" w:color="auto"/>
            </w:tcBorders>
            <w:shd w:val="clear" w:color="auto" w:fill="FFFFFF"/>
          </w:tcPr>
          <w:p w:rsidR="00D00CF5" w:rsidRDefault="00D00CF5">
            <w:pPr>
              <w:framePr w:w="15264" w:h="9101" w:wrap="none" w:vAnchor="page" w:hAnchor="page" w:x="341" w:y="1882"/>
            </w:pPr>
          </w:p>
        </w:tc>
        <w:tc>
          <w:tcPr>
            <w:tcW w:w="10493" w:type="dxa"/>
            <w:tcBorders>
              <w:top w:val="single" w:sz="4" w:space="0" w:color="auto"/>
              <w:left w:val="single" w:sz="4" w:space="0" w:color="auto"/>
            </w:tcBorders>
            <w:shd w:val="clear" w:color="auto" w:fill="FFFFFF"/>
            <w:vAlign w:val="bottom"/>
          </w:tcPr>
          <w:p w:rsidR="00D00CF5" w:rsidRDefault="00F06370">
            <w:pPr>
              <w:pStyle w:val="a5"/>
              <w:framePr w:w="15264" w:h="9101" w:wrap="none" w:vAnchor="page" w:hAnchor="page" w:x="341" w:y="1882"/>
              <w:rPr>
                <w:sz w:val="22"/>
                <w:szCs w:val="22"/>
              </w:rPr>
            </w:pPr>
            <w:r>
              <w:rPr>
                <w:sz w:val="22"/>
                <w:szCs w:val="22"/>
              </w:rPr>
              <w:t>1.Общие положения единой системы конструкторской документации</w:t>
            </w:r>
          </w:p>
        </w:tc>
        <w:tc>
          <w:tcPr>
            <w:tcW w:w="1594" w:type="dxa"/>
            <w:vMerge/>
            <w:tcBorders>
              <w:left w:val="single" w:sz="4" w:space="0" w:color="auto"/>
              <w:right w:val="single" w:sz="4" w:space="0" w:color="auto"/>
            </w:tcBorders>
            <w:shd w:val="clear" w:color="auto" w:fill="FFFFFF"/>
            <w:vAlign w:val="center"/>
          </w:tcPr>
          <w:p w:rsidR="00D00CF5" w:rsidRDefault="00D00CF5">
            <w:pPr>
              <w:framePr w:w="15264" w:h="9101" w:wrap="none" w:vAnchor="page" w:hAnchor="page" w:x="341" w:y="1882"/>
            </w:pPr>
          </w:p>
        </w:tc>
      </w:tr>
      <w:tr w:rsidR="00D00CF5">
        <w:trPr>
          <w:trHeight w:hRule="exact" w:val="264"/>
        </w:trPr>
        <w:tc>
          <w:tcPr>
            <w:tcW w:w="3178" w:type="dxa"/>
            <w:vMerge/>
            <w:tcBorders>
              <w:left w:val="single" w:sz="4" w:space="0" w:color="auto"/>
            </w:tcBorders>
            <w:shd w:val="clear" w:color="auto" w:fill="FFFFFF"/>
          </w:tcPr>
          <w:p w:rsidR="00D00CF5" w:rsidRDefault="00D00CF5">
            <w:pPr>
              <w:framePr w:w="15264" w:h="9101" w:wrap="none" w:vAnchor="page" w:hAnchor="page" w:x="341" w:y="1882"/>
            </w:pPr>
          </w:p>
        </w:tc>
        <w:tc>
          <w:tcPr>
            <w:tcW w:w="10493" w:type="dxa"/>
            <w:tcBorders>
              <w:top w:val="single" w:sz="4" w:space="0" w:color="auto"/>
              <w:left w:val="single" w:sz="4" w:space="0" w:color="auto"/>
            </w:tcBorders>
            <w:shd w:val="clear" w:color="auto" w:fill="FFFFFF"/>
            <w:vAlign w:val="bottom"/>
          </w:tcPr>
          <w:p w:rsidR="00D00CF5" w:rsidRDefault="00F06370">
            <w:pPr>
              <w:pStyle w:val="a5"/>
              <w:framePr w:w="15264" w:h="9101" w:wrap="none" w:vAnchor="page" w:hAnchor="page" w:x="341" w:y="1882"/>
              <w:rPr>
                <w:sz w:val="22"/>
                <w:szCs w:val="22"/>
              </w:rPr>
            </w:pPr>
            <w:r>
              <w:rPr>
                <w:sz w:val="22"/>
                <w:szCs w:val="22"/>
              </w:rPr>
              <w:t>2.Правила оформления ремонтных чертежей</w:t>
            </w:r>
          </w:p>
        </w:tc>
        <w:tc>
          <w:tcPr>
            <w:tcW w:w="1594" w:type="dxa"/>
            <w:vMerge/>
            <w:tcBorders>
              <w:left w:val="single" w:sz="4" w:space="0" w:color="auto"/>
              <w:right w:val="single" w:sz="4" w:space="0" w:color="auto"/>
            </w:tcBorders>
            <w:shd w:val="clear" w:color="auto" w:fill="FFFFFF"/>
            <w:vAlign w:val="center"/>
          </w:tcPr>
          <w:p w:rsidR="00D00CF5" w:rsidRDefault="00D00CF5">
            <w:pPr>
              <w:framePr w:w="15264" w:h="9101" w:wrap="none" w:vAnchor="page" w:hAnchor="page" w:x="341" w:y="1882"/>
            </w:pPr>
          </w:p>
        </w:tc>
      </w:tr>
      <w:tr w:rsidR="00D00CF5">
        <w:trPr>
          <w:trHeight w:hRule="exact" w:val="283"/>
        </w:trPr>
        <w:tc>
          <w:tcPr>
            <w:tcW w:w="3178" w:type="dxa"/>
            <w:vMerge/>
            <w:tcBorders>
              <w:left w:val="single" w:sz="4" w:space="0" w:color="auto"/>
            </w:tcBorders>
            <w:shd w:val="clear" w:color="auto" w:fill="FFFFFF"/>
          </w:tcPr>
          <w:p w:rsidR="00D00CF5" w:rsidRDefault="00D00CF5">
            <w:pPr>
              <w:framePr w:w="15264" w:h="9101" w:wrap="none" w:vAnchor="page" w:hAnchor="page" w:x="341" w:y="1882"/>
            </w:pPr>
          </w:p>
        </w:tc>
        <w:tc>
          <w:tcPr>
            <w:tcW w:w="10493" w:type="dxa"/>
            <w:tcBorders>
              <w:top w:val="single" w:sz="4" w:space="0" w:color="auto"/>
              <w:left w:val="single" w:sz="4" w:space="0" w:color="auto"/>
            </w:tcBorders>
            <w:shd w:val="clear" w:color="auto" w:fill="FFFFFF"/>
            <w:vAlign w:val="bottom"/>
          </w:tcPr>
          <w:p w:rsidR="00D00CF5" w:rsidRDefault="00F06370">
            <w:pPr>
              <w:pStyle w:val="a5"/>
              <w:framePr w:w="15264" w:h="9101" w:wrap="none" w:vAnchor="page" w:hAnchor="page" w:x="341" w:y="1882"/>
              <w:rPr>
                <w:sz w:val="22"/>
                <w:szCs w:val="22"/>
              </w:rPr>
            </w:pPr>
            <w:r>
              <w:rPr>
                <w:sz w:val="22"/>
                <w:szCs w:val="22"/>
              </w:rPr>
              <w:t>3.Требования к выполнению документов на ЭВМ</w:t>
            </w:r>
          </w:p>
        </w:tc>
        <w:tc>
          <w:tcPr>
            <w:tcW w:w="1594" w:type="dxa"/>
            <w:vMerge/>
            <w:tcBorders>
              <w:left w:val="single" w:sz="4" w:space="0" w:color="auto"/>
              <w:right w:val="single" w:sz="4" w:space="0" w:color="auto"/>
            </w:tcBorders>
            <w:shd w:val="clear" w:color="auto" w:fill="FFFFFF"/>
            <w:vAlign w:val="center"/>
          </w:tcPr>
          <w:p w:rsidR="00D00CF5" w:rsidRDefault="00D00CF5">
            <w:pPr>
              <w:framePr w:w="15264" w:h="9101" w:wrap="none" w:vAnchor="page" w:hAnchor="page" w:x="341" w:y="1882"/>
            </w:pPr>
          </w:p>
        </w:tc>
      </w:tr>
      <w:tr w:rsidR="00D00CF5">
        <w:trPr>
          <w:trHeight w:hRule="exact" w:val="672"/>
        </w:trPr>
        <w:tc>
          <w:tcPr>
            <w:tcW w:w="3178" w:type="dxa"/>
            <w:vMerge/>
            <w:tcBorders>
              <w:left w:val="single" w:sz="4" w:space="0" w:color="auto"/>
            </w:tcBorders>
            <w:shd w:val="clear" w:color="auto" w:fill="FFFFFF"/>
          </w:tcPr>
          <w:p w:rsidR="00D00CF5" w:rsidRDefault="00D00CF5">
            <w:pPr>
              <w:framePr w:w="15264" w:h="9101" w:wrap="none" w:vAnchor="page" w:hAnchor="page" w:x="341" w:y="1882"/>
            </w:pPr>
          </w:p>
        </w:tc>
        <w:tc>
          <w:tcPr>
            <w:tcW w:w="10493" w:type="dxa"/>
            <w:tcBorders>
              <w:top w:val="single" w:sz="4" w:space="0" w:color="auto"/>
              <w:left w:val="single" w:sz="4" w:space="0" w:color="auto"/>
            </w:tcBorders>
            <w:shd w:val="clear" w:color="auto" w:fill="FFFFFF"/>
          </w:tcPr>
          <w:p w:rsidR="00D00CF5" w:rsidRDefault="00F06370">
            <w:pPr>
              <w:pStyle w:val="a5"/>
              <w:framePr w:w="15264" w:h="9101" w:wrap="none" w:vAnchor="page" w:hAnchor="page" w:x="341" w:y="1882"/>
            </w:pPr>
            <w:r>
              <w:t>4.Общие положения единой системы технологической документации. Формы и правила оформления документов на технический контроль</w:t>
            </w:r>
          </w:p>
        </w:tc>
        <w:tc>
          <w:tcPr>
            <w:tcW w:w="1594" w:type="dxa"/>
            <w:vMerge/>
            <w:tcBorders>
              <w:left w:val="single" w:sz="4" w:space="0" w:color="auto"/>
              <w:right w:val="single" w:sz="4" w:space="0" w:color="auto"/>
            </w:tcBorders>
            <w:shd w:val="clear" w:color="auto" w:fill="FFFFFF"/>
            <w:vAlign w:val="center"/>
          </w:tcPr>
          <w:p w:rsidR="00D00CF5" w:rsidRDefault="00D00CF5">
            <w:pPr>
              <w:framePr w:w="15264" w:h="9101" w:wrap="none" w:vAnchor="page" w:hAnchor="page" w:x="341" w:y="1882"/>
            </w:pPr>
          </w:p>
        </w:tc>
      </w:tr>
      <w:tr w:rsidR="00D00CF5">
        <w:trPr>
          <w:trHeight w:hRule="exact" w:val="288"/>
        </w:trPr>
        <w:tc>
          <w:tcPr>
            <w:tcW w:w="3178" w:type="dxa"/>
            <w:vMerge/>
            <w:tcBorders>
              <w:left w:val="single" w:sz="4" w:space="0" w:color="auto"/>
            </w:tcBorders>
            <w:shd w:val="clear" w:color="auto" w:fill="FFFFFF"/>
          </w:tcPr>
          <w:p w:rsidR="00D00CF5" w:rsidRDefault="00D00CF5">
            <w:pPr>
              <w:framePr w:w="15264" w:h="9101" w:wrap="none" w:vAnchor="page" w:hAnchor="page" w:x="341" w:y="1882"/>
            </w:pPr>
          </w:p>
        </w:tc>
        <w:tc>
          <w:tcPr>
            <w:tcW w:w="10493" w:type="dxa"/>
            <w:tcBorders>
              <w:top w:val="single" w:sz="4" w:space="0" w:color="auto"/>
              <w:left w:val="single" w:sz="4" w:space="0" w:color="auto"/>
            </w:tcBorders>
            <w:shd w:val="clear" w:color="auto" w:fill="FFFFFF"/>
            <w:vAlign w:val="bottom"/>
          </w:tcPr>
          <w:p w:rsidR="00D00CF5" w:rsidRDefault="00F06370">
            <w:pPr>
              <w:pStyle w:val="a5"/>
              <w:framePr w:w="15264" w:h="9101" w:wrap="none" w:vAnchor="page" w:hAnchor="page" w:x="341" w:y="1882"/>
            </w:pPr>
            <w:r>
              <w:t>5.Формы и правила оформления маршрутных карт</w:t>
            </w:r>
          </w:p>
        </w:tc>
        <w:tc>
          <w:tcPr>
            <w:tcW w:w="1594" w:type="dxa"/>
            <w:vMerge/>
            <w:tcBorders>
              <w:left w:val="single" w:sz="4" w:space="0" w:color="auto"/>
              <w:right w:val="single" w:sz="4" w:space="0" w:color="auto"/>
            </w:tcBorders>
            <w:shd w:val="clear" w:color="auto" w:fill="FFFFFF"/>
            <w:vAlign w:val="center"/>
          </w:tcPr>
          <w:p w:rsidR="00D00CF5" w:rsidRDefault="00D00CF5">
            <w:pPr>
              <w:framePr w:w="15264" w:h="9101" w:wrap="none" w:vAnchor="page" w:hAnchor="page" w:x="341" w:y="1882"/>
            </w:pPr>
          </w:p>
        </w:tc>
      </w:tr>
      <w:tr w:rsidR="00D00CF5">
        <w:trPr>
          <w:trHeight w:hRule="exact" w:val="283"/>
        </w:trPr>
        <w:tc>
          <w:tcPr>
            <w:tcW w:w="3178" w:type="dxa"/>
            <w:vMerge/>
            <w:tcBorders>
              <w:left w:val="single" w:sz="4" w:space="0" w:color="auto"/>
            </w:tcBorders>
            <w:shd w:val="clear" w:color="auto" w:fill="FFFFFF"/>
          </w:tcPr>
          <w:p w:rsidR="00D00CF5" w:rsidRDefault="00D00CF5">
            <w:pPr>
              <w:framePr w:w="15264" w:h="9101" w:wrap="none" w:vAnchor="page" w:hAnchor="page" w:x="341" w:y="1882"/>
            </w:pPr>
          </w:p>
        </w:tc>
        <w:tc>
          <w:tcPr>
            <w:tcW w:w="10493" w:type="dxa"/>
            <w:tcBorders>
              <w:top w:val="single" w:sz="4" w:space="0" w:color="auto"/>
              <w:left w:val="single" w:sz="4" w:space="0" w:color="auto"/>
            </w:tcBorders>
            <w:shd w:val="clear" w:color="auto" w:fill="FFFFFF"/>
            <w:vAlign w:val="bottom"/>
          </w:tcPr>
          <w:p w:rsidR="00D00CF5" w:rsidRDefault="00F06370">
            <w:pPr>
              <w:pStyle w:val="a5"/>
              <w:framePr w:w="15264" w:h="9101" w:wrap="none" w:vAnchor="page" w:hAnchor="page" w:x="341" w:y="1882"/>
            </w:pPr>
            <w:r>
              <w:t>б</w:t>
            </w:r>
            <w:proofErr w:type="gramStart"/>
            <w:r>
              <w:t>.Ф</w:t>
            </w:r>
            <w:proofErr w:type="gramEnd"/>
            <w:r>
              <w:t>ормы и правила оформления операционных карт</w:t>
            </w:r>
          </w:p>
        </w:tc>
        <w:tc>
          <w:tcPr>
            <w:tcW w:w="1594" w:type="dxa"/>
            <w:vMerge/>
            <w:tcBorders>
              <w:left w:val="single" w:sz="4" w:space="0" w:color="auto"/>
              <w:right w:val="single" w:sz="4" w:space="0" w:color="auto"/>
            </w:tcBorders>
            <w:shd w:val="clear" w:color="auto" w:fill="FFFFFF"/>
            <w:vAlign w:val="center"/>
          </w:tcPr>
          <w:p w:rsidR="00D00CF5" w:rsidRDefault="00D00CF5">
            <w:pPr>
              <w:framePr w:w="15264" w:h="9101" w:wrap="none" w:vAnchor="page" w:hAnchor="page" w:x="341" w:y="1882"/>
            </w:pPr>
          </w:p>
        </w:tc>
      </w:tr>
      <w:tr w:rsidR="00D00CF5">
        <w:trPr>
          <w:trHeight w:hRule="exact" w:val="302"/>
        </w:trPr>
        <w:tc>
          <w:tcPr>
            <w:tcW w:w="3178" w:type="dxa"/>
            <w:vMerge/>
            <w:tcBorders>
              <w:left w:val="single" w:sz="4" w:space="0" w:color="auto"/>
            </w:tcBorders>
            <w:shd w:val="clear" w:color="auto" w:fill="FFFFFF"/>
          </w:tcPr>
          <w:p w:rsidR="00D00CF5" w:rsidRDefault="00D00CF5">
            <w:pPr>
              <w:framePr w:w="15264" w:h="9101" w:wrap="none" w:vAnchor="page" w:hAnchor="page" w:x="341" w:y="1882"/>
            </w:pPr>
          </w:p>
        </w:tc>
        <w:tc>
          <w:tcPr>
            <w:tcW w:w="10493" w:type="dxa"/>
            <w:tcBorders>
              <w:top w:val="single" w:sz="4" w:space="0" w:color="auto"/>
              <w:left w:val="single" w:sz="4" w:space="0" w:color="auto"/>
            </w:tcBorders>
            <w:shd w:val="clear" w:color="auto" w:fill="FFFFFF"/>
            <w:vAlign w:val="bottom"/>
          </w:tcPr>
          <w:p w:rsidR="00D00CF5" w:rsidRDefault="00F06370">
            <w:pPr>
              <w:pStyle w:val="a5"/>
              <w:framePr w:w="15264" w:h="9101" w:wrap="none" w:vAnchor="page" w:hAnchor="page" w:x="341" w:y="1882"/>
              <w:rPr>
                <w:sz w:val="22"/>
                <w:szCs w:val="22"/>
              </w:rPr>
            </w:pPr>
            <w:r>
              <w:rPr>
                <w:sz w:val="22"/>
                <w:szCs w:val="22"/>
              </w:rPr>
              <w:t>7.Правила записи операций и переходов в маршрутной карте</w:t>
            </w:r>
          </w:p>
        </w:tc>
        <w:tc>
          <w:tcPr>
            <w:tcW w:w="1594" w:type="dxa"/>
            <w:vMerge/>
            <w:tcBorders>
              <w:left w:val="single" w:sz="4" w:space="0" w:color="auto"/>
              <w:right w:val="single" w:sz="4" w:space="0" w:color="auto"/>
            </w:tcBorders>
            <w:shd w:val="clear" w:color="auto" w:fill="FFFFFF"/>
            <w:vAlign w:val="center"/>
          </w:tcPr>
          <w:p w:rsidR="00D00CF5" w:rsidRDefault="00D00CF5">
            <w:pPr>
              <w:framePr w:w="15264" w:h="9101" w:wrap="none" w:vAnchor="page" w:hAnchor="page" w:x="341" w:y="1882"/>
            </w:pPr>
          </w:p>
        </w:tc>
      </w:tr>
      <w:tr w:rsidR="00D00CF5">
        <w:trPr>
          <w:trHeight w:hRule="exact" w:val="658"/>
        </w:trPr>
        <w:tc>
          <w:tcPr>
            <w:tcW w:w="3178" w:type="dxa"/>
            <w:vMerge/>
            <w:tcBorders>
              <w:left w:val="single" w:sz="4" w:space="0" w:color="auto"/>
              <w:bottom w:val="single" w:sz="4" w:space="0" w:color="auto"/>
            </w:tcBorders>
            <w:shd w:val="clear" w:color="auto" w:fill="FFFFFF"/>
          </w:tcPr>
          <w:p w:rsidR="00D00CF5" w:rsidRDefault="00D00CF5">
            <w:pPr>
              <w:framePr w:w="15264" w:h="9101" w:wrap="none" w:vAnchor="page" w:hAnchor="page" w:x="341" w:y="1882"/>
            </w:pPr>
          </w:p>
        </w:tc>
        <w:tc>
          <w:tcPr>
            <w:tcW w:w="10493" w:type="dxa"/>
            <w:tcBorders>
              <w:top w:val="single" w:sz="4" w:space="0" w:color="auto"/>
              <w:left w:val="single" w:sz="4" w:space="0" w:color="auto"/>
              <w:bottom w:val="single" w:sz="4" w:space="0" w:color="auto"/>
            </w:tcBorders>
            <w:shd w:val="clear" w:color="auto" w:fill="FFFFFF"/>
          </w:tcPr>
          <w:p w:rsidR="00D00CF5" w:rsidRDefault="00F06370">
            <w:pPr>
              <w:pStyle w:val="a5"/>
              <w:framePr w:w="15264" w:h="9101" w:wrap="none" w:vAnchor="page" w:hAnchor="page" w:x="341" w:y="1882"/>
              <w:spacing w:line="276" w:lineRule="auto"/>
            </w:pPr>
            <w:r>
              <w:rPr>
                <w:sz w:val="22"/>
                <w:szCs w:val="22"/>
              </w:rPr>
              <w:t>8.</w:t>
            </w:r>
            <w:r>
              <w:t>Общие требования к комплектности и оформлению комплектов документов на единичные технологические процессы</w:t>
            </w:r>
          </w:p>
        </w:tc>
        <w:tc>
          <w:tcPr>
            <w:tcW w:w="1594" w:type="dxa"/>
            <w:vMerge/>
            <w:tcBorders>
              <w:left w:val="single" w:sz="4" w:space="0" w:color="auto"/>
              <w:bottom w:val="single" w:sz="4" w:space="0" w:color="auto"/>
              <w:right w:val="single" w:sz="4" w:space="0" w:color="auto"/>
            </w:tcBorders>
            <w:shd w:val="clear" w:color="auto" w:fill="FFFFFF"/>
            <w:vAlign w:val="center"/>
          </w:tcPr>
          <w:p w:rsidR="00D00CF5" w:rsidRDefault="00D00CF5">
            <w:pPr>
              <w:framePr w:w="15264" w:h="9101" w:wrap="none" w:vAnchor="page" w:hAnchor="page" w:x="341" w:y="1882"/>
            </w:pPr>
          </w:p>
        </w:tc>
      </w:tr>
    </w:tbl>
    <w:p w:rsidR="00D00CF5" w:rsidRDefault="00D00CF5">
      <w:pPr>
        <w:spacing w:line="1" w:lineRule="exact"/>
        <w:sectPr w:rsidR="00D00CF5">
          <w:pgSz w:w="16840" w:h="11900" w:orient="landscape"/>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3178"/>
        <w:gridCol w:w="10493"/>
        <w:gridCol w:w="1594"/>
      </w:tblGrid>
      <w:tr w:rsidR="00D00CF5">
        <w:trPr>
          <w:trHeight w:hRule="exact" w:val="398"/>
        </w:trPr>
        <w:tc>
          <w:tcPr>
            <w:tcW w:w="3178" w:type="dxa"/>
            <w:vMerge w:val="restart"/>
            <w:tcBorders>
              <w:top w:val="single" w:sz="4" w:space="0" w:color="auto"/>
              <w:left w:val="single" w:sz="4" w:space="0" w:color="auto"/>
            </w:tcBorders>
            <w:shd w:val="clear" w:color="auto" w:fill="FFFFFF"/>
          </w:tcPr>
          <w:p w:rsidR="00D00CF5" w:rsidRDefault="00D00CF5">
            <w:pPr>
              <w:framePr w:w="15264" w:h="10142" w:wrap="none" w:vAnchor="page" w:hAnchor="page" w:x="341" w:y="841"/>
              <w:rPr>
                <w:sz w:val="10"/>
                <w:szCs w:val="10"/>
              </w:rPr>
            </w:pPr>
          </w:p>
        </w:tc>
        <w:tc>
          <w:tcPr>
            <w:tcW w:w="10493" w:type="dxa"/>
            <w:tcBorders>
              <w:top w:val="single" w:sz="4" w:space="0" w:color="auto"/>
              <w:left w:val="single" w:sz="4" w:space="0" w:color="auto"/>
            </w:tcBorders>
            <w:shd w:val="clear" w:color="auto" w:fill="FFFFFF"/>
          </w:tcPr>
          <w:p w:rsidR="00D00CF5" w:rsidRDefault="00F06370">
            <w:pPr>
              <w:pStyle w:val="a5"/>
              <w:framePr w:w="15264" w:h="10142" w:wrap="none" w:vAnchor="page" w:hAnchor="page" w:x="341" w:y="841"/>
            </w:pPr>
            <w:r>
              <w:rPr>
                <w:b/>
                <w:bCs/>
                <w:i/>
                <w:iCs/>
              </w:rPr>
              <w:t>В том числе практических занятий и лабораторных работ</w:t>
            </w:r>
          </w:p>
        </w:tc>
        <w:tc>
          <w:tcPr>
            <w:tcW w:w="1594" w:type="dxa"/>
            <w:tcBorders>
              <w:top w:val="single" w:sz="4" w:space="0" w:color="auto"/>
              <w:left w:val="single" w:sz="4" w:space="0" w:color="auto"/>
              <w:right w:val="single" w:sz="4" w:space="0" w:color="auto"/>
            </w:tcBorders>
            <w:shd w:val="clear" w:color="auto" w:fill="FFFFFF"/>
          </w:tcPr>
          <w:p w:rsidR="00D00CF5" w:rsidRDefault="00F06370">
            <w:pPr>
              <w:pStyle w:val="a5"/>
              <w:framePr w:w="15264" w:h="10142" w:wrap="none" w:vAnchor="page" w:hAnchor="page" w:x="341" w:y="841"/>
              <w:jc w:val="center"/>
            </w:pPr>
            <w:r>
              <w:rPr>
                <w:b/>
                <w:bCs/>
                <w:i/>
                <w:iCs/>
              </w:rPr>
              <w:t>4</w:t>
            </w:r>
          </w:p>
        </w:tc>
      </w:tr>
      <w:tr w:rsidR="00D00CF5">
        <w:trPr>
          <w:trHeight w:hRule="exact" w:val="326"/>
        </w:trPr>
        <w:tc>
          <w:tcPr>
            <w:tcW w:w="3178" w:type="dxa"/>
            <w:vMerge/>
            <w:tcBorders>
              <w:left w:val="single" w:sz="4" w:space="0" w:color="auto"/>
            </w:tcBorders>
            <w:shd w:val="clear" w:color="auto" w:fill="FFFFFF"/>
          </w:tcPr>
          <w:p w:rsidR="00D00CF5" w:rsidRDefault="00D00CF5">
            <w:pPr>
              <w:framePr w:w="15264" w:h="10142" w:wrap="none" w:vAnchor="page" w:hAnchor="page" w:x="341" w:y="841"/>
            </w:pPr>
          </w:p>
        </w:tc>
        <w:tc>
          <w:tcPr>
            <w:tcW w:w="10493" w:type="dxa"/>
            <w:tcBorders>
              <w:top w:val="single" w:sz="4" w:space="0" w:color="auto"/>
              <w:left w:val="single" w:sz="4" w:space="0" w:color="auto"/>
            </w:tcBorders>
            <w:shd w:val="clear" w:color="auto" w:fill="FFFFFF"/>
            <w:vAlign w:val="bottom"/>
          </w:tcPr>
          <w:p w:rsidR="00D00CF5" w:rsidRDefault="00F06370">
            <w:pPr>
              <w:pStyle w:val="a5"/>
              <w:framePr w:w="15264" w:h="10142" w:wrap="none" w:vAnchor="page" w:hAnchor="page" w:x="341" w:y="841"/>
            </w:pPr>
            <w:r>
              <w:t>1.Практическое занятие. Оформление маршрутной карты на технологические процессы ТО и ТР.</w:t>
            </w:r>
          </w:p>
        </w:tc>
        <w:tc>
          <w:tcPr>
            <w:tcW w:w="1594"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5264" w:h="10142" w:wrap="none" w:vAnchor="page" w:hAnchor="page" w:x="341" w:y="841"/>
              <w:jc w:val="center"/>
            </w:pPr>
            <w:r>
              <w:rPr>
                <w:i/>
                <w:iCs/>
              </w:rPr>
              <w:t>2</w:t>
            </w:r>
          </w:p>
        </w:tc>
      </w:tr>
      <w:tr w:rsidR="00D00CF5">
        <w:trPr>
          <w:trHeight w:hRule="exact" w:val="331"/>
        </w:trPr>
        <w:tc>
          <w:tcPr>
            <w:tcW w:w="3178" w:type="dxa"/>
            <w:vMerge/>
            <w:tcBorders>
              <w:left w:val="single" w:sz="4" w:space="0" w:color="auto"/>
            </w:tcBorders>
            <w:shd w:val="clear" w:color="auto" w:fill="FFFFFF"/>
          </w:tcPr>
          <w:p w:rsidR="00D00CF5" w:rsidRDefault="00D00CF5">
            <w:pPr>
              <w:framePr w:w="15264" w:h="10142" w:wrap="none" w:vAnchor="page" w:hAnchor="page" w:x="341" w:y="841"/>
            </w:pPr>
          </w:p>
        </w:tc>
        <w:tc>
          <w:tcPr>
            <w:tcW w:w="10493" w:type="dxa"/>
            <w:tcBorders>
              <w:top w:val="single" w:sz="4" w:space="0" w:color="auto"/>
              <w:left w:val="single" w:sz="4" w:space="0" w:color="auto"/>
            </w:tcBorders>
            <w:shd w:val="clear" w:color="auto" w:fill="FFFFFF"/>
          </w:tcPr>
          <w:p w:rsidR="00D00CF5" w:rsidRDefault="00F06370">
            <w:pPr>
              <w:pStyle w:val="a5"/>
              <w:framePr w:w="15264" w:h="10142" w:wrap="none" w:vAnchor="page" w:hAnchor="page" w:x="341" w:y="841"/>
            </w:pPr>
            <w:r>
              <w:t xml:space="preserve">2.Практическое занятие. Оформление операционной карты на технологические процессы ТО и </w:t>
            </w:r>
            <w:proofErr w:type="gramStart"/>
            <w:r>
              <w:t>ТР</w:t>
            </w:r>
            <w:proofErr w:type="gramEnd"/>
          </w:p>
        </w:tc>
        <w:tc>
          <w:tcPr>
            <w:tcW w:w="1594" w:type="dxa"/>
            <w:tcBorders>
              <w:top w:val="single" w:sz="4" w:space="0" w:color="auto"/>
              <w:left w:val="single" w:sz="4" w:space="0" w:color="auto"/>
              <w:right w:val="single" w:sz="4" w:space="0" w:color="auto"/>
            </w:tcBorders>
            <w:shd w:val="clear" w:color="auto" w:fill="FFFFFF"/>
          </w:tcPr>
          <w:p w:rsidR="00D00CF5" w:rsidRDefault="00F06370">
            <w:pPr>
              <w:pStyle w:val="a5"/>
              <w:framePr w:w="15264" w:h="10142" w:wrap="none" w:vAnchor="page" w:hAnchor="page" w:x="341" w:y="841"/>
              <w:jc w:val="center"/>
            </w:pPr>
            <w:r>
              <w:rPr>
                <w:i/>
                <w:iCs/>
              </w:rPr>
              <w:t>2</w:t>
            </w:r>
          </w:p>
        </w:tc>
      </w:tr>
      <w:tr w:rsidR="00D00CF5">
        <w:trPr>
          <w:trHeight w:hRule="exact" w:val="326"/>
        </w:trPr>
        <w:tc>
          <w:tcPr>
            <w:tcW w:w="3178" w:type="dxa"/>
            <w:vMerge w:val="restart"/>
            <w:tcBorders>
              <w:top w:val="single" w:sz="4" w:space="0" w:color="auto"/>
              <w:left w:val="single" w:sz="4" w:space="0" w:color="auto"/>
            </w:tcBorders>
            <w:shd w:val="clear" w:color="auto" w:fill="FFFFFF"/>
          </w:tcPr>
          <w:p w:rsidR="00D00CF5" w:rsidRDefault="00D00CF5">
            <w:pPr>
              <w:framePr w:w="15264" w:h="10142" w:wrap="none" w:vAnchor="page" w:hAnchor="page" w:x="341" w:y="841"/>
              <w:rPr>
                <w:sz w:val="10"/>
                <w:szCs w:val="10"/>
              </w:rPr>
            </w:pPr>
          </w:p>
        </w:tc>
        <w:tc>
          <w:tcPr>
            <w:tcW w:w="10493" w:type="dxa"/>
            <w:tcBorders>
              <w:top w:val="single" w:sz="4" w:space="0" w:color="auto"/>
              <w:left w:val="single" w:sz="4" w:space="0" w:color="auto"/>
            </w:tcBorders>
            <w:shd w:val="clear" w:color="auto" w:fill="FFFFFF"/>
            <w:vAlign w:val="bottom"/>
          </w:tcPr>
          <w:p w:rsidR="00D00CF5" w:rsidRDefault="00F06370">
            <w:pPr>
              <w:pStyle w:val="a5"/>
              <w:framePr w:w="15264" w:h="10142" w:wrap="none" w:vAnchor="page" w:hAnchor="page" w:x="341" w:y="841"/>
            </w:pPr>
            <w:r>
              <w:rPr>
                <w:b/>
                <w:bCs/>
              </w:rPr>
              <w:t>Самостоятельная работа</w:t>
            </w:r>
          </w:p>
        </w:tc>
        <w:tc>
          <w:tcPr>
            <w:tcW w:w="1594"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5264" w:h="10142" w:wrap="none" w:vAnchor="page" w:hAnchor="page" w:x="341" w:y="841"/>
              <w:jc w:val="center"/>
            </w:pPr>
            <w:r>
              <w:rPr>
                <w:b/>
                <w:bCs/>
                <w:i/>
                <w:iCs/>
              </w:rPr>
              <w:t>4</w:t>
            </w:r>
          </w:p>
        </w:tc>
      </w:tr>
      <w:tr w:rsidR="00D00CF5">
        <w:trPr>
          <w:trHeight w:hRule="exact" w:val="1277"/>
        </w:trPr>
        <w:tc>
          <w:tcPr>
            <w:tcW w:w="3178" w:type="dxa"/>
            <w:vMerge/>
            <w:tcBorders>
              <w:left w:val="single" w:sz="4" w:space="0" w:color="auto"/>
            </w:tcBorders>
            <w:shd w:val="clear" w:color="auto" w:fill="FFFFFF"/>
          </w:tcPr>
          <w:p w:rsidR="00D00CF5" w:rsidRDefault="00D00CF5">
            <w:pPr>
              <w:framePr w:w="15264" w:h="10142" w:wrap="none" w:vAnchor="page" w:hAnchor="page" w:x="341" w:y="841"/>
            </w:pPr>
          </w:p>
        </w:tc>
        <w:tc>
          <w:tcPr>
            <w:tcW w:w="10493" w:type="dxa"/>
            <w:tcBorders>
              <w:top w:val="single" w:sz="4" w:space="0" w:color="auto"/>
              <w:left w:val="single" w:sz="4" w:space="0" w:color="auto"/>
            </w:tcBorders>
            <w:shd w:val="clear" w:color="auto" w:fill="FFFFFF"/>
          </w:tcPr>
          <w:p w:rsidR="00D00CF5" w:rsidRDefault="00F06370">
            <w:pPr>
              <w:pStyle w:val="a5"/>
              <w:framePr w:w="15264" w:h="10142" w:wrap="none" w:vAnchor="page" w:hAnchor="page" w:x="341" w:y="841"/>
              <w:spacing w:line="276" w:lineRule="auto"/>
            </w:pPr>
            <w:r>
              <w:t>Общие правила записи технологической информации в технологических документах на технологические процессы и операции</w:t>
            </w:r>
          </w:p>
          <w:p w:rsidR="00D00CF5" w:rsidRDefault="00F06370">
            <w:pPr>
              <w:pStyle w:val="a5"/>
              <w:framePr w:w="15264" w:h="10142" w:wrap="none" w:vAnchor="page" w:hAnchor="page" w:x="341" w:y="841"/>
              <w:spacing w:line="276" w:lineRule="auto"/>
            </w:pPr>
            <w:r>
              <w:t>Общие требования к комплектности и оформлению комплектов документов на единичные технологические процессы</w:t>
            </w:r>
          </w:p>
        </w:tc>
        <w:tc>
          <w:tcPr>
            <w:tcW w:w="1594"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5264" w:h="10142" w:wrap="none" w:vAnchor="page" w:hAnchor="page" w:x="341" w:y="841"/>
              <w:jc w:val="center"/>
            </w:pPr>
            <w:r>
              <w:rPr>
                <w:i/>
                <w:iCs/>
              </w:rPr>
              <w:t>4</w:t>
            </w:r>
          </w:p>
        </w:tc>
      </w:tr>
      <w:tr w:rsidR="00D00CF5">
        <w:trPr>
          <w:trHeight w:hRule="exact" w:val="389"/>
        </w:trPr>
        <w:tc>
          <w:tcPr>
            <w:tcW w:w="3178" w:type="dxa"/>
            <w:vMerge w:val="restart"/>
            <w:tcBorders>
              <w:top w:val="single" w:sz="4" w:space="0" w:color="auto"/>
              <w:left w:val="single" w:sz="4" w:space="0" w:color="auto"/>
            </w:tcBorders>
            <w:shd w:val="clear" w:color="auto" w:fill="FFFFFF"/>
          </w:tcPr>
          <w:p w:rsidR="00D00CF5" w:rsidRDefault="00F06370">
            <w:pPr>
              <w:pStyle w:val="a5"/>
              <w:framePr w:w="15264" w:h="10142" w:wrap="none" w:vAnchor="page" w:hAnchor="page" w:x="341" w:y="841"/>
            </w:pPr>
            <w:r>
              <w:rPr>
                <w:b/>
                <w:bCs/>
                <w:i/>
                <w:iCs/>
              </w:rPr>
              <w:t xml:space="preserve">Тема 1.4.Оформление предприятиями документации при приемке-выдаче автомобилей с ТО и </w:t>
            </w:r>
            <w:proofErr w:type="gramStart"/>
            <w:r>
              <w:rPr>
                <w:b/>
                <w:bCs/>
                <w:i/>
                <w:iCs/>
              </w:rPr>
              <w:t>Р</w:t>
            </w:r>
            <w:proofErr w:type="gramEnd"/>
          </w:p>
        </w:tc>
        <w:tc>
          <w:tcPr>
            <w:tcW w:w="10493" w:type="dxa"/>
            <w:tcBorders>
              <w:top w:val="single" w:sz="4" w:space="0" w:color="auto"/>
              <w:left w:val="single" w:sz="4" w:space="0" w:color="auto"/>
            </w:tcBorders>
            <w:shd w:val="clear" w:color="auto" w:fill="FFFFFF"/>
          </w:tcPr>
          <w:p w:rsidR="00D00CF5" w:rsidRDefault="00F06370">
            <w:pPr>
              <w:pStyle w:val="a5"/>
              <w:framePr w:w="15264" w:h="10142" w:wrap="none" w:vAnchor="page" w:hAnchor="page" w:x="341" w:y="841"/>
            </w:pPr>
            <w:r>
              <w:rPr>
                <w:b/>
                <w:bCs/>
                <w:i/>
                <w:iCs/>
              </w:rPr>
              <w:t>Содержание</w:t>
            </w:r>
          </w:p>
        </w:tc>
        <w:tc>
          <w:tcPr>
            <w:tcW w:w="1594" w:type="dxa"/>
            <w:vMerge w:val="restart"/>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5264" w:h="10142" w:wrap="none" w:vAnchor="page" w:hAnchor="page" w:x="341" w:y="841"/>
              <w:jc w:val="center"/>
            </w:pPr>
            <w:r>
              <w:rPr>
                <w:b/>
                <w:bCs/>
                <w:i/>
                <w:iCs/>
              </w:rPr>
              <w:t>8</w:t>
            </w:r>
          </w:p>
        </w:tc>
      </w:tr>
      <w:tr w:rsidR="00D00CF5">
        <w:trPr>
          <w:trHeight w:hRule="exact" w:val="288"/>
        </w:trPr>
        <w:tc>
          <w:tcPr>
            <w:tcW w:w="3178" w:type="dxa"/>
            <w:vMerge/>
            <w:tcBorders>
              <w:left w:val="single" w:sz="4" w:space="0" w:color="auto"/>
            </w:tcBorders>
            <w:shd w:val="clear" w:color="auto" w:fill="FFFFFF"/>
          </w:tcPr>
          <w:p w:rsidR="00D00CF5" w:rsidRDefault="00D00CF5">
            <w:pPr>
              <w:framePr w:w="15264" w:h="10142" w:wrap="none" w:vAnchor="page" w:hAnchor="page" w:x="341" w:y="841"/>
            </w:pPr>
          </w:p>
        </w:tc>
        <w:tc>
          <w:tcPr>
            <w:tcW w:w="10493" w:type="dxa"/>
            <w:tcBorders>
              <w:top w:val="single" w:sz="4" w:space="0" w:color="auto"/>
              <w:left w:val="single" w:sz="4" w:space="0" w:color="auto"/>
            </w:tcBorders>
            <w:shd w:val="clear" w:color="auto" w:fill="FFFFFF"/>
            <w:vAlign w:val="bottom"/>
          </w:tcPr>
          <w:p w:rsidR="00D00CF5" w:rsidRDefault="00F06370">
            <w:pPr>
              <w:pStyle w:val="a5"/>
              <w:framePr w:w="15264" w:h="10142" w:wrap="none" w:vAnchor="page" w:hAnchor="page" w:x="341" w:y="841"/>
            </w:pPr>
            <w:r>
              <w:t xml:space="preserve">1.Порядок приема заказов на ТО и </w:t>
            </w:r>
            <w:proofErr w:type="gramStart"/>
            <w:r>
              <w:t>ТР</w:t>
            </w:r>
            <w:proofErr w:type="gramEnd"/>
            <w:r>
              <w:t xml:space="preserve"> автомобилей</w:t>
            </w:r>
          </w:p>
        </w:tc>
        <w:tc>
          <w:tcPr>
            <w:tcW w:w="1594" w:type="dxa"/>
            <w:vMerge/>
            <w:tcBorders>
              <w:left w:val="single" w:sz="4" w:space="0" w:color="auto"/>
              <w:right w:val="single" w:sz="4" w:space="0" w:color="auto"/>
            </w:tcBorders>
            <w:shd w:val="clear" w:color="auto" w:fill="FFFFFF"/>
            <w:vAlign w:val="center"/>
          </w:tcPr>
          <w:p w:rsidR="00D00CF5" w:rsidRDefault="00D00CF5">
            <w:pPr>
              <w:framePr w:w="15264" w:h="10142" w:wrap="none" w:vAnchor="page" w:hAnchor="page" w:x="341" w:y="841"/>
            </w:pPr>
          </w:p>
        </w:tc>
      </w:tr>
      <w:tr w:rsidR="00D00CF5">
        <w:trPr>
          <w:trHeight w:hRule="exact" w:val="288"/>
        </w:trPr>
        <w:tc>
          <w:tcPr>
            <w:tcW w:w="3178" w:type="dxa"/>
            <w:vMerge/>
            <w:tcBorders>
              <w:left w:val="single" w:sz="4" w:space="0" w:color="auto"/>
            </w:tcBorders>
            <w:shd w:val="clear" w:color="auto" w:fill="FFFFFF"/>
          </w:tcPr>
          <w:p w:rsidR="00D00CF5" w:rsidRDefault="00D00CF5">
            <w:pPr>
              <w:framePr w:w="15264" w:h="10142" w:wrap="none" w:vAnchor="page" w:hAnchor="page" w:x="341" w:y="841"/>
            </w:pPr>
          </w:p>
        </w:tc>
        <w:tc>
          <w:tcPr>
            <w:tcW w:w="10493" w:type="dxa"/>
            <w:tcBorders>
              <w:top w:val="single" w:sz="4" w:space="0" w:color="auto"/>
              <w:left w:val="single" w:sz="4" w:space="0" w:color="auto"/>
            </w:tcBorders>
            <w:shd w:val="clear" w:color="auto" w:fill="FFFFFF"/>
            <w:vAlign w:val="bottom"/>
          </w:tcPr>
          <w:p w:rsidR="00D00CF5" w:rsidRDefault="00F06370">
            <w:pPr>
              <w:pStyle w:val="a5"/>
              <w:framePr w:w="15264" w:h="10142" w:wrap="none" w:vAnchor="page" w:hAnchor="page" w:x="341" w:y="841"/>
            </w:pPr>
            <w:r>
              <w:t>2.Порядок оказания услуг на станциях технического обслуживания автомобилей</w:t>
            </w:r>
          </w:p>
        </w:tc>
        <w:tc>
          <w:tcPr>
            <w:tcW w:w="1594" w:type="dxa"/>
            <w:vMerge/>
            <w:tcBorders>
              <w:left w:val="single" w:sz="4" w:space="0" w:color="auto"/>
              <w:right w:val="single" w:sz="4" w:space="0" w:color="auto"/>
            </w:tcBorders>
            <w:shd w:val="clear" w:color="auto" w:fill="FFFFFF"/>
            <w:vAlign w:val="center"/>
          </w:tcPr>
          <w:p w:rsidR="00D00CF5" w:rsidRDefault="00D00CF5">
            <w:pPr>
              <w:framePr w:w="15264" w:h="10142" w:wrap="none" w:vAnchor="page" w:hAnchor="page" w:x="341" w:y="841"/>
            </w:pPr>
          </w:p>
        </w:tc>
      </w:tr>
      <w:tr w:rsidR="00D00CF5">
        <w:trPr>
          <w:trHeight w:hRule="exact" w:val="283"/>
        </w:trPr>
        <w:tc>
          <w:tcPr>
            <w:tcW w:w="3178" w:type="dxa"/>
            <w:vMerge/>
            <w:tcBorders>
              <w:left w:val="single" w:sz="4" w:space="0" w:color="auto"/>
            </w:tcBorders>
            <w:shd w:val="clear" w:color="auto" w:fill="FFFFFF"/>
          </w:tcPr>
          <w:p w:rsidR="00D00CF5" w:rsidRDefault="00D00CF5">
            <w:pPr>
              <w:framePr w:w="15264" w:h="10142" w:wrap="none" w:vAnchor="page" w:hAnchor="page" w:x="341" w:y="841"/>
            </w:pPr>
          </w:p>
        </w:tc>
        <w:tc>
          <w:tcPr>
            <w:tcW w:w="10493" w:type="dxa"/>
            <w:tcBorders>
              <w:top w:val="single" w:sz="4" w:space="0" w:color="auto"/>
              <w:left w:val="single" w:sz="4" w:space="0" w:color="auto"/>
            </w:tcBorders>
            <w:shd w:val="clear" w:color="auto" w:fill="FFFFFF"/>
            <w:vAlign w:val="bottom"/>
          </w:tcPr>
          <w:p w:rsidR="00D00CF5" w:rsidRDefault="00F06370">
            <w:pPr>
              <w:pStyle w:val="a5"/>
              <w:framePr w:w="15264" w:h="10142" w:wrap="none" w:vAnchor="page" w:hAnchor="page" w:x="341" w:y="841"/>
            </w:pPr>
            <w:r>
              <w:rPr>
                <w:b/>
                <w:bCs/>
                <w:i/>
                <w:iCs/>
              </w:rPr>
              <w:t>В том числе практических занятий и лабораторных работ</w:t>
            </w:r>
          </w:p>
        </w:tc>
        <w:tc>
          <w:tcPr>
            <w:tcW w:w="1594"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5264" w:h="10142" w:wrap="none" w:vAnchor="page" w:hAnchor="page" w:x="341" w:y="841"/>
              <w:jc w:val="center"/>
            </w:pPr>
            <w:r>
              <w:rPr>
                <w:b/>
                <w:bCs/>
                <w:i/>
                <w:iCs/>
              </w:rPr>
              <w:t>4</w:t>
            </w:r>
          </w:p>
        </w:tc>
      </w:tr>
      <w:tr w:rsidR="00D00CF5">
        <w:trPr>
          <w:trHeight w:hRule="exact" w:val="562"/>
        </w:trPr>
        <w:tc>
          <w:tcPr>
            <w:tcW w:w="3178" w:type="dxa"/>
            <w:vMerge/>
            <w:tcBorders>
              <w:left w:val="single" w:sz="4" w:space="0" w:color="auto"/>
            </w:tcBorders>
            <w:shd w:val="clear" w:color="auto" w:fill="FFFFFF"/>
          </w:tcPr>
          <w:p w:rsidR="00D00CF5" w:rsidRDefault="00D00CF5">
            <w:pPr>
              <w:framePr w:w="15264" w:h="10142" w:wrap="none" w:vAnchor="page" w:hAnchor="page" w:x="341" w:y="841"/>
            </w:pPr>
          </w:p>
        </w:tc>
        <w:tc>
          <w:tcPr>
            <w:tcW w:w="10493" w:type="dxa"/>
            <w:tcBorders>
              <w:top w:val="single" w:sz="4" w:space="0" w:color="auto"/>
              <w:left w:val="single" w:sz="4" w:space="0" w:color="auto"/>
            </w:tcBorders>
            <w:shd w:val="clear" w:color="auto" w:fill="FFFFFF"/>
            <w:vAlign w:val="bottom"/>
          </w:tcPr>
          <w:p w:rsidR="00D00CF5" w:rsidRDefault="00F06370">
            <w:pPr>
              <w:pStyle w:val="a5"/>
              <w:framePr w:w="15264" w:h="10142" w:wrap="none" w:vAnchor="page" w:hAnchor="page" w:x="341" w:y="841"/>
            </w:pPr>
            <w:r>
              <w:t>1 .Практическое занятие. Оформление заявки и заказ наряда на оказание услуг по техническому обслуживанию и ремонту автомобилей</w:t>
            </w:r>
          </w:p>
        </w:tc>
        <w:tc>
          <w:tcPr>
            <w:tcW w:w="1594"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5264" w:h="10142" w:wrap="none" w:vAnchor="page" w:hAnchor="page" w:x="341" w:y="841"/>
              <w:jc w:val="center"/>
            </w:pPr>
            <w:r>
              <w:rPr>
                <w:i/>
                <w:iCs/>
              </w:rPr>
              <w:t>2</w:t>
            </w:r>
          </w:p>
        </w:tc>
      </w:tr>
      <w:tr w:rsidR="00D00CF5">
        <w:trPr>
          <w:trHeight w:hRule="exact" w:val="562"/>
        </w:trPr>
        <w:tc>
          <w:tcPr>
            <w:tcW w:w="3178" w:type="dxa"/>
            <w:vMerge/>
            <w:tcBorders>
              <w:left w:val="single" w:sz="4" w:space="0" w:color="auto"/>
            </w:tcBorders>
            <w:shd w:val="clear" w:color="auto" w:fill="FFFFFF"/>
          </w:tcPr>
          <w:p w:rsidR="00D00CF5" w:rsidRDefault="00D00CF5">
            <w:pPr>
              <w:framePr w:w="15264" w:h="10142" w:wrap="none" w:vAnchor="page" w:hAnchor="page" w:x="341" w:y="841"/>
            </w:pPr>
          </w:p>
        </w:tc>
        <w:tc>
          <w:tcPr>
            <w:tcW w:w="10493" w:type="dxa"/>
            <w:tcBorders>
              <w:top w:val="single" w:sz="4" w:space="0" w:color="auto"/>
              <w:left w:val="single" w:sz="4" w:space="0" w:color="auto"/>
            </w:tcBorders>
            <w:shd w:val="clear" w:color="auto" w:fill="FFFFFF"/>
            <w:vAlign w:val="bottom"/>
          </w:tcPr>
          <w:p w:rsidR="00D00CF5" w:rsidRDefault="00F06370">
            <w:pPr>
              <w:pStyle w:val="a5"/>
              <w:framePr w:w="15264" w:h="10142" w:wrap="none" w:vAnchor="page" w:hAnchor="page" w:x="341" w:y="841"/>
            </w:pPr>
            <w:r>
              <w:t>2.Практическое занятие. Оформление приемо-сдаточного акта и учета журнала заказов на оказание услуг по техническому обслуживанию и ремонту автомобилей</w:t>
            </w:r>
          </w:p>
        </w:tc>
        <w:tc>
          <w:tcPr>
            <w:tcW w:w="1594"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5264" w:h="10142" w:wrap="none" w:vAnchor="page" w:hAnchor="page" w:x="341" w:y="841"/>
              <w:jc w:val="center"/>
            </w:pPr>
            <w:r>
              <w:rPr>
                <w:i/>
                <w:iCs/>
              </w:rPr>
              <w:t>2</w:t>
            </w:r>
          </w:p>
        </w:tc>
      </w:tr>
      <w:tr w:rsidR="00D00CF5">
        <w:trPr>
          <w:trHeight w:hRule="exact" w:val="288"/>
        </w:trPr>
        <w:tc>
          <w:tcPr>
            <w:tcW w:w="3178" w:type="dxa"/>
            <w:vMerge w:val="restart"/>
            <w:tcBorders>
              <w:top w:val="single" w:sz="4" w:space="0" w:color="auto"/>
              <w:left w:val="single" w:sz="4" w:space="0" w:color="auto"/>
            </w:tcBorders>
            <w:shd w:val="clear" w:color="auto" w:fill="FFFFFF"/>
          </w:tcPr>
          <w:p w:rsidR="00D00CF5" w:rsidRDefault="00F06370">
            <w:pPr>
              <w:pStyle w:val="a5"/>
              <w:framePr w:w="15264" w:h="10142" w:wrap="none" w:vAnchor="page" w:hAnchor="page" w:x="341" w:y="841"/>
              <w:spacing w:before="280" w:line="276" w:lineRule="auto"/>
            </w:pPr>
            <w:r>
              <w:rPr>
                <w:b/>
                <w:bCs/>
                <w:i/>
                <w:iCs/>
              </w:rPr>
              <w:t>Тема</w:t>
            </w:r>
            <w:proofErr w:type="gramStart"/>
            <w:r>
              <w:rPr>
                <w:b/>
                <w:bCs/>
                <w:i/>
                <w:iCs/>
              </w:rPr>
              <w:t>1</w:t>
            </w:r>
            <w:proofErr w:type="gramEnd"/>
            <w:r>
              <w:rPr>
                <w:b/>
                <w:bCs/>
                <w:i/>
                <w:iCs/>
              </w:rPr>
              <w:t>.5Технологическая документация при ТО и ремонте автомобилей</w:t>
            </w:r>
          </w:p>
        </w:tc>
        <w:tc>
          <w:tcPr>
            <w:tcW w:w="10493" w:type="dxa"/>
            <w:tcBorders>
              <w:top w:val="single" w:sz="4" w:space="0" w:color="auto"/>
              <w:left w:val="single" w:sz="4" w:space="0" w:color="auto"/>
            </w:tcBorders>
            <w:shd w:val="clear" w:color="auto" w:fill="FFFFFF"/>
            <w:vAlign w:val="bottom"/>
          </w:tcPr>
          <w:p w:rsidR="00D00CF5" w:rsidRDefault="00F06370">
            <w:pPr>
              <w:pStyle w:val="a5"/>
              <w:framePr w:w="15264" w:h="10142" w:wrap="none" w:vAnchor="page" w:hAnchor="page" w:x="341" w:y="841"/>
            </w:pPr>
            <w:r>
              <w:rPr>
                <w:b/>
                <w:bCs/>
                <w:i/>
                <w:iCs/>
              </w:rPr>
              <w:t>Содержание</w:t>
            </w:r>
          </w:p>
        </w:tc>
        <w:tc>
          <w:tcPr>
            <w:tcW w:w="1594" w:type="dxa"/>
            <w:vMerge w:val="restart"/>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5264" w:h="10142" w:wrap="none" w:vAnchor="page" w:hAnchor="page" w:x="341" w:y="841"/>
              <w:jc w:val="center"/>
            </w:pPr>
            <w:r>
              <w:rPr>
                <w:b/>
                <w:bCs/>
                <w:i/>
                <w:iCs/>
              </w:rPr>
              <w:t>10</w:t>
            </w:r>
          </w:p>
        </w:tc>
      </w:tr>
      <w:tr w:rsidR="00D00CF5">
        <w:trPr>
          <w:trHeight w:hRule="exact" w:val="384"/>
        </w:trPr>
        <w:tc>
          <w:tcPr>
            <w:tcW w:w="3178" w:type="dxa"/>
            <w:vMerge/>
            <w:tcBorders>
              <w:left w:val="single" w:sz="4" w:space="0" w:color="auto"/>
            </w:tcBorders>
            <w:shd w:val="clear" w:color="auto" w:fill="FFFFFF"/>
          </w:tcPr>
          <w:p w:rsidR="00D00CF5" w:rsidRDefault="00D00CF5">
            <w:pPr>
              <w:framePr w:w="15264" w:h="10142" w:wrap="none" w:vAnchor="page" w:hAnchor="page" w:x="341" w:y="841"/>
            </w:pPr>
          </w:p>
        </w:tc>
        <w:tc>
          <w:tcPr>
            <w:tcW w:w="10493" w:type="dxa"/>
            <w:tcBorders>
              <w:top w:val="single" w:sz="4" w:space="0" w:color="auto"/>
              <w:left w:val="single" w:sz="4" w:space="0" w:color="auto"/>
            </w:tcBorders>
            <w:shd w:val="clear" w:color="auto" w:fill="FFFFFF"/>
          </w:tcPr>
          <w:p w:rsidR="00D00CF5" w:rsidRDefault="00F06370">
            <w:pPr>
              <w:pStyle w:val="a5"/>
              <w:framePr w:w="15264" w:h="10142" w:wrap="none" w:vAnchor="page" w:hAnchor="page" w:x="341" w:y="841"/>
            </w:pPr>
            <w:r>
              <w:t>1.Порядок разработки технологических процессов</w:t>
            </w:r>
          </w:p>
        </w:tc>
        <w:tc>
          <w:tcPr>
            <w:tcW w:w="1594" w:type="dxa"/>
            <w:vMerge/>
            <w:tcBorders>
              <w:left w:val="single" w:sz="4" w:space="0" w:color="auto"/>
              <w:right w:val="single" w:sz="4" w:space="0" w:color="auto"/>
            </w:tcBorders>
            <w:shd w:val="clear" w:color="auto" w:fill="FFFFFF"/>
            <w:vAlign w:val="center"/>
          </w:tcPr>
          <w:p w:rsidR="00D00CF5" w:rsidRDefault="00D00CF5">
            <w:pPr>
              <w:framePr w:w="15264" w:h="10142" w:wrap="none" w:vAnchor="page" w:hAnchor="page" w:x="341" w:y="841"/>
            </w:pPr>
          </w:p>
        </w:tc>
      </w:tr>
      <w:tr w:rsidR="00D00CF5">
        <w:trPr>
          <w:trHeight w:hRule="exact" w:val="398"/>
        </w:trPr>
        <w:tc>
          <w:tcPr>
            <w:tcW w:w="3178" w:type="dxa"/>
            <w:vMerge/>
            <w:tcBorders>
              <w:left w:val="single" w:sz="4" w:space="0" w:color="auto"/>
            </w:tcBorders>
            <w:shd w:val="clear" w:color="auto" w:fill="FFFFFF"/>
          </w:tcPr>
          <w:p w:rsidR="00D00CF5" w:rsidRDefault="00D00CF5">
            <w:pPr>
              <w:framePr w:w="15264" w:h="10142" w:wrap="none" w:vAnchor="page" w:hAnchor="page" w:x="341" w:y="841"/>
            </w:pPr>
          </w:p>
        </w:tc>
        <w:tc>
          <w:tcPr>
            <w:tcW w:w="10493" w:type="dxa"/>
            <w:tcBorders>
              <w:top w:val="single" w:sz="4" w:space="0" w:color="auto"/>
              <w:left w:val="single" w:sz="4" w:space="0" w:color="auto"/>
            </w:tcBorders>
            <w:shd w:val="clear" w:color="auto" w:fill="FFFFFF"/>
          </w:tcPr>
          <w:p w:rsidR="00D00CF5" w:rsidRDefault="00F06370">
            <w:pPr>
              <w:pStyle w:val="a5"/>
              <w:framePr w:w="15264" w:h="10142" w:wrap="none" w:vAnchor="page" w:hAnchor="page" w:x="341" w:y="841"/>
            </w:pPr>
            <w:r>
              <w:t>2.Построение плана операций</w:t>
            </w:r>
          </w:p>
        </w:tc>
        <w:tc>
          <w:tcPr>
            <w:tcW w:w="1594" w:type="dxa"/>
            <w:vMerge/>
            <w:tcBorders>
              <w:left w:val="single" w:sz="4" w:space="0" w:color="auto"/>
              <w:right w:val="single" w:sz="4" w:space="0" w:color="auto"/>
            </w:tcBorders>
            <w:shd w:val="clear" w:color="auto" w:fill="FFFFFF"/>
            <w:vAlign w:val="center"/>
          </w:tcPr>
          <w:p w:rsidR="00D00CF5" w:rsidRDefault="00D00CF5">
            <w:pPr>
              <w:framePr w:w="15264" w:h="10142" w:wrap="none" w:vAnchor="page" w:hAnchor="page" w:x="341" w:y="841"/>
            </w:pPr>
          </w:p>
        </w:tc>
      </w:tr>
      <w:tr w:rsidR="00D00CF5">
        <w:trPr>
          <w:trHeight w:hRule="exact" w:val="418"/>
        </w:trPr>
        <w:tc>
          <w:tcPr>
            <w:tcW w:w="3178" w:type="dxa"/>
            <w:vMerge/>
            <w:tcBorders>
              <w:left w:val="single" w:sz="4" w:space="0" w:color="auto"/>
            </w:tcBorders>
            <w:shd w:val="clear" w:color="auto" w:fill="FFFFFF"/>
          </w:tcPr>
          <w:p w:rsidR="00D00CF5" w:rsidRDefault="00D00CF5">
            <w:pPr>
              <w:framePr w:w="15264" w:h="10142" w:wrap="none" w:vAnchor="page" w:hAnchor="page" w:x="341" w:y="841"/>
            </w:pPr>
          </w:p>
        </w:tc>
        <w:tc>
          <w:tcPr>
            <w:tcW w:w="10493" w:type="dxa"/>
            <w:tcBorders>
              <w:top w:val="single" w:sz="4" w:space="0" w:color="auto"/>
              <w:left w:val="single" w:sz="4" w:space="0" w:color="auto"/>
            </w:tcBorders>
            <w:shd w:val="clear" w:color="auto" w:fill="FFFFFF"/>
          </w:tcPr>
          <w:p w:rsidR="00D00CF5" w:rsidRDefault="00F06370">
            <w:pPr>
              <w:pStyle w:val="a5"/>
              <w:framePr w:w="15264" w:h="10142" w:wrap="none" w:vAnchor="page" w:hAnchor="page" w:x="341" w:y="841"/>
            </w:pPr>
            <w:r>
              <w:t>3.Порядок разработки технологических процессов на разборо-сборочные работы.</w:t>
            </w:r>
          </w:p>
        </w:tc>
        <w:tc>
          <w:tcPr>
            <w:tcW w:w="1594" w:type="dxa"/>
            <w:vMerge/>
            <w:tcBorders>
              <w:left w:val="single" w:sz="4" w:space="0" w:color="auto"/>
              <w:right w:val="single" w:sz="4" w:space="0" w:color="auto"/>
            </w:tcBorders>
            <w:shd w:val="clear" w:color="auto" w:fill="FFFFFF"/>
            <w:vAlign w:val="center"/>
          </w:tcPr>
          <w:p w:rsidR="00D00CF5" w:rsidRDefault="00D00CF5">
            <w:pPr>
              <w:framePr w:w="15264" w:h="10142" w:wrap="none" w:vAnchor="page" w:hAnchor="page" w:x="341" w:y="841"/>
            </w:pPr>
          </w:p>
        </w:tc>
      </w:tr>
      <w:tr w:rsidR="00D00CF5">
        <w:trPr>
          <w:trHeight w:hRule="exact" w:val="283"/>
        </w:trPr>
        <w:tc>
          <w:tcPr>
            <w:tcW w:w="3178" w:type="dxa"/>
            <w:vMerge/>
            <w:tcBorders>
              <w:left w:val="single" w:sz="4" w:space="0" w:color="auto"/>
            </w:tcBorders>
            <w:shd w:val="clear" w:color="auto" w:fill="FFFFFF"/>
          </w:tcPr>
          <w:p w:rsidR="00D00CF5" w:rsidRDefault="00D00CF5">
            <w:pPr>
              <w:framePr w:w="15264" w:h="10142" w:wrap="none" w:vAnchor="page" w:hAnchor="page" w:x="341" w:y="841"/>
            </w:pPr>
          </w:p>
        </w:tc>
        <w:tc>
          <w:tcPr>
            <w:tcW w:w="10493" w:type="dxa"/>
            <w:tcBorders>
              <w:top w:val="single" w:sz="4" w:space="0" w:color="auto"/>
              <w:left w:val="single" w:sz="4" w:space="0" w:color="auto"/>
            </w:tcBorders>
            <w:shd w:val="clear" w:color="auto" w:fill="FFFFFF"/>
            <w:vAlign w:val="bottom"/>
          </w:tcPr>
          <w:p w:rsidR="00D00CF5" w:rsidRDefault="00F06370">
            <w:pPr>
              <w:pStyle w:val="a5"/>
              <w:framePr w:w="15264" w:h="10142" w:wrap="none" w:vAnchor="page" w:hAnchor="page" w:x="341" w:y="841"/>
            </w:pPr>
            <w:r>
              <w:t>4.Порядок разработки технологических процессов на ТО автомобилей</w:t>
            </w:r>
          </w:p>
        </w:tc>
        <w:tc>
          <w:tcPr>
            <w:tcW w:w="1594" w:type="dxa"/>
            <w:vMerge/>
            <w:tcBorders>
              <w:left w:val="single" w:sz="4" w:space="0" w:color="auto"/>
              <w:right w:val="single" w:sz="4" w:space="0" w:color="auto"/>
            </w:tcBorders>
            <w:shd w:val="clear" w:color="auto" w:fill="FFFFFF"/>
            <w:vAlign w:val="center"/>
          </w:tcPr>
          <w:p w:rsidR="00D00CF5" w:rsidRDefault="00D00CF5">
            <w:pPr>
              <w:framePr w:w="15264" w:h="10142" w:wrap="none" w:vAnchor="page" w:hAnchor="page" w:x="341" w:y="841"/>
            </w:pPr>
          </w:p>
        </w:tc>
      </w:tr>
      <w:tr w:rsidR="00D00CF5">
        <w:trPr>
          <w:trHeight w:hRule="exact" w:val="331"/>
        </w:trPr>
        <w:tc>
          <w:tcPr>
            <w:tcW w:w="3178" w:type="dxa"/>
            <w:vMerge/>
            <w:tcBorders>
              <w:left w:val="single" w:sz="4" w:space="0" w:color="auto"/>
            </w:tcBorders>
            <w:shd w:val="clear" w:color="auto" w:fill="FFFFFF"/>
          </w:tcPr>
          <w:p w:rsidR="00D00CF5" w:rsidRDefault="00D00CF5">
            <w:pPr>
              <w:framePr w:w="15264" w:h="10142" w:wrap="none" w:vAnchor="page" w:hAnchor="page" w:x="341" w:y="841"/>
            </w:pPr>
          </w:p>
        </w:tc>
        <w:tc>
          <w:tcPr>
            <w:tcW w:w="10493" w:type="dxa"/>
            <w:tcBorders>
              <w:top w:val="single" w:sz="4" w:space="0" w:color="auto"/>
              <w:left w:val="single" w:sz="4" w:space="0" w:color="auto"/>
            </w:tcBorders>
            <w:shd w:val="clear" w:color="auto" w:fill="FFFFFF"/>
          </w:tcPr>
          <w:p w:rsidR="00D00CF5" w:rsidRDefault="00F06370">
            <w:pPr>
              <w:pStyle w:val="a5"/>
              <w:framePr w:w="15264" w:h="10142" w:wrap="none" w:vAnchor="page" w:hAnchor="page" w:x="341" w:y="841"/>
            </w:pPr>
            <w:r>
              <w:t>5.Порядок разработки технологических процессов на ремонтные работы</w:t>
            </w:r>
          </w:p>
        </w:tc>
        <w:tc>
          <w:tcPr>
            <w:tcW w:w="1594" w:type="dxa"/>
            <w:vMerge/>
            <w:tcBorders>
              <w:left w:val="single" w:sz="4" w:space="0" w:color="auto"/>
              <w:right w:val="single" w:sz="4" w:space="0" w:color="auto"/>
            </w:tcBorders>
            <w:shd w:val="clear" w:color="auto" w:fill="FFFFFF"/>
            <w:vAlign w:val="center"/>
          </w:tcPr>
          <w:p w:rsidR="00D00CF5" w:rsidRDefault="00D00CF5">
            <w:pPr>
              <w:framePr w:w="15264" w:h="10142" w:wrap="none" w:vAnchor="page" w:hAnchor="page" w:x="341" w:y="841"/>
            </w:pPr>
          </w:p>
        </w:tc>
      </w:tr>
      <w:tr w:rsidR="00D00CF5">
        <w:trPr>
          <w:trHeight w:hRule="exact" w:val="326"/>
        </w:trPr>
        <w:tc>
          <w:tcPr>
            <w:tcW w:w="3178" w:type="dxa"/>
            <w:vMerge/>
            <w:tcBorders>
              <w:left w:val="single" w:sz="4" w:space="0" w:color="auto"/>
            </w:tcBorders>
            <w:shd w:val="clear" w:color="auto" w:fill="FFFFFF"/>
          </w:tcPr>
          <w:p w:rsidR="00D00CF5" w:rsidRDefault="00D00CF5">
            <w:pPr>
              <w:framePr w:w="15264" w:h="10142" w:wrap="none" w:vAnchor="page" w:hAnchor="page" w:x="341" w:y="841"/>
            </w:pPr>
          </w:p>
        </w:tc>
        <w:tc>
          <w:tcPr>
            <w:tcW w:w="10493" w:type="dxa"/>
            <w:tcBorders>
              <w:top w:val="single" w:sz="4" w:space="0" w:color="auto"/>
              <w:left w:val="single" w:sz="4" w:space="0" w:color="auto"/>
            </w:tcBorders>
            <w:shd w:val="clear" w:color="auto" w:fill="FFFFFF"/>
            <w:vAlign w:val="bottom"/>
          </w:tcPr>
          <w:p w:rsidR="00D00CF5" w:rsidRDefault="00F06370">
            <w:pPr>
              <w:pStyle w:val="a5"/>
              <w:framePr w:w="15264" w:h="10142" w:wrap="none" w:vAnchor="page" w:hAnchor="page" w:x="341" w:y="841"/>
            </w:pPr>
            <w:r>
              <w:rPr>
                <w:b/>
                <w:bCs/>
                <w:i/>
                <w:iCs/>
              </w:rPr>
              <w:t>В том числе практических занятий и лабораторных работ</w:t>
            </w:r>
          </w:p>
        </w:tc>
        <w:tc>
          <w:tcPr>
            <w:tcW w:w="1594"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5264" w:h="10142" w:wrap="none" w:vAnchor="page" w:hAnchor="page" w:x="341" w:y="841"/>
              <w:jc w:val="center"/>
            </w:pPr>
            <w:r>
              <w:rPr>
                <w:b/>
                <w:bCs/>
                <w:i/>
                <w:iCs/>
              </w:rPr>
              <w:t>2</w:t>
            </w:r>
          </w:p>
        </w:tc>
      </w:tr>
      <w:tr w:rsidR="00D00CF5">
        <w:trPr>
          <w:trHeight w:hRule="exact" w:val="643"/>
        </w:trPr>
        <w:tc>
          <w:tcPr>
            <w:tcW w:w="3178" w:type="dxa"/>
            <w:vMerge/>
            <w:tcBorders>
              <w:left w:val="single" w:sz="4" w:space="0" w:color="auto"/>
            </w:tcBorders>
            <w:shd w:val="clear" w:color="auto" w:fill="FFFFFF"/>
          </w:tcPr>
          <w:p w:rsidR="00D00CF5" w:rsidRDefault="00D00CF5">
            <w:pPr>
              <w:framePr w:w="15264" w:h="10142" w:wrap="none" w:vAnchor="page" w:hAnchor="page" w:x="341" w:y="841"/>
            </w:pPr>
          </w:p>
        </w:tc>
        <w:tc>
          <w:tcPr>
            <w:tcW w:w="10493" w:type="dxa"/>
            <w:tcBorders>
              <w:top w:val="single" w:sz="4" w:space="0" w:color="auto"/>
              <w:left w:val="single" w:sz="4" w:space="0" w:color="auto"/>
            </w:tcBorders>
            <w:shd w:val="clear" w:color="auto" w:fill="FFFFFF"/>
          </w:tcPr>
          <w:p w:rsidR="00D00CF5" w:rsidRDefault="00F06370">
            <w:pPr>
              <w:pStyle w:val="a5"/>
              <w:framePr w:w="15264" w:h="10142" w:wrap="none" w:vAnchor="page" w:hAnchor="page" w:x="341" w:y="841"/>
              <w:spacing w:line="276" w:lineRule="auto"/>
            </w:pPr>
            <w:r>
              <w:t>1.Практическое занятие. Оформление комплекта технологических документов на техническое обслуживание и ремонт автомобилей</w:t>
            </w:r>
          </w:p>
        </w:tc>
        <w:tc>
          <w:tcPr>
            <w:tcW w:w="1594"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5264" w:h="10142" w:wrap="none" w:vAnchor="page" w:hAnchor="page" w:x="341" w:y="841"/>
              <w:jc w:val="center"/>
            </w:pPr>
            <w:r>
              <w:rPr>
                <w:i/>
                <w:iCs/>
              </w:rPr>
              <w:t>2</w:t>
            </w:r>
          </w:p>
        </w:tc>
      </w:tr>
      <w:tr w:rsidR="00D00CF5">
        <w:trPr>
          <w:trHeight w:hRule="exact" w:val="485"/>
        </w:trPr>
        <w:tc>
          <w:tcPr>
            <w:tcW w:w="13671" w:type="dxa"/>
            <w:gridSpan w:val="2"/>
            <w:tcBorders>
              <w:top w:val="single" w:sz="4" w:space="0" w:color="auto"/>
              <w:left w:val="single" w:sz="4" w:space="0" w:color="auto"/>
            </w:tcBorders>
            <w:shd w:val="clear" w:color="auto" w:fill="FFFFFF"/>
          </w:tcPr>
          <w:p w:rsidR="00D00CF5" w:rsidRDefault="00F06370">
            <w:pPr>
              <w:pStyle w:val="a5"/>
              <w:framePr w:w="15264" w:h="10142" w:wrap="none" w:vAnchor="page" w:hAnchor="page" w:x="341" w:y="841"/>
            </w:pPr>
            <w:r>
              <w:rPr>
                <w:b/>
                <w:bCs/>
                <w:i/>
                <w:iCs/>
              </w:rPr>
              <w:t>МДК.02.02 Управление процессом технического обслуживания и ремонта автомобилей</w:t>
            </w:r>
          </w:p>
        </w:tc>
        <w:tc>
          <w:tcPr>
            <w:tcW w:w="1594" w:type="dxa"/>
            <w:tcBorders>
              <w:top w:val="single" w:sz="4" w:space="0" w:color="auto"/>
              <w:left w:val="single" w:sz="4" w:space="0" w:color="auto"/>
              <w:right w:val="single" w:sz="4" w:space="0" w:color="auto"/>
            </w:tcBorders>
            <w:shd w:val="clear" w:color="auto" w:fill="FFFFFF"/>
          </w:tcPr>
          <w:p w:rsidR="00D00CF5" w:rsidRDefault="00F06370">
            <w:pPr>
              <w:pStyle w:val="a5"/>
              <w:framePr w:w="15264" w:h="10142" w:wrap="none" w:vAnchor="page" w:hAnchor="page" w:x="341" w:y="841"/>
              <w:jc w:val="center"/>
            </w:pPr>
            <w:r>
              <w:rPr>
                <w:b/>
                <w:bCs/>
              </w:rPr>
              <w:t>78</w:t>
            </w:r>
          </w:p>
        </w:tc>
      </w:tr>
      <w:tr w:rsidR="00D00CF5">
        <w:trPr>
          <w:trHeight w:hRule="exact" w:val="562"/>
        </w:trPr>
        <w:tc>
          <w:tcPr>
            <w:tcW w:w="3178" w:type="dxa"/>
            <w:vMerge w:val="restart"/>
            <w:tcBorders>
              <w:top w:val="single" w:sz="4" w:space="0" w:color="auto"/>
              <w:left w:val="single" w:sz="4" w:space="0" w:color="auto"/>
            </w:tcBorders>
            <w:shd w:val="clear" w:color="auto" w:fill="FFFFFF"/>
          </w:tcPr>
          <w:p w:rsidR="00D00CF5" w:rsidRDefault="00F06370">
            <w:pPr>
              <w:pStyle w:val="a5"/>
              <w:framePr w:w="15264" w:h="10142" w:wrap="none" w:vAnchor="page" w:hAnchor="page" w:x="341" w:y="841"/>
            </w:pPr>
            <w:r>
              <w:rPr>
                <w:b/>
                <w:bCs/>
                <w:i/>
                <w:iCs/>
              </w:rPr>
              <w:t>Тема 1.1.</w:t>
            </w:r>
          </w:p>
          <w:p w:rsidR="00D00CF5" w:rsidRDefault="00F06370">
            <w:pPr>
              <w:pStyle w:val="a5"/>
              <w:framePr w:w="15264" w:h="10142" w:wrap="none" w:vAnchor="page" w:hAnchor="page" w:x="341" w:y="841"/>
            </w:pPr>
            <w:r>
              <w:rPr>
                <w:b/>
                <w:bCs/>
                <w:i/>
                <w:iCs/>
              </w:rPr>
              <w:t>Основы автотранспортной отрасли</w:t>
            </w:r>
          </w:p>
        </w:tc>
        <w:tc>
          <w:tcPr>
            <w:tcW w:w="10493" w:type="dxa"/>
            <w:tcBorders>
              <w:top w:val="single" w:sz="4" w:space="0" w:color="auto"/>
              <w:left w:val="single" w:sz="4" w:space="0" w:color="auto"/>
            </w:tcBorders>
            <w:shd w:val="clear" w:color="auto" w:fill="FFFFFF"/>
            <w:vAlign w:val="bottom"/>
          </w:tcPr>
          <w:p w:rsidR="00D00CF5" w:rsidRDefault="00F06370">
            <w:pPr>
              <w:pStyle w:val="a5"/>
              <w:framePr w:w="15264" w:h="10142" w:wrap="none" w:vAnchor="page" w:hAnchor="page" w:x="341" w:y="841"/>
            </w:pPr>
            <w:r>
              <w:rPr>
                <w:b/>
                <w:bCs/>
                <w:i/>
                <w:iCs/>
              </w:rPr>
              <w:t>Содержание (указывается перечень дидактических единиц темы, каждая из которых отражена в перечне осваиваемых знаний)</w:t>
            </w:r>
          </w:p>
        </w:tc>
        <w:tc>
          <w:tcPr>
            <w:tcW w:w="1594" w:type="dxa"/>
            <w:vMerge w:val="restart"/>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5264" w:h="10142" w:wrap="none" w:vAnchor="page" w:hAnchor="page" w:x="341" w:y="841"/>
              <w:jc w:val="center"/>
            </w:pPr>
            <w:r>
              <w:rPr>
                <w:b/>
                <w:bCs/>
              </w:rPr>
              <w:t>4</w:t>
            </w:r>
          </w:p>
        </w:tc>
      </w:tr>
      <w:tr w:rsidR="00D00CF5">
        <w:trPr>
          <w:trHeight w:hRule="exact" w:val="331"/>
        </w:trPr>
        <w:tc>
          <w:tcPr>
            <w:tcW w:w="3178" w:type="dxa"/>
            <w:vMerge/>
            <w:tcBorders>
              <w:left w:val="single" w:sz="4" w:space="0" w:color="auto"/>
            </w:tcBorders>
            <w:shd w:val="clear" w:color="auto" w:fill="FFFFFF"/>
          </w:tcPr>
          <w:p w:rsidR="00D00CF5" w:rsidRDefault="00D00CF5">
            <w:pPr>
              <w:framePr w:w="15264" w:h="10142" w:wrap="none" w:vAnchor="page" w:hAnchor="page" w:x="341" w:y="841"/>
            </w:pPr>
          </w:p>
        </w:tc>
        <w:tc>
          <w:tcPr>
            <w:tcW w:w="10493" w:type="dxa"/>
            <w:tcBorders>
              <w:top w:val="single" w:sz="4" w:space="0" w:color="auto"/>
              <w:left w:val="single" w:sz="4" w:space="0" w:color="auto"/>
            </w:tcBorders>
            <w:shd w:val="clear" w:color="auto" w:fill="FFFFFF"/>
            <w:vAlign w:val="bottom"/>
          </w:tcPr>
          <w:p w:rsidR="00D00CF5" w:rsidRDefault="00F06370">
            <w:pPr>
              <w:pStyle w:val="a5"/>
              <w:framePr w:w="15264" w:h="10142" w:wrap="none" w:vAnchor="page" w:hAnchor="page" w:x="341" w:y="841"/>
            </w:pPr>
            <w:r>
              <w:t>1.Состояние, проблемы и перспективы развития автотранспортной отрасли</w:t>
            </w:r>
          </w:p>
        </w:tc>
        <w:tc>
          <w:tcPr>
            <w:tcW w:w="1594" w:type="dxa"/>
            <w:vMerge/>
            <w:tcBorders>
              <w:left w:val="single" w:sz="4" w:space="0" w:color="auto"/>
              <w:right w:val="single" w:sz="4" w:space="0" w:color="auto"/>
            </w:tcBorders>
            <w:shd w:val="clear" w:color="auto" w:fill="FFFFFF"/>
            <w:vAlign w:val="center"/>
          </w:tcPr>
          <w:p w:rsidR="00D00CF5" w:rsidRDefault="00D00CF5">
            <w:pPr>
              <w:framePr w:w="15264" w:h="10142" w:wrap="none" w:vAnchor="page" w:hAnchor="page" w:x="341" w:y="841"/>
            </w:pPr>
          </w:p>
        </w:tc>
      </w:tr>
      <w:tr w:rsidR="00D00CF5">
        <w:trPr>
          <w:trHeight w:hRule="exact" w:val="326"/>
        </w:trPr>
        <w:tc>
          <w:tcPr>
            <w:tcW w:w="3178" w:type="dxa"/>
            <w:vMerge/>
            <w:tcBorders>
              <w:left w:val="single" w:sz="4" w:space="0" w:color="auto"/>
            </w:tcBorders>
            <w:shd w:val="clear" w:color="auto" w:fill="FFFFFF"/>
          </w:tcPr>
          <w:p w:rsidR="00D00CF5" w:rsidRDefault="00D00CF5">
            <w:pPr>
              <w:framePr w:w="15264" w:h="10142" w:wrap="none" w:vAnchor="page" w:hAnchor="page" w:x="341" w:y="841"/>
            </w:pPr>
          </w:p>
        </w:tc>
        <w:tc>
          <w:tcPr>
            <w:tcW w:w="10493" w:type="dxa"/>
            <w:tcBorders>
              <w:top w:val="single" w:sz="4" w:space="0" w:color="auto"/>
              <w:left w:val="single" w:sz="4" w:space="0" w:color="auto"/>
            </w:tcBorders>
            <w:shd w:val="clear" w:color="auto" w:fill="FFFFFF"/>
          </w:tcPr>
          <w:p w:rsidR="00D00CF5" w:rsidRDefault="00F06370">
            <w:pPr>
              <w:pStyle w:val="a5"/>
              <w:framePr w:w="15264" w:h="10142" w:wrap="none" w:vAnchor="page" w:hAnchor="page" w:x="341" w:y="841"/>
            </w:pPr>
            <w:r>
              <w:t>2.Законодательная и нормативная база деятельности предприятий автомобильного транспорта</w:t>
            </w:r>
          </w:p>
        </w:tc>
        <w:tc>
          <w:tcPr>
            <w:tcW w:w="1594" w:type="dxa"/>
            <w:vMerge/>
            <w:tcBorders>
              <w:left w:val="single" w:sz="4" w:space="0" w:color="auto"/>
              <w:right w:val="single" w:sz="4" w:space="0" w:color="auto"/>
            </w:tcBorders>
            <w:shd w:val="clear" w:color="auto" w:fill="FFFFFF"/>
            <w:vAlign w:val="center"/>
          </w:tcPr>
          <w:p w:rsidR="00D00CF5" w:rsidRDefault="00D00CF5">
            <w:pPr>
              <w:framePr w:w="15264" w:h="10142" w:wrap="none" w:vAnchor="page" w:hAnchor="page" w:x="341" w:y="841"/>
            </w:pPr>
          </w:p>
        </w:tc>
      </w:tr>
      <w:tr w:rsidR="00D00CF5">
        <w:trPr>
          <w:trHeight w:hRule="exact" w:val="336"/>
        </w:trPr>
        <w:tc>
          <w:tcPr>
            <w:tcW w:w="3178" w:type="dxa"/>
            <w:vMerge/>
            <w:tcBorders>
              <w:left w:val="single" w:sz="4" w:space="0" w:color="auto"/>
              <w:bottom w:val="single" w:sz="4" w:space="0" w:color="auto"/>
            </w:tcBorders>
            <w:shd w:val="clear" w:color="auto" w:fill="FFFFFF"/>
          </w:tcPr>
          <w:p w:rsidR="00D00CF5" w:rsidRDefault="00D00CF5">
            <w:pPr>
              <w:framePr w:w="15264" w:h="10142" w:wrap="none" w:vAnchor="page" w:hAnchor="page" w:x="341" w:y="841"/>
            </w:pPr>
          </w:p>
        </w:tc>
        <w:tc>
          <w:tcPr>
            <w:tcW w:w="10493" w:type="dxa"/>
            <w:tcBorders>
              <w:top w:val="single" w:sz="4" w:space="0" w:color="auto"/>
              <w:left w:val="single" w:sz="4" w:space="0" w:color="auto"/>
              <w:bottom w:val="single" w:sz="4" w:space="0" w:color="auto"/>
            </w:tcBorders>
            <w:shd w:val="clear" w:color="auto" w:fill="FFFFFF"/>
          </w:tcPr>
          <w:p w:rsidR="00D00CF5" w:rsidRDefault="00F06370">
            <w:pPr>
              <w:pStyle w:val="a5"/>
              <w:framePr w:w="15264" w:h="10142" w:wrap="none" w:vAnchor="page" w:hAnchor="page" w:x="341" w:y="841"/>
            </w:pPr>
            <w:r>
              <w:t>3.Социальные и экономические аспекты деятельности предприятий автомобильного транспорта</w:t>
            </w:r>
          </w:p>
        </w:tc>
        <w:tc>
          <w:tcPr>
            <w:tcW w:w="1594" w:type="dxa"/>
            <w:vMerge/>
            <w:tcBorders>
              <w:left w:val="single" w:sz="4" w:space="0" w:color="auto"/>
              <w:bottom w:val="single" w:sz="4" w:space="0" w:color="auto"/>
              <w:right w:val="single" w:sz="4" w:space="0" w:color="auto"/>
            </w:tcBorders>
            <w:shd w:val="clear" w:color="auto" w:fill="FFFFFF"/>
            <w:vAlign w:val="center"/>
          </w:tcPr>
          <w:p w:rsidR="00D00CF5" w:rsidRDefault="00D00CF5">
            <w:pPr>
              <w:framePr w:w="15264" w:h="10142" w:wrap="none" w:vAnchor="page" w:hAnchor="page" w:x="341" w:y="841"/>
            </w:pPr>
          </w:p>
        </w:tc>
      </w:tr>
    </w:tbl>
    <w:p w:rsidR="00D00CF5" w:rsidRDefault="00D00CF5">
      <w:pPr>
        <w:spacing w:line="1" w:lineRule="exact"/>
        <w:sectPr w:rsidR="00D00CF5">
          <w:pgSz w:w="16840" w:h="11900" w:orient="landscape"/>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3197"/>
        <w:gridCol w:w="10474"/>
        <w:gridCol w:w="1594"/>
      </w:tblGrid>
      <w:tr w:rsidR="00D00CF5">
        <w:trPr>
          <w:trHeight w:hRule="exact" w:val="331"/>
        </w:trPr>
        <w:tc>
          <w:tcPr>
            <w:tcW w:w="3197" w:type="dxa"/>
            <w:vMerge w:val="restart"/>
            <w:tcBorders>
              <w:top w:val="single" w:sz="4" w:space="0" w:color="auto"/>
              <w:left w:val="single" w:sz="4" w:space="0" w:color="auto"/>
            </w:tcBorders>
            <w:shd w:val="clear" w:color="auto" w:fill="FFFFFF"/>
          </w:tcPr>
          <w:p w:rsidR="00D00CF5" w:rsidRDefault="00D00CF5">
            <w:pPr>
              <w:framePr w:w="15264" w:h="10037" w:wrap="none" w:vAnchor="page" w:hAnchor="page" w:x="696" w:y="841"/>
              <w:rPr>
                <w:sz w:val="10"/>
                <w:szCs w:val="10"/>
              </w:rPr>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10037" w:wrap="none" w:vAnchor="page" w:hAnchor="page" w:x="696" w:y="841"/>
            </w:pPr>
            <w:r>
              <w:t>4.Сущность и классификация предприятий автомобильного транспорта</w:t>
            </w:r>
          </w:p>
        </w:tc>
        <w:tc>
          <w:tcPr>
            <w:tcW w:w="1594" w:type="dxa"/>
            <w:vMerge w:val="restart"/>
            <w:tcBorders>
              <w:top w:val="single" w:sz="4" w:space="0" w:color="auto"/>
              <w:left w:val="single" w:sz="4" w:space="0" w:color="auto"/>
              <w:right w:val="single" w:sz="4" w:space="0" w:color="auto"/>
            </w:tcBorders>
            <w:shd w:val="clear" w:color="auto" w:fill="FFFFFF"/>
          </w:tcPr>
          <w:p w:rsidR="00D00CF5" w:rsidRDefault="00D00CF5">
            <w:pPr>
              <w:framePr w:w="15264" w:h="10037" w:wrap="none" w:vAnchor="page" w:hAnchor="page" w:x="696" w:y="841"/>
              <w:rPr>
                <w:sz w:val="10"/>
                <w:szCs w:val="10"/>
              </w:rPr>
            </w:pPr>
          </w:p>
        </w:tc>
      </w:tr>
      <w:tr w:rsidR="00D00CF5">
        <w:trPr>
          <w:trHeight w:hRule="exact" w:val="331"/>
        </w:trPr>
        <w:tc>
          <w:tcPr>
            <w:tcW w:w="3197" w:type="dxa"/>
            <w:vMerge/>
            <w:tcBorders>
              <w:left w:val="single" w:sz="4" w:space="0" w:color="auto"/>
            </w:tcBorders>
            <w:shd w:val="clear" w:color="auto" w:fill="FFFFFF"/>
          </w:tcPr>
          <w:p w:rsidR="00D00CF5" w:rsidRDefault="00D00CF5">
            <w:pPr>
              <w:framePr w:w="15264" w:h="10037" w:wrap="none" w:vAnchor="page" w:hAnchor="page" w:x="696" w:y="841"/>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10037" w:wrap="none" w:vAnchor="page" w:hAnchor="page" w:x="696" w:y="841"/>
            </w:pPr>
            <w:r>
              <w:t>5.Производственная структура предприятий автомобильного транспорта</w:t>
            </w:r>
          </w:p>
        </w:tc>
        <w:tc>
          <w:tcPr>
            <w:tcW w:w="1594" w:type="dxa"/>
            <w:vMerge/>
            <w:tcBorders>
              <w:left w:val="single" w:sz="4" w:space="0" w:color="auto"/>
              <w:right w:val="single" w:sz="4" w:space="0" w:color="auto"/>
            </w:tcBorders>
            <w:shd w:val="clear" w:color="auto" w:fill="FFFFFF"/>
          </w:tcPr>
          <w:p w:rsidR="00D00CF5" w:rsidRDefault="00D00CF5">
            <w:pPr>
              <w:framePr w:w="15264" w:h="10037" w:wrap="none" w:vAnchor="page" w:hAnchor="page" w:x="696" w:y="841"/>
            </w:pPr>
          </w:p>
        </w:tc>
      </w:tr>
      <w:tr w:rsidR="00D00CF5">
        <w:trPr>
          <w:trHeight w:hRule="exact" w:val="326"/>
        </w:trPr>
        <w:tc>
          <w:tcPr>
            <w:tcW w:w="3197" w:type="dxa"/>
            <w:vMerge/>
            <w:tcBorders>
              <w:left w:val="single" w:sz="4" w:space="0" w:color="auto"/>
            </w:tcBorders>
            <w:shd w:val="clear" w:color="auto" w:fill="FFFFFF"/>
          </w:tcPr>
          <w:p w:rsidR="00D00CF5" w:rsidRDefault="00D00CF5">
            <w:pPr>
              <w:framePr w:w="15264" w:h="10037" w:wrap="none" w:vAnchor="page" w:hAnchor="page" w:x="696" w:y="841"/>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10037" w:wrap="none" w:vAnchor="page" w:hAnchor="page" w:x="696" w:y="841"/>
            </w:pPr>
            <w:r>
              <w:t>б</w:t>
            </w:r>
            <w:proofErr w:type="gramStart"/>
            <w:r>
              <w:t>.О</w:t>
            </w:r>
            <w:proofErr w:type="gramEnd"/>
            <w:r>
              <w:t>сновы экономики автотранспортной отрасли</w:t>
            </w:r>
          </w:p>
        </w:tc>
        <w:tc>
          <w:tcPr>
            <w:tcW w:w="1594" w:type="dxa"/>
            <w:vMerge/>
            <w:tcBorders>
              <w:left w:val="single" w:sz="4" w:space="0" w:color="auto"/>
              <w:right w:val="single" w:sz="4" w:space="0" w:color="auto"/>
            </w:tcBorders>
            <w:shd w:val="clear" w:color="auto" w:fill="FFFFFF"/>
          </w:tcPr>
          <w:p w:rsidR="00D00CF5" w:rsidRDefault="00D00CF5">
            <w:pPr>
              <w:framePr w:w="15264" w:h="10037" w:wrap="none" w:vAnchor="page" w:hAnchor="page" w:x="696" w:y="841"/>
            </w:pPr>
          </w:p>
        </w:tc>
      </w:tr>
      <w:tr w:rsidR="00D00CF5">
        <w:trPr>
          <w:trHeight w:hRule="exact" w:val="283"/>
        </w:trPr>
        <w:tc>
          <w:tcPr>
            <w:tcW w:w="3197" w:type="dxa"/>
            <w:vMerge w:val="restart"/>
            <w:tcBorders>
              <w:top w:val="single" w:sz="4" w:space="0" w:color="auto"/>
              <w:left w:val="single" w:sz="4" w:space="0" w:color="auto"/>
            </w:tcBorders>
            <w:shd w:val="clear" w:color="auto" w:fill="FFFFFF"/>
          </w:tcPr>
          <w:p w:rsidR="00D00CF5" w:rsidRDefault="00F06370">
            <w:pPr>
              <w:pStyle w:val="a5"/>
              <w:framePr w:w="15264" w:h="10037" w:wrap="none" w:vAnchor="page" w:hAnchor="page" w:x="696" w:y="841"/>
            </w:pPr>
            <w:r>
              <w:rPr>
                <w:b/>
                <w:bCs/>
                <w:i/>
                <w:iCs/>
              </w:rPr>
              <w:t>Тема 1.2.</w:t>
            </w:r>
          </w:p>
          <w:p w:rsidR="00D00CF5" w:rsidRDefault="00F06370">
            <w:pPr>
              <w:pStyle w:val="a5"/>
              <w:framePr w:w="15264" w:h="10037" w:wrap="none" w:vAnchor="page" w:hAnchor="page" w:x="696" w:y="841"/>
            </w:pPr>
            <w:r>
              <w:rPr>
                <w:b/>
                <w:bCs/>
                <w:i/>
                <w:iCs/>
              </w:rPr>
              <w:t xml:space="preserve">Материально-техническая база предприятий </w:t>
            </w:r>
            <w:proofErr w:type="gramStart"/>
            <w:r>
              <w:rPr>
                <w:b/>
                <w:bCs/>
                <w:i/>
                <w:iCs/>
              </w:rPr>
              <w:t>автомобил ьного</w:t>
            </w:r>
            <w:proofErr w:type="gramEnd"/>
            <w:r>
              <w:rPr>
                <w:b/>
                <w:bCs/>
                <w:i/>
                <w:iCs/>
              </w:rPr>
              <w:t xml:space="preserve"> транспорта</w:t>
            </w: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10037" w:wrap="none" w:vAnchor="page" w:hAnchor="page" w:x="696" w:y="841"/>
            </w:pPr>
            <w:r>
              <w:rPr>
                <w:b/>
                <w:bCs/>
                <w:i/>
                <w:iCs/>
              </w:rPr>
              <w:t>Содержание</w:t>
            </w:r>
          </w:p>
        </w:tc>
        <w:tc>
          <w:tcPr>
            <w:tcW w:w="1594" w:type="dxa"/>
            <w:vMerge w:val="restart"/>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5264" w:h="10037" w:wrap="none" w:vAnchor="page" w:hAnchor="page" w:x="696" w:y="841"/>
              <w:jc w:val="center"/>
            </w:pPr>
            <w:r>
              <w:rPr>
                <w:b/>
                <w:bCs/>
              </w:rPr>
              <w:t>16</w:t>
            </w:r>
          </w:p>
        </w:tc>
      </w:tr>
      <w:tr w:rsidR="00D00CF5">
        <w:trPr>
          <w:trHeight w:hRule="exact" w:val="331"/>
        </w:trPr>
        <w:tc>
          <w:tcPr>
            <w:tcW w:w="3197" w:type="dxa"/>
            <w:vMerge/>
            <w:tcBorders>
              <w:left w:val="single" w:sz="4" w:space="0" w:color="auto"/>
            </w:tcBorders>
            <w:shd w:val="clear" w:color="auto" w:fill="FFFFFF"/>
          </w:tcPr>
          <w:p w:rsidR="00D00CF5" w:rsidRDefault="00D00CF5">
            <w:pPr>
              <w:framePr w:w="15264" w:h="10037" w:wrap="none" w:vAnchor="page" w:hAnchor="page" w:x="696" w:y="841"/>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10037" w:wrap="none" w:vAnchor="page" w:hAnchor="page" w:x="696" w:y="841"/>
            </w:pPr>
            <w:r>
              <w:t>1.Структура материально-технической базы предприятий автомобильного транспорта</w:t>
            </w:r>
          </w:p>
        </w:tc>
        <w:tc>
          <w:tcPr>
            <w:tcW w:w="1594" w:type="dxa"/>
            <w:vMerge/>
            <w:tcBorders>
              <w:left w:val="single" w:sz="4" w:space="0" w:color="auto"/>
              <w:right w:val="single" w:sz="4" w:space="0" w:color="auto"/>
            </w:tcBorders>
            <w:shd w:val="clear" w:color="auto" w:fill="FFFFFF"/>
            <w:vAlign w:val="center"/>
          </w:tcPr>
          <w:p w:rsidR="00D00CF5" w:rsidRDefault="00D00CF5">
            <w:pPr>
              <w:framePr w:w="15264" w:h="10037" w:wrap="none" w:vAnchor="page" w:hAnchor="page" w:x="696" w:y="841"/>
            </w:pPr>
          </w:p>
        </w:tc>
      </w:tr>
      <w:tr w:rsidR="00D00CF5">
        <w:trPr>
          <w:trHeight w:hRule="exact" w:val="326"/>
        </w:trPr>
        <w:tc>
          <w:tcPr>
            <w:tcW w:w="3197" w:type="dxa"/>
            <w:vMerge/>
            <w:tcBorders>
              <w:left w:val="single" w:sz="4" w:space="0" w:color="auto"/>
            </w:tcBorders>
            <w:shd w:val="clear" w:color="auto" w:fill="FFFFFF"/>
          </w:tcPr>
          <w:p w:rsidR="00D00CF5" w:rsidRDefault="00D00CF5">
            <w:pPr>
              <w:framePr w:w="15264" w:h="10037" w:wrap="none" w:vAnchor="page" w:hAnchor="page" w:x="696" w:y="841"/>
            </w:pPr>
          </w:p>
        </w:tc>
        <w:tc>
          <w:tcPr>
            <w:tcW w:w="10474" w:type="dxa"/>
            <w:tcBorders>
              <w:top w:val="single" w:sz="4" w:space="0" w:color="auto"/>
              <w:left w:val="single" w:sz="4" w:space="0" w:color="auto"/>
            </w:tcBorders>
            <w:shd w:val="clear" w:color="auto" w:fill="FFFFFF"/>
          </w:tcPr>
          <w:p w:rsidR="00D00CF5" w:rsidRDefault="00F06370">
            <w:pPr>
              <w:pStyle w:val="a5"/>
              <w:framePr w:w="15264" w:h="10037" w:wrap="none" w:vAnchor="page" w:hAnchor="page" w:x="696" w:y="841"/>
            </w:pPr>
            <w:r>
              <w:t>2.Сущность и классификация основных фондов предприятия</w:t>
            </w:r>
          </w:p>
        </w:tc>
        <w:tc>
          <w:tcPr>
            <w:tcW w:w="1594" w:type="dxa"/>
            <w:vMerge/>
            <w:tcBorders>
              <w:left w:val="single" w:sz="4" w:space="0" w:color="auto"/>
              <w:right w:val="single" w:sz="4" w:space="0" w:color="auto"/>
            </w:tcBorders>
            <w:shd w:val="clear" w:color="auto" w:fill="FFFFFF"/>
            <w:vAlign w:val="center"/>
          </w:tcPr>
          <w:p w:rsidR="00D00CF5" w:rsidRDefault="00D00CF5">
            <w:pPr>
              <w:framePr w:w="15264" w:h="10037" w:wrap="none" w:vAnchor="page" w:hAnchor="page" w:x="696" w:y="841"/>
            </w:pPr>
          </w:p>
        </w:tc>
      </w:tr>
      <w:tr w:rsidR="00D00CF5">
        <w:trPr>
          <w:trHeight w:hRule="exact" w:val="326"/>
        </w:trPr>
        <w:tc>
          <w:tcPr>
            <w:tcW w:w="3197" w:type="dxa"/>
            <w:vMerge/>
            <w:tcBorders>
              <w:left w:val="single" w:sz="4" w:space="0" w:color="auto"/>
            </w:tcBorders>
            <w:shd w:val="clear" w:color="auto" w:fill="FFFFFF"/>
          </w:tcPr>
          <w:p w:rsidR="00D00CF5" w:rsidRDefault="00D00CF5">
            <w:pPr>
              <w:framePr w:w="15264" w:h="10037" w:wrap="none" w:vAnchor="page" w:hAnchor="page" w:x="696" w:y="841"/>
            </w:pPr>
          </w:p>
        </w:tc>
        <w:tc>
          <w:tcPr>
            <w:tcW w:w="10474" w:type="dxa"/>
            <w:tcBorders>
              <w:top w:val="single" w:sz="4" w:space="0" w:color="auto"/>
              <w:left w:val="single" w:sz="4" w:space="0" w:color="auto"/>
            </w:tcBorders>
            <w:shd w:val="clear" w:color="auto" w:fill="FFFFFF"/>
          </w:tcPr>
          <w:p w:rsidR="00D00CF5" w:rsidRDefault="00F06370">
            <w:pPr>
              <w:pStyle w:val="a5"/>
              <w:framePr w:w="15264" w:h="10037" w:wrap="none" w:vAnchor="page" w:hAnchor="page" w:x="696" w:y="841"/>
            </w:pPr>
            <w:r>
              <w:t>3.Состав и структура основных фондов предприятия</w:t>
            </w:r>
          </w:p>
        </w:tc>
        <w:tc>
          <w:tcPr>
            <w:tcW w:w="1594" w:type="dxa"/>
            <w:vMerge/>
            <w:tcBorders>
              <w:left w:val="single" w:sz="4" w:space="0" w:color="auto"/>
              <w:right w:val="single" w:sz="4" w:space="0" w:color="auto"/>
            </w:tcBorders>
            <w:shd w:val="clear" w:color="auto" w:fill="FFFFFF"/>
            <w:vAlign w:val="center"/>
          </w:tcPr>
          <w:p w:rsidR="00D00CF5" w:rsidRDefault="00D00CF5">
            <w:pPr>
              <w:framePr w:w="15264" w:h="10037" w:wrap="none" w:vAnchor="page" w:hAnchor="page" w:x="696" w:y="841"/>
            </w:pPr>
          </w:p>
        </w:tc>
      </w:tr>
      <w:tr w:rsidR="00D00CF5">
        <w:trPr>
          <w:trHeight w:hRule="exact" w:val="326"/>
        </w:trPr>
        <w:tc>
          <w:tcPr>
            <w:tcW w:w="3197" w:type="dxa"/>
            <w:vMerge/>
            <w:tcBorders>
              <w:left w:val="single" w:sz="4" w:space="0" w:color="auto"/>
            </w:tcBorders>
            <w:shd w:val="clear" w:color="auto" w:fill="FFFFFF"/>
          </w:tcPr>
          <w:p w:rsidR="00D00CF5" w:rsidRDefault="00D00CF5">
            <w:pPr>
              <w:framePr w:w="15264" w:h="10037" w:wrap="none" w:vAnchor="page" w:hAnchor="page" w:x="696" w:y="841"/>
            </w:pPr>
          </w:p>
        </w:tc>
        <w:tc>
          <w:tcPr>
            <w:tcW w:w="10474" w:type="dxa"/>
            <w:tcBorders>
              <w:top w:val="single" w:sz="4" w:space="0" w:color="auto"/>
              <w:left w:val="single" w:sz="4" w:space="0" w:color="auto"/>
            </w:tcBorders>
            <w:shd w:val="clear" w:color="auto" w:fill="FFFFFF"/>
          </w:tcPr>
          <w:p w:rsidR="00D00CF5" w:rsidRDefault="00F06370">
            <w:pPr>
              <w:pStyle w:val="a5"/>
              <w:framePr w:w="15264" w:h="10037" w:wrap="none" w:vAnchor="page" w:hAnchor="page" w:x="696" w:y="841"/>
            </w:pPr>
            <w:r>
              <w:t>4.Виды оценки основных фондов</w:t>
            </w:r>
          </w:p>
        </w:tc>
        <w:tc>
          <w:tcPr>
            <w:tcW w:w="1594" w:type="dxa"/>
            <w:vMerge/>
            <w:tcBorders>
              <w:left w:val="single" w:sz="4" w:space="0" w:color="auto"/>
              <w:right w:val="single" w:sz="4" w:space="0" w:color="auto"/>
            </w:tcBorders>
            <w:shd w:val="clear" w:color="auto" w:fill="FFFFFF"/>
            <w:vAlign w:val="center"/>
          </w:tcPr>
          <w:p w:rsidR="00D00CF5" w:rsidRDefault="00D00CF5">
            <w:pPr>
              <w:framePr w:w="15264" w:h="10037" w:wrap="none" w:vAnchor="page" w:hAnchor="page" w:x="696" w:y="841"/>
            </w:pPr>
          </w:p>
        </w:tc>
      </w:tr>
      <w:tr w:rsidR="00D00CF5">
        <w:trPr>
          <w:trHeight w:hRule="exact" w:val="326"/>
        </w:trPr>
        <w:tc>
          <w:tcPr>
            <w:tcW w:w="3197" w:type="dxa"/>
            <w:vMerge/>
            <w:tcBorders>
              <w:left w:val="single" w:sz="4" w:space="0" w:color="auto"/>
            </w:tcBorders>
            <w:shd w:val="clear" w:color="auto" w:fill="FFFFFF"/>
          </w:tcPr>
          <w:p w:rsidR="00D00CF5" w:rsidRDefault="00D00CF5">
            <w:pPr>
              <w:framePr w:w="15264" w:h="10037" w:wrap="none" w:vAnchor="page" w:hAnchor="page" w:x="696" w:y="841"/>
            </w:pPr>
          </w:p>
        </w:tc>
        <w:tc>
          <w:tcPr>
            <w:tcW w:w="10474" w:type="dxa"/>
            <w:tcBorders>
              <w:top w:val="single" w:sz="4" w:space="0" w:color="auto"/>
              <w:left w:val="single" w:sz="4" w:space="0" w:color="auto"/>
            </w:tcBorders>
            <w:shd w:val="clear" w:color="auto" w:fill="FFFFFF"/>
          </w:tcPr>
          <w:p w:rsidR="00D00CF5" w:rsidRDefault="00F06370">
            <w:pPr>
              <w:pStyle w:val="a5"/>
              <w:framePr w:w="15264" w:h="10037" w:wrap="none" w:vAnchor="page" w:hAnchor="page" w:x="696" w:y="841"/>
            </w:pPr>
            <w:r>
              <w:t>5.Износ и амортизация основных фондов</w:t>
            </w:r>
          </w:p>
        </w:tc>
        <w:tc>
          <w:tcPr>
            <w:tcW w:w="1594" w:type="dxa"/>
            <w:vMerge/>
            <w:tcBorders>
              <w:left w:val="single" w:sz="4" w:space="0" w:color="auto"/>
              <w:right w:val="single" w:sz="4" w:space="0" w:color="auto"/>
            </w:tcBorders>
            <w:shd w:val="clear" w:color="auto" w:fill="FFFFFF"/>
            <w:vAlign w:val="center"/>
          </w:tcPr>
          <w:p w:rsidR="00D00CF5" w:rsidRDefault="00D00CF5">
            <w:pPr>
              <w:framePr w:w="15264" w:h="10037" w:wrap="none" w:vAnchor="page" w:hAnchor="page" w:x="696" w:y="841"/>
            </w:pPr>
          </w:p>
        </w:tc>
      </w:tr>
      <w:tr w:rsidR="00D00CF5">
        <w:trPr>
          <w:trHeight w:hRule="exact" w:val="331"/>
        </w:trPr>
        <w:tc>
          <w:tcPr>
            <w:tcW w:w="3197" w:type="dxa"/>
            <w:vMerge/>
            <w:tcBorders>
              <w:left w:val="single" w:sz="4" w:space="0" w:color="auto"/>
            </w:tcBorders>
            <w:shd w:val="clear" w:color="auto" w:fill="FFFFFF"/>
          </w:tcPr>
          <w:p w:rsidR="00D00CF5" w:rsidRDefault="00D00CF5">
            <w:pPr>
              <w:framePr w:w="15264" w:h="10037" w:wrap="none" w:vAnchor="page" w:hAnchor="page" w:x="696" w:y="841"/>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10037" w:wrap="none" w:vAnchor="page" w:hAnchor="page" w:x="696" w:y="841"/>
            </w:pPr>
            <w:r>
              <w:t>б</w:t>
            </w:r>
            <w:proofErr w:type="gramStart"/>
            <w:r>
              <w:t>.П</w:t>
            </w:r>
            <w:proofErr w:type="gramEnd"/>
            <w:r>
              <w:t>оказатели эффективности использования и технического состояния основных фондов</w:t>
            </w:r>
          </w:p>
        </w:tc>
        <w:tc>
          <w:tcPr>
            <w:tcW w:w="1594" w:type="dxa"/>
            <w:vMerge/>
            <w:tcBorders>
              <w:left w:val="single" w:sz="4" w:space="0" w:color="auto"/>
              <w:right w:val="single" w:sz="4" w:space="0" w:color="auto"/>
            </w:tcBorders>
            <w:shd w:val="clear" w:color="auto" w:fill="FFFFFF"/>
            <w:vAlign w:val="center"/>
          </w:tcPr>
          <w:p w:rsidR="00D00CF5" w:rsidRDefault="00D00CF5">
            <w:pPr>
              <w:framePr w:w="15264" w:h="10037" w:wrap="none" w:vAnchor="page" w:hAnchor="page" w:x="696" w:y="841"/>
            </w:pPr>
          </w:p>
        </w:tc>
      </w:tr>
      <w:tr w:rsidR="00D00CF5">
        <w:trPr>
          <w:trHeight w:hRule="exact" w:val="326"/>
        </w:trPr>
        <w:tc>
          <w:tcPr>
            <w:tcW w:w="3197" w:type="dxa"/>
            <w:vMerge/>
            <w:tcBorders>
              <w:left w:val="single" w:sz="4" w:space="0" w:color="auto"/>
            </w:tcBorders>
            <w:shd w:val="clear" w:color="auto" w:fill="FFFFFF"/>
          </w:tcPr>
          <w:p w:rsidR="00D00CF5" w:rsidRDefault="00D00CF5">
            <w:pPr>
              <w:framePr w:w="15264" w:h="10037" w:wrap="none" w:vAnchor="page" w:hAnchor="page" w:x="696" w:y="841"/>
            </w:pPr>
          </w:p>
        </w:tc>
        <w:tc>
          <w:tcPr>
            <w:tcW w:w="10474" w:type="dxa"/>
            <w:tcBorders>
              <w:top w:val="single" w:sz="4" w:space="0" w:color="auto"/>
              <w:left w:val="single" w:sz="4" w:space="0" w:color="auto"/>
            </w:tcBorders>
            <w:shd w:val="clear" w:color="auto" w:fill="FFFFFF"/>
          </w:tcPr>
          <w:p w:rsidR="00D00CF5" w:rsidRDefault="00F06370">
            <w:pPr>
              <w:pStyle w:val="a5"/>
              <w:framePr w:w="15264" w:h="10037" w:wrap="none" w:vAnchor="page" w:hAnchor="page" w:x="696" w:y="841"/>
            </w:pPr>
            <w:r>
              <w:t>7.Оборотные средства предприятия: сущность и классификация</w:t>
            </w:r>
          </w:p>
        </w:tc>
        <w:tc>
          <w:tcPr>
            <w:tcW w:w="1594" w:type="dxa"/>
            <w:vMerge/>
            <w:tcBorders>
              <w:left w:val="single" w:sz="4" w:space="0" w:color="auto"/>
              <w:right w:val="single" w:sz="4" w:space="0" w:color="auto"/>
            </w:tcBorders>
            <w:shd w:val="clear" w:color="auto" w:fill="FFFFFF"/>
            <w:vAlign w:val="center"/>
          </w:tcPr>
          <w:p w:rsidR="00D00CF5" w:rsidRDefault="00D00CF5">
            <w:pPr>
              <w:framePr w:w="15264" w:h="10037" w:wrap="none" w:vAnchor="page" w:hAnchor="page" w:x="696" w:y="841"/>
            </w:pPr>
          </w:p>
        </w:tc>
      </w:tr>
      <w:tr w:rsidR="00D00CF5">
        <w:trPr>
          <w:trHeight w:hRule="exact" w:val="326"/>
        </w:trPr>
        <w:tc>
          <w:tcPr>
            <w:tcW w:w="3197" w:type="dxa"/>
            <w:vMerge/>
            <w:tcBorders>
              <w:left w:val="single" w:sz="4" w:space="0" w:color="auto"/>
            </w:tcBorders>
            <w:shd w:val="clear" w:color="auto" w:fill="FFFFFF"/>
          </w:tcPr>
          <w:p w:rsidR="00D00CF5" w:rsidRDefault="00D00CF5">
            <w:pPr>
              <w:framePr w:w="15264" w:h="10037" w:wrap="none" w:vAnchor="page" w:hAnchor="page" w:x="696" w:y="841"/>
            </w:pPr>
          </w:p>
        </w:tc>
        <w:tc>
          <w:tcPr>
            <w:tcW w:w="10474" w:type="dxa"/>
            <w:tcBorders>
              <w:top w:val="single" w:sz="4" w:space="0" w:color="auto"/>
              <w:left w:val="single" w:sz="4" w:space="0" w:color="auto"/>
            </w:tcBorders>
            <w:shd w:val="clear" w:color="auto" w:fill="FFFFFF"/>
          </w:tcPr>
          <w:p w:rsidR="00D00CF5" w:rsidRDefault="00F06370">
            <w:pPr>
              <w:pStyle w:val="a5"/>
              <w:framePr w:w="15264" w:h="10037" w:wrap="none" w:vAnchor="page" w:hAnchor="page" w:x="696" w:y="841"/>
            </w:pPr>
            <w:r>
              <w:t>8.Состав и структура оборотных фондов предприятия</w:t>
            </w:r>
          </w:p>
        </w:tc>
        <w:tc>
          <w:tcPr>
            <w:tcW w:w="1594" w:type="dxa"/>
            <w:vMerge/>
            <w:tcBorders>
              <w:left w:val="single" w:sz="4" w:space="0" w:color="auto"/>
              <w:right w:val="single" w:sz="4" w:space="0" w:color="auto"/>
            </w:tcBorders>
            <w:shd w:val="clear" w:color="auto" w:fill="FFFFFF"/>
            <w:vAlign w:val="center"/>
          </w:tcPr>
          <w:p w:rsidR="00D00CF5" w:rsidRDefault="00D00CF5">
            <w:pPr>
              <w:framePr w:w="15264" w:h="10037" w:wrap="none" w:vAnchor="page" w:hAnchor="page" w:x="696" w:y="841"/>
            </w:pPr>
          </w:p>
        </w:tc>
      </w:tr>
      <w:tr w:rsidR="00D00CF5">
        <w:trPr>
          <w:trHeight w:hRule="exact" w:val="326"/>
        </w:trPr>
        <w:tc>
          <w:tcPr>
            <w:tcW w:w="3197" w:type="dxa"/>
            <w:vMerge/>
            <w:tcBorders>
              <w:left w:val="single" w:sz="4" w:space="0" w:color="auto"/>
            </w:tcBorders>
            <w:shd w:val="clear" w:color="auto" w:fill="FFFFFF"/>
          </w:tcPr>
          <w:p w:rsidR="00D00CF5" w:rsidRDefault="00D00CF5">
            <w:pPr>
              <w:framePr w:w="15264" w:h="10037" w:wrap="none" w:vAnchor="page" w:hAnchor="page" w:x="696" w:y="841"/>
            </w:pPr>
          </w:p>
        </w:tc>
        <w:tc>
          <w:tcPr>
            <w:tcW w:w="10474" w:type="dxa"/>
            <w:tcBorders>
              <w:top w:val="single" w:sz="4" w:space="0" w:color="auto"/>
              <w:left w:val="single" w:sz="4" w:space="0" w:color="auto"/>
            </w:tcBorders>
            <w:shd w:val="clear" w:color="auto" w:fill="FFFFFF"/>
          </w:tcPr>
          <w:p w:rsidR="00D00CF5" w:rsidRDefault="00F06370">
            <w:pPr>
              <w:pStyle w:val="a5"/>
              <w:framePr w:w="15264" w:h="10037" w:wrap="none" w:vAnchor="page" w:hAnchor="page" w:x="696" w:y="841"/>
            </w:pPr>
            <w:r>
              <w:t>9.Кругооборот оборотных сре</w:t>
            </w:r>
            <w:proofErr w:type="gramStart"/>
            <w:r>
              <w:t>дств пр</w:t>
            </w:r>
            <w:proofErr w:type="gramEnd"/>
            <w:r>
              <w:t>едприятия</w:t>
            </w:r>
          </w:p>
        </w:tc>
        <w:tc>
          <w:tcPr>
            <w:tcW w:w="1594" w:type="dxa"/>
            <w:vMerge/>
            <w:tcBorders>
              <w:left w:val="single" w:sz="4" w:space="0" w:color="auto"/>
              <w:right w:val="single" w:sz="4" w:space="0" w:color="auto"/>
            </w:tcBorders>
            <w:shd w:val="clear" w:color="auto" w:fill="FFFFFF"/>
            <w:vAlign w:val="center"/>
          </w:tcPr>
          <w:p w:rsidR="00D00CF5" w:rsidRDefault="00D00CF5">
            <w:pPr>
              <w:framePr w:w="15264" w:h="10037" w:wrap="none" w:vAnchor="page" w:hAnchor="page" w:x="696" w:y="841"/>
            </w:pPr>
          </w:p>
        </w:tc>
      </w:tr>
      <w:tr w:rsidR="00D00CF5">
        <w:trPr>
          <w:trHeight w:hRule="exact" w:val="288"/>
        </w:trPr>
        <w:tc>
          <w:tcPr>
            <w:tcW w:w="3197" w:type="dxa"/>
            <w:vMerge/>
            <w:tcBorders>
              <w:left w:val="single" w:sz="4" w:space="0" w:color="auto"/>
            </w:tcBorders>
            <w:shd w:val="clear" w:color="auto" w:fill="FFFFFF"/>
          </w:tcPr>
          <w:p w:rsidR="00D00CF5" w:rsidRDefault="00D00CF5">
            <w:pPr>
              <w:framePr w:w="15264" w:h="10037" w:wrap="none" w:vAnchor="page" w:hAnchor="page" w:x="696" w:y="841"/>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10037" w:wrap="none" w:vAnchor="page" w:hAnchor="page" w:x="696" w:y="841"/>
            </w:pPr>
            <w:r>
              <w:rPr>
                <w:b/>
                <w:bCs/>
                <w:i/>
                <w:iCs/>
              </w:rPr>
              <w:t>В том числе практических занятий и лабораторных работ</w:t>
            </w:r>
          </w:p>
        </w:tc>
        <w:tc>
          <w:tcPr>
            <w:tcW w:w="1594"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5264" w:h="10037" w:wrap="none" w:vAnchor="page" w:hAnchor="page" w:x="696" w:y="841"/>
              <w:jc w:val="center"/>
            </w:pPr>
            <w:r>
              <w:rPr>
                <w:b/>
                <w:bCs/>
              </w:rPr>
              <w:t>2</w:t>
            </w:r>
          </w:p>
        </w:tc>
      </w:tr>
      <w:tr w:rsidR="00D00CF5">
        <w:trPr>
          <w:trHeight w:hRule="exact" w:val="562"/>
        </w:trPr>
        <w:tc>
          <w:tcPr>
            <w:tcW w:w="3197" w:type="dxa"/>
            <w:vMerge/>
            <w:tcBorders>
              <w:left w:val="single" w:sz="4" w:space="0" w:color="auto"/>
            </w:tcBorders>
            <w:shd w:val="clear" w:color="auto" w:fill="FFFFFF"/>
          </w:tcPr>
          <w:p w:rsidR="00D00CF5" w:rsidRDefault="00D00CF5">
            <w:pPr>
              <w:framePr w:w="15264" w:h="10037" w:wrap="none" w:vAnchor="page" w:hAnchor="page" w:x="696" w:y="841"/>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10037" w:wrap="none" w:vAnchor="page" w:hAnchor="page" w:x="696" w:y="841"/>
            </w:pPr>
            <w:r>
              <w:t>1.Практическое занятие «Определение структуры и амортизации основных фондов, потребности в оборотных средствах. Расчет показателей использования сре</w:t>
            </w:r>
            <w:proofErr w:type="gramStart"/>
            <w:r>
              <w:t>дств пр</w:t>
            </w:r>
            <w:proofErr w:type="gramEnd"/>
            <w:r>
              <w:t>оизводства»</w:t>
            </w:r>
          </w:p>
        </w:tc>
        <w:tc>
          <w:tcPr>
            <w:tcW w:w="1594" w:type="dxa"/>
            <w:tcBorders>
              <w:top w:val="single" w:sz="4" w:space="0" w:color="auto"/>
              <w:left w:val="single" w:sz="4" w:space="0" w:color="auto"/>
              <w:right w:val="single" w:sz="4" w:space="0" w:color="auto"/>
            </w:tcBorders>
            <w:shd w:val="clear" w:color="auto" w:fill="FFFFFF"/>
          </w:tcPr>
          <w:p w:rsidR="00D00CF5" w:rsidRDefault="00F06370">
            <w:pPr>
              <w:pStyle w:val="a5"/>
              <w:framePr w:w="15264" w:h="10037" w:wrap="none" w:vAnchor="page" w:hAnchor="page" w:x="696" w:y="841"/>
              <w:jc w:val="center"/>
            </w:pPr>
            <w:r>
              <w:t>2</w:t>
            </w:r>
          </w:p>
        </w:tc>
      </w:tr>
      <w:tr w:rsidR="00D00CF5">
        <w:trPr>
          <w:trHeight w:hRule="exact" w:val="485"/>
        </w:trPr>
        <w:tc>
          <w:tcPr>
            <w:tcW w:w="3197" w:type="dxa"/>
            <w:vMerge/>
            <w:tcBorders>
              <w:left w:val="single" w:sz="4" w:space="0" w:color="auto"/>
            </w:tcBorders>
            <w:shd w:val="clear" w:color="auto" w:fill="FFFFFF"/>
          </w:tcPr>
          <w:p w:rsidR="00D00CF5" w:rsidRDefault="00D00CF5">
            <w:pPr>
              <w:framePr w:w="15264" w:h="10037" w:wrap="none" w:vAnchor="page" w:hAnchor="page" w:x="696" w:y="841"/>
            </w:pPr>
          </w:p>
        </w:tc>
        <w:tc>
          <w:tcPr>
            <w:tcW w:w="10474" w:type="dxa"/>
            <w:tcBorders>
              <w:top w:val="single" w:sz="4" w:space="0" w:color="auto"/>
              <w:left w:val="single" w:sz="4" w:space="0" w:color="auto"/>
            </w:tcBorders>
            <w:shd w:val="clear" w:color="auto" w:fill="FFFFFF"/>
          </w:tcPr>
          <w:p w:rsidR="00D00CF5" w:rsidRDefault="00F06370">
            <w:pPr>
              <w:pStyle w:val="a5"/>
              <w:framePr w:w="15264" w:h="10037" w:wrap="none" w:vAnchor="page" w:hAnchor="page" w:x="696" w:y="841"/>
            </w:pPr>
            <w:r>
              <w:rPr>
                <w:b/>
                <w:bCs/>
              </w:rPr>
              <w:t>Самостоятельная работа</w:t>
            </w:r>
          </w:p>
        </w:tc>
        <w:tc>
          <w:tcPr>
            <w:tcW w:w="1594" w:type="dxa"/>
            <w:tcBorders>
              <w:top w:val="single" w:sz="4" w:space="0" w:color="auto"/>
              <w:left w:val="single" w:sz="4" w:space="0" w:color="auto"/>
              <w:right w:val="single" w:sz="4" w:space="0" w:color="auto"/>
            </w:tcBorders>
            <w:shd w:val="clear" w:color="auto" w:fill="FFFFFF"/>
          </w:tcPr>
          <w:p w:rsidR="00D00CF5" w:rsidRDefault="00F06370">
            <w:pPr>
              <w:pStyle w:val="a5"/>
              <w:framePr w:w="15264" w:h="10037" w:wrap="none" w:vAnchor="page" w:hAnchor="page" w:x="696" w:y="841"/>
              <w:jc w:val="center"/>
            </w:pPr>
            <w:r>
              <w:rPr>
                <w:b/>
                <w:bCs/>
              </w:rPr>
              <w:t>4</w:t>
            </w:r>
          </w:p>
        </w:tc>
      </w:tr>
      <w:tr w:rsidR="00D00CF5">
        <w:trPr>
          <w:trHeight w:hRule="exact" w:val="485"/>
        </w:trPr>
        <w:tc>
          <w:tcPr>
            <w:tcW w:w="3197" w:type="dxa"/>
            <w:vMerge/>
            <w:tcBorders>
              <w:left w:val="single" w:sz="4" w:space="0" w:color="auto"/>
            </w:tcBorders>
            <w:shd w:val="clear" w:color="auto" w:fill="FFFFFF"/>
          </w:tcPr>
          <w:p w:rsidR="00D00CF5" w:rsidRDefault="00D00CF5">
            <w:pPr>
              <w:framePr w:w="15264" w:h="10037" w:wrap="none" w:vAnchor="page" w:hAnchor="page" w:x="696" w:y="841"/>
            </w:pPr>
          </w:p>
        </w:tc>
        <w:tc>
          <w:tcPr>
            <w:tcW w:w="10474" w:type="dxa"/>
            <w:tcBorders>
              <w:top w:val="single" w:sz="4" w:space="0" w:color="auto"/>
              <w:left w:val="single" w:sz="4" w:space="0" w:color="auto"/>
            </w:tcBorders>
            <w:shd w:val="clear" w:color="auto" w:fill="FFFFFF"/>
          </w:tcPr>
          <w:p w:rsidR="00D00CF5" w:rsidRDefault="00F06370">
            <w:pPr>
              <w:pStyle w:val="a5"/>
              <w:framePr w:w="15264" w:h="10037" w:wrap="none" w:vAnchor="page" w:hAnchor="page" w:x="696" w:y="841"/>
            </w:pPr>
            <w:r>
              <w:t>Нормирование оборотных средств</w:t>
            </w:r>
          </w:p>
        </w:tc>
        <w:tc>
          <w:tcPr>
            <w:tcW w:w="1594" w:type="dxa"/>
            <w:tcBorders>
              <w:top w:val="single" w:sz="4" w:space="0" w:color="auto"/>
              <w:left w:val="single" w:sz="4" w:space="0" w:color="auto"/>
              <w:right w:val="single" w:sz="4" w:space="0" w:color="auto"/>
            </w:tcBorders>
            <w:shd w:val="clear" w:color="auto" w:fill="FFFFFF"/>
          </w:tcPr>
          <w:p w:rsidR="00D00CF5" w:rsidRDefault="00F06370">
            <w:pPr>
              <w:pStyle w:val="a5"/>
              <w:framePr w:w="15264" w:h="10037" w:wrap="none" w:vAnchor="page" w:hAnchor="page" w:x="696" w:y="841"/>
              <w:jc w:val="center"/>
            </w:pPr>
            <w:r>
              <w:t>2</w:t>
            </w:r>
          </w:p>
        </w:tc>
      </w:tr>
      <w:tr w:rsidR="00D00CF5">
        <w:trPr>
          <w:trHeight w:hRule="exact" w:val="490"/>
        </w:trPr>
        <w:tc>
          <w:tcPr>
            <w:tcW w:w="3197" w:type="dxa"/>
            <w:vMerge/>
            <w:tcBorders>
              <w:left w:val="single" w:sz="4" w:space="0" w:color="auto"/>
            </w:tcBorders>
            <w:shd w:val="clear" w:color="auto" w:fill="FFFFFF"/>
          </w:tcPr>
          <w:p w:rsidR="00D00CF5" w:rsidRDefault="00D00CF5">
            <w:pPr>
              <w:framePr w:w="15264" w:h="10037" w:wrap="none" w:vAnchor="page" w:hAnchor="page" w:x="696" w:y="841"/>
            </w:pPr>
          </w:p>
        </w:tc>
        <w:tc>
          <w:tcPr>
            <w:tcW w:w="10474" w:type="dxa"/>
            <w:tcBorders>
              <w:top w:val="single" w:sz="4" w:space="0" w:color="auto"/>
              <w:left w:val="single" w:sz="4" w:space="0" w:color="auto"/>
            </w:tcBorders>
            <w:shd w:val="clear" w:color="auto" w:fill="FFFFFF"/>
          </w:tcPr>
          <w:p w:rsidR="00D00CF5" w:rsidRDefault="00F06370">
            <w:pPr>
              <w:pStyle w:val="a5"/>
              <w:framePr w:w="15264" w:h="10037" w:wrap="none" w:vAnchor="page" w:hAnchor="page" w:x="696" w:y="841"/>
            </w:pPr>
            <w:r>
              <w:t>Показатели использования оборотных сре</w:t>
            </w:r>
            <w:proofErr w:type="gramStart"/>
            <w:r>
              <w:t>дств пр</w:t>
            </w:r>
            <w:proofErr w:type="gramEnd"/>
            <w:r>
              <w:t>едприятия</w:t>
            </w:r>
          </w:p>
        </w:tc>
        <w:tc>
          <w:tcPr>
            <w:tcW w:w="1594" w:type="dxa"/>
            <w:tcBorders>
              <w:top w:val="single" w:sz="4" w:space="0" w:color="auto"/>
              <w:left w:val="single" w:sz="4" w:space="0" w:color="auto"/>
              <w:right w:val="single" w:sz="4" w:space="0" w:color="auto"/>
            </w:tcBorders>
            <w:shd w:val="clear" w:color="auto" w:fill="FFFFFF"/>
          </w:tcPr>
          <w:p w:rsidR="00D00CF5" w:rsidRDefault="00F06370">
            <w:pPr>
              <w:pStyle w:val="a5"/>
              <w:framePr w:w="15264" w:h="10037" w:wrap="none" w:vAnchor="page" w:hAnchor="page" w:x="696" w:y="841"/>
              <w:jc w:val="center"/>
            </w:pPr>
            <w:r>
              <w:t>2</w:t>
            </w:r>
          </w:p>
        </w:tc>
      </w:tr>
      <w:tr w:rsidR="00D00CF5">
        <w:trPr>
          <w:trHeight w:hRule="exact" w:val="283"/>
        </w:trPr>
        <w:tc>
          <w:tcPr>
            <w:tcW w:w="3197" w:type="dxa"/>
            <w:vMerge w:val="restart"/>
            <w:tcBorders>
              <w:top w:val="single" w:sz="4" w:space="0" w:color="auto"/>
              <w:left w:val="single" w:sz="4" w:space="0" w:color="auto"/>
            </w:tcBorders>
            <w:shd w:val="clear" w:color="auto" w:fill="FFFFFF"/>
          </w:tcPr>
          <w:p w:rsidR="00D00CF5" w:rsidRDefault="00F06370">
            <w:pPr>
              <w:pStyle w:val="a5"/>
              <w:framePr w:w="15264" w:h="10037" w:wrap="none" w:vAnchor="page" w:hAnchor="page" w:x="696" w:y="841"/>
            </w:pPr>
            <w:r>
              <w:rPr>
                <w:b/>
                <w:bCs/>
                <w:i/>
                <w:iCs/>
              </w:rPr>
              <w:t>Тема 1.3.</w:t>
            </w:r>
          </w:p>
          <w:p w:rsidR="00D00CF5" w:rsidRDefault="00F06370">
            <w:pPr>
              <w:pStyle w:val="a5"/>
              <w:framePr w:w="15264" w:h="10037" w:wrap="none" w:vAnchor="page" w:hAnchor="page" w:x="696" w:y="841"/>
            </w:pPr>
            <w:r>
              <w:rPr>
                <w:b/>
                <w:bCs/>
                <w:i/>
                <w:iCs/>
              </w:rPr>
              <w:t>Техническое нормирование и организация труда</w:t>
            </w: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10037" w:wrap="none" w:vAnchor="page" w:hAnchor="page" w:x="696" w:y="841"/>
            </w:pPr>
            <w:r>
              <w:rPr>
                <w:b/>
                <w:bCs/>
                <w:i/>
                <w:iCs/>
              </w:rPr>
              <w:t>Содержание</w:t>
            </w:r>
          </w:p>
        </w:tc>
        <w:tc>
          <w:tcPr>
            <w:tcW w:w="1594" w:type="dxa"/>
            <w:vMerge w:val="restart"/>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5264" w:h="10037" w:wrap="none" w:vAnchor="page" w:hAnchor="page" w:x="696" w:y="841"/>
              <w:jc w:val="center"/>
            </w:pPr>
            <w:r>
              <w:rPr>
                <w:b/>
                <w:bCs/>
              </w:rPr>
              <w:t>2</w:t>
            </w:r>
          </w:p>
        </w:tc>
      </w:tr>
      <w:tr w:rsidR="00D00CF5">
        <w:trPr>
          <w:trHeight w:hRule="exact" w:val="326"/>
        </w:trPr>
        <w:tc>
          <w:tcPr>
            <w:tcW w:w="3197" w:type="dxa"/>
            <w:vMerge/>
            <w:tcBorders>
              <w:left w:val="single" w:sz="4" w:space="0" w:color="auto"/>
            </w:tcBorders>
            <w:shd w:val="clear" w:color="auto" w:fill="FFFFFF"/>
          </w:tcPr>
          <w:p w:rsidR="00D00CF5" w:rsidRDefault="00D00CF5">
            <w:pPr>
              <w:framePr w:w="15264" w:h="10037" w:wrap="none" w:vAnchor="page" w:hAnchor="page" w:x="696" w:y="841"/>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10037" w:wrap="none" w:vAnchor="page" w:hAnchor="page" w:x="696" w:y="841"/>
            </w:pPr>
            <w:r>
              <w:t>1.Сущность и назначение технического нормирования труда</w:t>
            </w:r>
          </w:p>
        </w:tc>
        <w:tc>
          <w:tcPr>
            <w:tcW w:w="1594" w:type="dxa"/>
            <w:vMerge/>
            <w:tcBorders>
              <w:left w:val="single" w:sz="4" w:space="0" w:color="auto"/>
              <w:right w:val="single" w:sz="4" w:space="0" w:color="auto"/>
            </w:tcBorders>
            <w:shd w:val="clear" w:color="auto" w:fill="FFFFFF"/>
            <w:vAlign w:val="center"/>
          </w:tcPr>
          <w:p w:rsidR="00D00CF5" w:rsidRDefault="00D00CF5">
            <w:pPr>
              <w:framePr w:w="15264" w:h="10037" w:wrap="none" w:vAnchor="page" w:hAnchor="page" w:x="696" w:y="841"/>
            </w:pPr>
          </w:p>
        </w:tc>
      </w:tr>
      <w:tr w:rsidR="00D00CF5">
        <w:trPr>
          <w:trHeight w:hRule="exact" w:val="331"/>
        </w:trPr>
        <w:tc>
          <w:tcPr>
            <w:tcW w:w="3197" w:type="dxa"/>
            <w:vMerge/>
            <w:tcBorders>
              <w:left w:val="single" w:sz="4" w:space="0" w:color="auto"/>
            </w:tcBorders>
            <w:shd w:val="clear" w:color="auto" w:fill="FFFFFF"/>
          </w:tcPr>
          <w:p w:rsidR="00D00CF5" w:rsidRDefault="00D00CF5">
            <w:pPr>
              <w:framePr w:w="15264" w:h="10037" w:wrap="none" w:vAnchor="page" w:hAnchor="page" w:x="696" w:y="841"/>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10037" w:wrap="none" w:vAnchor="page" w:hAnchor="page" w:x="696" w:y="841"/>
            </w:pPr>
            <w:r>
              <w:t>2.Виды норм труда</w:t>
            </w:r>
          </w:p>
        </w:tc>
        <w:tc>
          <w:tcPr>
            <w:tcW w:w="1594" w:type="dxa"/>
            <w:vMerge/>
            <w:tcBorders>
              <w:left w:val="single" w:sz="4" w:space="0" w:color="auto"/>
              <w:right w:val="single" w:sz="4" w:space="0" w:color="auto"/>
            </w:tcBorders>
            <w:shd w:val="clear" w:color="auto" w:fill="FFFFFF"/>
            <w:vAlign w:val="center"/>
          </w:tcPr>
          <w:p w:rsidR="00D00CF5" w:rsidRDefault="00D00CF5">
            <w:pPr>
              <w:framePr w:w="15264" w:h="10037" w:wrap="none" w:vAnchor="page" w:hAnchor="page" w:x="696" w:y="841"/>
            </w:pPr>
          </w:p>
        </w:tc>
      </w:tr>
      <w:tr w:rsidR="00D00CF5">
        <w:trPr>
          <w:trHeight w:hRule="exact" w:val="326"/>
        </w:trPr>
        <w:tc>
          <w:tcPr>
            <w:tcW w:w="3197" w:type="dxa"/>
            <w:vMerge/>
            <w:tcBorders>
              <w:left w:val="single" w:sz="4" w:space="0" w:color="auto"/>
            </w:tcBorders>
            <w:shd w:val="clear" w:color="auto" w:fill="FFFFFF"/>
          </w:tcPr>
          <w:p w:rsidR="00D00CF5" w:rsidRDefault="00D00CF5">
            <w:pPr>
              <w:framePr w:w="15264" w:h="10037" w:wrap="none" w:vAnchor="page" w:hAnchor="page" w:x="696" w:y="841"/>
            </w:pPr>
          </w:p>
        </w:tc>
        <w:tc>
          <w:tcPr>
            <w:tcW w:w="10474" w:type="dxa"/>
            <w:tcBorders>
              <w:top w:val="single" w:sz="4" w:space="0" w:color="auto"/>
              <w:left w:val="single" w:sz="4" w:space="0" w:color="auto"/>
            </w:tcBorders>
            <w:shd w:val="clear" w:color="auto" w:fill="FFFFFF"/>
          </w:tcPr>
          <w:p w:rsidR="00D00CF5" w:rsidRDefault="00F06370">
            <w:pPr>
              <w:pStyle w:val="a5"/>
              <w:framePr w:w="15264" w:h="10037" w:wrap="none" w:vAnchor="page" w:hAnchor="page" w:x="696" w:y="841"/>
            </w:pPr>
            <w:r>
              <w:t>3.Классификация затрат рабочего времени</w:t>
            </w:r>
          </w:p>
        </w:tc>
        <w:tc>
          <w:tcPr>
            <w:tcW w:w="1594" w:type="dxa"/>
            <w:vMerge/>
            <w:tcBorders>
              <w:left w:val="single" w:sz="4" w:space="0" w:color="auto"/>
              <w:right w:val="single" w:sz="4" w:space="0" w:color="auto"/>
            </w:tcBorders>
            <w:shd w:val="clear" w:color="auto" w:fill="FFFFFF"/>
            <w:vAlign w:val="center"/>
          </w:tcPr>
          <w:p w:rsidR="00D00CF5" w:rsidRDefault="00D00CF5">
            <w:pPr>
              <w:framePr w:w="15264" w:h="10037" w:wrap="none" w:vAnchor="page" w:hAnchor="page" w:x="696" w:y="841"/>
            </w:pPr>
          </w:p>
        </w:tc>
      </w:tr>
      <w:tr w:rsidR="00D00CF5">
        <w:trPr>
          <w:trHeight w:hRule="exact" w:val="326"/>
        </w:trPr>
        <w:tc>
          <w:tcPr>
            <w:tcW w:w="3197" w:type="dxa"/>
            <w:vMerge/>
            <w:tcBorders>
              <w:left w:val="single" w:sz="4" w:space="0" w:color="auto"/>
            </w:tcBorders>
            <w:shd w:val="clear" w:color="auto" w:fill="FFFFFF"/>
          </w:tcPr>
          <w:p w:rsidR="00D00CF5" w:rsidRDefault="00D00CF5">
            <w:pPr>
              <w:framePr w:w="15264" w:h="10037" w:wrap="none" w:vAnchor="page" w:hAnchor="page" w:x="696" w:y="841"/>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10037" w:wrap="none" w:vAnchor="page" w:hAnchor="page" w:x="696" w:y="841"/>
            </w:pPr>
            <w:r>
              <w:t>4.Методы нормирования труда</w:t>
            </w:r>
          </w:p>
        </w:tc>
        <w:tc>
          <w:tcPr>
            <w:tcW w:w="1594" w:type="dxa"/>
            <w:vMerge/>
            <w:tcBorders>
              <w:left w:val="single" w:sz="4" w:space="0" w:color="auto"/>
              <w:right w:val="single" w:sz="4" w:space="0" w:color="auto"/>
            </w:tcBorders>
            <w:shd w:val="clear" w:color="auto" w:fill="FFFFFF"/>
            <w:vAlign w:val="center"/>
          </w:tcPr>
          <w:p w:rsidR="00D00CF5" w:rsidRDefault="00D00CF5">
            <w:pPr>
              <w:framePr w:w="15264" w:h="10037" w:wrap="none" w:vAnchor="page" w:hAnchor="page" w:x="696" w:y="841"/>
            </w:pPr>
          </w:p>
        </w:tc>
      </w:tr>
      <w:tr w:rsidR="00D00CF5">
        <w:trPr>
          <w:trHeight w:hRule="exact" w:val="326"/>
        </w:trPr>
        <w:tc>
          <w:tcPr>
            <w:tcW w:w="3197" w:type="dxa"/>
            <w:vMerge/>
            <w:tcBorders>
              <w:left w:val="single" w:sz="4" w:space="0" w:color="auto"/>
            </w:tcBorders>
            <w:shd w:val="clear" w:color="auto" w:fill="FFFFFF"/>
          </w:tcPr>
          <w:p w:rsidR="00D00CF5" w:rsidRDefault="00D00CF5">
            <w:pPr>
              <w:framePr w:w="15264" w:h="10037" w:wrap="none" w:vAnchor="page" w:hAnchor="page" w:x="696" w:y="841"/>
            </w:pPr>
          </w:p>
        </w:tc>
        <w:tc>
          <w:tcPr>
            <w:tcW w:w="10474" w:type="dxa"/>
            <w:tcBorders>
              <w:top w:val="single" w:sz="4" w:space="0" w:color="auto"/>
              <w:left w:val="single" w:sz="4" w:space="0" w:color="auto"/>
            </w:tcBorders>
            <w:shd w:val="clear" w:color="auto" w:fill="FFFFFF"/>
          </w:tcPr>
          <w:p w:rsidR="00D00CF5" w:rsidRDefault="00F06370">
            <w:pPr>
              <w:pStyle w:val="a5"/>
              <w:framePr w:w="15264" w:h="10037" w:wrap="none" w:vAnchor="page" w:hAnchor="page" w:x="696" w:y="841"/>
            </w:pPr>
            <w:r>
              <w:t>5.Основные направления организации труда рабочих на предприятиях автомобильного транспорта</w:t>
            </w:r>
          </w:p>
        </w:tc>
        <w:tc>
          <w:tcPr>
            <w:tcW w:w="1594" w:type="dxa"/>
            <w:vMerge/>
            <w:tcBorders>
              <w:left w:val="single" w:sz="4" w:space="0" w:color="auto"/>
              <w:right w:val="single" w:sz="4" w:space="0" w:color="auto"/>
            </w:tcBorders>
            <w:shd w:val="clear" w:color="auto" w:fill="FFFFFF"/>
            <w:vAlign w:val="center"/>
          </w:tcPr>
          <w:p w:rsidR="00D00CF5" w:rsidRDefault="00D00CF5">
            <w:pPr>
              <w:framePr w:w="15264" w:h="10037" w:wrap="none" w:vAnchor="page" w:hAnchor="page" w:x="696" w:y="841"/>
            </w:pPr>
          </w:p>
        </w:tc>
      </w:tr>
      <w:tr w:rsidR="00D00CF5">
        <w:trPr>
          <w:trHeight w:hRule="exact" w:val="288"/>
        </w:trPr>
        <w:tc>
          <w:tcPr>
            <w:tcW w:w="3197" w:type="dxa"/>
            <w:vMerge w:val="restart"/>
            <w:tcBorders>
              <w:top w:val="single" w:sz="4" w:space="0" w:color="auto"/>
              <w:left w:val="single" w:sz="4" w:space="0" w:color="auto"/>
            </w:tcBorders>
            <w:shd w:val="clear" w:color="auto" w:fill="FFFFFF"/>
          </w:tcPr>
          <w:p w:rsidR="00D00CF5" w:rsidRDefault="00F06370">
            <w:pPr>
              <w:pStyle w:val="a5"/>
              <w:framePr w:w="15264" w:h="10037" w:wrap="none" w:vAnchor="page" w:hAnchor="page" w:x="696" w:y="841"/>
            </w:pPr>
            <w:r>
              <w:rPr>
                <w:b/>
                <w:bCs/>
                <w:i/>
                <w:iCs/>
              </w:rPr>
              <w:t>Тема 1.4.</w:t>
            </w:r>
          </w:p>
          <w:p w:rsidR="00D00CF5" w:rsidRDefault="00F06370">
            <w:pPr>
              <w:pStyle w:val="a5"/>
              <w:framePr w:w="15264" w:h="10037" w:wrap="none" w:vAnchor="page" w:hAnchor="page" w:x="696" w:y="841"/>
            </w:pPr>
            <w:r>
              <w:rPr>
                <w:b/>
                <w:bCs/>
                <w:i/>
                <w:iCs/>
              </w:rPr>
              <w:t>Технико-экономические</w:t>
            </w:r>
          </w:p>
          <w:p w:rsidR="00D00CF5" w:rsidRDefault="00F06370">
            <w:pPr>
              <w:pStyle w:val="a5"/>
              <w:framePr w:w="15264" w:h="10037" w:wrap="none" w:vAnchor="page" w:hAnchor="page" w:x="696" w:y="841"/>
            </w:pPr>
            <w:r>
              <w:rPr>
                <w:b/>
                <w:bCs/>
                <w:i/>
                <w:iCs/>
              </w:rPr>
              <w:t>показатели</w:t>
            </w:r>
          </w:p>
          <w:p w:rsidR="00D00CF5" w:rsidRDefault="00F06370">
            <w:pPr>
              <w:pStyle w:val="a5"/>
              <w:framePr w:w="15264" w:h="10037" w:wrap="none" w:vAnchor="page" w:hAnchor="page" w:x="696" w:y="841"/>
            </w:pPr>
            <w:r>
              <w:rPr>
                <w:b/>
                <w:bCs/>
                <w:i/>
                <w:iCs/>
              </w:rPr>
              <w:t>производственной</w:t>
            </w: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10037" w:wrap="none" w:vAnchor="page" w:hAnchor="page" w:x="696" w:y="841"/>
            </w:pPr>
            <w:r>
              <w:rPr>
                <w:b/>
                <w:bCs/>
                <w:i/>
                <w:iCs/>
              </w:rPr>
              <w:t>Содержание</w:t>
            </w:r>
          </w:p>
        </w:tc>
        <w:tc>
          <w:tcPr>
            <w:tcW w:w="1594" w:type="dxa"/>
            <w:vMerge w:val="restart"/>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5264" w:h="10037" w:wrap="none" w:vAnchor="page" w:hAnchor="page" w:x="696" w:y="841"/>
              <w:jc w:val="center"/>
            </w:pPr>
            <w:r>
              <w:rPr>
                <w:b/>
                <w:bCs/>
              </w:rPr>
              <w:t>36</w:t>
            </w:r>
          </w:p>
        </w:tc>
      </w:tr>
      <w:tr w:rsidR="00D00CF5">
        <w:trPr>
          <w:trHeight w:hRule="exact" w:val="643"/>
        </w:trPr>
        <w:tc>
          <w:tcPr>
            <w:tcW w:w="3197" w:type="dxa"/>
            <w:vMerge/>
            <w:tcBorders>
              <w:left w:val="single" w:sz="4" w:space="0" w:color="auto"/>
            </w:tcBorders>
            <w:shd w:val="clear" w:color="auto" w:fill="FFFFFF"/>
          </w:tcPr>
          <w:p w:rsidR="00D00CF5" w:rsidRDefault="00D00CF5">
            <w:pPr>
              <w:framePr w:w="15264" w:h="10037" w:wrap="none" w:vAnchor="page" w:hAnchor="page" w:x="696" w:y="841"/>
            </w:pPr>
          </w:p>
        </w:tc>
        <w:tc>
          <w:tcPr>
            <w:tcW w:w="10474" w:type="dxa"/>
            <w:tcBorders>
              <w:top w:val="single" w:sz="4" w:space="0" w:color="auto"/>
              <w:left w:val="single" w:sz="4" w:space="0" w:color="auto"/>
            </w:tcBorders>
            <w:shd w:val="clear" w:color="auto" w:fill="FFFFFF"/>
          </w:tcPr>
          <w:p w:rsidR="00D00CF5" w:rsidRDefault="00F06370">
            <w:pPr>
              <w:pStyle w:val="a5"/>
              <w:framePr w:w="15264" w:h="10037" w:wrap="none" w:vAnchor="page" w:hAnchor="page" w:x="696" w:y="841"/>
              <w:spacing w:line="276" w:lineRule="auto"/>
            </w:pPr>
            <w:r>
              <w:t>1.Производственная мощность предприятий автомобильного транспорта: сущность и факторы ее определяющие</w:t>
            </w:r>
          </w:p>
        </w:tc>
        <w:tc>
          <w:tcPr>
            <w:tcW w:w="1594" w:type="dxa"/>
            <w:vMerge/>
            <w:tcBorders>
              <w:left w:val="single" w:sz="4" w:space="0" w:color="auto"/>
              <w:right w:val="single" w:sz="4" w:space="0" w:color="auto"/>
            </w:tcBorders>
            <w:shd w:val="clear" w:color="auto" w:fill="FFFFFF"/>
            <w:vAlign w:val="center"/>
          </w:tcPr>
          <w:p w:rsidR="00D00CF5" w:rsidRDefault="00D00CF5">
            <w:pPr>
              <w:framePr w:w="15264" w:h="10037" w:wrap="none" w:vAnchor="page" w:hAnchor="page" w:x="696" w:y="841"/>
            </w:pPr>
          </w:p>
        </w:tc>
      </w:tr>
      <w:tr w:rsidR="00D00CF5">
        <w:trPr>
          <w:trHeight w:hRule="exact" w:val="658"/>
        </w:trPr>
        <w:tc>
          <w:tcPr>
            <w:tcW w:w="3197" w:type="dxa"/>
            <w:vMerge/>
            <w:tcBorders>
              <w:left w:val="single" w:sz="4" w:space="0" w:color="auto"/>
              <w:bottom w:val="single" w:sz="4" w:space="0" w:color="auto"/>
            </w:tcBorders>
            <w:shd w:val="clear" w:color="auto" w:fill="FFFFFF"/>
          </w:tcPr>
          <w:p w:rsidR="00D00CF5" w:rsidRDefault="00D00CF5">
            <w:pPr>
              <w:framePr w:w="15264" w:h="10037" w:wrap="none" w:vAnchor="page" w:hAnchor="page" w:x="696" w:y="841"/>
            </w:pPr>
          </w:p>
        </w:tc>
        <w:tc>
          <w:tcPr>
            <w:tcW w:w="10474" w:type="dxa"/>
            <w:tcBorders>
              <w:top w:val="single" w:sz="4" w:space="0" w:color="auto"/>
              <w:left w:val="single" w:sz="4" w:space="0" w:color="auto"/>
              <w:bottom w:val="single" w:sz="4" w:space="0" w:color="auto"/>
            </w:tcBorders>
            <w:shd w:val="clear" w:color="auto" w:fill="FFFFFF"/>
          </w:tcPr>
          <w:p w:rsidR="00D00CF5" w:rsidRDefault="00F06370">
            <w:pPr>
              <w:pStyle w:val="a5"/>
              <w:framePr w:w="15264" w:h="10037" w:wrap="none" w:vAnchor="page" w:hAnchor="page" w:x="696" w:y="841"/>
              <w:spacing w:line="276" w:lineRule="auto"/>
            </w:pPr>
            <w:r>
              <w:t>2.Планирование производственной программы по эксплуатации подвижного состава автомобильного транспорта</w:t>
            </w:r>
          </w:p>
        </w:tc>
        <w:tc>
          <w:tcPr>
            <w:tcW w:w="1594" w:type="dxa"/>
            <w:vMerge/>
            <w:tcBorders>
              <w:left w:val="single" w:sz="4" w:space="0" w:color="auto"/>
              <w:bottom w:val="single" w:sz="4" w:space="0" w:color="auto"/>
              <w:right w:val="single" w:sz="4" w:space="0" w:color="auto"/>
            </w:tcBorders>
            <w:shd w:val="clear" w:color="auto" w:fill="FFFFFF"/>
            <w:vAlign w:val="center"/>
          </w:tcPr>
          <w:p w:rsidR="00D00CF5" w:rsidRDefault="00D00CF5">
            <w:pPr>
              <w:framePr w:w="15264" w:h="10037" w:wrap="none" w:vAnchor="page" w:hAnchor="page" w:x="696" w:y="841"/>
            </w:pPr>
          </w:p>
        </w:tc>
      </w:tr>
    </w:tbl>
    <w:p w:rsidR="00D00CF5" w:rsidRDefault="00D00CF5">
      <w:pPr>
        <w:spacing w:line="1" w:lineRule="exact"/>
        <w:sectPr w:rsidR="00D00CF5">
          <w:pgSz w:w="16840" w:h="11900" w:orient="landscape"/>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3197"/>
        <w:gridCol w:w="10474"/>
        <w:gridCol w:w="1594"/>
      </w:tblGrid>
      <w:tr w:rsidR="00D00CF5">
        <w:trPr>
          <w:trHeight w:hRule="exact" w:val="653"/>
        </w:trPr>
        <w:tc>
          <w:tcPr>
            <w:tcW w:w="3197" w:type="dxa"/>
            <w:vMerge w:val="restart"/>
            <w:tcBorders>
              <w:top w:val="single" w:sz="4" w:space="0" w:color="auto"/>
              <w:left w:val="single" w:sz="4" w:space="0" w:color="auto"/>
            </w:tcBorders>
            <w:shd w:val="clear" w:color="auto" w:fill="FFFFFF"/>
          </w:tcPr>
          <w:p w:rsidR="00D00CF5" w:rsidRDefault="00F06370">
            <w:pPr>
              <w:pStyle w:val="a5"/>
              <w:framePr w:w="15264" w:h="10190" w:wrap="none" w:vAnchor="page" w:hAnchor="page" w:x="696" w:y="841"/>
            </w:pPr>
            <w:r>
              <w:rPr>
                <w:b/>
                <w:bCs/>
                <w:i/>
                <w:iCs/>
              </w:rPr>
              <w:t>деятельности</w:t>
            </w:r>
          </w:p>
        </w:tc>
        <w:tc>
          <w:tcPr>
            <w:tcW w:w="10474" w:type="dxa"/>
            <w:tcBorders>
              <w:top w:val="single" w:sz="4" w:space="0" w:color="auto"/>
              <w:left w:val="single" w:sz="4" w:space="0" w:color="auto"/>
            </w:tcBorders>
            <w:shd w:val="clear" w:color="auto" w:fill="FFFFFF"/>
          </w:tcPr>
          <w:p w:rsidR="00D00CF5" w:rsidRDefault="00F06370">
            <w:pPr>
              <w:pStyle w:val="a5"/>
              <w:framePr w:w="15264" w:h="10190" w:wrap="none" w:vAnchor="page" w:hAnchor="page" w:x="696" w:y="841"/>
              <w:spacing w:line="276" w:lineRule="auto"/>
              <w:jc w:val="both"/>
            </w:pPr>
            <w:r>
              <w:t>З.Планирование производственной программы по техническому обслуживанию и ремонту подвижного состава автомобильного транспорта</w:t>
            </w:r>
          </w:p>
        </w:tc>
        <w:tc>
          <w:tcPr>
            <w:tcW w:w="1594" w:type="dxa"/>
            <w:vMerge w:val="restart"/>
            <w:tcBorders>
              <w:top w:val="single" w:sz="4" w:space="0" w:color="auto"/>
              <w:left w:val="single" w:sz="4" w:space="0" w:color="auto"/>
              <w:right w:val="single" w:sz="4" w:space="0" w:color="auto"/>
            </w:tcBorders>
            <w:shd w:val="clear" w:color="auto" w:fill="FFFFFF"/>
          </w:tcPr>
          <w:p w:rsidR="00D00CF5" w:rsidRDefault="00D00CF5">
            <w:pPr>
              <w:framePr w:w="15264" w:h="10190" w:wrap="none" w:vAnchor="page" w:hAnchor="page" w:x="696" w:y="841"/>
              <w:rPr>
                <w:sz w:val="10"/>
                <w:szCs w:val="10"/>
              </w:rPr>
            </w:pPr>
          </w:p>
        </w:tc>
      </w:tr>
      <w:tr w:rsidR="00D00CF5">
        <w:trPr>
          <w:trHeight w:hRule="exact" w:val="326"/>
        </w:trPr>
        <w:tc>
          <w:tcPr>
            <w:tcW w:w="3197" w:type="dxa"/>
            <w:vMerge/>
            <w:tcBorders>
              <w:left w:val="single" w:sz="4" w:space="0" w:color="auto"/>
            </w:tcBorders>
            <w:shd w:val="clear" w:color="auto" w:fill="FFFFFF"/>
          </w:tcPr>
          <w:p w:rsidR="00D00CF5" w:rsidRDefault="00D00CF5">
            <w:pPr>
              <w:framePr w:w="15264" w:h="10190" w:wrap="none" w:vAnchor="page" w:hAnchor="page" w:x="696" w:y="841"/>
            </w:pPr>
          </w:p>
        </w:tc>
        <w:tc>
          <w:tcPr>
            <w:tcW w:w="10474" w:type="dxa"/>
            <w:tcBorders>
              <w:top w:val="single" w:sz="4" w:space="0" w:color="auto"/>
              <w:left w:val="single" w:sz="4" w:space="0" w:color="auto"/>
            </w:tcBorders>
            <w:shd w:val="clear" w:color="auto" w:fill="FFFFFF"/>
          </w:tcPr>
          <w:p w:rsidR="00D00CF5" w:rsidRDefault="00F06370">
            <w:pPr>
              <w:pStyle w:val="a5"/>
              <w:framePr w:w="15264" w:h="10190" w:wrap="none" w:vAnchor="page" w:hAnchor="page" w:x="696" w:y="841"/>
              <w:jc w:val="both"/>
            </w:pPr>
            <w:r>
              <w:t>4.Планирование материального снабжения производства</w:t>
            </w:r>
          </w:p>
        </w:tc>
        <w:tc>
          <w:tcPr>
            <w:tcW w:w="1594" w:type="dxa"/>
            <w:vMerge/>
            <w:tcBorders>
              <w:left w:val="single" w:sz="4" w:space="0" w:color="auto"/>
              <w:right w:val="single" w:sz="4" w:space="0" w:color="auto"/>
            </w:tcBorders>
            <w:shd w:val="clear" w:color="auto" w:fill="FFFFFF"/>
          </w:tcPr>
          <w:p w:rsidR="00D00CF5" w:rsidRDefault="00D00CF5">
            <w:pPr>
              <w:framePr w:w="15264" w:h="10190" w:wrap="none" w:vAnchor="page" w:hAnchor="page" w:x="696" w:y="841"/>
            </w:pPr>
          </w:p>
        </w:tc>
      </w:tr>
      <w:tr w:rsidR="00D00CF5">
        <w:trPr>
          <w:trHeight w:hRule="exact" w:val="326"/>
        </w:trPr>
        <w:tc>
          <w:tcPr>
            <w:tcW w:w="3197" w:type="dxa"/>
            <w:vMerge/>
            <w:tcBorders>
              <w:left w:val="single" w:sz="4" w:space="0" w:color="auto"/>
            </w:tcBorders>
            <w:shd w:val="clear" w:color="auto" w:fill="FFFFFF"/>
          </w:tcPr>
          <w:p w:rsidR="00D00CF5" w:rsidRDefault="00D00CF5">
            <w:pPr>
              <w:framePr w:w="15264" w:h="10190" w:wrap="none" w:vAnchor="page" w:hAnchor="page" w:x="696" w:y="841"/>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10190" w:wrap="none" w:vAnchor="page" w:hAnchor="page" w:x="696" w:y="841"/>
              <w:jc w:val="both"/>
            </w:pPr>
            <w:r>
              <w:t>5.Трудовые ресурсы предприятия: сущность и состав</w:t>
            </w:r>
          </w:p>
        </w:tc>
        <w:tc>
          <w:tcPr>
            <w:tcW w:w="1594" w:type="dxa"/>
            <w:vMerge/>
            <w:tcBorders>
              <w:left w:val="single" w:sz="4" w:space="0" w:color="auto"/>
              <w:right w:val="single" w:sz="4" w:space="0" w:color="auto"/>
            </w:tcBorders>
            <w:shd w:val="clear" w:color="auto" w:fill="FFFFFF"/>
          </w:tcPr>
          <w:p w:rsidR="00D00CF5" w:rsidRDefault="00D00CF5">
            <w:pPr>
              <w:framePr w:w="15264" w:h="10190" w:wrap="none" w:vAnchor="page" w:hAnchor="page" w:x="696" w:y="841"/>
            </w:pPr>
          </w:p>
        </w:tc>
      </w:tr>
      <w:tr w:rsidR="00D00CF5">
        <w:trPr>
          <w:trHeight w:hRule="exact" w:val="326"/>
        </w:trPr>
        <w:tc>
          <w:tcPr>
            <w:tcW w:w="3197" w:type="dxa"/>
            <w:vMerge/>
            <w:tcBorders>
              <w:left w:val="single" w:sz="4" w:space="0" w:color="auto"/>
            </w:tcBorders>
            <w:shd w:val="clear" w:color="auto" w:fill="FFFFFF"/>
          </w:tcPr>
          <w:p w:rsidR="00D00CF5" w:rsidRDefault="00D00CF5">
            <w:pPr>
              <w:framePr w:w="15264" w:h="10190" w:wrap="none" w:vAnchor="page" w:hAnchor="page" w:x="696" w:y="841"/>
            </w:pPr>
          </w:p>
        </w:tc>
        <w:tc>
          <w:tcPr>
            <w:tcW w:w="10474" w:type="dxa"/>
            <w:tcBorders>
              <w:top w:val="single" w:sz="4" w:space="0" w:color="auto"/>
              <w:left w:val="single" w:sz="4" w:space="0" w:color="auto"/>
            </w:tcBorders>
            <w:shd w:val="clear" w:color="auto" w:fill="FFFFFF"/>
          </w:tcPr>
          <w:p w:rsidR="00D00CF5" w:rsidRDefault="00F06370">
            <w:pPr>
              <w:pStyle w:val="a5"/>
              <w:framePr w:w="15264" w:h="10190" w:wrap="none" w:vAnchor="page" w:hAnchor="page" w:x="696" w:y="841"/>
              <w:jc w:val="both"/>
            </w:pPr>
            <w:r>
              <w:t>б</w:t>
            </w:r>
            <w:proofErr w:type="gramStart"/>
            <w:r>
              <w:t>.К</w:t>
            </w:r>
            <w:proofErr w:type="gramEnd"/>
            <w:r>
              <w:t>атегории работников предприятий автомобильного транспорта</w:t>
            </w:r>
          </w:p>
        </w:tc>
        <w:tc>
          <w:tcPr>
            <w:tcW w:w="1594" w:type="dxa"/>
            <w:vMerge/>
            <w:tcBorders>
              <w:left w:val="single" w:sz="4" w:space="0" w:color="auto"/>
              <w:right w:val="single" w:sz="4" w:space="0" w:color="auto"/>
            </w:tcBorders>
            <w:shd w:val="clear" w:color="auto" w:fill="FFFFFF"/>
          </w:tcPr>
          <w:p w:rsidR="00D00CF5" w:rsidRDefault="00D00CF5">
            <w:pPr>
              <w:framePr w:w="15264" w:h="10190" w:wrap="none" w:vAnchor="page" w:hAnchor="page" w:x="696" w:y="841"/>
            </w:pPr>
          </w:p>
        </w:tc>
      </w:tr>
      <w:tr w:rsidR="00D00CF5">
        <w:trPr>
          <w:trHeight w:hRule="exact" w:val="326"/>
        </w:trPr>
        <w:tc>
          <w:tcPr>
            <w:tcW w:w="3197" w:type="dxa"/>
            <w:vMerge/>
            <w:tcBorders>
              <w:left w:val="single" w:sz="4" w:space="0" w:color="auto"/>
            </w:tcBorders>
            <w:shd w:val="clear" w:color="auto" w:fill="FFFFFF"/>
          </w:tcPr>
          <w:p w:rsidR="00D00CF5" w:rsidRDefault="00D00CF5">
            <w:pPr>
              <w:framePr w:w="15264" w:h="10190" w:wrap="none" w:vAnchor="page" w:hAnchor="page" w:x="696" w:y="841"/>
            </w:pPr>
          </w:p>
        </w:tc>
        <w:tc>
          <w:tcPr>
            <w:tcW w:w="10474" w:type="dxa"/>
            <w:tcBorders>
              <w:top w:val="single" w:sz="4" w:space="0" w:color="auto"/>
              <w:left w:val="single" w:sz="4" w:space="0" w:color="auto"/>
            </w:tcBorders>
            <w:shd w:val="clear" w:color="auto" w:fill="FFFFFF"/>
          </w:tcPr>
          <w:p w:rsidR="00D00CF5" w:rsidRDefault="00F06370">
            <w:pPr>
              <w:pStyle w:val="a5"/>
              <w:framePr w:w="15264" w:h="10190" w:wrap="none" w:vAnchor="page" w:hAnchor="page" w:x="696" w:y="841"/>
              <w:jc w:val="both"/>
            </w:pPr>
            <w:r>
              <w:t>7.Фонд рабочего времени рабочего: сущность и порядок расчета</w:t>
            </w:r>
          </w:p>
        </w:tc>
        <w:tc>
          <w:tcPr>
            <w:tcW w:w="1594" w:type="dxa"/>
            <w:vMerge/>
            <w:tcBorders>
              <w:left w:val="single" w:sz="4" w:space="0" w:color="auto"/>
              <w:right w:val="single" w:sz="4" w:space="0" w:color="auto"/>
            </w:tcBorders>
            <w:shd w:val="clear" w:color="auto" w:fill="FFFFFF"/>
          </w:tcPr>
          <w:p w:rsidR="00D00CF5" w:rsidRDefault="00D00CF5">
            <w:pPr>
              <w:framePr w:w="15264" w:h="10190" w:wrap="none" w:vAnchor="page" w:hAnchor="page" w:x="696" w:y="841"/>
            </w:pPr>
          </w:p>
        </w:tc>
      </w:tr>
      <w:tr w:rsidR="00D00CF5">
        <w:trPr>
          <w:trHeight w:hRule="exact" w:val="331"/>
        </w:trPr>
        <w:tc>
          <w:tcPr>
            <w:tcW w:w="3197" w:type="dxa"/>
            <w:vMerge/>
            <w:tcBorders>
              <w:left w:val="single" w:sz="4" w:space="0" w:color="auto"/>
            </w:tcBorders>
            <w:shd w:val="clear" w:color="auto" w:fill="FFFFFF"/>
          </w:tcPr>
          <w:p w:rsidR="00D00CF5" w:rsidRDefault="00D00CF5">
            <w:pPr>
              <w:framePr w:w="15264" w:h="10190" w:wrap="none" w:vAnchor="page" w:hAnchor="page" w:x="696" w:y="841"/>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10190" w:wrap="none" w:vAnchor="page" w:hAnchor="page" w:x="696" w:y="841"/>
              <w:jc w:val="both"/>
            </w:pPr>
            <w:r>
              <w:t>8.Планирование численности производственного персонала</w:t>
            </w:r>
          </w:p>
        </w:tc>
        <w:tc>
          <w:tcPr>
            <w:tcW w:w="1594" w:type="dxa"/>
            <w:vMerge/>
            <w:tcBorders>
              <w:left w:val="single" w:sz="4" w:space="0" w:color="auto"/>
              <w:right w:val="single" w:sz="4" w:space="0" w:color="auto"/>
            </w:tcBorders>
            <w:shd w:val="clear" w:color="auto" w:fill="FFFFFF"/>
          </w:tcPr>
          <w:p w:rsidR="00D00CF5" w:rsidRDefault="00D00CF5">
            <w:pPr>
              <w:framePr w:w="15264" w:h="10190" w:wrap="none" w:vAnchor="page" w:hAnchor="page" w:x="696" w:y="841"/>
            </w:pPr>
          </w:p>
        </w:tc>
      </w:tr>
      <w:tr w:rsidR="00D00CF5">
        <w:trPr>
          <w:trHeight w:hRule="exact" w:val="326"/>
        </w:trPr>
        <w:tc>
          <w:tcPr>
            <w:tcW w:w="3197" w:type="dxa"/>
            <w:vMerge/>
            <w:tcBorders>
              <w:left w:val="single" w:sz="4" w:space="0" w:color="auto"/>
            </w:tcBorders>
            <w:shd w:val="clear" w:color="auto" w:fill="FFFFFF"/>
          </w:tcPr>
          <w:p w:rsidR="00D00CF5" w:rsidRDefault="00D00CF5">
            <w:pPr>
              <w:framePr w:w="15264" w:h="10190" w:wrap="none" w:vAnchor="page" w:hAnchor="page" w:x="696" w:y="841"/>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10190" w:wrap="none" w:vAnchor="page" w:hAnchor="page" w:x="696" w:y="841"/>
              <w:jc w:val="both"/>
            </w:pPr>
            <w:r>
              <w:t>^Производительность труда производственного персонала</w:t>
            </w:r>
          </w:p>
        </w:tc>
        <w:tc>
          <w:tcPr>
            <w:tcW w:w="1594" w:type="dxa"/>
            <w:vMerge/>
            <w:tcBorders>
              <w:left w:val="single" w:sz="4" w:space="0" w:color="auto"/>
              <w:right w:val="single" w:sz="4" w:space="0" w:color="auto"/>
            </w:tcBorders>
            <w:shd w:val="clear" w:color="auto" w:fill="FFFFFF"/>
          </w:tcPr>
          <w:p w:rsidR="00D00CF5" w:rsidRDefault="00D00CF5">
            <w:pPr>
              <w:framePr w:w="15264" w:h="10190" w:wrap="none" w:vAnchor="page" w:hAnchor="page" w:x="696" w:y="841"/>
            </w:pPr>
          </w:p>
        </w:tc>
      </w:tr>
      <w:tr w:rsidR="00D00CF5">
        <w:trPr>
          <w:trHeight w:hRule="exact" w:val="326"/>
        </w:trPr>
        <w:tc>
          <w:tcPr>
            <w:tcW w:w="3197" w:type="dxa"/>
            <w:vMerge/>
            <w:tcBorders>
              <w:left w:val="single" w:sz="4" w:space="0" w:color="auto"/>
            </w:tcBorders>
            <w:shd w:val="clear" w:color="auto" w:fill="FFFFFF"/>
          </w:tcPr>
          <w:p w:rsidR="00D00CF5" w:rsidRDefault="00D00CF5">
            <w:pPr>
              <w:framePr w:w="15264" w:h="10190" w:wrap="none" w:vAnchor="page" w:hAnchor="page" w:x="696" w:y="841"/>
            </w:pPr>
          </w:p>
        </w:tc>
        <w:tc>
          <w:tcPr>
            <w:tcW w:w="10474" w:type="dxa"/>
            <w:tcBorders>
              <w:top w:val="single" w:sz="4" w:space="0" w:color="auto"/>
              <w:left w:val="single" w:sz="4" w:space="0" w:color="auto"/>
            </w:tcBorders>
            <w:shd w:val="clear" w:color="auto" w:fill="FFFFFF"/>
          </w:tcPr>
          <w:p w:rsidR="00D00CF5" w:rsidRDefault="00F06370">
            <w:pPr>
              <w:pStyle w:val="a5"/>
              <w:framePr w:w="15264" w:h="10190" w:wrap="none" w:vAnchor="page" w:hAnchor="page" w:x="696" w:y="841"/>
              <w:jc w:val="both"/>
            </w:pPr>
            <w:r>
              <w:t>10.Принципы организации заработной платы</w:t>
            </w:r>
          </w:p>
        </w:tc>
        <w:tc>
          <w:tcPr>
            <w:tcW w:w="1594" w:type="dxa"/>
            <w:vMerge/>
            <w:tcBorders>
              <w:left w:val="single" w:sz="4" w:space="0" w:color="auto"/>
              <w:right w:val="single" w:sz="4" w:space="0" w:color="auto"/>
            </w:tcBorders>
            <w:shd w:val="clear" w:color="auto" w:fill="FFFFFF"/>
          </w:tcPr>
          <w:p w:rsidR="00D00CF5" w:rsidRDefault="00D00CF5">
            <w:pPr>
              <w:framePr w:w="15264" w:h="10190" w:wrap="none" w:vAnchor="page" w:hAnchor="page" w:x="696" w:y="841"/>
            </w:pPr>
          </w:p>
        </w:tc>
      </w:tr>
      <w:tr w:rsidR="00D00CF5">
        <w:trPr>
          <w:trHeight w:hRule="exact" w:val="326"/>
        </w:trPr>
        <w:tc>
          <w:tcPr>
            <w:tcW w:w="3197" w:type="dxa"/>
            <w:vMerge/>
            <w:tcBorders>
              <w:left w:val="single" w:sz="4" w:space="0" w:color="auto"/>
            </w:tcBorders>
            <w:shd w:val="clear" w:color="auto" w:fill="FFFFFF"/>
          </w:tcPr>
          <w:p w:rsidR="00D00CF5" w:rsidRDefault="00D00CF5">
            <w:pPr>
              <w:framePr w:w="15264" w:h="10190" w:wrap="none" w:vAnchor="page" w:hAnchor="page" w:x="696" w:y="841"/>
            </w:pPr>
          </w:p>
        </w:tc>
        <w:tc>
          <w:tcPr>
            <w:tcW w:w="10474" w:type="dxa"/>
            <w:tcBorders>
              <w:top w:val="single" w:sz="4" w:space="0" w:color="auto"/>
              <w:left w:val="single" w:sz="4" w:space="0" w:color="auto"/>
            </w:tcBorders>
            <w:shd w:val="clear" w:color="auto" w:fill="FFFFFF"/>
          </w:tcPr>
          <w:p w:rsidR="00D00CF5" w:rsidRDefault="00F06370">
            <w:pPr>
              <w:pStyle w:val="a5"/>
              <w:framePr w:w="15264" w:h="10190" w:wrap="none" w:vAnchor="page" w:hAnchor="page" w:x="696" w:y="841"/>
              <w:jc w:val="both"/>
            </w:pPr>
            <w:r>
              <w:t>11.Тарифная система оплаты труда</w:t>
            </w:r>
          </w:p>
        </w:tc>
        <w:tc>
          <w:tcPr>
            <w:tcW w:w="1594" w:type="dxa"/>
            <w:vMerge/>
            <w:tcBorders>
              <w:left w:val="single" w:sz="4" w:space="0" w:color="auto"/>
              <w:right w:val="single" w:sz="4" w:space="0" w:color="auto"/>
            </w:tcBorders>
            <w:shd w:val="clear" w:color="auto" w:fill="FFFFFF"/>
          </w:tcPr>
          <w:p w:rsidR="00D00CF5" w:rsidRDefault="00D00CF5">
            <w:pPr>
              <w:framePr w:w="15264" w:h="10190" w:wrap="none" w:vAnchor="page" w:hAnchor="page" w:x="696" w:y="841"/>
            </w:pPr>
          </w:p>
        </w:tc>
      </w:tr>
      <w:tr w:rsidR="00D00CF5">
        <w:trPr>
          <w:trHeight w:hRule="exact" w:val="326"/>
        </w:trPr>
        <w:tc>
          <w:tcPr>
            <w:tcW w:w="3197" w:type="dxa"/>
            <w:vMerge/>
            <w:tcBorders>
              <w:left w:val="single" w:sz="4" w:space="0" w:color="auto"/>
            </w:tcBorders>
            <w:shd w:val="clear" w:color="auto" w:fill="FFFFFF"/>
          </w:tcPr>
          <w:p w:rsidR="00D00CF5" w:rsidRDefault="00D00CF5">
            <w:pPr>
              <w:framePr w:w="15264" w:h="10190" w:wrap="none" w:vAnchor="page" w:hAnchor="page" w:x="696" w:y="841"/>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10190" w:wrap="none" w:vAnchor="page" w:hAnchor="page" w:x="696" w:y="841"/>
              <w:jc w:val="both"/>
            </w:pPr>
            <w:r>
              <w:t>12.Формы оплаты труда</w:t>
            </w:r>
          </w:p>
        </w:tc>
        <w:tc>
          <w:tcPr>
            <w:tcW w:w="1594" w:type="dxa"/>
            <w:vMerge/>
            <w:tcBorders>
              <w:left w:val="single" w:sz="4" w:space="0" w:color="auto"/>
              <w:right w:val="single" w:sz="4" w:space="0" w:color="auto"/>
            </w:tcBorders>
            <w:shd w:val="clear" w:color="auto" w:fill="FFFFFF"/>
          </w:tcPr>
          <w:p w:rsidR="00D00CF5" w:rsidRDefault="00D00CF5">
            <w:pPr>
              <w:framePr w:w="15264" w:h="10190" w:wrap="none" w:vAnchor="page" w:hAnchor="page" w:x="696" w:y="841"/>
            </w:pPr>
          </w:p>
        </w:tc>
      </w:tr>
      <w:tr w:rsidR="00D00CF5">
        <w:trPr>
          <w:trHeight w:hRule="exact" w:val="331"/>
        </w:trPr>
        <w:tc>
          <w:tcPr>
            <w:tcW w:w="3197" w:type="dxa"/>
            <w:vMerge/>
            <w:tcBorders>
              <w:left w:val="single" w:sz="4" w:space="0" w:color="auto"/>
            </w:tcBorders>
            <w:shd w:val="clear" w:color="auto" w:fill="FFFFFF"/>
          </w:tcPr>
          <w:p w:rsidR="00D00CF5" w:rsidRDefault="00D00CF5">
            <w:pPr>
              <w:framePr w:w="15264" w:h="10190" w:wrap="none" w:vAnchor="page" w:hAnchor="page" w:x="696" w:y="841"/>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10190" w:wrap="none" w:vAnchor="page" w:hAnchor="page" w:x="696" w:y="841"/>
              <w:jc w:val="both"/>
            </w:pPr>
            <w:r>
              <w:t>13.Заработная плата: начисления и удержания</w:t>
            </w:r>
          </w:p>
        </w:tc>
        <w:tc>
          <w:tcPr>
            <w:tcW w:w="1594" w:type="dxa"/>
            <w:vMerge/>
            <w:tcBorders>
              <w:left w:val="single" w:sz="4" w:space="0" w:color="auto"/>
              <w:right w:val="single" w:sz="4" w:space="0" w:color="auto"/>
            </w:tcBorders>
            <w:shd w:val="clear" w:color="auto" w:fill="FFFFFF"/>
          </w:tcPr>
          <w:p w:rsidR="00D00CF5" w:rsidRDefault="00D00CF5">
            <w:pPr>
              <w:framePr w:w="15264" w:h="10190" w:wrap="none" w:vAnchor="page" w:hAnchor="page" w:x="696" w:y="841"/>
            </w:pPr>
          </w:p>
        </w:tc>
      </w:tr>
      <w:tr w:rsidR="00D00CF5">
        <w:trPr>
          <w:trHeight w:hRule="exact" w:val="326"/>
        </w:trPr>
        <w:tc>
          <w:tcPr>
            <w:tcW w:w="3197" w:type="dxa"/>
            <w:vMerge/>
            <w:tcBorders>
              <w:left w:val="single" w:sz="4" w:space="0" w:color="auto"/>
            </w:tcBorders>
            <w:shd w:val="clear" w:color="auto" w:fill="FFFFFF"/>
          </w:tcPr>
          <w:p w:rsidR="00D00CF5" w:rsidRDefault="00D00CF5">
            <w:pPr>
              <w:framePr w:w="15264" w:h="10190" w:wrap="none" w:vAnchor="page" w:hAnchor="page" w:x="696" w:y="841"/>
            </w:pPr>
          </w:p>
        </w:tc>
        <w:tc>
          <w:tcPr>
            <w:tcW w:w="10474" w:type="dxa"/>
            <w:tcBorders>
              <w:top w:val="single" w:sz="4" w:space="0" w:color="auto"/>
              <w:left w:val="single" w:sz="4" w:space="0" w:color="auto"/>
            </w:tcBorders>
            <w:shd w:val="clear" w:color="auto" w:fill="FFFFFF"/>
          </w:tcPr>
          <w:p w:rsidR="00D00CF5" w:rsidRDefault="00F06370">
            <w:pPr>
              <w:pStyle w:val="a5"/>
              <w:framePr w:w="15264" w:h="10190" w:wrap="none" w:vAnchor="page" w:hAnchor="page" w:x="696" w:y="841"/>
              <w:jc w:val="both"/>
            </w:pPr>
            <w:r>
              <w:t>14.Издержки производства: сущность и классификация</w:t>
            </w:r>
          </w:p>
        </w:tc>
        <w:tc>
          <w:tcPr>
            <w:tcW w:w="1594" w:type="dxa"/>
            <w:vMerge/>
            <w:tcBorders>
              <w:left w:val="single" w:sz="4" w:space="0" w:color="auto"/>
              <w:right w:val="single" w:sz="4" w:space="0" w:color="auto"/>
            </w:tcBorders>
            <w:shd w:val="clear" w:color="auto" w:fill="FFFFFF"/>
          </w:tcPr>
          <w:p w:rsidR="00D00CF5" w:rsidRDefault="00D00CF5">
            <w:pPr>
              <w:framePr w:w="15264" w:h="10190" w:wrap="none" w:vAnchor="page" w:hAnchor="page" w:x="696" w:y="841"/>
            </w:pPr>
          </w:p>
        </w:tc>
      </w:tr>
      <w:tr w:rsidR="00D00CF5">
        <w:trPr>
          <w:trHeight w:hRule="exact" w:val="326"/>
        </w:trPr>
        <w:tc>
          <w:tcPr>
            <w:tcW w:w="3197" w:type="dxa"/>
            <w:vMerge/>
            <w:tcBorders>
              <w:left w:val="single" w:sz="4" w:space="0" w:color="auto"/>
            </w:tcBorders>
            <w:shd w:val="clear" w:color="auto" w:fill="FFFFFF"/>
          </w:tcPr>
          <w:p w:rsidR="00D00CF5" w:rsidRDefault="00D00CF5">
            <w:pPr>
              <w:framePr w:w="15264" w:h="10190" w:wrap="none" w:vAnchor="page" w:hAnchor="page" w:x="696" w:y="841"/>
            </w:pPr>
          </w:p>
        </w:tc>
        <w:tc>
          <w:tcPr>
            <w:tcW w:w="10474" w:type="dxa"/>
            <w:tcBorders>
              <w:top w:val="single" w:sz="4" w:space="0" w:color="auto"/>
              <w:left w:val="single" w:sz="4" w:space="0" w:color="auto"/>
            </w:tcBorders>
            <w:shd w:val="clear" w:color="auto" w:fill="FFFFFF"/>
          </w:tcPr>
          <w:p w:rsidR="00D00CF5" w:rsidRDefault="00F06370">
            <w:pPr>
              <w:pStyle w:val="a5"/>
              <w:framePr w:w="15264" w:h="10190" w:wrap="none" w:vAnchor="page" w:hAnchor="page" w:x="696" w:y="841"/>
              <w:jc w:val="both"/>
            </w:pPr>
            <w:r>
              <w:t>15.Себестоимость услуги</w:t>
            </w:r>
          </w:p>
        </w:tc>
        <w:tc>
          <w:tcPr>
            <w:tcW w:w="1594" w:type="dxa"/>
            <w:vMerge/>
            <w:tcBorders>
              <w:left w:val="single" w:sz="4" w:space="0" w:color="auto"/>
              <w:right w:val="single" w:sz="4" w:space="0" w:color="auto"/>
            </w:tcBorders>
            <w:shd w:val="clear" w:color="auto" w:fill="FFFFFF"/>
          </w:tcPr>
          <w:p w:rsidR="00D00CF5" w:rsidRDefault="00D00CF5">
            <w:pPr>
              <w:framePr w:w="15264" w:h="10190" w:wrap="none" w:vAnchor="page" w:hAnchor="page" w:x="696" w:y="841"/>
            </w:pPr>
          </w:p>
        </w:tc>
      </w:tr>
      <w:tr w:rsidR="00D00CF5">
        <w:trPr>
          <w:trHeight w:hRule="exact" w:val="326"/>
        </w:trPr>
        <w:tc>
          <w:tcPr>
            <w:tcW w:w="3197" w:type="dxa"/>
            <w:vMerge/>
            <w:tcBorders>
              <w:left w:val="single" w:sz="4" w:space="0" w:color="auto"/>
            </w:tcBorders>
            <w:shd w:val="clear" w:color="auto" w:fill="FFFFFF"/>
          </w:tcPr>
          <w:p w:rsidR="00D00CF5" w:rsidRDefault="00D00CF5">
            <w:pPr>
              <w:framePr w:w="15264" w:h="10190" w:wrap="none" w:vAnchor="page" w:hAnchor="page" w:x="696" w:y="841"/>
            </w:pPr>
          </w:p>
        </w:tc>
        <w:tc>
          <w:tcPr>
            <w:tcW w:w="10474" w:type="dxa"/>
            <w:tcBorders>
              <w:top w:val="single" w:sz="4" w:space="0" w:color="auto"/>
              <w:left w:val="single" w:sz="4" w:space="0" w:color="auto"/>
            </w:tcBorders>
            <w:shd w:val="clear" w:color="auto" w:fill="FFFFFF"/>
          </w:tcPr>
          <w:p w:rsidR="00D00CF5" w:rsidRDefault="00F06370">
            <w:pPr>
              <w:pStyle w:val="a5"/>
              <w:framePr w:w="15264" w:h="10190" w:wrap="none" w:vAnchor="page" w:hAnchor="page" w:x="696" w:y="841"/>
              <w:jc w:val="both"/>
            </w:pPr>
            <w:r>
              <w:t>16.Смета затрат и калькуляция себестоимости предприятий автомобильного транспорта</w:t>
            </w:r>
          </w:p>
        </w:tc>
        <w:tc>
          <w:tcPr>
            <w:tcW w:w="1594" w:type="dxa"/>
            <w:vMerge/>
            <w:tcBorders>
              <w:left w:val="single" w:sz="4" w:space="0" w:color="auto"/>
              <w:right w:val="single" w:sz="4" w:space="0" w:color="auto"/>
            </w:tcBorders>
            <w:shd w:val="clear" w:color="auto" w:fill="FFFFFF"/>
          </w:tcPr>
          <w:p w:rsidR="00D00CF5" w:rsidRDefault="00D00CF5">
            <w:pPr>
              <w:framePr w:w="15264" w:h="10190" w:wrap="none" w:vAnchor="page" w:hAnchor="page" w:x="696" w:y="841"/>
            </w:pPr>
          </w:p>
        </w:tc>
      </w:tr>
      <w:tr w:rsidR="00D00CF5">
        <w:trPr>
          <w:trHeight w:hRule="exact" w:val="326"/>
        </w:trPr>
        <w:tc>
          <w:tcPr>
            <w:tcW w:w="3197" w:type="dxa"/>
            <w:vMerge/>
            <w:tcBorders>
              <w:left w:val="single" w:sz="4" w:space="0" w:color="auto"/>
            </w:tcBorders>
            <w:shd w:val="clear" w:color="auto" w:fill="FFFFFF"/>
          </w:tcPr>
          <w:p w:rsidR="00D00CF5" w:rsidRDefault="00D00CF5">
            <w:pPr>
              <w:framePr w:w="15264" w:h="10190" w:wrap="none" w:vAnchor="page" w:hAnchor="page" w:x="696" w:y="841"/>
            </w:pPr>
          </w:p>
        </w:tc>
        <w:tc>
          <w:tcPr>
            <w:tcW w:w="10474" w:type="dxa"/>
            <w:tcBorders>
              <w:top w:val="single" w:sz="4" w:space="0" w:color="auto"/>
              <w:left w:val="single" w:sz="4" w:space="0" w:color="auto"/>
            </w:tcBorders>
            <w:shd w:val="clear" w:color="auto" w:fill="FFFFFF"/>
          </w:tcPr>
          <w:p w:rsidR="00D00CF5" w:rsidRDefault="00F06370">
            <w:pPr>
              <w:pStyle w:val="a5"/>
              <w:framePr w:w="15264" w:h="10190" w:wrap="none" w:vAnchor="page" w:hAnchor="page" w:x="696" w:y="841"/>
              <w:jc w:val="both"/>
            </w:pPr>
            <w:r>
              <w:t>17.Тарифы и ценообразование: сущность и методы установления</w:t>
            </w:r>
          </w:p>
        </w:tc>
        <w:tc>
          <w:tcPr>
            <w:tcW w:w="1594" w:type="dxa"/>
            <w:vMerge/>
            <w:tcBorders>
              <w:left w:val="single" w:sz="4" w:space="0" w:color="auto"/>
              <w:right w:val="single" w:sz="4" w:space="0" w:color="auto"/>
            </w:tcBorders>
            <w:shd w:val="clear" w:color="auto" w:fill="FFFFFF"/>
          </w:tcPr>
          <w:p w:rsidR="00D00CF5" w:rsidRDefault="00D00CF5">
            <w:pPr>
              <w:framePr w:w="15264" w:h="10190" w:wrap="none" w:vAnchor="page" w:hAnchor="page" w:x="696" w:y="841"/>
            </w:pPr>
          </w:p>
        </w:tc>
      </w:tr>
      <w:tr w:rsidR="00D00CF5">
        <w:trPr>
          <w:trHeight w:hRule="exact" w:val="331"/>
        </w:trPr>
        <w:tc>
          <w:tcPr>
            <w:tcW w:w="3197" w:type="dxa"/>
            <w:vMerge/>
            <w:tcBorders>
              <w:left w:val="single" w:sz="4" w:space="0" w:color="auto"/>
            </w:tcBorders>
            <w:shd w:val="clear" w:color="auto" w:fill="FFFFFF"/>
          </w:tcPr>
          <w:p w:rsidR="00D00CF5" w:rsidRDefault="00D00CF5">
            <w:pPr>
              <w:framePr w:w="15264" w:h="10190" w:wrap="none" w:vAnchor="page" w:hAnchor="page" w:x="696" w:y="841"/>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10190" w:wrap="none" w:vAnchor="page" w:hAnchor="page" w:x="696" w:y="841"/>
              <w:jc w:val="both"/>
            </w:pPr>
            <w:r>
              <w:t>18.Прибыль и рентабельность: сущность, виды и порядок определения</w:t>
            </w:r>
          </w:p>
        </w:tc>
        <w:tc>
          <w:tcPr>
            <w:tcW w:w="1594" w:type="dxa"/>
            <w:vMerge/>
            <w:tcBorders>
              <w:left w:val="single" w:sz="4" w:space="0" w:color="auto"/>
              <w:right w:val="single" w:sz="4" w:space="0" w:color="auto"/>
            </w:tcBorders>
            <w:shd w:val="clear" w:color="auto" w:fill="FFFFFF"/>
          </w:tcPr>
          <w:p w:rsidR="00D00CF5" w:rsidRDefault="00D00CF5">
            <w:pPr>
              <w:framePr w:w="15264" w:h="10190" w:wrap="none" w:vAnchor="page" w:hAnchor="page" w:x="696" w:y="841"/>
            </w:pPr>
          </w:p>
        </w:tc>
      </w:tr>
      <w:tr w:rsidR="00D00CF5">
        <w:trPr>
          <w:trHeight w:hRule="exact" w:val="326"/>
        </w:trPr>
        <w:tc>
          <w:tcPr>
            <w:tcW w:w="3197" w:type="dxa"/>
            <w:vMerge/>
            <w:tcBorders>
              <w:left w:val="single" w:sz="4" w:space="0" w:color="auto"/>
            </w:tcBorders>
            <w:shd w:val="clear" w:color="auto" w:fill="FFFFFF"/>
          </w:tcPr>
          <w:p w:rsidR="00D00CF5" w:rsidRDefault="00D00CF5">
            <w:pPr>
              <w:framePr w:w="15264" w:h="10190" w:wrap="none" w:vAnchor="page" w:hAnchor="page" w:x="696" w:y="841"/>
            </w:pPr>
          </w:p>
        </w:tc>
        <w:tc>
          <w:tcPr>
            <w:tcW w:w="10474" w:type="dxa"/>
            <w:tcBorders>
              <w:top w:val="single" w:sz="4" w:space="0" w:color="auto"/>
              <w:left w:val="single" w:sz="4" w:space="0" w:color="auto"/>
            </w:tcBorders>
            <w:shd w:val="clear" w:color="auto" w:fill="FFFFFF"/>
          </w:tcPr>
          <w:p w:rsidR="00D00CF5" w:rsidRDefault="00F06370">
            <w:pPr>
              <w:pStyle w:val="a5"/>
              <w:framePr w:w="15264" w:h="10190" w:wrap="none" w:vAnchor="page" w:hAnchor="page" w:x="696" w:y="841"/>
              <w:jc w:val="both"/>
            </w:pPr>
            <w:r>
              <w:t>19.Экономическая эффективность производственной деятельности: сущность и показатели</w:t>
            </w:r>
          </w:p>
        </w:tc>
        <w:tc>
          <w:tcPr>
            <w:tcW w:w="1594" w:type="dxa"/>
            <w:vMerge/>
            <w:tcBorders>
              <w:left w:val="single" w:sz="4" w:space="0" w:color="auto"/>
              <w:right w:val="single" w:sz="4" w:space="0" w:color="auto"/>
            </w:tcBorders>
            <w:shd w:val="clear" w:color="auto" w:fill="FFFFFF"/>
          </w:tcPr>
          <w:p w:rsidR="00D00CF5" w:rsidRDefault="00D00CF5">
            <w:pPr>
              <w:framePr w:w="15264" w:h="10190" w:wrap="none" w:vAnchor="page" w:hAnchor="page" w:x="696" w:y="841"/>
            </w:pPr>
          </w:p>
        </w:tc>
      </w:tr>
      <w:tr w:rsidR="00D00CF5">
        <w:trPr>
          <w:trHeight w:hRule="exact" w:val="326"/>
        </w:trPr>
        <w:tc>
          <w:tcPr>
            <w:tcW w:w="3197" w:type="dxa"/>
            <w:vMerge/>
            <w:tcBorders>
              <w:left w:val="single" w:sz="4" w:space="0" w:color="auto"/>
            </w:tcBorders>
            <w:shd w:val="clear" w:color="auto" w:fill="FFFFFF"/>
          </w:tcPr>
          <w:p w:rsidR="00D00CF5" w:rsidRDefault="00D00CF5">
            <w:pPr>
              <w:framePr w:w="15264" w:h="10190" w:wrap="none" w:vAnchor="page" w:hAnchor="page" w:x="696" w:y="841"/>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10190" w:wrap="none" w:vAnchor="page" w:hAnchor="page" w:x="696" w:y="841"/>
              <w:jc w:val="both"/>
            </w:pPr>
            <w:r>
              <w:t>20.Анализ результатов производственной деятельности: сущность и методы</w:t>
            </w:r>
          </w:p>
        </w:tc>
        <w:tc>
          <w:tcPr>
            <w:tcW w:w="1594" w:type="dxa"/>
            <w:vMerge/>
            <w:tcBorders>
              <w:left w:val="single" w:sz="4" w:space="0" w:color="auto"/>
              <w:right w:val="single" w:sz="4" w:space="0" w:color="auto"/>
            </w:tcBorders>
            <w:shd w:val="clear" w:color="auto" w:fill="FFFFFF"/>
          </w:tcPr>
          <w:p w:rsidR="00D00CF5" w:rsidRDefault="00D00CF5">
            <w:pPr>
              <w:framePr w:w="15264" w:h="10190" w:wrap="none" w:vAnchor="page" w:hAnchor="page" w:x="696" w:y="841"/>
            </w:pPr>
          </w:p>
        </w:tc>
      </w:tr>
      <w:tr w:rsidR="00D00CF5">
        <w:trPr>
          <w:trHeight w:hRule="exact" w:val="643"/>
        </w:trPr>
        <w:tc>
          <w:tcPr>
            <w:tcW w:w="3197" w:type="dxa"/>
            <w:vMerge/>
            <w:tcBorders>
              <w:left w:val="single" w:sz="4" w:space="0" w:color="auto"/>
            </w:tcBorders>
            <w:shd w:val="clear" w:color="auto" w:fill="FFFFFF"/>
          </w:tcPr>
          <w:p w:rsidR="00D00CF5" w:rsidRDefault="00D00CF5">
            <w:pPr>
              <w:framePr w:w="15264" w:h="10190" w:wrap="none" w:vAnchor="page" w:hAnchor="page" w:x="696" w:y="841"/>
            </w:pPr>
          </w:p>
        </w:tc>
        <w:tc>
          <w:tcPr>
            <w:tcW w:w="10474" w:type="dxa"/>
            <w:tcBorders>
              <w:top w:val="single" w:sz="4" w:space="0" w:color="auto"/>
              <w:left w:val="single" w:sz="4" w:space="0" w:color="auto"/>
            </w:tcBorders>
            <w:shd w:val="clear" w:color="auto" w:fill="FFFFFF"/>
          </w:tcPr>
          <w:p w:rsidR="00D00CF5" w:rsidRDefault="00F06370">
            <w:pPr>
              <w:pStyle w:val="a5"/>
              <w:framePr w:w="15264" w:h="10190" w:wrap="none" w:vAnchor="page" w:hAnchor="page" w:x="696" w:y="841"/>
              <w:spacing w:line="276" w:lineRule="auto"/>
              <w:jc w:val="both"/>
            </w:pPr>
            <w:r>
              <w:t>21.Основы управленческого учета: учет сре</w:t>
            </w:r>
            <w:proofErr w:type="gramStart"/>
            <w:r>
              <w:t>дств пр</w:t>
            </w:r>
            <w:proofErr w:type="gramEnd"/>
            <w:r>
              <w:t>оизводства, труда и заработной платы, затрат и доходов</w:t>
            </w:r>
          </w:p>
        </w:tc>
        <w:tc>
          <w:tcPr>
            <w:tcW w:w="1594" w:type="dxa"/>
            <w:vMerge/>
            <w:tcBorders>
              <w:left w:val="single" w:sz="4" w:space="0" w:color="auto"/>
              <w:right w:val="single" w:sz="4" w:space="0" w:color="auto"/>
            </w:tcBorders>
            <w:shd w:val="clear" w:color="auto" w:fill="FFFFFF"/>
          </w:tcPr>
          <w:p w:rsidR="00D00CF5" w:rsidRDefault="00D00CF5">
            <w:pPr>
              <w:framePr w:w="15264" w:h="10190" w:wrap="none" w:vAnchor="page" w:hAnchor="page" w:x="696" w:y="841"/>
            </w:pPr>
          </w:p>
        </w:tc>
      </w:tr>
      <w:tr w:rsidR="00D00CF5">
        <w:trPr>
          <w:trHeight w:hRule="exact" w:val="288"/>
        </w:trPr>
        <w:tc>
          <w:tcPr>
            <w:tcW w:w="3197" w:type="dxa"/>
            <w:vMerge/>
            <w:tcBorders>
              <w:left w:val="single" w:sz="4" w:space="0" w:color="auto"/>
            </w:tcBorders>
            <w:shd w:val="clear" w:color="auto" w:fill="FFFFFF"/>
          </w:tcPr>
          <w:p w:rsidR="00D00CF5" w:rsidRDefault="00D00CF5">
            <w:pPr>
              <w:framePr w:w="15264" w:h="10190" w:wrap="none" w:vAnchor="page" w:hAnchor="page" w:x="696" w:y="841"/>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10190" w:wrap="none" w:vAnchor="page" w:hAnchor="page" w:x="696" w:y="841"/>
              <w:jc w:val="both"/>
            </w:pPr>
            <w:r>
              <w:rPr>
                <w:b/>
                <w:bCs/>
                <w:i/>
                <w:iCs/>
              </w:rPr>
              <w:t>В том числе практических занятий и лабораторных работ</w:t>
            </w:r>
          </w:p>
        </w:tc>
        <w:tc>
          <w:tcPr>
            <w:tcW w:w="1594"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5264" w:h="10190" w:wrap="none" w:vAnchor="page" w:hAnchor="page" w:x="696" w:y="841"/>
              <w:jc w:val="center"/>
            </w:pPr>
            <w:r>
              <w:rPr>
                <w:b/>
                <w:bCs/>
              </w:rPr>
              <w:t>8</w:t>
            </w:r>
          </w:p>
        </w:tc>
      </w:tr>
      <w:tr w:rsidR="00D00CF5">
        <w:trPr>
          <w:trHeight w:hRule="exact" w:val="768"/>
        </w:trPr>
        <w:tc>
          <w:tcPr>
            <w:tcW w:w="3197" w:type="dxa"/>
            <w:vMerge/>
            <w:tcBorders>
              <w:left w:val="single" w:sz="4" w:space="0" w:color="auto"/>
            </w:tcBorders>
            <w:shd w:val="clear" w:color="auto" w:fill="FFFFFF"/>
          </w:tcPr>
          <w:p w:rsidR="00D00CF5" w:rsidRDefault="00D00CF5">
            <w:pPr>
              <w:framePr w:w="15264" w:h="10190" w:wrap="none" w:vAnchor="page" w:hAnchor="page" w:x="696" w:y="841"/>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10190" w:wrap="none" w:vAnchor="page" w:hAnchor="page" w:x="696" w:y="841"/>
              <w:jc w:val="both"/>
              <w:rPr>
                <w:sz w:val="22"/>
                <w:szCs w:val="22"/>
              </w:rPr>
            </w:pPr>
            <w:r>
              <w:rPr>
                <w:sz w:val="22"/>
                <w:szCs w:val="22"/>
              </w:rPr>
              <w:t>1.Практическое занятие «Составление производственного плана: расчет производственных программ по эксплуатации подвижного состава автомобильного транспорта; по его техническому обслуживанию и ремонту; по материальному снабжению производства»</w:t>
            </w:r>
          </w:p>
        </w:tc>
        <w:tc>
          <w:tcPr>
            <w:tcW w:w="1594" w:type="dxa"/>
            <w:tcBorders>
              <w:top w:val="single" w:sz="4" w:space="0" w:color="auto"/>
              <w:left w:val="single" w:sz="4" w:space="0" w:color="auto"/>
              <w:right w:val="single" w:sz="4" w:space="0" w:color="auto"/>
            </w:tcBorders>
            <w:shd w:val="clear" w:color="auto" w:fill="FFFFFF"/>
          </w:tcPr>
          <w:p w:rsidR="00D00CF5" w:rsidRDefault="00F06370">
            <w:pPr>
              <w:pStyle w:val="a5"/>
              <w:framePr w:w="15264" w:h="10190" w:wrap="none" w:vAnchor="page" w:hAnchor="page" w:x="696" w:y="841"/>
              <w:jc w:val="center"/>
              <w:rPr>
                <w:sz w:val="22"/>
                <w:szCs w:val="22"/>
              </w:rPr>
            </w:pPr>
            <w:r>
              <w:rPr>
                <w:sz w:val="22"/>
                <w:szCs w:val="22"/>
              </w:rPr>
              <w:t>2</w:t>
            </w:r>
          </w:p>
        </w:tc>
      </w:tr>
      <w:tr w:rsidR="00D00CF5">
        <w:trPr>
          <w:trHeight w:hRule="exact" w:val="518"/>
        </w:trPr>
        <w:tc>
          <w:tcPr>
            <w:tcW w:w="3197" w:type="dxa"/>
            <w:vMerge/>
            <w:tcBorders>
              <w:left w:val="single" w:sz="4" w:space="0" w:color="auto"/>
            </w:tcBorders>
            <w:shd w:val="clear" w:color="auto" w:fill="FFFFFF"/>
          </w:tcPr>
          <w:p w:rsidR="00D00CF5" w:rsidRDefault="00D00CF5">
            <w:pPr>
              <w:framePr w:w="15264" w:h="10190" w:wrap="none" w:vAnchor="page" w:hAnchor="page" w:x="696" w:y="841"/>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10190" w:wrap="none" w:vAnchor="page" w:hAnchor="page" w:x="696" w:y="841"/>
              <w:jc w:val="both"/>
              <w:rPr>
                <w:sz w:val="22"/>
                <w:szCs w:val="22"/>
              </w:rPr>
            </w:pPr>
            <w:r>
              <w:rPr>
                <w:sz w:val="22"/>
                <w:szCs w:val="22"/>
              </w:rPr>
              <w:t>2.Практическое занятие «Составление плана по труду и заработной плате: определение численности производственного персонала и производительности труда рабочих, расчет заработной платы рабочих»</w:t>
            </w:r>
          </w:p>
        </w:tc>
        <w:tc>
          <w:tcPr>
            <w:tcW w:w="1594" w:type="dxa"/>
            <w:tcBorders>
              <w:top w:val="single" w:sz="4" w:space="0" w:color="auto"/>
              <w:left w:val="single" w:sz="4" w:space="0" w:color="auto"/>
              <w:right w:val="single" w:sz="4" w:space="0" w:color="auto"/>
            </w:tcBorders>
            <w:shd w:val="clear" w:color="auto" w:fill="FFFFFF"/>
          </w:tcPr>
          <w:p w:rsidR="00D00CF5" w:rsidRDefault="00F06370">
            <w:pPr>
              <w:pStyle w:val="a5"/>
              <w:framePr w:w="15264" w:h="10190" w:wrap="none" w:vAnchor="page" w:hAnchor="page" w:x="696" w:y="841"/>
              <w:jc w:val="center"/>
              <w:rPr>
                <w:sz w:val="22"/>
                <w:szCs w:val="22"/>
              </w:rPr>
            </w:pPr>
            <w:r>
              <w:rPr>
                <w:sz w:val="22"/>
                <w:szCs w:val="22"/>
              </w:rPr>
              <w:t>2</w:t>
            </w:r>
          </w:p>
        </w:tc>
      </w:tr>
      <w:tr w:rsidR="00D00CF5">
        <w:trPr>
          <w:trHeight w:hRule="exact" w:val="768"/>
        </w:trPr>
        <w:tc>
          <w:tcPr>
            <w:tcW w:w="3197" w:type="dxa"/>
            <w:vMerge/>
            <w:tcBorders>
              <w:left w:val="single" w:sz="4" w:space="0" w:color="auto"/>
            </w:tcBorders>
            <w:shd w:val="clear" w:color="auto" w:fill="FFFFFF"/>
          </w:tcPr>
          <w:p w:rsidR="00D00CF5" w:rsidRDefault="00D00CF5">
            <w:pPr>
              <w:framePr w:w="15264" w:h="10190" w:wrap="none" w:vAnchor="page" w:hAnchor="page" w:x="696" w:y="841"/>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10190" w:wrap="none" w:vAnchor="page" w:hAnchor="page" w:x="696" w:y="841"/>
              <w:jc w:val="both"/>
              <w:rPr>
                <w:sz w:val="22"/>
                <w:szCs w:val="22"/>
              </w:rPr>
            </w:pPr>
            <w:r>
              <w:rPr>
                <w:sz w:val="22"/>
                <w:szCs w:val="22"/>
              </w:rPr>
              <w:t>3.Практическое занятие «Составление финансового плана: составление сметы затрат и калькулирование себестоимости, определение тарифов на услугу и доходов от производственной деятельности, определение финансового результата производственной деятельности»</w:t>
            </w:r>
          </w:p>
        </w:tc>
        <w:tc>
          <w:tcPr>
            <w:tcW w:w="1594" w:type="dxa"/>
            <w:tcBorders>
              <w:top w:val="single" w:sz="4" w:space="0" w:color="auto"/>
              <w:left w:val="single" w:sz="4" w:space="0" w:color="auto"/>
              <w:right w:val="single" w:sz="4" w:space="0" w:color="auto"/>
            </w:tcBorders>
            <w:shd w:val="clear" w:color="auto" w:fill="FFFFFF"/>
          </w:tcPr>
          <w:p w:rsidR="00D00CF5" w:rsidRDefault="00F06370">
            <w:pPr>
              <w:pStyle w:val="a5"/>
              <w:framePr w:w="15264" w:h="10190" w:wrap="none" w:vAnchor="page" w:hAnchor="page" w:x="696" w:y="841"/>
              <w:jc w:val="center"/>
              <w:rPr>
                <w:sz w:val="22"/>
                <w:szCs w:val="22"/>
              </w:rPr>
            </w:pPr>
            <w:r>
              <w:rPr>
                <w:sz w:val="22"/>
                <w:szCs w:val="22"/>
              </w:rPr>
              <w:t>2</w:t>
            </w:r>
          </w:p>
        </w:tc>
      </w:tr>
      <w:tr w:rsidR="00D00CF5">
        <w:trPr>
          <w:trHeight w:hRule="exact" w:val="432"/>
        </w:trPr>
        <w:tc>
          <w:tcPr>
            <w:tcW w:w="3197" w:type="dxa"/>
            <w:vMerge/>
            <w:tcBorders>
              <w:left w:val="single" w:sz="4" w:space="0" w:color="auto"/>
            </w:tcBorders>
            <w:shd w:val="clear" w:color="auto" w:fill="FFFFFF"/>
          </w:tcPr>
          <w:p w:rsidR="00D00CF5" w:rsidRDefault="00D00CF5">
            <w:pPr>
              <w:framePr w:w="15264" w:h="10190" w:wrap="none" w:vAnchor="page" w:hAnchor="page" w:x="696" w:y="841"/>
            </w:pPr>
          </w:p>
        </w:tc>
        <w:tc>
          <w:tcPr>
            <w:tcW w:w="10474" w:type="dxa"/>
            <w:tcBorders>
              <w:top w:val="single" w:sz="4" w:space="0" w:color="auto"/>
              <w:left w:val="single" w:sz="4" w:space="0" w:color="auto"/>
            </w:tcBorders>
            <w:shd w:val="clear" w:color="auto" w:fill="FFFFFF"/>
          </w:tcPr>
          <w:p w:rsidR="00D00CF5" w:rsidRDefault="00F06370">
            <w:pPr>
              <w:pStyle w:val="a5"/>
              <w:framePr w:w="15264" w:h="10190" w:wrap="none" w:vAnchor="page" w:hAnchor="page" w:x="696" w:y="841"/>
              <w:jc w:val="both"/>
              <w:rPr>
                <w:sz w:val="22"/>
                <w:szCs w:val="22"/>
              </w:rPr>
            </w:pPr>
            <w:r>
              <w:rPr>
                <w:sz w:val="22"/>
                <w:szCs w:val="22"/>
              </w:rPr>
              <w:t>4.Практическое занятие «Оценка экономической эффективности и анализ производственной деятельности»</w:t>
            </w:r>
          </w:p>
        </w:tc>
        <w:tc>
          <w:tcPr>
            <w:tcW w:w="1594" w:type="dxa"/>
            <w:tcBorders>
              <w:top w:val="single" w:sz="4" w:space="0" w:color="auto"/>
              <w:left w:val="single" w:sz="4" w:space="0" w:color="auto"/>
              <w:right w:val="single" w:sz="4" w:space="0" w:color="auto"/>
            </w:tcBorders>
            <w:shd w:val="clear" w:color="auto" w:fill="FFFFFF"/>
          </w:tcPr>
          <w:p w:rsidR="00D00CF5" w:rsidRDefault="00F06370">
            <w:pPr>
              <w:pStyle w:val="a5"/>
              <w:framePr w:w="15264" w:h="10190" w:wrap="none" w:vAnchor="page" w:hAnchor="page" w:x="696" w:y="841"/>
              <w:jc w:val="center"/>
              <w:rPr>
                <w:sz w:val="22"/>
                <w:szCs w:val="22"/>
              </w:rPr>
            </w:pPr>
            <w:r>
              <w:rPr>
                <w:sz w:val="22"/>
                <w:szCs w:val="22"/>
              </w:rPr>
              <w:t>2</w:t>
            </w:r>
          </w:p>
        </w:tc>
      </w:tr>
      <w:tr w:rsidR="00D00CF5">
        <w:trPr>
          <w:trHeight w:hRule="exact" w:val="264"/>
        </w:trPr>
        <w:tc>
          <w:tcPr>
            <w:tcW w:w="3197" w:type="dxa"/>
            <w:vMerge/>
            <w:tcBorders>
              <w:left w:val="single" w:sz="4" w:space="0" w:color="auto"/>
            </w:tcBorders>
            <w:shd w:val="clear" w:color="auto" w:fill="FFFFFF"/>
          </w:tcPr>
          <w:p w:rsidR="00D00CF5" w:rsidRDefault="00D00CF5">
            <w:pPr>
              <w:framePr w:w="15264" w:h="10190" w:wrap="none" w:vAnchor="page" w:hAnchor="page" w:x="696" w:y="841"/>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10190" w:wrap="none" w:vAnchor="page" w:hAnchor="page" w:x="696" w:y="841"/>
              <w:jc w:val="both"/>
              <w:rPr>
                <w:sz w:val="22"/>
                <w:szCs w:val="22"/>
              </w:rPr>
            </w:pPr>
            <w:r>
              <w:rPr>
                <w:b/>
                <w:bCs/>
                <w:sz w:val="22"/>
                <w:szCs w:val="22"/>
              </w:rPr>
              <w:t>Самостоятельная работа</w:t>
            </w:r>
          </w:p>
        </w:tc>
        <w:tc>
          <w:tcPr>
            <w:tcW w:w="1594"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5264" w:h="10190" w:wrap="none" w:vAnchor="page" w:hAnchor="page" w:x="696" w:y="841"/>
              <w:jc w:val="center"/>
              <w:rPr>
                <w:sz w:val="22"/>
                <w:szCs w:val="22"/>
              </w:rPr>
            </w:pPr>
            <w:r>
              <w:rPr>
                <w:b/>
                <w:bCs/>
                <w:sz w:val="22"/>
                <w:szCs w:val="22"/>
              </w:rPr>
              <w:t>4</w:t>
            </w:r>
          </w:p>
        </w:tc>
      </w:tr>
      <w:tr w:rsidR="00D00CF5">
        <w:trPr>
          <w:trHeight w:hRule="exact" w:val="293"/>
        </w:trPr>
        <w:tc>
          <w:tcPr>
            <w:tcW w:w="3197" w:type="dxa"/>
            <w:vMerge/>
            <w:tcBorders>
              <w:left w:val="single" w:sz="4" w:space="0" w:color="auto"/>
              <w:bottom w:val="single" w:sz="4" w:space="0" w:color="auto"/>
            </w:tcBorders>
            <w:shd w:val="clear" w:color="auto" w:fill="FFFFFF"/>
          </w:tcPr>
          <w:p w:rsidR="00D00CF5" w:rsidRDefault="00D00CF5">
            <w:pPr>
              <w:framePr w:w="15264" w:h="10190" w:wrap="none" w:vAnchor="page" w:hAnchor="page" w:x="696" w:y="841"/>
            </w:pPr>
          </w:p>
        </w:tc>
        <w:tc>
          <w:tcPr>
            <w:tcW w:w="10474" w:type="dxa"/>
            <w:tcBorders>
              <w:top w:val="single" w:sz="4" w:space="0" w:color="auto"/>
              <w:left w:val="single" w:sz="4" w:space="0" w:color="auto"/>
              <w:bottom w:val="single" w:sz="4" w:space="0" w:color="auto"/>
            </w:tcBorders>
            <w:shd w:val="clear" w:color="auto" w:fill="FFFFFF"/>
          </w:tcPr>
          <w:p w:rsidR="00D00CF5" w:rsidRDefault="00F06370">
            <w:pPr>
              <w:pStyle w:val="a5"/>
              <w:framePr w:w="15264" w:h="10190" w:wrap="none" w:vAnchor="page" w:hAnchor="page" w:x="696" w:y="841"/>
              <w:jc w:val="both"/>
            </w:pPr>
            <w:r>
              <w:t>Структура общего фонда заработной платы</w:t>
            </w:r>
          </w:p>
        </w:tc>
        <w:tc>
          <w:tcPr>
            <w:tcW w:w="1594" w:type="dxa"/>
            <w:tcBorders>
              <w:top w:val="single" w:sz="4" w:space="0" w:color="auto"/>
              <w:left w:val="single" w:sz="4" w:space="0" w:color="auto"/>
              <w:bottom w:val="single" w:sz="4" w:space="0" w:color="auto"/>
              <w:right w:val="single" w:sz="4" w:space="0" w:color="auto"/>
            </w:tcBorders>
            <w:shd w:val="clear" w:color="auto" w:fill="FFFFFF"/>
          </w:tcPr>
          <w:p w:rsidR="00D00CF5" w:rsidRDefault="00F06370">
            <w:pPr>
              <w:pStyle w:val="a5"/>
              <w:framePr w:w="15264" w:h="10190" w:wrap="none" w:vAnchor="page" w:hAnchor="page" w:x="696" w:y="841"/>
              <w:jc w:val="center"/>
              <w:rPr>
                <w:sz w:val="22"/>
                <w:szCs w:val="22"/>
              </w:rPr>
            </w:pPr>
            <w:r>
              <w:rPr>
                <w:sz w:val="22"/>
                <w:szCs w:val="22"/>
              </w:rPr>
              <w:t>2</w:t>
            </w:r>
          </w:p>
        </w:tc>
      </w:tr>
    </w:tbl>
    <w:p w:rsidR="00D00CF5" w:rsidRDefault="00D00CF5">
      <w:pPr>
        <w:spacing w:line="1" w:lineRule="exact"/>
        <w:sectPr w:rsidR="00D00CF5">
          <w:pgSz w:w="16840" w:h="11900" w:orient="landscape"/>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3197"/>
        <w:gridCol w:w="10474"/>
        <w:gridCol w:w="1594"/>
      </w:tblGrid>
      <w:tr w:rsidR="00D00CF5">
        <w:trPr>
          <w:trHeight w:hRule="exact" w:val="293"/>
        </w:trPr>
        <w:tc>
          <w:tcPr>
            <w:tcW w:w="3197" w:type="dxa"/>
            <w:vMerge w:val="restart"/>
            <w:tcBorders>
              <w:top w:val="single" w:sz="4" w:space="0" w:color="auto"/>
              <w:left w:val="single" w:sz="4" w:space="0" w:color="auto"/>
            </w:tcBorders>
            <w:shd w:val="clear" w:color="auto" w:fill="FFFFFF"/>
          </w:tcPr>
          <w:p w:rsidR="00D00CF5" w:rsidRDefault="00D00CF5">
            <w:pPr>
              <w:framePr w:w="15264" w:h="6034" w:wrap="none" w:vAnchor="page" w:hAnchor="page" w:x="696" w:y="841"/>
              <w:rPr>
                <w:sz w:val="10"/>
                <w:szCs w:val="10"/>
              </w:rPr>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6034" w:wrap="none" w:vAnchor="page" w:hAnchor="page" w:x="696" w:y="841"/>
            </w:pPr>
            <w:r>
              <w:t>Доходы предприятия: сущность и виды</w:t>
            </w:r>
          </w:p>
        </w:tc>
        <w:tc>
          <w:tcPr>
            <w:tcW w:w="1594"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5264" w:h="6034" w:wrap="none" w:vAnchor="page" w:hAnchor="page" w:x="696" w:y="841"/>
              <w:jc w:val="center"/>
              <w:rPr>
                <w:sz w:val="22"/>
                <w:szCs w:val="22"/>
              </w:rPr>
            </w:pPr>
            <w:r>
              <w:rPr>
                <w:sz w:val="22"/>
                <w:szCs w:val="22"/>
              </w:rPr>
              <w:t>2</w:t>
            </w:r>
          </w:p>
        </w:tc>
      </w:tr>
      <w:tr w:rsidR="00D00CF5">
        <w:trPr>
          <w:trHeight w:hRule="exact" w:val="264"/>
        </w:trPr>
        <w:tc>
          <w:tcPr>
            <w:tcW w:w="3197" w:type="dxa"/>
            <w:vMerge/>
            <w:tcBorders>
              <w:left w:val="single" w:sz="4" w:space="0" w:color="auto"/>
            </w:tcBorders>
            <w:shd w:val="clear" w:color="auto" w:fill="FFFFFF"/>
          </w:tcPr>
          <w:p w:rsidR="00D00CF5" w:rsidRDefault="00D00CF5">
            <w:pPr>
              <w:framePr w:w="15264" w:h="6034" w:wrap="none" w:vAnchor="page" w:hAnchor="page" w:x="696" w:y="841"/>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6034" w:wrap="none" w:vAnchor="page" w:hAnchor="page" w:x="696" w:y="841"/>
              <w:rPr>
                <w:sz w:val="22"/>
                <w:szCs w:val="22"/>
              </w:rPr>
            </w:pPr>
            <w:r>
              <w:rPr>
                <w:sz w:val="22"/>
                <w:szCs w:val="22"/>
              </w:rPr>
              <w:t>Консультация</w:t>
            </w:r>
          </w:p>
        </w:tc>
        <w:tc>
          <w:tcPr>
            <w:tcW w:w="1594"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5264" w:h="6034" w:wrap="none" w:vAnchor="page" w:hAnchor="page" w:x="696" w:y="841"/>
              <w:jc w:val="center"/>
              <w:rPr>
                <w:sz w:val="22"/>
                <w:szCs w:val="22"/>
              </w:rPr>
            </w:pPr>
            <w:r>
              <w:rPr>
                <w:b/>
                <w:bCs/>
                <w:sz w:val="22"/>
                <w:szCs w:val="22"/>
              </w:rPr>
              <w:t>2</w:t>
            </w:r>
          </w:p>
        </w:tc>
      </w:tr>
      <w:tr w:rsidR="00D00CF5">
        <w:trPr>
          <w:trHeight w:hRule="exact" w:val="1022"/>
        </w:trPr>
        <w:tc>
          <w:tcPr>
            <w:tcW w:w="13671" w:type="dxa"/>
            <w:gridSpan w:val="2"/>
            <w:tcBorders>
              <w:top w:val="single" w:sz="4" w:space="0" w:color="auto"/>
              <w:left w:val="single" w:sz="4" w:space="0" w:color="auto"/>
            </w:tcBorders>
            <w:shd w:val="clear" w:color="auto" w:fill="FFFFFF"/>
            <w:vAlign w:val="bottom"/>
          </w:tcPr>
          <w:p w:rsidR="00D00CF5" w:rsidRDefault="00F06370">
            <w:pPr>
              <w:pStyle w:val="a5"/>
              <w:framePr w:w="15264" w:h="6034" w:wrap="none" w:vAnchor="page" w:hAnchor="page" w:x="696" w:y="841"/>
              <w:rPr>
                <w:sz w:val="22"/>
                <w:szCs w:val="22"/>
              </w:rPr>
            </w:pPr>
            <w:r>
              <w:rPr>
                <w:b/>
                <w:bCs/>
                <w:i/>
                <w:iCs/>
                <w:sz w:val="22"/>
                <w:szCs w:val="22"/>
              </w:rPr>
              <w:t>Курсовая работа</w:t>
            </w:r>
          </w:p>
          <w:p w:rsidR="00D00CF5" w:rsidRDefault="00F06370">
            <w:pPr>
              <w:pStyle w:val="a5"/>
              <w:framePr w:w="15264" w:h="6034" w:wrap="none" w:vAnchor="page" w:hAnchor="page" w:x="696" w:y="841"/>
              <w:rPr>
                <w:sz w:val="22"/>
                <w:szCs w:val="22"/>
              </w:rPr>
            </w:pPr>
            <w:r>
              <w:rPr>
                <w:b/>
                <w:bCs/>
                <w:i/>
                <w:iCs/>
                <w:sz w:val="22"/>
                <w:szCs w:val="22"/>
              </w:rPr>
              <w:t>Выполнение курсовой работы по ПМ.02 МДК.02.02 является обязательным.</w:t>
            </w:r>
          </w:p>
          <w:p w:rsidR="00D00CF5" w:rsidRDefault="00F06370">
            <w:pPr>
              <w:pStyle w:val="a5"/>
              <w:framePr w:w="15264" w:h="6034" w:wrap="none" w:vAnchor="page" w:hAnchor="page" w:x="696" w:y="841"/>
              <w:rPr>
                <w:sz w:val="22"/>
                <w:szCs w:val="22"/>
              </w:rPr>
            </w:pPr>
            <w:r>
              <w:rPr>
                <w:b/>
                <w:bCs/>
                <w:i/>
                <w:iCs/>
                <w:sz w:val="22"/>
                <w:szCs w:val="22"/>
              </w:rPr>
              <w:t>В том числе курсовых работ</w:t>
            </w:r>
          </w:p>
          <w:p w:rsidR="00D00CF5" w:rsidRDefault="00F06370">
            <w:pPr>
              <w:pStyle w:val="a5"/>
              <w:framePr w:w="15264" w:h="6034" w:wrap="none" w:vAnchor="page" w:hAnchor="page" w:x="696" w:y="841"/>
              <w:rPr>
                <w:sz w:val="22"/>
                <w:szCs w:val="22"/>
              </w:rPr>
            </w:pPr>
            <w:r>
              <w:rPr>
                <w:sz w:val="22"/>
                <w:szCs w:val="22"/>
              </w:rPr>
              <w:t>1. Экономическое обоснование организации производственного подразделения (по объектам проектирования).</w:t>
            </w:r>
          </w:p>
        </w:tc>
        <w:tc>
          <w:tcPr>
            <w:tcW w:w="1594"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5264" w:h="6034" w:wrap="none" w:vAnchor="page" w:hAnchor="page" w:x="696" w:y="841"/>
              <w:jc w:val="center"/>
              <w:rPr>
                <w:sz w:val="22"/>
                <w:szCs w:val="22"/>
              </w:rPr>
            </w:pPr>
            <w:r>
              <w:rPr>
                <w:b/>
                <w:bCs/>
                <w:sz w:val="22"/>
                <w:szCs w:val="22"/>
              </w:rPr>
              <w:t>20</w:t>
            </w:r>
          </w:p>
        </w:tc>
      </w:tr>
      <w:tr w:rsidR="00D00CF5">
        <w:trPr>
          <w:trHeight w:hRule="exact" w:val="806"/>
        </w:trPr>
        <w:tc>
          <w:tcPr>
            <w:tcW w:w="13671" w:type="dxa"/>
            <w:gridSpan w:val="2"/>
            <w:tcBorders>
              <w:top w:val="single" w:sz="4" w:space="0" w:color="auto"/>
              <w:left w:val="single" w:sz="4" w:space="0" w:color="auto"/>
            </w:tcBorders>
            <w:shd w:val="clear" w:color="auto" w:fill="FFFFFF"/>
          </w:tcPr>
          <w:p w:rsidR="00D00CF5" w:rsidRDefault="00F06370">
            <w:pPr>
              <w:pStyle w:val="a5"/>
              <w:framePr w:w="15264" w:h="6034" w:wrap="none" w:vAnchor="page" w:hAnchor="page" w:x="696" w:y="841"/>
              <w:rPr>
                <w:sz w:val="22"/>
                <w:szCs w:val="22"/>
              </w:rPr>
            </w:pPr>
            <w:r>
              <w:rPr>
                <w:b/>
                <w:bCs/>
                <w:i/>
                <w:iCs/>
                <w:sz w:val="22"/>
                <w:szCs w:val="22"/>
              </w:rPr>
              <w:t xml:space="preserve">Обязательные аудиторные учебные занятия по курсовому проекту (работе) (если предусмотрено, указать тематику </w:t>
            </w:r>
            <w:proofErr w:type="gramStart"/>
            <w:r>
              <w:rPr>
                <w:b/>
                <w:bCs/>
                <w:i/>
                <w:iCs/>
                <w:sz w:val="22"/>
                <w:szCs w:val="22"/>
              </w:rPr>
              <w:t>и(</w:t>
            </w:r>
            <w:proofErr w:type="gramEnd"/>
            <w:r>
              <w:rPr>
                <w:b/>
                <w:bCs/>
                <w:i/>
                <w:iCs/>
                <w:sz w:val="22"/>
                <w:szCs w:val="22"/>
              </w:rPr>
              <w:t>или) назначение, вид (форму) организации учебной деятельности)</w:t>
            </w:r>
          </w:p>
          <w:p w:rsidR="00D00CF5" w:rsidRDefault="00F06370">
            <w:pPr>
              <w:pStyle w:val="a5"/>
              <w:framePr w:w="15264" w:h="6034" w:wrap="none" w:vAnchor="page" w:hAnchor="page" w:x="696" w:y="841"/>
              <w:rPr>
                <w:sz w:val="22"/>
                <w:szCs w:val="22"/>
              </w:rPr>
            </w:pPr>
            <w:r>
              <w:rPr>
                <w:sz w:val="22"/>
                <w:szCs w:val="22"/>
              </w:rPr>
              <w:t>1. Курсовая работа «Цели, задачи и структура курсовой работы. Формирование исходных и нормативных данных для выполнения расчетов»</w:t>
            </w:r>
          </w:p>
        </w:tc>
        <w:tc>
          <w:tcPr>
            <w:tcW w:w="1594"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5264" w:h="6034" w:wrap="none" w:vAnchor="page" w:hAnchor="page" w:x="696" w:y="841"/>
              <w:jc w:val="center"/>
              <w:rPr>
                <w:sz w:val="22"/>
                <w:szCs w:val="22"/>
              </w:rPr>
            </w:pPr>
            <w:r>
              <w:rPr>
                <w:sz w:val="22"/>
                <w:szCs w:val="22"/>
              </w:rPr>
              <w:t>2</w:t>
            </w:r>
          </w:p>
        </w:tc>
      </w:tr>
      <w:tr w:rsidR="00D00CF5">
        <w:trPr>
          <w:trHeight w:hRule="exact" w:val="259"/>
        </w:trPr>
        <w:tc>
          <w:tcPr>
            <w:tcW w:w="13671" w:type="dxa"/>
            <w:gridSpan w:val="2"/>
            <w:tcBorders>
              <w:top w:val="single" w:sz="4" w:space="0" w:color="auto"/>
              <w:left w:val="single" w:sz="4" w:space="0" w:color="auto"/>
            </w:tcBorders>
            <w:shd w:val="clear" w:color="auto" w:fill="FFFFFF"/>
            <w:vAlign w:val="bottom"/>
          </w:tcPr>
          <w:p w:rsidR="00D00CF5" w:rsidRDefault="00F06370">
            <w:pPr>
              <w:pStyle w:val="a5"/>
              <w:framePr w:w="15264" w:h="6034" w:wrap="none" w:vAnchor="page" w:hAnchor="page" w:x="696" w:y="841"/>
              <w:rPr>
                <w:sz w:val="22"/>
                <w:szCs w:val="22"/>
              </w:rPr>
            </w:pPr>
            <w:r>
              <w:rPr>
                <w:sz w:val="22"/>
                <w:szCs w:val="22"/>
              </w:rPr>
              <w:t>2. Курсовая работа «Расчет капитальных вложений на организацию производственного подразделения»</w:t>
            </w:r>
          </w:p>
        </w:tc>
        <w:tc>
          <w:tcPr>
            <w:tcW w:w="1594"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5264" w:h="6034" w:wrap="none" w:vAnchor="page" w:hAnchor="page" w:x="696" w:y="841"/>
              <w:jc w:val="center"/>
              <w:rPr>
                <w:sz w:val="22"/>
                <w:szCs w:val="22"/>
              </w:rPr>
            </w:pPr>
            <w:r>
              <w:rPr>
                <w:sz w:val="22"/>
                <w:szCs w:val="22"/>
              </w:rPr>
              <w:t>2</w:t>
            </w:r>
          </w:p>
        </w:tc>
      </w:tr>
      <w:tr w:rsidR="00D00CF5">
        <w:trPr>
          <w:trHeight w:hRule="exact" w:val="264"/>
        </w:trPr>
        <w:tc>
          <w:tcPr>
            <w:tcW w:w="13671" w:type="dxa"/>
            <w:gridSpan w:val="2"/>
            <w:tcBorders>
              <w:top w:val="single" w:sz="4" w:space="0" w:color="auto"/>
              <w:left w:val="single" w:sz="4" w:space="0" w:color="auto"/>
            </w:tcBorders>
            <w:shd w:val="clear" w:color="auto" w:fill="FFFFFF"/>
            <w:vAlign w:val="bottom"/>
          </w:tcPr>
          <w:p w:rsidR="00D00CF5" w:rsidRDefault="00F06370">
            <w:pPr>
              <w:pStyle w:val="a5"/>
              <w:framePr w:w="15264" w:h="6034" w:wrap="none" w:vAnchor="page" w:hAnchor="page" w:x="696" w:y="841"/>
              <w:rPr>
                <w:sz w:val="22"/>
                <w:szCs w:val="22"/>
              </w:rPr>
            </w:pPr>
            <w:r>
              <w:rPr>
                <w:sz w:val="22"/>
                <w:szCs w:val="22"/>
              </w:rPr>
              <w:t>3. Курсовая работа «Организация труда и заработной платы ремонтных рабочих»</w:t>
            </w:r>
          </w:p>
        </w:tc>
        <w:tc>
          <w:tcPr>
            <w:tcW w:w="1594"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5264" w:h="6034" w:wrap="none" w:vAnchor="page" w:hAnchor="page" w:x="696" w:y="841"/>
              <w:jc w:val="center"/>
              <w:rPr>
                <w:sz w:val="22"/>
                <w:szCs w:val="22"/>
              </w:rPr>
            </w:pPr>
            <w:r>
              <w:rPr>
                <w:sz w:val="22"/>
                <w:szCs w:val="22"/>
              </w:rPr>
              <w:t>2</w:t>
            </w:r>
          </w:p>
        </w:tc>
      </w:tr>
      <w:tr w:rsidR="00D00CF5">
        <w:trPr>
          <w:trHeight w:hRule="exact" w:val="264"/>
        </w:trPr>
        <w:tc>
          <w:tcPr>
            <w:tcW w:w="13671" w:type="dxa"/>
            <w:gridSpan w:val="2"/>
            <w:tcBorders>
              <w:top w:val="single" w:sz="4" w:space="0" w:color="auto"/>
              <w:left w:val="single" w:sz="4" w:space="0" w:color="auto"/>
            </w:tcBorders>
            <w:shd w:val="clear" w:color="auto" w:fill="FFFFFF"/>
            <w:vAlign w:val="bottom"/>
          </w:tcPr>
          <w:p w:rsidR="00D00CF5" w:rsidRDefault="00F06370">
            <w:pPr>
              <w:pStyle w:val="a5"/>
              <w:framePr w:w="15264" w:h="6034" w:wrap="none" w:vAnchor="page" w:hAnchor="page" w:x="696" w:y="841"/>
              <w:rPr>
                <w:sz w:val="22"/>
                <w:szCs w:val="22"/>
              </w:rPr>
            </w:pPr>
            <w:r>
              <w:rPr>
                <w:sz w:val="22"/>
                <w:szCs w:val="22"/>
              </w:rPr>
              <w:t>4. Курсовая работа «Расчет общего фонда заработной платы с начислениями ремонтных рабочих»</w:t>
            </w:r>
          </w:p>
        </w:tc>
        <w:tc>
          <w:tcPr>
            <w:tcW w:w="1594"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5264" w:h="6034" w:wrap="none" w:vAnchor="page" w:hAnchor="page" w:x="696" w:y="841"/>
              <w:jc w:val="center"/>
              <w:rPr>
                <w:sz w:val="22"/>
                <w:szCs w:val="22"/>
              </w:rPr>
            </w:pPr>
            <w:r>
              <w:rPr>
                <w:sz w:val="22"/>
                <w:szCs w:val="22"/>
              </w:rPr>
              <w:t>2</w:t>
            </w:r>
          </w:p>
        </w:tc>
      </w:tr>
      <w:tr w:rsidR="00D00CF5">
        <w:trPr>
          <w:trHeight w:hRule="exact" w:val="264"/>
        </w:trPr>
        <w:tc>
          <w:tcPr>
            <w:tcW w:w="13671" w:type="dxa"/>
            <w:gridSpan w:val="2"/>
            <w:tcBorders>
              <w:top w:val="single" w:sz="4" w:space="0" w:color="auto"/>
              <w:left w:val="single" w:sz="4" w:space="0" w:color="auto"/>
            </w:tcBorders>
            <w:shd w:val="clear" w:color="auto" w:fill="FFFFFF"/>
            <w:vAlign w:val="bottom"/>
          </w:tcPr>
          <w:p w:rsidR="00D00CF5" w:rsidRDefault="00F06370">
            <w:pPr>
              <w:pStyle w:val="a5"/>
              <w:framePr w:w="15264" w:h="6034" w:wrap="none" w:vAnchor="page" w:hAnchor="page" w:x="696" w:y="841"/>
              <w:rPr>
                <w:sz w:val="22"/>
                <w:szCs w:val="22"/>
              </w:rPr>
            </w:pPr>
            <w:r>
              <w:rPr>
                <w:sz w:val="22"/>
                <w:szCs w:val="22"/>
              </w:rPr>
              <w:t>5. Курсовая работа «Расчет затрат на ремонтные материалы и запасные части»</w:t>
            </w:r>
          </w:p>
        </w:tc>
        <w:tc>
          <w:tcPr>
            <w:tcW w:w="1594"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5264" w:h="6034" w:wrap="none" w:vAnchor="page" w:hAnchor="page" w:x="696" w:y="841"/>
              <w:jc w:val="center"/>
              <w:rPr>
                <w:sz w:val="22"/>
                <w:szCs w:val="22"/>
              </w:rPr>
            </w:pPr>
            <w:r>
              <w:rPr>
                <w:sz w:val="22"/>
                <w:szCs w:val="22"/>
              </w:rPr>
              <w:t>2</w:t>
            </w:r>
          </w:p>
        </w:tc>
      </w:tr>
      <w:tr w:rsidR="00D00CF5">
        <w:trPr>
          <w:trHeight w:hRule="exact" w:val="264"/>
        </w:trPr>
        <w:tc>
          <w:tcPr>
            <w:tcW w:w="13671" w:type="dxa"/>
            <w:gridSpan w:val="2"/>
            <w:tcBorders>
              <w:top w:val="single" w:sz="4" w:space="0" w:color="auto"/>
              <w:left w:val="single" w:sz="4" w:space="0" w:color="auto"/>
            </w:tcBorders>
            <w:shd w:val="clear" w:color="auto" w:fill="FFFFFF"/>
            <w:vAlign w:val="bottom"/>
          </w:tcPr>
          <w:p w:rsidR="00D00CF5" w:rsidRDefault="00F06370">
            <w:pPr>
              <w:pStyle w:val="a5"/>
              <w:framePr w:w="15264" w:h="6034" w:wrap="none" w:vAnchor="page" w:hAnchor="page" w:x="696" w:y="841"/>
              <w:rPr>
                <w:sz w:val="22"/>
                <w:szCs w:val="22"/>
              </w:rPr>
            </w:pPr>
            <w:r>
              <w:rPr>
                <w:sz w:val="22"/>
                <w:szCs w:val="22"/>
              </w:rPr>
              <w:t>6. Курсовая работа «Расчет накладных расходов»</w:t>
            </w:r>
          </w:p>
        </w:tc>
        <w:tc>
          <w:tcPr>
            <w:tcW w:w="1594"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5264" w:h="6034" w:wrap="none" w:vAnchor="page" w:hAnchor="page" w:x="696" w:y="841"/>
              <w:jc w:val="center"/>
              <w:rPr>
                <w:sz w:val="22"/>
                <w:szCs w:val="22"/>
              </w:rPr>
            </w:pPr>
            <w:r>
              <w:rPr>
                <w:sz w:val="22"/>
                <w:szCs w:val="22"/>
              </w:rPr>
              <w:t>2</w:t>
            </w:r>
          </w:p>
        </w:tc>
      </w:tr>
      <w:tr w:rsidR="00D00CF5">
        <w:trPr>
          <w:trHeight w:hRule="exact" w:val="259"/>
        </w:trPr>
        <w:tc>
          <w:tcPr>
            <w:tcW w:w="13671" w:type="dxa"/>
            <w:gridSpan w:val="2"/>
            <w:tcBorders>
              <w:top w:val="single" w:sz="4" w:space="0" w:color="auto"/>
              <w:left w:val="single" w:sz="4" w:space="0" w:color="auto"/>
            </w:tcBorders>
            <w:shd w:val="clear" w:color="auto" w:fill="FFFFFF"/>
            <w:vAlign w:val="bottom"/>
          </w:tcPr>
          <w:p w:rsidR="00D00CF5" w:rsidRDefault="00F06370">
            <w:pPr>
              <w:pStyle w:val="a5"/>
              <w:framePr w:w="15264" w:h="6034" w:wrap="none" w:vAnchor="page" w:hAnchor="page" w:x="696" w:y="841"/>
              <w:rPr>
                <w:sz w:val="22"/>
                <w:szCs w:val="22"/>
              </w:rPr>
            </w:pPr>
            <w:r>
              <w:rPr>
                <w:sz w:val="22"/>
                <w:szCs w:val="22"/>
              </w:rPr>
              <w:t>7. Курсовая работа «Составление сметы затрат на ТО и ремонт автомобиля и калькуляция себестоимости ТО и ремонта»</w:t>
            </w:r>
          </w:p>
        </w:tc>
        <w:tc>
          <w:tcPr>
            <w:tcW w:w="1594"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5264" w:h="6034" w:wrap="none" w:vAnchor="page" w:hAnchor="page" w:x="696" w:y="841"/>
              <w:jc w:val="center"/>
              <w:rPr>
                <w:sz w:val="22"/>
                <w:szCs w:val="22"/>
              </w:rPr>
            </w:pPr>
            <w:r>
              <w:rPr>
                <w:sz w:val="22"/>
                <w:szCs w:val="22"/>
              </w:rPr>
              <w:t>2</w:t>
            </w:r>
          </w:p>
        </w:tc>
      </w:tr>
      <w:tr w:rsidR="00D00CF5">
        <w:trPr>
          <w:trHeight w:hRule="exact" w:val="264"/>
        </w:trPr>
        <w:tc>
          <w:tcPr>
            <w:tcW w:w="13671" w:type="dxa"/>
            <w:gridSpan w:val="2"/>
            <w:tcBorders>
              <w:top w:val="single" w:sz="4" w:space="0" w:color="auto"/>
              <w:left w:val="single" w:sz="4" w:space="0" w:color="auto"/>
            </w:tcBorders>
            <w:shd w:val="clear" w:color="auto" w:fill="FFFFFF"/>
            <w:vAlign w:val="bottom"/>
          </w:tcPr>
          <w:p w:rsidR="00D00CF5" w:rsidRDefault="00F06370">
            <w:pPr>
              <w:pStyle w:val="a5"/>
              <w:framePr w:w="15264" w:h="6034" w:wrap="none" w:vAnchor="page" w:hAnchor="page" w:x="696" w:y="841"/>
              <w:rPr>
                <w:sz w:val="22"/>
                <w:szCs w:val="22"/>
              </w:rPr>
            </w:pPr>
            <w:r>
              <w:rPr>
                <w:sz w:val="22"/>
                <w:szCs w:val="22"/>
              </w:rPr>
              <w:t>8. Курсовая работа «Расчет экономической эффективности капитальных вложений»</w:t>
            </w:r>
          </w:p>
        </w:tc>
        <w:tc>
          <w:tcPr>
            <w:tcW w:w="1594"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5264" w:h="6034" w:wrap="none" w:vAnchor="page" w:hAnchor="page" w:x="696" w:y="841"/>
              <w:jc w:val="center"/>
              <w:rPr>
                <w:sz w:val="22"/>
                <w:szCs w:val="22"/>
              </w:rPr>
            </w:pPr>
            <w:r>
              <w:rPr>
                <w:sz w:val="22"/>
                <w:szCs w:val="22"/>
              </w:rPr>
              <w:t>2</w:t>
            </w:r>
          </w:p>
        </w:tc>
      </w:tr>
      <w:tr w:rsidR="00D00CF5">
        <w:trPr>
          <w:trHeight w:hRule="exact" w:val="264"/>
        </w:trPr>
        <w:tc>
          <w:tcPr>
            <w:tcW w:w="13671" w:type="dxa"/>
            <w:gridSpan w:val="2"/>
            <w:tcBorders>
              <w:top w:val="single" w:sz="4" w:space="0" w:color="auto"/>
              <w:left w:val="single" w:sz="4" w:space="0" w:color="auto"/>
            </w:tcBorders>
            <w:shd w:val="clear" w:color="auto" w:fill="FFFFFF"/>
            <w:vAlign w:val="bottom"/>
          </w:tcPr>
          <w:p w:rsidR="00D00CF5" w:rsidRDefault="00F06370">
            <w:pPr>
              <w:pStyle w:val="a5"/>
              <w:framePr w:w="15264" w:h="6034" w:wrap="none" w:vAnchor="page" w:hAnchor="page" w:x="696" w:y="841"/>
              <w:rPr>
                <w:sz w:val="22"/>
                <w:szCs w:val="22"/>
              </w:rPr>
            </w:pPr>
            <w:r>
              <w:rPr>
                <w:sz w:val="22"/>
                <w:szCs w:val="22"/>
              </w:rPr>
              <w:t>9. Курсовая работа «Составление экономического заключения по результатам расчетов. Оформление графического приложения»</w:t>
            </w:r>
          </w:p>
        </w:tc>
        <w:tc>
          <w:tcPr>
            <w:tcW w:w="1594"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5264" w:h="6034" w:wrap="none" w:vAnchor="page" w:hAnchor="page" w:x="696" w:y="841"/>
              <w:jc w:val="center"/>
              <w:rPr>
                <w:sz w:val="22"/>
                <w:szCs w:val="22"/>
              </w:rPr>
            </w:pPr>
            <w:r>
              <w:rPr>
                <w:sz w:val="22"/>
                <w:szCs w:val="22"/>
              </w:rPr>
              <w:t>2</w:t>
            </w:r>
          </w:p>
        </w:tc>
      </w:tr>
      <w:tr w:rsidR="00D00CF5">
        <w:trPr>
          <w:trHeight w:hRule="exact" w:val="264"/>
        </w:trPr>
        <w:tc>
          <w:tcPr>
            <w:tcW w:w="13671" w:type="dxa"/>
            <w:gridSpan w:val="2"/>
            <w:tcBorders>
              <w:top w:val="single" w:sz="4" w:space="0" w:color="auto"/>
              <w:left w:val="single" w:sz="4" w:space="0" w:color="auto"/>
            </w:tcBorders>
            <w:shd w:val="clear" w:color="auto" w:fill="FFFFFF"/>
            <w:vAlign w:val="bottom"/>
          </w:tcPr>
          <w:p w:rsidR="00D00CF5" w:rsidRDefault="00F06370">
            <w:pPr>
              <w:pStyle w:val="a5"/>
              <w:framePr w:w="15264" w:h="6034" w:wrap="none" w:vAnchor="page" w:hAnchor="page" w:x="696" w:y="841"/>
              <w:rPr>
                <w:sz w:val="22"/>
                <w:szCs w:val="22"/>
              </w:rPr>
            </w:pPr>
            <w:r>
              <w:rPr>
                <w:sz w:val="22"/>
                <w:szCs w:val="22"/>
              </w:rPr>
              <w:t>10. Семинар «Защита курсовой работы»</w:t>
            </w:r>
          </w:p>
        </w:tc>
        <w:tc>
          <w:tcPr>
            <w:tcW w:w="1594"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5264" w:h="6034" w:wrap="none" w:vAnchor="page" w:hAnchor="page" w:x="696" w:y="841"/>
              <w:jc w:val="center"/>
              <w:rPr>
                <w:sz w:val="22"/>
                <w:szCs w:val="22"/>
              </w:rPr>
            </w:pPr>
            <w:r>
              <w:rPr>
                <w:sz w:val="22"/>
                <w:szCs w:val="22"/>
              </w:rPr>
              <w:t>2</w:t>
            </w:r>
          </w:p>
        </w:tc>
      </w:tr>
      <w:tr w:rsidR="00D00CF5">
        <w:trPr>
          <w:trHeight w:hRule="exact" w:val="1282"/>
        </w:trPr>
        <w:tc>
          <w:tcPr>
            <w:tcW w:w="13671" w:type="dxa"/>
            <w:gridSpan w:val="2"/>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15264" w:h="6034" w:wrap="none" w:vAnchor="page" w:hAnchor="page" w:x="696" w:y="841"/>
              <w:rPr>
                <w:sz w:val="22"/>
                <w:szCs w:val="22"/>
              </w:rPr>
            </w:pPr>
            <w:r>
              <w:rPr>
                <w:b/>
                <w:bCs/>
                <w:i/>
                <w:iCs/>
                <w:sz w:val="22"/>
                <w:szCs w:val="22"/>
              </w:rPr>
              <w:t xml:space="preserve">Самостоятельная учебная работа </w:t>
            </w:r>
            <w:proofErr w:type="gramStart"/>
            <w:r>
              <w:rPr>
                <w:b/>
                <w:bCs/>
                <w:i/>
                <w:iCs/>
                <w:sz w:val="22"/>
                <w:szCs w:val="22"/>
              </w:rPr>
              <w:t>обучающегося</w:t>
            </w:r>
            <w:proofErr w:type="gramEnd"/>
            <w:r>
              <w:rPr>
                <w:b/>
                <w:bCs/>
                <w:i/>
                <w:iCs/>
                <w:sz w:val="22"/>
                <w:szCs w:val="22"/>
              </w:rPr>
              <w:t xml:space="preserve"> над курсовым проектом (работой)</w:t>
            </w:r>
          </w:p>
          <w:p w:rsidR="00D00CF5" w:rsidRDefault="00F06370">
            <w:pPr>
              <w:pStyle w:val="a5"/>
              <w:framePr w:w="15264" w:h="6034" w:wrap="none" w:vAnchor="page" w:hAnchor="page" w:x="696" w:y="841"/>
              <w:numPr>
                <w:ilvl w:val="0"/>
                <w:numId w:val="46"/>
              </w:numPr>
              <w:tabs>
                <w:tab w:val="left" w:pos="250"/>
              </w:tabs>
              <w:rPr>
                <w:sz w:val="22"/>
                <w:szCs w:val="22"/>
              </w:rPr>
            </w:pPr>
            <w:r>
              <w:rPr>
                <w:sz w:val="22"/>
                <w:szCs w:val="22"/>
              </w:rPr>
              <w:t>Подготовка материала для курсовой работы на базе курсового проекта по ТО автомобилей</w:t>
            </w:r>
          </w:p>
          <w:p w:rsidR="00D00CF5" w:rsidRDefault="00F06370">
            <w:pPr>
              <w:pStyle w:val="a5"/>
              <w:framePr w:w="15264" w:h="6034" w:wrap="none" w:vAnchor="page" w:hAnchor="page" w:x="696" w:y="841"/>
              <w:numPr>
                <w:ilvl w:val="0"/>
                <w:numId w:val="46"/>
              </w:numPr>
              <w:tabs>
                <w:tab w:val="left" w:pos="230"/>
              </w:tabs>
              <w:rPr>
                <w:sz w:val="22"/>
                <w:szCs w:val="22"/>
              </w:rPr>
            </w:pPr>
            <w:r>
              <w:rPr>
                <w:sz w:val="22"/>
                <w:szCs w:val="22"/>
              </w:rPr>
              <w:t>Оформление титульного листа, оглавления, исходных и нормативных данных</w:t>
            </w:r>
          </w:p>
          <w:p w:rsidR="00D00CF5" w:rsidRDefault="00F06370">
            <w:pPr>
              <w:pStyle w:val="a5"/>
              <w:framePr w:w="15264" w:h="6034" w:wrap="none" w:vAnchor="page" w:hAnchor="page" w:x="696" w:y="841"/>
              <w:numPr>
                <w:ilvl w:val="0"/>
                <w:numId w:val="46"/>
              </w:numPr>
              <w:tabs>
                <w:tab w:val="left" w:pos="216"/>
              </w:tabs>
              <w:rPr>
                <w:sz w:val="22"/>
                <w:szCs w:val="22"/>
              </w:rPr>
            </w:pPr>
            <w:r>
              <w:rPr>
                <w:sz w:val="22"/>
                <w:szCs w:val="22"/>
              </w:rPr>
              <w:t>Подборка материала по технике безопасности и охране труда на объекте проектирования</w:t>
            </w:r>
          </w:p>
          <w:p w:rsidR="00D00CF5" w:rsidRDefault="00F06370">
            <w:pPr>
              <w:pStyle w:val="a5"/>
              <w:framePr w:w="15264" w:h="6034" w:wrap="none" w:vAnchor="page" w:hAnchor="page" w:x="696" w:y="841"/>
              <w:numPr>
                <w:ilvl w:val="0"/>
                <w:numId w:val="46"/>
              </w:numPr>
              <w:tabs>
                <w:tab w:val="left" w:pos="230"/>
              </w:tabs>
              <w:rPr>
                <w:sz w:val="22"/>
                <w:szCs w:val="22"/>
              </w:rPr>
            </w:pPr>
            <w:r>
              <w:rPr>
                <w:sz w:val="22"/>
                <w:szCs w:val="22"/>
              </w:rPr>
              <w:t>Оформление разделов курсовой работы</w:t>
            </w:r>
          </w:p>
        </w:tc>
        <w:tc>
          <w:tcPr>
            <w:tcW w:w="1594" w:type="dxa"/>
            <w:tcBorders>
              <w:top w:val="single" w:sz="4" w:space="0" w:color="auto"/>
              <w:left w:val="single" w:sz="4" w:space="0" w:color="auto"/>
              <w:bottom w:val="single" w:sz="4" w:space="0" w:color="auto"/>
              <w:right w:val="single" w:sz="4" w:space="0" w:color="auto"/>
            </w:tcBorders>
            <w:shd w:val="clear" w:color="auto" w:fill="FFFFFF"/>
          </w:tcPr>
          <w:p w:rsidR="00D00CF5" w:rsidRDefault="00D00CF5">
            <w:pPr>
              <w:framePr w:w="15264" w:h="6034" w:wrap="none" w:vAnchor="page" w:hAnchor="page" w:x="696" w:y="841"/>
              <w:rPr>
                <w:sz w:val="10"/>
                <w:szCs w:val="10"/>
              </w:rPr>
            </w:pPr>
          </w:p>
        </w:tc>
      </w:tr>
    </w:tbl>
    <w:p w:rsidR="00D00CF5" w:rsidRDefault="00D00CF5">
      <w:pPr>
        <w:spacing w:line="1" w:lineRule="exact"/>
        <w:sectPr w:rsidR="00D00CF5">
          <w:pgSz w:w="16840" w:h="11900" w:orient="landscape"/>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3197"/>
        <w:gridCol w:w="10474"/>
        <w:gridCol w:w="1594"/>
      </w:tblGrid>
      <w:tr w:rsidR="00D00CF5">
        <w:trPr>
          <w:trHeight w:hRule="exact" w:val="288"/>
        </w:trPr>
        <w:tc>
          <w:tcPr>
            <w:tcW w:w="13671" w:type="dxa"/>
            <w:gridSpan w:val="2"/>
            <w:tcBorders>
              <w:top w:val="single" w:sz="4" w:space="0" w:color="auto"/>
              <w:left w:val="single" w:sz="4" w:space="0" w:color="auto"/>
            </w:tcBorders>
            <w:shd w:val="clear" w:color="auto" w:fill="FFFFFF"/>
            <w:vAlign w:val="bottom"/>
          </w:tcPr>
          <w:p w:rsidR="00D00CF5" w:rsidRDefault="00F06370">
            <w:pPr>
              <w:pStyle w:val="a5"/>
              <w:framePr w:w="15264" w:h="9874" w:wrap="none" w:vAnchor="page" w:hAnchor="page" w:x="696" w:y="845"/>
            </w:pPr>
            <w:r>
              <w:rPr>
                <w:b/>
                <w:bCs/>
                <w:i/>
                <w:iCs/>
              </w:rPr>
              <w:t>МДК. 02.03 Управление коллективом исполнителей</w:t>
            </w:r>
          </w:p>
        </w:tc>
        <w:tc>
          <w:tcPr>
            <w:tcW w:w="1594"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5264" w:h="9874" w:wrap="none" w:vAnchor="page" w:hAnchor="page" w:x="696" w:y="845"/>
              <w:jc w:val="center"/>
            </w:pPr>
            <w:r>
              <w:rPr>
                <w:b/>
                <w:bCs/>
              </w:rPr>
              <w:t>60</w:t>
            </w:r>
          </w:p>
        </w:tc>
      </w:tr>
      <w:tr w:rsidR="00D00CF5">
        <w:trPr>
          <w:trHeight w:hRule="exact" w:val="264"/>
        </w:trPr>
        <w:tc>
          <w:tcPr>
            <w:tcW w:w="3197" w:type="dxa"/>
            <w:vMerge w:val="restart"/>
            <w:tcBorders>
              <w:top w:val="single" w:sz="4" w:space="0" w:color="auto"/>
              <w:left w:val="single" w:sz="4" w:space="0" w:color="auto"/>
            </w:tcBorders>
            <w:shd w:val="clear" w:color="auto" w:fill="FFFFFF"/>
          </w:tcPr>
          <w:p w:rsidR="00D00CF5" w:rsidRDefault="00F06370">
            <w:pPr>
              <w:pStyle w:val="a5"/>
              <w:framePr w:w="15264" w:h="9874" w:wrap="none" w:vAnchor="page" w:hAnchor="page" w:x="696" w:y="845"/>
              <w:rPr>
                <w:sz w:val="22"/>
                <w:szCs w:val="22"/>
              </w:rPr>
            </w:pPr>
            <w:r>
              <w:rPr>
                <w:b/>
                <w:bCs/>
                <w:i/>
                <w:iCs/>
                <w:sz w:val="22"/>
                <w:szCs w:val="22"/>
              </w:rPr>
              <w:t>Тема 1.1.</w:t>
            </w:r>
          </w:p>
          <w:p w:rsidR="00D00CF5" w:rsidRDefault="00F06370">
            <w:pPr>
              <w:pStyle w:val="a5"/>
              <w:framePr w:w="15264" w:h="9874" w:wrap="none" w:vAnchor="page" w:hAnchor="page" w:x="696" w:y="845"/>
              <w:rPr>
                <w:sz w:val="22"/>
                <w:szCs w:val="22"/>
              </w:rPr>
            </w:pPr>
            <w:r>
              <w:rPr>
                <w:b/>
                <w:bCs/>
                <w:i/>
                <w:iCs/>
                <w:sz w:val="22"/>
                <w:szCs w:val="22"/>
              </w:rPr>
              <w:t>Введение в менеджмент</w:t>
            </w: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874" w:wrap="none" w:vAnchor="page" w:hAnchor="page" w:x="696" w:y="845"/>
              <w:rPr>
                <w:sz w:val="22"/>
                <w:szCs w:val="22"/>
              </w:rPr>
            </w:pPr>
            <w:r>
              <w:rPr>
                <w:b/>
                <w:bCs/>
                <w:i/>
                <w:iCs/>
                <w:sz w:val="22"/>
                <w:szCs w:val="22"/>
              </w:rPr>
              <w:t>Содержание</w:t>
            </w:r>
          </w:p>
        </w:tc>
        <w:tc>
          <w:tcPr>
            <w:tcW w:w="1594" w:type="dxa"/>
            <w:vMerge w:val="restart"/>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5264" w:h="9874" w:wrap="none" w:vAnchor="page" w:hAnchor="page" w:x="696" w:y="845"/>
              <w:jc w:val="center"/>
              <w:rPr>
                <w:sz w:val="22"/>
                <w:szCs w:val="22"/>
              </w:rPr>
            </w:pPr>
            <w:r>
              <w:rPr>
                <w:b/>
                <w:bCs/>
                <w:sz w:val="22"/>
                <w:szCs w:val="22"/>
              </w:rPr>
              <w:t>2</w:t>
            </w:r>
          </w:p>
        </w:tc>
      </w:tr>
      <w:tr w:rsidR="00D00CF5">
        <w:trPr>
          <w:trHeight w:hRule="exact" w:val="264"/>
        </w:trPr>
        <w:tc>
          <w:tcPr>
            <w:tcW w:w="3197" w:type="dxa"/>
            <w:vMerge/>
            <w:tcBorders>
              <w:left w:val="single" w:sz="4" w:space="0" w:color="auto"/>
            </w:tcBorders>
            <w:shd w:val="clear" w:color="auto" w:fill="FFFFFF"/>
          </w:tcPr>
          <w:p w:rsidR="00D00CF5" w:rsidRDefault="00D00CF5">
            <w:pPr>
              <w:framePr w:w="15264" w:h="9874" w:wrap="none" w:vAnchor="page" w:hAnchor="page" w:x="696" w:y="845"/>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874" w:wrap="none" w:vAnchor="page" w:hAnchor="page" w:x="696" w:y="845"/>
              <w:rPr>
                <w:sz w:val="22"/>
                <w:szCs w:val="22"/>
              </w:rPr>
            </w:pPr>
            <w:r>
              <w:rPr>
                <w:sz w:val="22"/>
                <w:szCs w:val="22"/>
              </w:rPr>
              <w:t>1.Управление и менеджмент</w:t>
            </w:r>
          </w:p>
        </w:tc>
        <w:tc>
          <w:tcPr>
            <w:tcW w:w="1594" w:type="dxa"/>
            <w:vMerge/>
            <w:tcBorders>
              <w:left w:val="single" w:sz="4" w:space="0" w:color="auto"/>
              <w:right w:val="single" w:sz="4" w:space="0" w:color="auto"/>
            </w:tcBorders>
            <w:shd w:val="clear" w:color="auto" w:fill="FFFFFF"/>
            <w:vAlign w:val="center"/>
          </w:tcPr>
          <w:p w:rsidR="00D00CF5" w:rsidRDefault="00D00CF5">
            <w:pPr>
              <w:framePr w:w="15264" w:h="9874" w:wrap="none" w:vAnchor="page" w:hAnchor="page" w:x="696" w:y="845"/>
            </w:pPr>
          </w:p>
        </w:tc>
      </w:tr>
      <w:tr w:rsidR="00D00CF5">
        <w:trPr>
          <w:trHeight w:hRule="exact" w:val="259"/>
        </w:trPr>
        <w:tc>
          <w:tcPr>
            <w:tcW w:w="3197" w:type="dxa"/>
            <w:vMerge/>
            <w:tcBorders>
              <w:left w:val="single" w:sz="4" w:space="0" w:color="auto"/>
            </w:tcBorders>
            <w:shd w:val="clear" w:color="auto" w:fill="FFFFFF"/>
          </w:tcPr>
          <w:p w:rsidR="00D00CF5" w:rsidRDefault="00D00CF5">
            <w:pPr>
              <w:framePr w:w="15264" w:h="9874" w:wrap="none" w:vAnchor="page" w:hAnchor="page" w:x="696" w:y="845"/>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874" w:wrap="none" w:vAnchor="page" w:hAnchor="page" w:x="696" w:y="845"/>
              <w:rPr>
                <w:sz w:val="22"/>
                <w:szCs w:val="22"/>
              </w:rPr>
            </w:pPr>
            <w:r>
              <w:rPr>
                <w:sz w:val="22"/>
                <w:szCs w:val="22"/>
              </w:rPr>
              <w:t>2.Виды менеджмента</w:t>
            </w:r>
          </w:p>
        </w:tc>
        <w:tc>
          <w:tcPr>
            <w:tcW w:w="1594" w:type="dxa"/>
            <w:vMerge/>
            <w:tcBorders>
              <w:left w:val="single" w:sz="4" w:space="0" w:color="auto"/>
              <w:right w:val="single" w:sz="4" w:space="0" w:color="auto"/>
            </w:tcBorders>
            <w:shd w:val="clear" w:color="auto" w:fill="FFFFFF"/>
            <w:vAlign w:val="center"/>
          </w:tcPr>
          <w:p w:rsidR="00D00CF5" w:rsidRDefault="00D00CF5">
            <w:pPr>
              <w:framePr w:w="15264" w:h="9874" w:wrap="none" w:vAnchor="page" w:hAnchor="page" w:x="696" w:y="845"/>
            </w:pPr>
          </w:p>
        </w:tc>
      </w:tr>
      <w:tr w:rsidR="00D00CF5">
        <w:trPr>
          <w:trHeight w:hRule="exact" w:val="264"/>
        </w:trPr>
        <w:tc>
          <w:tcPr>
            <w:tcW w:w="3197" w:type="dxa"/>
            <w:vMerge/>
            <w:tcBorders>
              <w:left w:val="single" w:sz="4" w:space="0" w:color="auto"/>
            </w:tcBorders>
            <w:shd w:val="clear" w:color="auto" w:fill="FFFFFF"/>
          </w:tcPr>
          <w:p w:rsidR="00D00CF5" w:rsidRDefault="00D00CF5">
            <w:pPr>
              <w:framePr w:w="15264" w:h="9874" w:wrap="none" w:vAnchor="page" w:hAnchor="page" w:x="696" w:y="845"/>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874" w:wrap="none" w:vAnchor="page" w:hAnchor="page" w:x="696" w:y="845"/>
              <w:rPr>
                <w:sz w:val="22"/>
                <w:szCs w:val="22"/>
              </w:rPr>
            </w:pPr>
            <w:r>
              <w:rPr>
                <w:sz w:val="22"/>
                <w:szCs w:val="22"/>
              </w:rPr>
              <w:t>З.Система менеджмента</w:t>
            </w:r>
          </w:p>
        </w:tc>
        <w:tc>
          <w:tcPr>
            <w:tcW w:w="1594" w:type="dxa"/>
            <w:vMerge/>
            <w:tcBorders>
              <w:left w:val="single" w:sz="4" w:space="0" w:color="auto"/>
              <w:right w:val="single" w:sz="4" w:space="0" w:color="auto"/>
            </w:tcBorders>
            <w:shd w:val="clear" w:color="auto" w:fill="FFFFFF"/>
            <w:vAlign w:val="center"/>
          </w:tcPr>
          <w:p w:rsidR="00D00CF5" w:rsidRDefault="00D00CF5">
            <w:pPr>
              <w:framePr w:w="15264" w:h="9874" w:wrap="none" w:vAnchor="page" w:hAnchor="page" w:x="696" w:y="845"/>
            </w:pPr>
          </w:p>
        </w:tc>
      </w:tr>
      <w:tr w:rsidR="00D00CF5">
        <w:trPr>
          <w:trHeight w:hRule="exact" w:val="264"/>
        </w:trPr>
        <w:tc>
          <w:tcPr>
            <w:tcW w:w="3197" w:type="dxa"/>
            <w:vMerge/>
            <w:tcBorders>
              <w:left w:val="single" w:sz="4" w:space="0" w:color="auto"/>
            </w:tcBorders>
            <w:shd w:val="clear" w:color="auto" w:fill="FFFFFF"/>
          </w:tcPr>
          <w:p w:rsidR="00D00CF5" w:rsidRDefault="00D00CF5">
            <w:pPr>
              <w:framePr w:w="15264" w:h="9874" w:wrap="none" w:vAnchor="page" w:hAnchor="page" w:x="696" w:y="845"/>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874" w:wrap="none" w:vAnchor="page" w:hAnchor="page" w:x="696" w:y="845"/>
              <w:rPr>
                <w:sz w:val="22"/>
                <w:szCs w:val="22"/>
              </w:rPr>
            </w:pPr>
            <w:r>
              <w:rPr>
                <w:sz w:val="22"/>
                <w:szCs w:val="22"/>
              </w:rPr>
              <w:t>4.Методы менеджмента</w:t>
            </w:r>
          </w:p>
        </w:tc>
        <w:tc>
          <w:tcPr>
            <w:tcW w:w="1594" w:type="dxa"/>
            <w:vMerge/>
            <w:tcBorders>
              <w:left w:val="single" w:sz="4" w:space="0" w:color="auto"/>
              <w:right w:val="single" w:sz="4" w:space="0" w:color="auto"/>
            </w:tcBorders>
            <w:shd w:val="clear" w:color="auto" w:fill="FFFFFF"/>
            <w:vAlign w:val="center"/>
          </w:tcPr>
          <w:p w:rsidR="00D00CF5" w:rsidRDefault="00D00CF5">
            <w:pPr>
              <w:framePr w:w="15264" w:h="9874" w:wrap="none" w:vAnchor="page" w:hAnchor="page" w:x="696" w:y="845"/>
            </w:pPr>
          </w:p>
        </w:tc>
      </w:tr>
      <w:tr w:rsidR="00D00CF5">
        <w:trPr>
          <w:trHeight w:hRule="exact" w:val="264"/>
        </w:trPr>
        <w:tc>
          <w:tcPr>
            <w:tcW w:w="3197" w:type="dxa"/>
            <w:vMerge/>
            <w:tcBorders>
              <w:left w:val="single" w:sz="4" w:space="0" w:color="auto"/>
            </w:tcBorders>
            <w:shd w:val="clear" w:color="auto" w:fill="FFFFFF"/>
          </w:tcPr>
          <w:p w:rsidR="00D00CF5" w:rsidRDefault="00D00CF5">
            <w:pPr>
              <w:framePr w:w="15264" w:h="9874" w:wrap="none" w:vAnchor="page" w:hAnchor="page" w:x="696" w:y="845"/>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874" w:wrap="none" w:vAnchor="page" w:hAnchor="page" w:x="696" w:y="845"/>
              <w:rPr>
                <w:sz w:val="22"/>
                <w:szCs w:val="22"/>
              </w:rPr>
            </w:pPr>
            <w:r>
              <w:rPr>
                <w:sz w:val="22"/>
                <w:szCs w:val="22"/>
              </w:rPr>
              <w:t>5.Принципы менеджмента</w:t>
            </w:r>
          </w:p>
        </w:tc>
        <w:tc>
          <w:tcPr>
            <w:tcW w:w="1594" w:type="dxa"/>
            <w:vMerge/>
            <w:tcBorders>
              <w:left w:val="single" w:sz="4" w:space="0" w:color="auto"/>
              <w:right w:val="single" w:sz="4" w:space="0" w:color="auto"/>
            </w:tcBorders>
            <w:shd w:val="clear" w:color="auto" w:fill="FFFFFF"/>
            <w:vAlign w:val="center"/>
          </w:tcPr>
          <w:p w:rsidR="00D00CF5" w:rsidRDefault="00D00CF5">
            <w:pPr>
              <w:framePr w:w="15264" w:h="9874" w:wrap="none" w:vAnchor="page" w:hAnchor="page" w:x="696" w:y="845"/>
            </w:pPr>
          </w:p>
        </w:tc>
      </w:tr>
      <w:tr w:rsidR="00D00CF5">
        <w:trPr>
          <w:trHeight w:hRule="exact" w:val="264"/>
        </w:trPr>
        <w:tc>
          <w:tcPr>
            <w:tcW w:w="3197" w:type="dxa"/>
            <w:vMerge/>
            <w:tcBorders>
              <w:left w:val="single" w:sz="4" w:space="0" w:color="auto"/>
            </w:tcBorders>
            <w:shd w:val="clear" w:color="auto" w:fill="FFFFFF"/>
          </w:tcPr>
          <w:p w:rsidR="00D00CF5" w:rsidRDefault="00D00CF5">
            <w:pPr>
              <w:framePr w:w="15264" w:h="9874" w:wrap="none" w:vAnchor="page" w:hAnchor="page" w:x="696" w:y="845"/>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874" w:wrap="none" w:vAnchor="page" w:hAnchor="page" w:x="696" w:y="845"/>
              <w:rPr>
                <w:sz w:val="22"/>
                <w:szCs w:val="22"/>
              </w:rPr>
            </w:pPr>
            <w:r>
              <w:rPr>
                <w:sz w:val="22"/>
                <w:szCs w:val="22"/>
              </w:rPr>
              <w:t>б</w:t>
            </w:r>
            <w:proofErr w:type="gramStart"/>
            <w:r>
              <w:rPr>
                <w:sz w:val="22"/>
                <w:szCs w:val="22"/>
              </w:rPr>
              <w:t>.П</w:t>
            </w:r>
            <w:proofErr w:type="gramEnd"/>
            <w:r>
              <w:rPr>
                <w:sz w:val="22"/>
                <w:szCs w:val="22"/>
              </w:rPr>
              <w:t>рофессия - менеджер</w:t>
            </w:r>
          </w:p>
        </w:tc>
        <w:tc>
          <w:tcPr>
            <w:tcW w:w="1594" w:type="dxa"/>
            <w:vMerge/>
            <w:tcBorders>
              <w:left w:val="single" w:sz="4" w:space="0" w:color="auto"/>
              <w:right w:val="single" w:sz="4" w:space="0" w:color="auto"/>
            </w:tcBorders>
            <w:shd w:val="clear" w:color="auto" w:fill="FFFFFF"/>
            <w:vAlign w:val="center"/>
          </w:tcPr>
          <w:p w:rsidR="00D00CF5" w:rsidRDefault="00D00CF5">
            <w:pPr>
              <w:framePr w:w="15264" w:h="9874" w:wrap="none" w:vAnchor="page" w:hAnchor="page" w:x="696" w:y="845"/>
            </w:pPr>
          </w:p>
        </w:tc>
      </w:tr>
      <w:tr w:rsidR="00D00CF5">
        <w:trPr>
          <w:trHeight w:hRule="exact" w:val="259"/>
        </w:trPr>
        <w:tc>
          <w:tcPr>
            <w:tcW w:w="3197" w:type="dxa"/>
            <w:vMerge/>
            <w:tcBorders>
              <w:left w:val="single" w:sz="4" w:space="0" w:color="auto"/>
            </w:tcBorders>
            <w:shd w:val="clear" w:color="auto" w:fill="FFFFFF"/>
          </w:tcPr>
          <w:p w:rsidR="00D00CF5" w:rsidRDefault="00D00CF5">
            <w:pPr>
              <w:framePr w:w="15264" w:h="9874" w:wrap="none" w:vAnchor="page" w:hAnchor="page" w:x="696" w:y="845"/>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874" w:wrap="none" w:vAnchor="page" w:hAnchor="page" w:x="696" w:y="845"/>
              <w:rPr>
                <w:sz w:val="22"/>
                <w:szCs w:val="22"/>
              </w:rPr>
            </w:pPr>
            <w:r>
              <w:rPr>
                <w:sz w:val="22"/>
                <w:szCs w:val="22"/>
              </w:rPr>
              <w:t>7.Уровни менеджмента</w:t>
            </w:r>
          </w:p>
        </w:tc>
        <w:tc>
          <w:tcPr>
            <w:tcW w:w="1594" w:type="dxa"/>
            <w:vMerge/>
            <w:tcBorders>
              <w:left w:val="single" w:sz="4" w:space="0" w:color="auto"/>
              <w:right w:val="single" w:sz="4" w:space="0" w:color="auto"/>
            </w:tcBorders>
            <w:shd w:val="clear" w:color="auto" w:fill="FFFFFF"/>
            <w:vAlign w:val="center"/>
          </w:tcPr>
          <w:p w:rsidR="00D00CF5" w:rsidRDefault="00D00CF5">
            <w:pPr>
              <w:framePr w:w="15264" w:h="9874" w:wrap="none" w:vAnchor="page" w:hAnchor="page" w:x="696" w:y="845"/>
            </w:pPr>
          </w:p>
        </w:tc>
      </w:tr>
      <w:tr w:rsidR="00D00CF5">
        <w:trPr>
          <w:trHeight w:hRule="exact" w:val="264"/>
        </w:trPr>
        <w:tc>
          <w:tcPr>
            <w:tcW w:w="3197" w:type="dxa"/>
            <w:vMerge/>
            <w:tcBorders>
              <w:left w:val="single" w:sz="4" w:space="0" w:color="auto"/>
            </w:tcBorders>
            <w:shd w:val="clear" w:color="auto" w:fill="FFFFFF"/>
          </w:tcPr>
          <w:p w:rsidR="00D00CF5" w:rsidRDefault="00D00CF5">
            <w:pPr>
              <w:framePr w:w="15264" w:h="9874" w:wrap="none" w:vAnchor="page" w:hAnchor="page" w:x="696" w:y="845"/>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874" w:wrap="none" w:vAnchor="page" w:hAnchor="page" w:x="696" w:y="845"/>
              <w:rPr>
                <w:sz w:val="22"/>
                <w:szCs w:val="22"/>
              </w:rPr>
            </w:pPr>
            <w:r>
              <w:rPr>
                <w:sz w:val="22"/>
                <w:szCs w:val="22"/>
              </w:rPr>
              <w:t>8.Функции и связующие процессы менеджмента</w:t>
            </w:r>
          </w:p>
        </w:tc>
        <w:tc>
          <w:tcPr>
            <w:tcW w:w="1594" w:type="dxa"/>
            <w:vMerge/>
            <w:tcBorders>
              <w:left w:val="single" w:sz="4" w:space="0" w:color="auto"/>
              <w:right w:val="single" w:sz="4" w:space="0" w:color="auto"/>
            </w:tcBorders>
            <w:shd w:val="clear" w:color="auto" w:fill="FFFFFF"/>
            <w:vAlign w:val="center"/>
          </w:tcPr>
          <w:p w:rsidR="00D00CF5" w:rsidRDefault="00D00CF5">
            <w:pPr>
              <w:framePr w:w="15264" w:h="9874" w:wrap="none" w:vAnchor="page" w:hAnchor="page" w:x="696" w:y="845"/>
            </w:pPr>
          </w:p>
        </w:tc>
      </w:tr>
      <w:tr w:rsidR="00D00CF5">
        <w:trPr>
          <w:trHeight w:hRule="exact" w:val="264"/>
        </w:trPr>
        <w:tc>
          <w:tcPr>
            <w:tcW w:w="3197" w:type="dxa"/>
            <w:vMerge/>
            <w:tcBorders>
              <w:left w:val="single" w:sz="4" w:space="0" w:color="auto"/>
            </w:tcBorders>
            <w:shd w:val="clear" w:color="auto" w:fill="FFFFFF"/>
          </w:tcPr>
          <w:p w:rsidR="00D00CF5" w:rsidRDefault="00D00CF5">
            <w:pPr>
              <w:framePr w:w="15264" w:h="9874" w:wrap="none" w:vAnchor="page" w:hAnchor="page" w:x="696" w:y="845"/>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874" w:wrap="none" w:vAnchor="page" w:hAnchor="page" w:x="696" w:y="845"/>
              <w:rPr>
                <w:sz w:val="22"/>
                <w:szCs w:val="22"/>
              </w:rPr>
            </w:pPr>
            <w:r>
              <w:rPr>
                <w:sz w:val="22"/>
                <w:szCs w:val="22"/>
              </w:rPr>
              <w:t>9.Особенности цикла функций менеджмента</w:t>
            </w:r>
          </w:p>
        </w:tc>
        <w:tc>
          <w:tcPr>
            <w:tcW w:w="1594" w:type="dxa"/>
            <w:vMerge/>
            <w:tcBorders>
              <w:left w:val="single" w:sz="4" w:space="0" w:color="auto"/>
              <w:right w:val="single" w:sz="4" w:space="0" w:color="auto"/>
            </w:tcBorders>
            <w:shd w:val="clear" w:color="auto" w:fill="FFFFFF"/>
            <w:vAlign w:val="center"/>
          </w:tcPr>
          <w:p w:rsidR="00D00CF5" w:rsidRDefault="00D00CF5">
            <w:pPr>
              <w:framePr w:w="15264" w:h="9874" w:wrap="none" w:vAnchor="page" w:hAnchor="page" w:x="696" w:y="845"/>
            </w:pPr>
          </w:p>
        </w:tc>
      </w:tr>
      <w:tr w:rsidR="00D00CF5">
        <w:trPr>
          <w:trHeight w:hRule="exact" w:val="264"/>
        </w:trPr>
        <w:tc>
          <w:tcPr>
            <w:tcW w:w="3197" w:type="dxa"/>
            <w:vMerge w:val="restart"/>
            <w:tcBorders>
              <w:top w:val="single" w:sz="4" w:space="0" w:color="auto"/>
              <w:left w:val="single" w:sz="4" w:space="0" w:color="auto"/>
            </w:tcBorders>
            <w:shd w:val="clear" w:color="auto" w:fill="FFFFFF"/>
          </w:tcPr>
          <w:p w:rsidR="00D00CF5" w:rsidRDefault="00F06370">
            <w:pPr>
              <w:pStyle w:val="a5"/>
              <w:framePr w:w="15264" w:h="9874" w:wrap="none" w:vAnchor="page" w:hAnchor="page" w:x="696" w:y="845"/>
              <w:rPr>
                <w:sz w:val="22"/>
                <w:szCs w:val="22"/>
              </w:rPr>
            </w:pPr>
            <w:r>
              <w:rPr>
                <w:b/>
                <w:bCs/>
                <w:i/>
                <w:iCs/>
                <w:sz w:val="22"/>
                <w:szCs w:val="22"/>
              </w:rPr>
              <w:t>Тема 1.2.</w:t>
            </w:r>
          </w:p>
          <w:p w:rsidR="00D00CF5" w:rsidRDefault="00F06370">
            <w:pPr>
              <w:pStyle w:val="a5"/>
              <w:framePr w:w="15264" w:h="9874" w:wrap="none" w:vAnchor="page" w:hAnchor="page" w:x="696" w:y="845"/>
              <w:rPr>
                <w:sz w:val="22"/>
                <w:szCs w:val="22"/>
              </w:rPr>
            </w:pPr>
            <w:r>
              <w:rPr>
                <w:b/>
                <w:bCs/>
                <w:i/>
                <w:iCs/>
                <w:sz w:val="22"/>
                <w:szCs w:val="22"/>
              </w:rPr>
              <w:t>Планирование деятельности производственного подразделения</w:t>
            </w: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874" w:wrap="none" w:vAnchor="page" w:hAnchor="page" w:x="696" w:y="845"/>
              <w:rPr>
                <w:sz w:val="22"/>
                <w:szCs w:val="22"/>
              </w:rPr>
            </w:pPr>
            <w:r>
              <w:rPr>
                <w:b/>
                <w:bCs/>
                <w:i/>
                <w:iCs/>
                <w:sz w:val="22"/>
                <w:szCs w:val="22"/>
              </w:rPr>
              <w:t>Содержание</w:t>
            </w:r>
          </w:p>
        </w:tc>
        <w:tc>
          <w:tcPr>
            <w:tcW w:w="1594" w:type="dxa"/>
            <w:vMerge w:val="restart"/>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5264" w:h="9874" w:wrap="none" w:vAnchor="page" w:hAnchor="page" w:x="696" w:y="845"/>
              <w:jc w:val="center"/>
              <w:rPr>
                <w:sz w:val="22"/>
                <w:szCs w:val="22"/>
              </w:rPr>
            </w:pPr>
            <w:r>
              <w:rPr>
                <w:b/>
                <w:bCs/>
                <w:sz w:val="22"/>
                <w:szCs w:val="22"/>
              </w:rPr>
              <w:t>6</w:t>
            </w:r>
          </w:p>
        </w:tc>
      </w:tr>
      <w:tr w:rsidR="00D00CF5">
        <w:trPr>
          <w:trHeight w:hRule="exact" w:val="264"/>
        </w:trPr>
        <w:tc>
          <w:tcPr>
            <w:tcW w:w="3197" w:type="dxa"/>
            <w:vMerge/>
            <w:tcBorders>
              <w:left w:val="single" w:sz="4" w:space="0" w:color="auto"/>
            </w:tcBorders>
            <w:shd w:val="clear" w:color="auto" w:fill="FFFFFF"/>
          </w:tcPr>
          <w:p w:rsidR="00D00CF5" w:rsidRDefault="00D00CF5">
            <w:pPr>
              <w:framePr w:w="15264" w:h="9874" w:wrap="none" w:vAnchor="page" w:hAnchor="page" w:x="696" w:y="845"/>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874" w:wrap="none" w:vAnchor="page" w:hAnchor="page" w:x="696" w:y="845"/>
              <w:rPr>
                <w:sz w:val="22"/>
                <w:szCs w:val="22"/>
              </w:rPr>
            </w:pPr>
            <w:r>
              <w:rPr>
                <w:sz w:val="22"/>
                <w:szCs w:val="22"/>
              </w:rPr>
              <w:t>1.Сущность и назначение планирования как функции менеджмента</w:t>
            </w:r>
          </w:p>
        </w:tc>
        <w:tc>
          <w:tcPr>
            <w:tcW w:w="1594" w:type="dxa"/>
            <w:vMerge/>
            <w:tcBorders>
              <w:left w:val="single" w:sz="4" w:space="0" w:color="auto"/>
              <w:right w:val="single" w:sz="4" w:space="0" w:color="auto"/>
            </w:tcBorders>
            <w:shd w:val="clear" w:color="auto" w:fill="FFFFFF"/>
            <w:vAlign w:val="center"/>
          </w:tcPr>
          <w:p w:rsidR="00D00CF5" w:rsidRDefault="00D00CF5">
            <w:pPr>
              <w:framePr w:w="15264" w:h="9874" w:wrap="none" w:vAnchor="page" w:hAnchor="page" w:x="696" w:y="845"/>
            </w:pPr>
          </w:p>
        </w:tc>
      </w:tr>
      <w:tr w:rsidR="00D00CF5">
        <w:trPr>
          <w:trHeight w:hRule="exact" w:val="259"/>
        </w:trPr>
        <w:tc>
          <w:tcPr>
            <w:tcW w:w="3197" w:type="dxa"/>
            <w:vMerge/>
            <w:tcBorders>
              <w:left w:val="single" w:sz="4" w:space="0" w:color="auto"/>
            </w:tcBorders>
            <w:shd w:val="clear" w:color="auto" w:fill="FFFFFF"/>
          </w:tcPr>
          <w:p w:rsidR="00D00CF5" w:rsidRDefault="00D00CF5">
            <w:pPr>
              <w:framePr w:w="15264" w:h="9874" w:wrap="none" w:vAnchor="page" w:hAnchor="page" w:x="696" w:y="845"/>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874" w:wrap="none" w:vAnchor="page" w:hAnchor="page" w:x="696" w:y="845"/>
              <w:rPr>
                <w:sz w:val="22"/>
                <w:szCs w:val="22"/>
              </w:rPr>
            </w:pPr>
            <w:r>
              <w:rPr>
                <w:sz w:val="22"/>
                <w:szCs w:val="22"/>
              </w:rPr>
              <w:t>2.Управленческая классификация планов</w:t>
            </w:r>
          </w:p>
        </w:tc>
        <w:tc>
          <w:tcPr>
            <w:tcW w:w="1594" w:type="dxa"/>
            <w:vMerge/>
            <w:tcBorders>
              <w:left w:val="single" w:sz="4" w:space="0" w:color="auto"/>
              <w:right w:val="single" w:sz="4" w:space="0" w:color="auto"/>
            </w:tcBorders>
            <w:shd w:val="clear" w:color="auto" w:fill="FFFFFF"/>
            <w:vAlign w:val="center"/>
          </w:tcPr>
          <w:p w:rsidR="00D00CF5" w:rsidRDefault="00D00CF5">
            <w:pPr>
              <w:framePr w:w="15264" w:h="9874" w:wrap="none" w:vAnchor="page" w:hAnchor="page" w:x="696" w:y="845"/>
            </w:pPr>
          </w:p>
        </w:tc>
      </w:tr>
      <w:tr w:rsidR="00D00CF5">
        <w:trPr>
          <w:trHeight w:hRule="exact" w:val="518"/>
        </w:trPr>
        <w:tc>
          <w:tcPr>
            <w:tcW w:w="3197" w:type="dxa"/>
            <w:vMerge/>
            <w:tcBorders>
              <w:left w:val="single" w:sz="4" w:space="0" w:color="auto"/>
            </w:tcBorders>
            <w:shd w:val="clear" w:color="auto" w:fill="FFFFFF"/>
          </w:tcPr>
          <w:p w:rsidR="00D00CF5" w:rsidRDefault="00D00CF5">
            <w:pPr>
              <w:framePr w:w="15264" w:h="9874" w:wrap="none" w:vAnchor="page" w:hAnchor="page" w:x="696" w:y="845"/>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874" w:wrap="none" w:vAnchor="page" w:hAnchor="page" w:x="696" w:y="845"/>
              <w:rPr>
                <w:sz w:val="22"/>
                <w:szCs w:val="22"/>
              </w:rPr>
            </w:pPr>
            <w:r>
              <w:rPr>
                <w:sz w:val="22"/>
                <w:szCs w:val="22"/>
              </w:rPr>
              <w:t>3.Методика составления планов деятельности производственного подразделения, в том числе подготовка производства</w:t>
            </w:r>
          </w:p>
        </w:tc>
        <w:tc>
          <w:tcPr>
            <w:tcW w:w="1594" w:type="dxa"/>
            <w:vMerge/>
            <w:tcBorders>
              <w:left w:val="single" w:sz="4" w:space="0" w:color="auto"/>
              <w:right w:val="single" w:sz="4" w:space="0" w:color="auto"/>
            </w:tcBorders>
            <w:shd w:val="clear" w:color="auto" w:fill="FFFFFF"/>
            <w:vAlign w:val="center"/>
          </w:tcPr>
          <w:p w:rsidR="00D00CF5" w:rsidRDefault="00D00CF5">
            <w:pPr>
              <w:framePr w:w="15264" w:h="9874" w:wrap="none" w:vAnchor="page" w:hAnchor="page" w:x="696" w:y="845"/>
            </w:pPr>
          </w:p>
        </w:tc>
      </w:tr>
      <w:tr w:rsidR="00D00CF5">
        <w:trPr>
          <w:trHeight w:hRule="exact" w:val="264"/>
        </w:trPr>
        <w:tc>
          <w:tcPr>
            <w:tcW w:w="3197" w:type="dxa"/>
            <w:vMerge/>
            <w:tcBorders>
              <w:left w:val="single" w:sz="4" w:space="0" w:color="auto"/>
            </w:tcBorders>
            <w:shd w:val="clear" w:color="auto" w:fill="FFFFFF"/>
          </w:tcPr>
          <w:p w:rsidR="00D00CF5" w:rsidRDefault="00D00CF5">
            <w:pPr>
              <w:framePr w:w="15264" w:h="9874" w:wrap="none" w:vAnchor="page" w:hAnchor="page" w:x="696" w:y="845"/>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874" w:wrap="none" w:vAnchor="page" w:hAnchor="page" w:x="696" w:y="845"/>
              <w:rPr>
                <w:sz w:val="22"/>
                <w:szCs w:val="22"/>
              </w:rPr>
            </w:pPr>
            <w:r>
              <w:rPr>
                <w:sz w:val="22"/>
                <w:szCs w:val="22"/>
              </w:rPr>
              <w:t>4.Планирование рабочего времени менеджера</w:t>
            </w:r>
          </w:p>
        </w:tc>
        <w:tc>
          <w:tcPr>
            <w:tcW w:w="1594" w:type="dxa"/>
            <w:vMerge/>
            <w:tcBorders>
              <w:left w:val="single" w:sz="4" w:space="0" w:color="auto"/>
              <w:right w:val="single" w:sz="4" w:space="0" w:color="auto"/>
            </w:tcBorders>
            <w:shd w:val="clear" w:color="auto" w:fill="FFFFFF"/>
            <w:vAlign w:val="center"/>
          </w:tcPr>
          <w:p w:rsidR="00D00CF5" w:rsidRDefault="00D00CF5">
            <w:pPr>
              <w:framePr w:w="15264" w:h="9874" w:wrap="none" w:vAnchor="page" w:hAnchor="page" w:x="696" w:y="845"/>
            </w:pPr>
          </w:p>
        </w:tc>
      </w:tr>
      <w:tr w:rsidR="00D00CF5">
        <w:trPr>
          <w:trHeight w:hRule="exact" w:val="259"/>
        </w:trPr>
        <w:tc>
          <w:tcPr>
            <w:tcW w:w="3197" w:type="dxa"/>
            <w:vMerge/>
            <w:tcBorders>
              <w:left w:val="single" w:sz="4" w:space="0" w:color="auto"/>
            </w:tcBorders>
            <w:shd w:val="clear" w:color="auto" w:fill="FFFFFF"/>
          </w:tcPr>
          <w:p w:rsidR="00D00CF5" w:rsidRDefault="00D00CF5">
            <w:pPr>
              <w:framePr w:w="15264" w:h="9874" w:wrap="none" w:vAnchor="page" w:hAnchor="page" w:x="696" w:y="845"/>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874" w:wrap="none" w:vAnchor="page" w:hAnchor="page" w:x="696" w:y="845"/>
              <w:rPr>
                <w:sz w:val="22"/>
                <w:szCs w:val="22"/>
              </w:rPr>
            </w:pPr>
            <w:r>
              <w:rPr>
                <w:sz w:val="22"/>
                <w:szCs w:val="22"/>
              </w:rPr>
              <w:t>5.Делегирование полномочий</w:t>
            </w:r>
          </w:p>
        </w:tc>
        <w:tc>
          <w:tcPr>
            <w:tcW w:w="1594" w:type="dxa"/>
            <w:vMerge/>
            <w:tcBorders>
              <w:left w:val="single" w:sz="4" w:space="0" w:color="auto"/>
              <w:right w:val="single" w:sz="4" w:space="0" w:color="auto"/>
            </w:tcBorders>
            <w:shd w:val="clear" w:color="auto" w:fill="FFFFFF"/>
            <w:vAlign w:val="center"/>
          </w:tcPr>
          <w:p w:rsidR="00D00CF5" w:rsidRDefault="00D00CF5">
            <w:pPr>
              <w:framePr w:w="15264" w:h="9874" w:wrap="none" w:vAnchor="page" w:hAnchor="page" w:x="696" w:y="845"/>
            </w:pPr>
          </w:p>
        </w:tc>
      </w:tr>
      <w:tr w:rsidR="00D00CF5">
        <w:trPr>
          <w:trHeight w:hRule="exact" w:val="288"/>
        </w:trPr>
        <w:tc>
          <w:tcPr>
            <w:tcW w:w="3197" w:type="dxa"/>
            <w:vMerge/>
            <w:tcBorders>
              <w:left w:val="single" w:sz="4" w:space="0" w:color="auto"/>
            </w:tcBorders>
            <w:shd w:val="clear" w:color="auto" w:fill="FFFFFF"/>
          </w:tcPr>
          <w:p w:rsidR="00D00CF5" w:rsidRDefault="00D00CF5">
            <w:pPr>
              <w:framePr w:w="15264" w:h="9874" w:wrap="none" w:vAnchor="page" w:hAnchor="page" w:x="696" w:y="845"/>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874" w:wrap="none" w:vAnchor="page" w:hAnchor="page" w:x="696" w:y="845"/>
              <w:rPr>
                <w:sz w:val="22"/>
                <w:szCs w:val="22"/>
              </w:rPr>
            </w:pPr>
            <w:r>
              <w:rPr>
                <w:b/>
                <w:bCs/>
                <w:i/>
                <w:iCs/>
                <w:sz w:val="22"/>
                <w:szCs w:val="22"/>
              </w:rPr>
              <w:t>В том числе практических занятий и лабораторных работ</w:t>
            </w:r>
          </w:p>
        </w:tc>
        <w:tc>
          <w:tcPr>
            <w:tcW w:w="1594"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5264" w:h="9874" w:wrap="none" w:vAnchor="page" w:hAnchor="page" w:x="696" w:y="845"/>
              <w:jc w:val="center"/>
              <w:rPr>
                <w:sz w:val="22"/>
                <w:szCs w:val="22"/>
              </w:rPr>
            </w:pPr>
            <w:r>
              <w:rPr>
                <w:b/>
                <w:bCs/>
                <w:sz w:val="22"/>
                <w:szCs w:val="22"/>
              </w:rPr>
              <w:t>4</w:t>
            </w:r>
          </w:p>
        </w:tc>
      </w:tr>
      <w:tr w:rsidR="00D00CF5">
        <w:trPr>
          <w:trHeight w:hRule="exact" w:val="461"/>
        </w:trPr>
        <w:tc>
          <w:tcPr>
            <w:tcW w:w="3197" w:type="dxa"/>
            <w:vMerge/>
            <w:tcBorders>
              <w:left w:val="single" w:sz="4" w:space="0" w:color="auto"/>
            </w:tcBorders>
            <w:shd w:val="clear" w:color="auto" w:fill="FFFFFF"/>
          </w:tcPr>
          <w:p w:rsidR="00D00CF5" w:rsidRDefault="00D00CF5">
            <w:pPr>
              <w:framePr w:w="15264" w:h="9874" w:wrap="none" w:vAnchor="page" w:hAnchor="page" w:x="696" w:y="845"/>
            </w:pPr>
          </w:p>
        </w:tc>
        <w:tc>
          <w:tcPr>
            <w:tcW w:w="10474" w:type="dxa"/>
            <w:tcBorders>
              <w:top w:val="single" w:sz="4" w:space="0" w:color="auto"/>
              <w:left w:val="single" w:sz="4" w:space="0" w:color="auto"/>
            </w:tcBorders>
            <w:shd w:val="clear" w:color="auto" w:fill="FFFFFF"/>
          </w:tcPr>
          <w:p w:rsidR="00D00CF5" w:rsidRDefault="00F06370">
            <w:pPr>
              <w:pStyle w:val="a5"/>
              <w:framePr w:w="15264" w:h="9874" w:wrap="none" w:vAnchor="page" w:hAnchor="page" w:x="696" w:y="845"/>
              <w:rPr>
                <w:sz w:val="22"/>
                <w:szCs w:val="22"/>
              </w:rPr>
            </w:pPr>
            <w:r>
              <w:rPr>
                <w:sz w:val="22"/>
                <w:szCs w:val="22"/>
              </w:rPr>
              <w:t>Практическое занятие «Составление текущего и перспективного плана работы производственного участка»</w:t>
            </w:r>
          </w:p>
        </w:tc>
        <w:tc>
          <w:tcPr>
            <w:tcW w:w="1594" w:type="dxa"/>
            <w:tcBorders>
              <w:top w:val="single" w:sz="4" w:space="0" w:color="auto"/>
              <w:left w:val="single" w:sz="4" w:space="0" w:color="auto"/>
              <w:right w:val="single" w:sz="4" w:space="0" w:color="auto"/>
            </w:tcBorders>
            <w:shd w:val="clear" w:color="auto" w:fill="FFFFFF"/>
          </w:tcPr>
          <w:p w:rsidR="00D00CF5" w:rsidRDefault="00F06370">
            <w:pPr>
              <w:pStyle w:val="a5"/>
              <w:framePr w:w="15264" w:h="9874" w:wrap="none" w:vAnchor="page" w:hAnchor="page" w:x="696" w:y="845"/>
              <w:jc w:val="center"/>
              <w:rPr>
                <w:sz w:val="22"/>
                <w:szCs w:val="22"/>
              </w:rPr>
            </w:pPr>
            <w:r>
              <w:rPr>
                <w:sz w:val="22"/>
                <w:szCs w:val="22"/>
              </w:rPr>
              <w:t>2</w:t>
            </w:r>
          </w:p>
        </w:tc>
      </w:tr>
      <w:tr w:rsidR="00D00CF5">
        <w:trPr>
          <w:trHeight w:hRule="exact" w:val="466"/>
        </w:trPr>
        <w:tc>
          <w:tcPr>
            <w:tcW w:w="3197" w:type="dxa"/>
            <w:vMerge/>
            <w:tcBorders>
              <w:left w:val="single" w:sz="4" w:space="0" w:color="auto"/>
            </w:tcBorders>
            <w:shd w:val="clear" w:color="auto" w:fill="FFFFFF"/>
          </w:tcPr>
          <w:p w:rsidR="00D00CF5" w:rsidRDefault="00D00CF5">
            <w:pPr>
              <w:framePr w:w="15264" w:h="9874" w:wrap="none" w:vAnchor="page" w:hAnchor="page" w:x="696" w:y="845"/>
            </w:pPr>
          </w:p>
        </w:tc>
        <w:tc>
          <w:tcPr>
            <w:tcW w:w="10474" w:type="dxa"/>
            <w:tcBorders>
              <w:top w:val="single" w:sz="4" w:space="0" w:color="auto"/>
              <w:left w:val="single" w:sz="4" w:space="0" w:color="auto"/>
            </w:tcBorders>
            <w:shd w:val="clear" w:color="auto" w:fill="FFFFFF"/>
          </w:tcPr>
          <w:p w:rsidR="00D00CF5" w:rsidRDefault="00F06370">
            <w:pPr>
              <w:pStyle w:val="a5"/>
              <w:framePr w:w="15264" w:h="9874" w:wrap="none" w:vAnchor="page" w:hAnchor="page" w:x="696" w:y="845"/>
              <w:rPr>
                <w:sz w:val="22"/>
                <w:szCs w:val="22"/>
              </w:rPr>
            </w:pPr>
            <w:r>
              <w:rPr>
                <w:sz w:val="22"/>
                <w:szCs w:val="22"/>
              </w:rPr>
              <w:t>Практическое занятие «Составление текущего и перспективного плана работы производственного участка»</w:t>
            </w:r>
          </w:p>
        </w:tc>
        <w:tc>
          <w:tcPr>
            <w:tcW w:w="1594" w:type="dxa"/>
            <w:tcBorders>
              <w:top w:val="single" w:sz="4" w:space="0" w:color="auto"/>
              <w:left w:val="single" w:sz="4" w:space="0" w:color="auto"/>
              <w:right w:val="single" w:sz="4" w:space="0" w:color="auto"/>
            </w:tcBorders>
            <w:shd w:val="clear" w:color="auto" w:fill="FFFFFF"/>
          </w:tcPr>
          <w:p w:rsidR="00D00CF5" w:rsidRDefault="00F06370">
            <w:pPr>
              <w:pStyle w:val="a5"/>
              <w:framePr w:w="15264" w:h="9874" w:wrap="none" w:vAnchor="page" w:hAnchor="page" w:x="696" w:y="845"/>
              <w:jc w:val="center"/>
              <w:rPr>
                <w:sz w:val="22"/>
                <w:szCs w:val="22"/>
              </w:rPr>
            </w:pPr>
            <w:r>
              <w:rPr>
                <w:sz w:val="22"/>
                <w:szCs w:val="22"/>
              </w:rPr>
              <w:t>2</w:t>
            </w:r>
          </w:p>
        </w:tc>
      </w:tr>
      <w:tr w:rsidR="00D00CF5">
        <w:trPr>
          <w:trHeight w:hRule="exact" w:val="259"/>
        </w:trPr>
        <w:tc>
          <w:tcPr>
            <w:tcW w:w="3197" w:type="dxa"/>
            <w:vMerge w:val="restart"/>
            <w:tcBorders>
              <w:top w:val="single" w:sz="4" w:space="0" w:color="auto"/>
              <w:left w:val="single" w:sz="4" w:space="0" w:color="auto"/>
            </w:tcBorders>
            <w:shd w:val="clear" w:color="auto" w:fill="FFFFFF"/>
          </w:tcPr>
          <w:p w:rsidR="00D00CF5" w:rsidRDefault="00F06370">
            <w:pPr>
              <w:pStyle w:val="a5"/>
              <w:framePr w:w="15264" w:h="9874" w:wrap="none" w:vAnchor="page" w:hAnchor="page" w:x="696" w:y="845"/>
              <w:rPr>
                <w:sz w:val="22"/>
                <w:szCs w:val="22"/>
              </w:rPr>
            </w:pPr>
            <w:r>
              <w:rPr>
                <w:b/>
                <w:bCs/>
                <w:i/>
                <w:iCs/>
                <w:sz w:val="22"/>
                <w:szCs w:val="22"/>
              </w:rPr>
              <w:t>Тема 1.3.</w:t>
            </w:r>
          </w:p>
          <w:p w:rsidR="00D00CF5" w:rsidRDefault="00F06370">
            <w:pPr>
              <w:pStyle w:val="a5"/>
              <w:framePr w:w="15264" w:h="9874" w:wrap="none" w:vAnchor="page" w:hAnchor="page" w:x="696" w:y="845"/>
              <w:rPr>
                <w:sz w:val="22"/>
                <w:szCs w:val="22"/>
              </w:rPr>
            </w:pPr>
            <w:r>
              <w:rPr>
                <w:b/>
                <w:bCs/>
                <w:i/>
                <w:iCs/>
                <w:sz w:val="22"/>
                <w:szCs w:val="22"/>
              </w:rPr>
              <w:t>Организация коллектива исполнителей</w:t>
            </w: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874" w:wrap="none" w:vAnchor="page" w:hAnchor="page" w:x="696" w:y="845"/>
              <w:rPr>
                <w:sz w:val="22"/>
                <w:szCs w:val="22"/>
              </w:rPr>
            </w:pPr>
            <w:r>
              <w:rPr>
                <w:b/>
                <w:bCs/>
                <w:i/>
                <w:iCs/>
                <w:sz w:val="22"/>
                <w:szCs w:val="22"/>
              </w:rPr>
              <w:t>Содержание</w:t>
            </w:r>
          </w:p>
        </w:tc>
        <w:tc>
          <w:tcPr>
            <w:tcW w:w="1594" w:type="dxa"/>
            <w:vMerge w:val="restart"/>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5264" w:h="9874" w:wrap="none" w:vAnchor="page" w:hAnchor="page" w:x="696" w:y="845"/>
              <w:jc w:val="center"/>
              <w:rPr>
                <w:sz w:val="22"/>
                <w:szCs w:val="22"/>
              </w:rPr>
            </w:pPr>
            <w:r>
              <w:rPr>
                <w:b/>
                <w:bCs/>
                <w:sz w:val="22"/>
                <w:szCs w:val="22"/>
              </w:rPr>
              <w:t>14</w:t>
            </w:r>
          </w:p>
        </w:tc>
      </w:tr>
      <w:tr w:rsidR="00D00CF5">
        <w:trPr>
          <w:trHeight w:hRule="exact" w:val="264"/>
        </w:trPr>
        <w:tc>
          <w:tcPr>
            <w:tcW w:w="3197" w:type="dxa"/>
            <w:vMerge/>
            <w:tcBorders>
              <w:left w:val="single" w:sz="4" w:space="0" w:color="auto"/>
            </w:tcBorders>
            <w:shd w:val="clear" w:color="auto" w:fill="FFFFFF"/>
          </w:tcPr>
          <w:p w:rsidR="00D00CF5" w:rsidRDefault="00D00CF5">
            <w:pPr>
              <w:framePr w:w="15264" w:h="9874" w:wrap="none" w:vAnchor="page" w:hAnchor="page" w:x="696" w:y="845"/>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874" w:wrap="none" w:vAnchor="page" w:hAnchor="page" w:x="696" w:y="845"/>
              <w:rPr>
                <w:sz w:val="22"/>
                <w:szCs w:val="22"/>
              </w:rPr>
            </w:pPr>
            <w:r>
              <w:rPr>
                <w:sz w:val="22"/>
                <w:szCs w:val="22"/>
              </w:rPr>
              <w:t>1.Сущность и назначение организации как функции менеджмента</w:t>
            </w:r>
          </w:p>
        </w:tc>
        <w:tc>
          <w:tcPr>
            <w:tcW w:w="1594" w:type="dxa"/>
            <w:vMerge/>
            <w:tcBorders>
              <w:left w:val="single" w:sz="4" w:space="0" w:color="auto"/>
              <w:right w:val="single" w:sz="4" w:space="0" w:color="auto"/>
            </w:tcBorders>
            <w:shd w:val="clear" w:color="auto" w:fill="FFFFFF"/>
            <w:vAlign w:val="center"/>
          </w:tcPr>
          <w:p w:rsidR="00D00CF5" w:rsidRDefault="00D00CF5">
            <w:pPr>
              <w:framePr w:w="15264" w:h="9874" w:wrap="none" w:vAnchor="page" w:hAnchor="page" w:x="696" w:y="845"/>
            </w:pPr>
          </w:p>
        </w:tc>
      </w:tr>
      <w:tr w:rsidR="00D00CF5">
        <w:trPr>
          <w:trHeight w:hRule="exact" w:val="264"/>
        </w:trPr>
        <w:tc>
          <w:tcPr>
            <w:tcW w:w="3197" w:type="dxa"/>
            <w:vMerge/>
            <w:tcBorders>
              <w:left w:val="single" w:sz="4" w:space="0" w:color="auto"/>
            </w:tcBorders>
            <w:shd w:val="clear" w:color="auto" w:fill="FFFFFF"/>
          </w:tcPr>
          <w:p w:rsidR="00D00CF5" w:rsidRDefault="00D00CF5">
            <w:pPr>
              <w:framePr w:w="15264" w:h="9874" w:wrap="none" w:vAnchor="page" w:hAnchor="page" w:x="696" w:y="845"/>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874" w:wrap="none" w:vAnchor="page" w:hAnchor="page" w:x="696" w:y="845"/>
              <w:rPr>
                <w:sz w:val="22"/>
                <w:szCs w:val="22"/>
              </w:rPr>
            </w:pPr>
            <w:r>
              <w:rPr>
                <w:sz w:val="22"/>
                <w:szCs w:val="22"/>
              </w:rPr>
              <w:t>2.Разделение труда в организации</w:t>
            </w:r>
          </w:p>
        </w:tc>
        <w:tc>
          <w:tcPr>
            <w:tcW w:w="1594" w:type="dxa"/>
            <w:vMerge/>
            <w:tcBorders>
              <w:left w:val="single" w:sz="4" w:space="0" w:color="auto"/>
              <w:right w:val="single" w:sz="4" w:space="0" w:color="auto"/>
            </w:tcBorders>
            <w:shd w:val="clear" w:color="auto" w:fill="FFFFFF"/>
            <w:vAlign w:val="center"/>
          </w:tcPr>
          <w:p w:rsidR="00D00CF5" w:rsidRDefault="00D00CF5">
            <w:pPr>
              <w:framePr w:w="15264" w:h="9874" w:wrap="none" w:vAnchor="page" w:hAnchor="page" w:x="696" w:y="845"/>
            </w:pPr>
          </w:p>
        </w:tc>
      </w:tr>
      <w:tr w:rsidR="00D00CF5">
        <w:trPr>
          <w:trHeight w:hRule="exact" w:val="264"/>
        </w:trPr>
        <w:tc>
          <w:tcPr>
            <w:tcW w:w="3197" w:type="dxa"/>
            <w:vMerge/>
            <w:tcBorders>
              <w:left w:val="single" w:sz="4" w:space="0" w:color="auto"/>
            </w:tcBorders>
            <w:shd w:val="clear" w:color="auto" w:fill="FFFFFF"/>
          </w:tcPr>
          <w:p w:rsidR="00D00CF5" w:rsidRDefault="00D00CF5">
            <w:pPr>
              <w:framePr w:w="15264" w:h="9874" w:wrap="none" w:vAnchor="page" w:hAnchor="page" w:x="696" w:y="845"/>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874" w:wrap="none" w:vAnchor="page" w:hAnchor="page" w:x="696" w:y="845"/>
              <w:rPr>
                <w:sz w:val="22"/>
                <w:szCs w:val="22"/>
              </w:rPr>
            </w:pPr>
            <w:r>
              <w:rPr>
                <w:sz w:val="22"/>
                <w:szCs w:val="22"/>
              </w:rPr>
              <w:t>3.Сущность и типы организационных структур управления</w:t>
            </w:r>
          </w:p>
        </w:tc>
        <w:tc>
          <w:tcPr>
            <w:tcW w:w="1594" w:type="dxa"/>
            <w:vMerge/>
            <w:tcBorders>
              <w:left w:val="single" w:sz="4" w:space="0" w:color="auto"/>
              <w:right w:val="single" w:sz="4" w:space="0" w:color="auto"/>
            </w:tcBorders>
            <w:shd w:val="clear" w:color="auto" w:fill="FFFFFF"/>
            <w:vAlign w:val="center"/>
          </w:tcPr>
          <w:p w:rsidR="00D00CF5" w:rsidRDefault="00D00CF5">
            <w:pPr>
              <w:framePr w:w="15264" w:h="9874" w:wrap="none" w:vAnchor="page" w:hAnchor="page" w:x="696" w:y="845"/>
            </w:pPr>
          </w:p>
        </w:tc>
      </w:tr>
      <w:tr w:rsidR="00D00CF5">
        <w:trPr>
          <w:trHeight w:hRule="exact" w:val="264"/>
        </w:trPr>
        <w:tc>
          <w:tcPr>
            <w:tcW w:w="3197" w:type="dxa"/>
            <w:vMerge/>
            <w:tcBorders>
              <w:left w:val="single" w:sz="4" w:space="0" w:color="auto"/>
            </w:tcBorders>
            <w:shd w:val="clear" w:color="auto" w:fill="FFFFFF"/>
          </w:tcPr>
          <w:p w:rsidR="00D00CF5" w:rsidRDefault="00D00CF5">
            <w:pPr>
              <w:framePr w:w="15264" w:h="9874" w:wrap="none" w:vAnchor="page" w:hAnchor="page" w:x="696" w:y="845"/>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874" w:wrap="none" w:vAnchor="page" w:hAnchor="page" w:x="696" w:y="845"/>
              <w:rPr>
                <w:sz w:val="22"/>
                <w:szCs w:val="22"/>
              </w:rPr>
            </w:pPr>
            <w:r>
              <w:rPr>
                <w:sz w:val="22"/>
                <w:szCs w:val="22"/>
              </w:rPr>
              <w:t>4.Принципы построения организационной структуры управления</w:t>
            </w:r>
          </w:p>
        </w:tc>
        <w:tc>
          <w:tcPr>
            <w:tcW w:w="1594" w:type="dxa"/>
            <w:vMerge/>
            <w:tcBorders>
              <w:left w:val="single" w:sz="4" w:space="0" w:color="auto"/>
              <w:right w:val="single" w:sz="4" w:space="0" w:color="auto"/>
            </w:tcBorders>
            <w:shd w:val="clear" w:color="auto" w:fill="FFFFFF"/>
            <w:vAlign w:val="center"/>
          </w:tcPr>
          <w:p w:rsidR="00D00CF5" w:rsidRDefault="00D00CF5">
            <w:pPr>
              <w:framePr w:w="15264" w:h="9874" w:wrap="none" w:vAnchor="page" w:hAnchor="page" w:x="696" w:y="845"/>
            </w:pPr>
          </w:p>
        </w:tc>
      </w:tr>
      <w:tr w:rsidR="00D00CF5">
        <w:trPr>
          <w:trHeight w:hRule="exact" w:val="259"/>
        </w:trPr>
        <w:tc>
          <w:tcPr>
            <w:tcW w:w="3197" w:type="dxa"/>
            <w:vMerge/>
            <w:tcBorders>
              <w:left w:val="single" w:sz="4" w:space="0" w:color="auto"/>
            </w:tcBorders>
            <w:shd w:val="clear" w:color="auto" w:fill="FFFFFF"/>
          </w:tcPr>
          <w:p w:rsidR="00D00CF5" w:rsidRDefault="00D00CF5">
            <w:pPr>
              <w:framePr w:w="15264" w:h="9874" w:wrap="none" w:vAnchor="page" w:hAnchor="page" w:x="696" w:y="845"/>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874" w:wrap="none" w:vAnchor="page" w:hAnchor="page" w:x="696" w:y="845"/>
              <w:rPr>
                <w:sz w:val="22"/>
                <w:szCs w:val="22"/>
              </w:rPr>
            </w:pPr>
            <w:r>
              <w:rPr>
                <w:sz w:val="22"/>
                <w:szCs w:val="22"/>
              </w:rPr>
              <w:t>5.Понятие и закономерности нормы управляемости</w:t>
            </w:r>
          </w:p>
        </w:tc>
        <w:tc>
          <w:tcPr>
            <w:tcW w:w="1594" w:type="dxa"/>
            <w:vMerge/>
            <w:tcBorders>
              <w:left w:val="single" w:sz="4" w:space="0" w:color="auto"/>
              <w:right w:val="single" w:sz="4" w:space="0" w:color="auto"/>
            </w:tcBorders>
            <w:shd w:val="clear" w:color="auto" w:fill="FFFFFF"/>
            <w:vAlign w:val="center"/>
          </w:tcPr>
          <w:p w:rsidR="00D00CF5" w:rsidRDefault="00D00CF5">
            <w:pPr>
              <w:framePr w:w="15264" w:h="9874" w:wrap="none" w:vAnchor="page" w:hAnchor="page" w:x="696" w:y="845"/>
            </w:pPr>
          </w:p>
        </w:tc>
      </w:tr>
      <w:tr w:rsidR="00D00CF5">
        <w:trPr>
          <w:trHeight w:hRule="exact" w:val="264"/>
        </w:trPr>
        <w:tc>
          <w:tcPr>
            <w:tcW w:w="3197" w:type="dxa"/>
            <w:vMerge/>
            <w:tcBorders>
              <w:left w:val="single" w:sz="4" w:space="0" w:color="auto"/>
            </w:tcBorders>
            <w:shd w:val="clear" w:color="auto" w:fill="FFFFFF"/>
          </w:tcPr>
          <w:p w:rsidR="00D00CF5" w:rsidRDefault="00D00CF5">
            <w:pPr>
              <w:framePr w:w="15264" w:h="9874" w:wrap="none" w:vAnchor="page" w:hAnchor="page" w:x="696" w:y="845"/>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874" w:wrap="none" w:vAnchor="page" w:hAnchor="page" w:x="696" w:y="845"/>
              <w:rPr>
                <w:sz w:val="22"/>
                <w:szCs w:val="22"/>
              </w:rPr>
            </w:pPr>
            <w:r>
              <w:rPr>
                <w:b/>
                <w:bCs/>
                <w:i/>
                <w:iCs/>
                <w:sz w:val="22"/>
                <w:szCs w:val="22"/>
              </w:rPr>
              <w:t>В том числе практических занятий и лабораторных работ</w:t>
            </w:r>
          </w:p>
        </w:tc>
        <w:tc>
          <w:tcPr>
            <w:tcW w:w="1594"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5264" w:h="9874" w:wrap="none" w:vAnchor="page" w:hAnchor="page" w:x="696" w:y="845"/>
              <w:jc w:val="center"/>
              <w:rPr>
                <w:sz w:val="22"/>
                <w:szCs w:val="22"/>
              </w:rPr>
            </w:pPr>
            <w:r>
              <w:rPr>
                <w:b/>
                <w:bCs/>
                <w:sz w:val="22"/>
                <w:szCs w:val="22"/>
              </w:rPr>
              <w:t>8</w:t>
            </w:r>
          </w:p>
        </w:tc>
      </w:tr>
      <w:tr w:rsidR="00D00CF5">
        <w:trPr>
          <w:trHeight w:hRule="exact" w:val="518"/>
        </w:trPr>
        <w:tc>
          <w:tcPr>
            <w:tcW w:w="3197" w:type="dxa"/>
            <w:vMerge/>
            <w:tcBorders>
              <w:left w:val="single" w:sz="4" w:space="0" w:color="auto"/>
            </w:tcBorders>
            <w:shd w:val="clear" w:color="auto" w:fill="FFFFFF"/>
          </w:tcPr>
          <w:p w:rsidR="00D00CF5" w:rsidRDefault="00D00CF5">
            <w:pPr>
              <w:framePr w:w="15264" w:h="9874" w:wrap="none" w:vAnchor="page" w:hAnchor="page" w:x="696" w:y="845"/>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874" w:wrap="none" w:vAnchor="page" w:hAnchor="page" w:x="696" w:y="845"/>
              <w:rPr>
                <w:sz w:val="22"/>
                <w:szCs w:val="22"/>
              </w:rPr>
            </w:pPr>
            <w:r>
              <w:rPr>
                <w:sz w:val="22"/>
                <w:szCs w:val="22"/>
              </w:rPr>
              <w:t>Практическое занятие «Распределение функциональных обязанностей и построение организационной структуры управления производственным участком»</w:t>
            </w:r>
          </w:p>
        </w:tc>
        <w:tc>
          <w:tcPr>
            <w:tcW w:w="1594" w:type="dxa"/>
            <w:tcBorders>
              <w:top w:val="single" w:sz="4" w:space="0" w:color="auto"/>
              <w:left w:val="single" w:sz="4" w:space="0" w:color="auto"/>
              <w:right w:val="single" w:sz="4" w:space="0" w:color="auto"/>
            </w:tcBorders>
            <w:shd w:val="clear" w:color="auto" w:fill="FFFFFF"/>
          </w:tcPr>
          <w:p w:rsidR="00D00CF5" w:rsidRDefault="00F06370">
            <w:pPr>
              <w:pStyle w:val="a5"/>
              <w:framePr w:w="15264" w:h="9874" w:wrap="none" w:vAnchor="page" w:hAnchor="page" w:x="696" w:y="845"/>
              <w:jc w:val="center"/>
              <w:rPr>
                <w:sz w:val="22"/>
                <w:szCs w:val="22"/>
              </w:rPr>
            </w:pPr>
            <w:r>
              <w:rPr>
                <w:sz w:val="22"/>
                <w:szCs w:val="22"/>
              </w:rPr>
              <w:t>2</w:t>
            </w:r>
          </w:p>
        </w:tc>
      </w:tr>
      <w:tr w:rsidR="00D00CF5">
        <w:trPr>
          <w:trHeight w:hRule="exact" w:val="514"/>
        </w:trPr>
        <w:tc>
          <w:tcPr>
            <w:tcW w:w="3197" w:type="dxa"/>
            <w:vMerge/>
            <w:tcBorders>
              <w:left w:val="single" w:sz="4" w:space="0" w:color="auto"/>
            </w:tcBorders>
            <w:shd w:val="clear" w:color="auto" w:fill="FFFFFF"/>
          </w:tcPr>
          <w:p w:rsidR="00D00CF5" w:rsidRDefault="00D00CF5">
            <w:pPr>
              <w:framePr w:w="15264" w:h="9874" w:wrap="none" w:vAnchor="page" w:hAnchor="page" w:x="696" w:y="845"/>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874" w:wrap="none" w:vAnchor="page" w:hAnchor="page" w:x="696" w:y="845"/>
              <w:rPr>
                <w:sz w:val="22"/>
                <w:szCs w:val="22"/>
              </w:rPr>
            </w:pPr>
            <w:r>
              <w:rPr>
                <w:sz w:val="22"/>
                <w:szCs w:val="22"/>
              </w:rPr>
              <w:t>Практическое занятие «Распределение функциональных обязанностей и построение организационной структуры управления производственным участком»</w:t>
            </w:r>
          </w:p>
        </w:tc>
        <w:tc>
          <w:tcPr>
            <w:tcW w:w="1594" w:type="dxa"/>
            <w:tcBorders>
              <w:top w:val="single" w:sz="4" w:space="0" w:color="auto"/>
              <w:left w:val="single" w:sz="4" w:space="0" w:color="auto"/>
              <w:right w:val="single" w:sz="4" w:space="0" w:color="auto"/>
            </w:tcBorders>
            <w:shd w:val="clear" w:color="auto" w:fill="FFFFFF"/>
          </w:tcPr>
          <w:p w:rsidR="00D00CF5" w:rsidRDefault="00F06370">
            <w:pPr>
              <w:pStyle w:val="a5"/>
              <w:framePr w:w="15264" w:h="9874" w:wrap="none" w:vAnchor="page" w:hAnchor="page" w:x="696" w:y="845"/>
              <w:jc w:val="center"/>
              <w:rPr>
                <w:sz w:val="22"/>
                <w:szCs w:val="22"/>
              </w:rPr>
            </w:pPr>
            <w:r>
              <w:rPr>
                <w:sz w:val="22"/>
                <w:szCs w:val="22"/>
              </w:rPr>
              <w:t>2</w:t>
            </w:r>
          </w:p>
        </w:tc>
      </w:tr>
      <w:tr w:rsidR="00D00CF5">
        <w:trPr>
          <w:trHeight w:hRule="exact" w:val="518"/>
        </w:trPr>
        <w:tc>
          <w:tcPr>
            <w:tcW w:w="3197" w:type="dxa"/>
            <w:vMerge/>
            <w:tcBorders>
              <w:left w:val="single" w:sz="4" w:space="0" w:color="auto"/>
            </w:tcBorders>
            <w:shd w:val="clear" w:color="auto" w:fill="FFFFFF"/>
          </w:tcPr>
          <w:p w:rsidR="00D00CF5" w:rsidRDefault="00D00CF5">
            <w:pPr>
              <w:framePr w:w="15264" w:h="9874" w:wrap="none" w:vAnchor="page" w:hAnchor="page" w:x="696" w:y="845"/>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874" w:wrap="none" w:vAnchor="page" w:hAnchor="page" w:x="696" w:y="845"/>
              <w:rPr>
                <w:sz w:val="22"/>
                <w:szCs w:val="22"/>
              </w:rPr>
            </w:pPr>
            <w:r>
              <w:rPr>
                <w:sz w:val="22"/>
                <w:szCs w:val="22"/>
              </w:rPr>
              <w:t>Практическое занятие «Обоснование расстановки рабочих по рабочим местам в соответствии с объемом работ и спецификой технологического процесса на производственном участке»</w:t>
            </w:r>
          </w:p>
        </w:tc>
        <w:tc>
          <w:tcPr>
            <w:tcW w:w="1594" w:type="dxa"/>
            <w:tcBorders>
              <w:top w:val="single" w:sz="4" w:space="0" w:color="auto"/>
              <w:left w:val="single" w:sz="4" w:space="0" w:color="auto"/>
              <w:right w:val="single" w:sz="4" w:space="0" w:color="auto"/>
            </w:tcBorders>
            <w:shd w:val="clear" w:color="auto" w:fill="FFFFFF"/>
          </w:tcPr>
          <w:p w:rsidR="00D00CF5" w:rsidRDefault="00F06370">
            <w:pPr>
              <w:pStyle w:val="a5"/>
              <w:framePr w:w="15264" w:h="9874" w:wrap="none" w:vAnchor="page" w:hAnchor="page" w:x="696" w:y="845"/>
              <w:jc w:val="center"/>
              <w:rPr>
                <w:sz w:val="22"/>
                <w:szCs w:val="22"/>
              </w:rPr>
            </w:pPr>
            <w:r>
              <w:rPr>
                <w:sz w:val="22"/>
                <w:szCs w:val="22"/>
              </w:rPr>
              <w:t>2</w:t>
            </w:r>
          </w:p>
        </w:tc>
      </w:tr>
      <w:tr w:rsidR="00D00CF5">
        <w:trPr>
          <w:trHeight w:hRule="exact" w:val="523"/>
        </w:trPr>
        <w:tc>
          <w:tcPr>
            <w:tcW w:w="3197" w:type="dxa"/>
            <w:vMerge/>
            <w:tcBorders>
              <w:left w:val="single" w:sz="4" w:space="0" w:color="auto"/>
              <w:bottom w:val="single" w:sz="4" w:space="0" w:color="auto"/>
            </w:tcBorders>
            <w:shd w:val="clear" w:color="auto" w:fill="FFFFFF"/>
          </w:tcPr>
          <w:p w:rsidR="00D00CF5" w:rsidRDefault="00D00CF5">
            <w:pPr>
              <w:framePr w:w="15264" w:h="9874" w:wrap="none" w:vAnchor="page" w:hAnchor="page" w:x="696" w:y="845"/>
            </w:pPr>
          </w:p>
        </w:tc>
        <w:tc>
          <w:tcPr>
            <w:tcW w:w="10474"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15264" w:h="9874" w:wrap="none" w:vAnchor="page" w:hAnchor="page" w:x="696" w:y="845"/>
              <w:rPr>
                <w:sz w:val="22"/>
                <w:szCs w:val="22"/>
              </w:rPr>
            </w:pPr>
            <w:r>
              <w:rPr>
                <w:sz w:val="22"/>
                <w:szCs w:val="22"/>
              </w:rPr>
              <w:t>Практическое занятие «Обоснование расстановки рабочих по рабочим местам в соответствии с объемом работ и спецификой технологического процесса на производственном участке»</w:t>
            </w:r>
          </w:p>
        </w:tc>
        <w:tc>
          <w:tcPr>
            <w:tcW w:w="1594" w:type="dxa"/>
            <w:tcBorders>
              <w:top w:val="single" w:sz="4" w:space="0" w:color="auto"/>
              <w:left w:val="single" w:sz="4" w:space="0" w:color="auto"/>
              <w:bottom w:val="single" w:sz="4" w:space="0" w:color="auto"/>
              <w:right w:val="single" w:sz="4" w:space="0" w:color="auto"/>
            </w:tcBorders>
            <w:shd w:val="clear" w:color="auto" w:fill="FFFFFF"/>
          </w:tcPr>
          <w:p w:rsidR="00D00CF5" w:rsidRDefault="00F06370">
            <w:pPr>
              <w:pStyle w:val="a5"/>
              <w:framePr w:w="15264" w:h="9874" w:wrap="none" w:vAnchor="page" w:hAnchor="page" w:x="696" w:y="845"/>
              <w:jc w:val="center"/>
              <w:rPr>
                <w:sz w:val="22"/>
                <w:szCs w:val="22"/>
              </w:rPr>
            </w:pPr>
            <w:r>
              <w:rPr>
                <w:sz w:val="22"/>
                <w:szCs w:val="22"/>
              </w:rPr>
              <w:t>2</w:t>
            </w:r>
          </w:p>
        </w:tc>
      </w:tr>
    </w:tbl>
    <w:p w:rsidR="00D00CF5" w:rsidRDefault="00D00CF5">
      <w:pPr>
        <w:spacing w:line="1" w:lineRule="exact"/>
        <w:sectPr w:rsidR="00D00CF5">
          <w:pgSz w:w="16840" w:h="11900" w:orient="landscape"/>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3197"/>
        <w:gridCol w:w="10474"/>
        <w:gridCol w:w="1594"/>
      </w:tblGrid>
      <w:tr w:rsidR="00D00CF5">
        <w:trPr>
          <w:trHeight w:hRule="exact" w:val="470"/>
        </w:trPr>
        <w:tc>
          <w:tcPr>
            <w:tcW w:w="3197" w:type="dxa"/>
            <w:vMerge w:val="restart"/>
            <w:tcBorders>
              <w:top w:val="single" w:sz="4" w:space="0" w:color="auto"/>
              <w:left w:val="single" w:sz="4" w:space="0" w:color="auto"/>
            </w:tcBorders>
            <w:shd w:val="clear" w:color="auto" w:fill="FFFFFF"/>
          </w:tcPr>
          <w:p w:rsidR="00D00CF5" w:rsidRDefault="00D00CF5">
            <w:pPr>
              <w:framePr w:w="15264" w:h="9864" w:wrap="none" w:vAnchor="page" w:hAnchor="page" w:x="696" w:y="841"/>
              <w:rPr>
                <w:sz w:val="10"/>
                <w:szCs w:val="10"/>
              </w:rPr>
            </w:pPr>
          </w:p>
        </w:tc>
        <w:tc>
          <w:tcPr>
            <w:tcW w:w="10474" w:type="dxa"/>
            <w:tcBorders>
              <w:top w:val="single" w:sz="4" w:space="0" w:color="auto"/>
              <w:left w:val="single" w:sz="4" w:space="0" w:color="auto"/>
            </w:tcBorders>
            <w:shd w:val="clear" w:color="auto" w:fill="FFFFFF"/>
          </w:tcPr>
          <w:p w:rsidR="00D00CF5" w:rsidRDefault="00F06370">
            <w:pPr>
              <w:pStyle w:val="a5"/>
              <w:framePr w:w="15264" w:h="9864" w:wrap="none" w:vAnchor="page" w:hAnchor="page" w:x="696" w:y="841"/>
              <w:rPr>
                <w:sz w:val="22"/>
                <w:szCs w:val="22"/>
              </w:rPr>
            </w:pPr>
            <w:r>
              <w:rPr>
                <w:b/>
                <w:bCs/>
                <w:sz w:val="22"/>
                <w:szCs w:val="22"/>
              </w:rPr>
              <w:t>Самостоятельная работа</w:t>
            </w:r>
          </w:p>
        </w:tc>
        <w:tc>
          <w:tcPr>
            <w:tcW w:w="1594" w:type="dxa"/>
            <w:tcBorders>
              <w:top w:val="single" w:sz="4" w:space="0" w:color="auto"/>
              <w:left w:val="single" w:sz="4" w:space="0" w:color="auto"/>
              <w:right w:val="single" w:sz="4" w:space="0" w:color="auto"/>
            </w:tcBorders>
            <w:shd w:val="clear" w:color="auto" w:fill="FFFFFF"/>
          </w:tcPr>
          <w:p w:rsidR="00D00CF5" w:rsidRDefault="00F06370">
            <w:pPr>
              <w:pStyle w:val="a5"/>
              <w:framePr w:w="15264" w:h="9864" w:wrap="none" w:vAnchor="page" w:hAnchor="page" w:x="696" w:y="841"/>
              <w:jc w:val="center"/>
              <w:rPr>
                <w:sz w:val="22"/>
                <w:szCs w:val="22"/>
              </w:rPr>
            </w:pPr>
            <w:r>
              <w:rPr>
                <w:b/>
                <w:bCs/>
                <w:sz w:val="22"/>
                <w:szCs w:val="22"/>
              </w:rPr>
              <w:t>2</w:t>
            </w:r>
          </w:p>
        </w:tc>
      </w:tr>
      <w:tr w:rsidR="00D00CF5">
        <w:trPr>
          <w:trHeight w:hRule="exact" w:val="514"/>
        </w:trPr>
        <w:tc>
          <w:tcPr>
            <w:tcW w:w="3197" w:type="dxa"/>
            <w:vMerge/>
            <w:tcBorders>
              <w:left w:val="single" w:sz="4" w:space="0" w:color="auto"/>
            </w:tcBorders>
            <w:shd w:val="clear" w:color="auto" w:fill="FFFFFF"/>
          </w:tcPr>
          <w:p w:rsidR="00D00CF5" w:rsidRDefault="00D00CF5">
            <w:pPr>
              <w:framePr w:w="15264" w:h="9864" w:wrap="none" w:vAnchor="page" w:hAnchor="page" w:x="696" w:y="841"/>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864" w:wrap="none" w:vAnchor="page" w:hAnchor="page" w:x="696" w:y="841"/>
              <w:rPr>
                <w:sz w:val="22"/>
                <w:szCs w:val="22"/>
              </w:rPr>
            </w:pPr>
            <w:r>
              <w:rPr>
                <w:sz w:val="22"/>
                <w:szCs w:val="22"/>
              </w:rPr>
              <w:t>Квалификационные требования ТКС по должностям «Слесарь по ремонту автомобилей», «Техник по ТО и ремонту автомобилей», «Мастер участка»</w:t>
            </w:r>
          </w:p>
        </w:tc>
        <w:tc>
          <w:tcPr>
            <w:tcW w:w="1594" w:type="dxa"/>
            <w:tcBorders>
              <w:top w:val="single" w:sz="4" w:space="0" w:color="auto"/>
              <w:left w:val="single" w:sz="4" w:space="0" w:color="auto"/>
              <w:right w:val="single" w:sz="4" w:space="0" w:color="auto"/>
            </w:tcBorders>
            <w:shd w:val="clear" w:color="auto" w:fill="FFFFFF"/>
          </w:tcPr>
          <w:p w:rsidR="00D00CF5" w:rsidRDefault="00F06370">
            <w:pPr>
              <w:pStyle w:val="a5"/>
              <w:framePr w:w="15264" w:h="9864" w:wrap="none" w:vAnchor="page" w:hAnchor="page" w:x="696" w:y="841"/>
              <w:jc w:val="center"/>
              <w:rPr>
                <w:sz w:val="22"/>
                <w:szCs w:val="22"/>
              </w:rPr>
            </w:pPr>
            <w:r>
              <w:rPr>
                <w:sz w:val="22"/>
                <w:szCs w:val="22"/>
              </w:rPr>
              <w:t>2</w:t>
            </w:r>
          </w:p>
        </w:tc>
      </w:tr>
      <w:tr w:rsidR="00D00CF5">
        <w:trPr>
          <w:trHeight w:hRule="exact" w:val="264"/>
        </w:trPr>
        <w:tc>
          <w:tcPr>
            <w:tcW w:w="3197" w:type="dxa"/>
            <w:vMerge w:val="restart"/>
            <w:tcBorders>
              <w:top w:val="single" w:sz="4" w:space="0" w:color="auto"/>
              <w:left w:val="single" w:sz="4" w:space="0" w:color="auto"/>
            </w:tcBorders>
            <w:shd w:val="clear" w:color="auto" w:fill="FFFFFF"/>
          </w:tcPr>
          <w:p w:rsidR="00D00CF5" w:rsidRDefault="00F06370">
            <w:pPr>
              <w:pStyle w:val="a5"/>
              <w:framePr w:w="15264" w:h="9864" w:wrap="none" w:vAnchor="page" w:hAnchor="page" w:x="696" w:y="841"/>
              <w:rPr>
                <w:sz w:val="22"/>
                <w:szCs w:val="22"/>
              </w:rPr>
            </w:pPr>
            <w:r>
              <w:rPr>
                <w:b/>
                <w:bCs/>
                <w:i/>
                <w:iCs/>
                <w:sz w:val="22"/>
                <w:szCs w:val="22"/>
              </w:rPr>
              <w:t>Тема 1.4.</w:t>
            </w:r>
          </w:p>
          <w:p w:rsidR="00D00CF5" w:rsidRDefault="00F06370">
            <w:pPr>
              <w:pStyle w:val="a5"/>
              <w:framePr w:w="15264" w:h="9864" w:wrap="none" w:vAnchor="page" w:hAnchor="page" w:x="696" w:y="841"/>
              <w:rPr>
                <w:sz w:val="22"/>
                <w:szCs w:val="22"/>
              </w:rPr>
            </w:pPr>
            <w:r>
              <w:rPr>
                <w:b/>
                <w:bCs/>
                <w:i/>
                <w:iCs/>
                <w:sz w:val="22"/>
                <w:szCs w:val="22"/>
              </w:rPr>
              <w:t>Мотивация деятельности исполнителей</w:t>
            </w: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864" w:wrap="none" w:vAnchor="page" w:hAnchor="page" w:x="696" w:y="841"/>
              <w:rPr>
                <w:sz w:val="22"/>
                <w:szCs w:val="22"/>
              </w:rPr>
            </w:pPr>
            <w:r>
              <w:rPr>
                <w:b/>
                <w:bCs/>
                <w:i/>
                <w:iCs/>
                <w:sz w:val="22"/>
                <w:szCs w:val="22"/>
              </w:rPr>
              <w:t>Содержание</w:t>
            </w:r>
          </w:p>
        </w:tc>
        <w:tc>
          <w:tcPr>
            <w:tcW w:w="1594" w:type="dxa"/>
            <w:vMerge w:val="restart"/>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5264" w:h="9864" w:wrap="none" w:vAnchor="page" w:hAnchor="page" w:x="696" w:y="841"/>
              <w:jc w:val="center"/>
              <w:rPr>
                <w:sz w:val="22"/>
                <w:szCs w:val="22"/>
              </w:rPr>
            </w:pPr>
            <w:r>
              <w:rPr>
                <w:b/>
                <w:bCs/>
                <w:sz w:val="22"/>
                <w:szCs w:val="22"/>
              </w:rPr>
              <w:t>4</w:t>
            </w:r>
          </w:p>
        </w:tc>
      </w:tr>
      <w:tr w:rsidR="00D00CF5">
        <w:trPr>
          <w:trHeight w:hRule="exact" w:val="264"/>
        </w:trPr>
        <w:tc>
          <w:tcPr>
            <w:tcW w:w="3197" w:type="dxa"/>
            <w:vMerge/>
            <w:tcBorders>
              <w:left w:val="single" w:sz="4" w:space="0" w:color="auto"/>
            </w:tcBorders>
            <w:shd w:val="clear" w:color="auto" w:fill="FFFFFF"/>
          </w:tcPr>
          <w:p w:rsidR="00D00CF5" w:rsidRDefault="00D00CF5">
            <w:pPr>
              <w:framePr w:w="15264" w:h="9864" w:wrap="none" w:vAnchor="page" w:hAnchor="page" w:x="696" w:y="841"/>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864" w:wrap="none" w:vAnchor="page" w:hAnchor="page" w:x="696" w:y="841"/>
              <w:rPr>
                <w:sz w:val="22"/>
                <w:szCs w:val="22"/>
              </w:rPr>
            </w:pPr>
            <w:r>
              <w:rPr>
                <w:sz w:val="22"/>
                <w:szCs w:val="22"/>
              </w:rPr>
              <w:t>1.Сущность и назначение мотивации как функции менеджмента</w:t>
            </w:r>
          </w:p>
        </w:tc>
        <w:tc>
          <w:tcPr>
            <w:tcW w:w="1594" w:type="dxa"/>
            <w:vMerge/>
            <w:tcBorders>
              <w:left w:val="single" w:sz="4" w:space="0" w:color="auto"/>
              <w:right w:val="single" w:sz="4" w:space="0" w:color="auto"/>
            </w:tcBorders>
            <w:shd w:val="clear" w:color="auto" w:fill="FFFFFF"/>
            <w:vAlign w:val="center"/>
          </w:tcPr>
          <w:p w:rsidR="00D00CF5" w:rsidRDefault="00D00CF5">
            <w:pPr>
              <w:framePr w:w="15264" w:h="9864" w:wrap="none" w:vAnchor="page" w:hAnchor="page" w:x="696" w:y="841"/>
            </w:pPr>
          </w:p>
        </w:tc>
      </w:tr>
      <w:tr w:rsidR="00D00CF5">
        <w:trPr>
          <w:trHeight w:hRule="exact" w:val="264"/>
        </w:trPr>
        <w:tc>
          <w:tcPr>
            <w:tcW w:w="3197" w:type="dxa"/>
            <w:vMerge/>
            <w:tcBorders>
              <w:left w:val="single" w:sz="4" w:space="0" w:color="auto"/>
            </w:tcBorders>
            <w:shd w:val="clear" w:color="auto" w:fill="FFFFFF"/>
          </w:tcPr>
          <w:p w:rsidR="00D00CF5" w:rsidRDefault="00D00CF5">
            <w:pPr>
              <w:framePr w:w="15264" w:h="9864" w:wrap="none" w:vAnchor="page" w:hAnchor="page" w:x="696" w:y="841"/>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864" w:wrap="none" w:vAnchor="page" w:hAnchor="page" w:x="696" w:y="841"/>
              <w:rPr>
                <w:sz w:val="22"/>
                <w:szCs w:val="22"/>
              </w:rPr>
            </w:pPr>
            <w:r>
              <w:rPr>
                <w:sz w:val="22"/>
                <w:szCs w:val="22"/>
              </w:rPr>
              <w:t>2.Механизм мотивации персонала</w:t>
            </w:r>
          </w:p>
        </w:tc>
        <w:tc>
          <w:tcPr>
            <w:tcW w:w="1594" w:type="dxa"/>
            <w:vMerge/>
            <w:tcBorders>
              <w:left w:val="single" w:sz="4" w:space="0" w:color="auto"/>
              <w:right w:val="single" w:sz="4" w:space="0" w:color="auto"/>
            </w:tcBorders>
            <w:shd w:val="clear" w:color="auto" w:fill="FFFFFF"/>
            <w:vAlign w:val="center"/>
          </w:tcPr>
          <w:p w:rsidR="00D00CF5" w:rsidRDefault="00D00CF5">
            <w:pPr>
              <w:framePr w:w="15264" w:h="9864" w:wrap="none" w:vAnchor="page" w:hAnchor="page" w:x="696" w:y="841"/>
            </w:pPr>
          </w:p>
        </w:tc>
      </w:tr>
      <w:tr w:rsidR="00D00CF5">
        <w:trPr>
          <w:trHeight w:hRule="exact" w:val="259"/>
        </w:trPr>
        <w:tc>
          <w:tcPr>
            <w:tcW w:w="3197" w:type="dxa"/>
            <w:vMerge/>
            <w:tcBorders>
              <w:left w:val="single" w:sz="4" w:space="0" w:color="auto"/>
            </w:tcBorders>
            <w:shd w:val="clear" w:color="auto" w:fill="FFFFFF"/>
          </w:tcPr>
          <w:p w:rsidR="00D00CF5" w:rsidRDefault="00D00CF5">
            <w:pPr>
              <w:framePr w:w="15264" w:h="9864" w:wrap="none" w:vAnchor="page" w:hAnchor="page" w:x="696" w:y="841"/>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864" w:wrap="none" w:vAnchor="page" w:hAnchor="page" w:x="696" w:y="841"/>
              <w:rPr>
                <w:sz w:val="22"/>
                <w:szCs w:val="22"/>
              </w:rPr>
            </w:pPr>
            <w:r>
              <w:rPr>
                <w:sz w:val="22"/>
                <w:szCs w:val="22"/>
              </w:rPr>
              <w:t>3.Методы мотивации</w:t>
            </w:r>
          </w:p>
        </w:tc>
        <w:tc>
          <w:tcPr>
            <w:tcW w:w="1594" w:type="dxa"/>
            <w:vMerge/>
            <w:tcBorders>
              <w:left w:val="single" w:sz="4" w:space="0" w:color="auto"/>
              <w:right w:val="single" w:sz="4" w:space="0" w:color="auto"/>
            </w:tcBorders>
            <w:shd w:val="clear" w:color="auto" w:fill="FFFFFF"/>
            <w:vAlign w:val="center"/>
          </w:tcPr>
          <w:p w:rsidR="00D00CF5" w:rsidRDefault="00D00CF5">
            <w:pPr>
              <w:framePr w:w="15264" w:h="9864" w:wrap="none" w:vAnchor="page" w:hAnchor="page" w:x="696" w:y="841"/>
            </w:pPr>
          </w:p>
        </w:tc>
      </w:tr>
      <w:tr w:rsidR="00D00CF5">
        <w:trPr>
          <w:trHeight w:hRule="exact" w:val="264"/>
        </w:trPr>
        <w:tc>
          <w:tcPr>
            <w:tcW w:w="3197" w:type="dxa"/>
            <w:vMerge/>
            <w:tcBorders>
              <w:left w:val="single" w:sz="4" w:space="0" w:color="auto"/>
            </w:tcBorders>
            <w:shd w:val="clear" w:color="auto" w:fill="FFFFFF"/>
          </w:tcPr>
          <w:p w:rsidR="00D00CF5" w:rsidRDefault="00D00CF5">
            <w:pPr>
              <w:framePr w:w="15264" w:h="9864" w:wrap="none" w:vAnchor="page" w:hAnchor="page" w:x="696" w:y="841"/>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864" w:wrap="none" w:vAnchor="page" w:hAnchor="page" w:x="696" w:y="841"/>
              <w:rPr>
                <w:sz w:val="22"/>
                <w:szCs w:val="22"/>
              </w:rPr>
            </w:pPr>
            <w:r>
              <w:rPr>
                <w:sz w:val="22"/>
                <w:szCs w:val="22"/>
              </w:rPr>
              <w:t>4.Теории мотивации, в том числе практические выводы для менеджера</w:t>
            </w:r>
          </w:p>
        </w:tc>
        <w:tc>
          <w:tcPr>
            <w:tcW w:w="1594" w:type="dxa"/>
            <w:vMerge/>
            <w:tcBorders>
              <w:left w:val="single" w:sz="4" w:space="0" w:color="auto"/>
              <w:right w:val="single" w:sz="4" w:space="0" w:color="auto"/>
            </w:tcBorders>
            <w:shd w:val="clear" w:color="auto" w:fill="FFFFFF"/>
            <w:vAlign w:val="center"/>
          </w:tcPr>
          <w:p w:rsidR="00D00CF5" w:rsidRDefault="00D00CF5">
            <w:pPr>
              <w:framePr w:w="15264" w:h="9864" w:wrap="none" w:vAnchor="page" w:hAnchor="page" w:x="696" w:y="841"/>
            </w:pPr>
          </w:p>
        </w:tc>
      </w:tr>
      <w:tr w:rsidR="00D00CF5">
        <w:trPr>
          <w:trHeight w:hRule="exact" w:val="264"/>
        </w:trPr>
        <w:tc>
          <w:tcPr>
            <w:tcW w:w="3197" w:type="dxa"/>
            <w:vMerge w:val="restart"/>
            <w:tcBorders>
              <w:top w:val="single" w:sz="4" w:space="0" w:color="auto"/>
              <w:left w:val="single" w:sz="4" w:space="0" w:color="auto"/>
            </w:tcBorders>
            <w:shd w:val="clear" w:color="auto" w:fill="FFFFFF"/>
          </w:tcPr>
          <w:p w:rsidR="00D00CF5" w:rsidRDefault="00F06370">
            <w:pPr>
              <w:pStyle w:val="a5"/>
              <w:framePr w:w="15264" w:h="9864" w:wrap="none" w:vAnchor="page" w:hAnchor="page" w:x="696" w:y="841"/>
              <w:rPr>
                <w:sz w:val="22"/>
                <w:szCs w:val="22"/>
              </w:rPr>
            </w:pPr>
            <w:r>
              <w:rPr>
                <w:b/>
                <w:bCs/>
                <w:i/>
                <w:iCs/>
                <w:sz w:val="22"/>
                <w:szCs w:val="22"/>
              </w:rPr>
              <w:t>Тема 1.5.</w:t>
            </w:r>
          </w:p>
          <w:p w:rsidR="00D00CF5" w:rsidRDefault="00F06370">
            <w:pPr>
              <w:pStyle w:val="a5"/>
              <w:framePr w:w="15264" w:h="9864" w:wrap="none" w:vAnchor="page" w:hAnchor="page" w:x="696" w:y="841"/>
              <w:rPr>
                <w:sz w:val="22"/>
                <w:szCs w:val="22"/>
              </w:rPr>
            </w:pPr>
            <w:r>
              <w:rPr>
                <w:b/>
                <w:bCs/>
                <w:i/>
                <w:iCs/>
                <w:sz w:val="22"/>
                <w:szCs w:val="22"/>
              </w:rPr>
              <w:t xml:space="preserve">Контроль производственной </w:t>
            </w:r>
            <w:proofErr w:type="gramStart"/>
            <w:r>
              <w:rPr>
                <w:b/>
                <w:bCs/>
                <w:i/>
                <w:iCs/>
                <w:sz w:val="22"/>
                <w:szCs w:val="22"/>
              </w:rPr>
              <w:t>деятел ьности</w:t>
            </w:r>
            <w:proofErr w:type="gramEnd"/>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864" w:wrap="none" w:vAnchor="page" w:hAnchor="page" w:x="696" w:y="841"/>
              <w:rPr>
                <w:sz w:val="22"/>
                <w:szCs w:val="22"/>
              </w:rPr>
            </w:pPr>
            <w:r>
              <w:rPr>
                <w:b/>
                <w:bCs/>
                <w:i/>
                <w:iCs/>
                <w:sz w:val="22"/>
                <w:szCs w:val="22"/>
              </w:rPr>
              <w:t>Содержание</w:t>
            </w:r>
          </w:p>
        </w:tc>
        <w:tc>
          <w:tcPr>
            <w:tcW w:w="1594" w:type="dxa"/>
            <w:vMerge w:val="restart"/>
            <w:tcBorders>
              <w:top w:val="single" w:sz="4" w:space="0" w:color="auto"/>
              <w:left w:val="single" w:sz="4" w:space="0" w:color="auto"/>
              <w:right w:val="single" w:sz="4" w:space="0" w:color="auto"/>
            </w:tcBorders>
            <w:shd w:val="clear" w:color="auto" w:fill="FFFFFF"/>
          </w:tcPr>
          <w:p w:rsidR="00D00CF5" w:rsidRDefault="00F06370">
            <w:pPr>
              <w:pStyle w:val="a5"/>
              <w:framePr w:w="15264" w:h="9864" w:wrap="none" w:vAnchor="page" w:hAnchor="page" w:x="696" w:y="841"/>
              <w:jc w:val="center"/>
              <w:rPr>
                <w:sz w:val="22"/>
                <w:szCs w:val="22"/>
              </w:rPr>
            </w:pPr>
            <w:r>
              <w:rPr>
                <w:b/>
                <w:bCs/>
                <w:sz w:val="22"/>
                <w:szCs w:val="22"/>
              </w:rPr>
              <w:t>6</w:t>
            </w:r>
          </w:p>
        </w:tc>
      </w:tr>
      <w:tr w:rsidR="00D00CF5">
        <w:trPr>
          <w:trHeight w:hRule="exact" w:val="264"/>
        </w:trPr>
        <w:tc>
          <w:tcPr>
            <w:tcW w:w="3197" w:type="dxa"/>
            <w:vMerge/>
            <w:tcBorders>
              <w:left w:val="single" w:sz="4" w:space="0" w:color="auto"/>
            </w:tcBorders>
            <w:shd w:val="clear" w:color="auto" w:fill="FFFFFF"/>
          </w:tcPr>
          <w:p w:rsidR="00D00CF5" w:rsidRDefault="00D00CF5">
            <w:pPr>
              <w:framePr w:w="15264" w:h="9864" w:wrap="none" w:vAnchor="page" w:hAnchor="page" w:x="696" w:y="841"/>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864" w:wrap="none" w:vAnchor="page" w:hAnchor="page" w:x="696" w:y="841"/>
              <w:rPr>
                <w:sz w:val="22"/>
                <w:szCs w:val="22"/>
              </w:rPr>
            </w:pPr>
            <w:r>
              <w:rPr>
                <w:sz w:val="22"/>
                <w:szCs w:val="22"/>
              </w:rPr>
              <w:t>1.Сущность и назначение контроля как функции менеджмента</w:t>
            </w:r>
          </w:p>
        </w:tc>
        <w:tc>
          <w:tcPr>
            <w:tcW w:w="1594" w:type="dxa"/>
            <w:vMerge/>
            <w:tcBorders>
              <w:left w:val="single" w:sz="4" w:space="0" w:color="auto"/>
              <w:right w:val="single" w:sz="4" w:space="0" w:color="auto"/>
            </w:tcBorders>
            <w:shd w:val="clear" w:color="auto" w:fill="FFFFFF"/>
          </w:tcPr>
          <w:p w:rsidR="00D00CF5" w:rsidRDefault="00D00CF5">
            <w:pPr>
              <w:framePr w:w="15264" w:h="9864" w:wrap="none" w:vAnchor="page" w:hAnchor="page" w:x="696" w:y="841"/>
            </w:pPr>
          </w:p>
        </w:tc>
      </w:tr>
      <w:tr w:rsidR="00D00CF5">
        <w:trPr>
          <w:trHeight w:hRule="exact" w:val="264"/>
        </w:trPr>
        <w:tc>
          <w:tcPr>
            <w:tcW w:w="3197" w:type="dxa"/>
            <w:vMerge/>
            <w:tcBorders>
              <w:left w:val="single" w:sz="4" w:space="0" w:color="auto"/>
            </w:tcBorders>
            <w:shd w:val="clear" w:color="auto" w:fill="FFFFFF"/>
          </w:tcPr>
          <w:p w:rsidR="00D00CF5" w:rsidRDefault="00D00CF5">
            <w:pPr>
              <w:framePr w:w="15264" w:h="9864" w:wrap="none" w:vAnchor="page" w:hAnchor="page" w:x="696" w:y="841"/>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864" w:wrap="none" w:vAnchor="page" w:hAnchor="page" w:x="696" w:y="841"/>
              <w:rPr>
                <w:sz w:val="22"/>
                <w:szCs w:val="22"/>
              </w:rPr>
            </w:pPr>
            <w:r>
              <w:rPr>
                <w:sz w:val="22"/>
                <w:szCs w:val="22"/>
              </w:rPr>
              <w:t>2.Механизм контроля производственной деятельности</w:t>
            </w:r>
          </w:p>
        </w:tc>
        <w:tc>
          <w:tcPr>
            <w:tcW w:w="1594" w:type="dxa"/>
            <w:vMerge/>
            <w:tcBorders>
              <w:left w:val="single" w:sz="4" w:space="0" w:color="auto"/>
              <w:right w:val="single" w:sz="4" w:space="0" w:color="auto"/>
            </w:tcBorders>
            <w:shd w:val="clear" w:color="auto" w:fill="FFFFFF"/>
          </w:tcPr>
          <w:p w:rsidR="00D00CF5" w:rsidRDefault="00D00CF5">
            <w:pPr>
              <w:framePr w:w="15264" w:h="9864" w:wrap="none" w:vAnchor="page" w:hAnchor="page" w:x="696" w:y="841"/>
            </w:pPr>
          </w:p>
        </w:tc>
      </w:tr>
      <w:tr w:rsidR="00D00CF5">
        <w:trPr>
          <w:trHeight w:hRule="exact" w:val="259"/>
        </w:trPr>
        <w:tc>
          <w:tcPr>
            <w:tcW w:w="3197" w:type="dxa"/>
            <w:vMerge/>
            <w:tcBorders>
              <w:left w:val="single" w:sz="4" w:space="0" w:color="auto"/>
            </w:tcBorders>
            <w:shd w:val="clear" w:color="auto" w:fill="FFFFFF"/>
          </w:tcPr>
          <w:p w:rsidR="00D00CF5" w:rsidRDefault="00D00CF5">
            <w:pPr>
              <w:framePr w:w="15264" w:h="9864" w:wrap="none" w:vAnchor="page" w:hAnchor="page" w:x="696" w:y="841"/>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864" w:wrap="none" w:vAnchor="page" w:hAnchor="page" w:x="696" w:y="841"/>
              <w:rPr>
                <w:sz w:val="22"/>
                <w:szCs w:val="22"/>
              </w:rPr>
            </w:pPr>
            <w:r>
              <w:rPr>
                <w:sz w:val="22"/>
                <w:szCs w:val="22"/>
              </w:rPr>
              <w:t>3.Виды контроля производственной деятельности</w:t>
            </w:r>
          </w:p>
        </w:tc>
        <w:tc>
          <w:tcPr>
            <w:tcW w:w="1594" w:type="dxa"/>
            <w:vMerge/>
            <w:tcBorders>
              <w:left w:val="single" w:sz="4" w:space="0" w:color="auto"/>
              <w:right w:val="single" w:sz="4" w:space="0" w:color="auto"/>
            </w:tcBorders>
            <w:shd w:val="clear" w:color="auto" w:fill="FFFFFF"/>
          </w:tcPr>
          <w:p w:rsidR="00D00CF5" w:rsidRDefault="00D00CF5">
            <w:pPr>
              <w:framePr w:w="15264" w:h="9864" w:wrap="none" w:vAnchor="page" w:hAnchor="page" w:x="696" w:y="841"/>
            </w:pPr>
          </w:p>
        </w:tc>
      </w:tr>
      <w:tr w:rsidR="00D00CF5">
        <w:trPr>
          <w:trHeight w:hRule="exact" w:val="264"/>
        </w:trPr>
        <w:tc>
          <w:tcPr>
            <w:tcW w:w="3197" w:type="dxa"/>
            <w:vMerge/>
            <w:tcBorders>
              <w:left w:val="single" w:sz="4" w:space="0" w:color="auto"/>
            </w:tcBorders>
            <w:shd w:val="clear" w:color="auto" w:fill="FFFFFF"/>
          </w:tcPr>
          <w:p w:rsidR="00D00CF5" w:rsidRDefault="00D00CF5">
            <w:pPr>
              <w:framePr w:w="15264" w:h="9864" w:wrap="none" w:vAnchor="page" w:hAnchor="page" w:x="696" w:y="841"/>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864" w:wrap="none" w:vAnchor="page" w:hAnchor="page" w:x="696" w:y="841"/>
              <w:rPr>
                <w:sz w:val="22"/>
                <w:szCs w:val="22"/>
              </w:rPr>
            </w:pPr>
            <w:r>
              <w:rPr>
                <w:sz w:val="22"/>
                <w:szCs w:val="22"/>
              </w:rPr>
              <w:t>4.Принципы контроля производственной деятельности</w:t>
            </w:r>
          </w:p>
        </w:tc>
        <w:tc>
          <w:tcPr>
            <w:tcW w:w="1594" w:type="dxa"/>
            <w:vMerge/>
            <w:tcBorders>
              <w:left w:val="single" w:sz="4" w:space="0" w:color="auto"/>
              <w:right w:val="single" w:sz="4" w:space="0" w:color="auto"/>
            </w:tcBorders>
            <w:shd w:val="clear" w:color="auto" w:fill="FFFFFF"/>
          </w:tcPr>
          <w:p w:rsidR="00D00CF5" w:rsidRDefault="00D00CF5">
            <w:pPr>
              <w:framePr w:w="15264" w:h="9864" w:wrap="none" w:vAnchor="page" w:hAnchor="page" w:x="696" w:y="841"/>
            </w:pPr>
          </w:p>
        </w:tc>
      </w:tr>
      <w:tr w:rsidR="00D00CF5">
        <w:trPr>
          <w:trHeight w:hRule="exact" w:val="264"/>
        </w:trPr>
        <w:tc>
          <w:tcPr>
            <w:tcW w:w="3197" w:type="dxa"/>
            <w:vMerge/>
            <w:tcBorders>
              <w:left w:val="single" w:sz="4" w:space="0" w:color="auto"/>
            </w:tcBorders>
            <w:shd w:val="clear" w:color="auto" w:fill="FFFFFF"/>
          </w:tcPr>
          <w:p w:rsidR="00D00CF5" w:rsidRDefault="00D00CF5">
            <w:pPr>
              <w:framePr w:w="15264" w:h="9864" w:wrap="none" w:vAnchor="page" w:hAnchor="page" w:x="696" w:y="841"/>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864" w:wrap="none" w:vAnchor="page" w:hAnchor="page" w:x="696" w:y="841"/>
              <w:rPr>
                <w:sz w:val="22"/>
                <w:szCs w:val="22"/>
              </w:rPr>
            </w:pPr>
            <w:r>
              <w:rPr>
                <w:sz w:val="22"/>
                <w:szCs w:val="22"/>
              </w:rPr>
              <w:t>5.Влияние контроля на поведение персонала</w:t>
            </w:r>
          </w:p>
        </w:tc>
        <w:tc>
          <w:tcPr>
            <w:tcW w:w="1594" w:type="dxa"/>
            <w:vMerge/>
            <w:tcBorders>
              <w:left w:val="single" w:sz="4" w:space="0" w:color="auto"/>
              <w:right w:val="single" w:sz="4" w:space="0" w:color="auto"/>
            </w:tcBorders>
            <w:shd w:val="clear" w:color="auto" w:fill="FFFFFF"/>
          </w:tcPr>
          <w:p w:rsidR="00D00CF5" w:rsidRDefault="00D00CF5">
            <w:pPr>
              <w:framePr w:w="15264" w:h="9864" w:wrap="none" w:vAnchor="page" w:hAnchor="page" w:x="696" w:y="841"/>
            </w:pPr>
          </w:p>
        </w:tc>
      </w:tr>
      <w:tr w:rsidR="00D00CF5">
        <w:trPr>
          <w:trHeight w:hRule="exact" w:val="264"/>
        </w:trPr>
        <w:tc>
          <w:tcPr>
            <w:tcW w:w="3197" w:type="dxa"/>
            <w:vMerge/>
            <w:tcBorders>
              <w:left w:val="single" w:sz="4" w:space="0" w:color="auto"/>
            </w:tcBorders>
            <w:shd w:val="clear" w:color="auto" w:fill="FFFFFF"/>
          </w:tcPr>
          <w:p w:rsidR="00D00CF5" w:rsidRDefault="00D00CF5">
            <w:pPr>
              <w:framePr w:w="15264" w:h="9864" w:wrap="none" w:vAnchor="page" w:hAnchor="page" w:x="696" w:y="841"/>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864" w:wrap="none" w:vAnchor="page" w:hAnchor="page" w:x="696" w:y="841"/>
              <w:rPr>
                <w:sz w:val="22"/>
                <w:szCs w:val="22"/>
              </w:rPr>
            </w:pPr>
            <w:r>
              <w:rPr>
                <w:sz w:val="22"/>
                <w:szCs w:val="22"/>
              </w:rPr>
              <w:t>б</w:t>
            </w:r>
            <w:proofErr w:type="gramStart"/>
            <w:r>
              <w:rPr>
                <w:sz w:val="22"/>
                <w:szCs w:val="22"/>
              </w:rPr>
              <w:t>.М</w:t>
            </w:r>
            <w:proofErr w:type="gramEnd"/>
            <w:r>
              <w:rPr>
                <w:sz w:val="22"/>
                <w:szCs w:val="22"/>
              </w:rPr>
              <w:t>етод контроля «Управленческая пятерня»</w:t>
            </w:r>
          </w:p>
        </w:tc>
        <w:tc>
          <w:tcPr>
            <w:tcW w:w="1594" w:type="dxa"/>
            <w:vMerge/>
            <w:tcBorders>
              <w:left w:val="single" w:sz="4" w:space="0" w:color="auto"/>
              <w:right w:val="single" w:sz="4" w:space="0" w:color="auto"/>
            </w:tcBorders>
            <w:shd w:val="clear" w:color="auto" w:fill="FFFFFF"/>
          </w:tcPr>
          <w:p w:rsidR="00D00CF5" w:rsidRDefault="00D00CF5">
            <w:pPr>
              <w:framePr w:w="15264" w:h="9864" w:wrap="none" w:vAnchor="page" w:hAnchor="page" w:x="696" w:y="841"/>
            </w:pPr>
          </w:p>
        </w:tc>
      </w:tr>
      <w:tr w:rsidR="00D00CF5">
        <w:trPr>
          <w:trHeight w:hRule="exact" w:val="259"/>
        </w:trPr>
        <w:tc>
          <w:tcPr>
            <w:tcW w:w="3197" w:type="dxa"/>
            <w:vMerge/>
            <w:tcBorders>
              <w:left w:val="single" w:sz="4" w:space="0" w:color="auto"/>
            </w:tcBorders>
            <w:shd w:val="clear" w:color="auto" w:fill="FFFFFF"/>
          </w:tcPr>
          <w:p w:rsidR="00D00CF5" w:rsidRDefault="00D00CF5">
            <w:pPr>
              <w:framePr w:w="15264" w:h="9864" w:wrap="none" w:vAnchor="page" w:hAnchor="page" w:x="696" w:y="841"/>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864" w:wrap="none" w:vAnchor="page" w:hAnchor="page" w:x="696" w:y="841"/>
              <w:rPr>
                <w:sz w:val="22"/>
                <w:szCs w:val="22"/>
              </w:rPr>
            </w:pPr>
            <w:r>
              <w:rPr>
                <w:sz w:val="22"/>
                <w:szCs w:val="22"/>
              </w:rPr>
              <w:t>7.Нормы трудового законодательства по дисциплинарным взысканиям</w:t>
            </w:r>
          </w:p>
        </w:tc>
        <w:tc>
          <w:tcPr>
            <w:tcW w:w="1594" w:type="dxa"/>
            <w:vMerge/>
            <w:tcBorders>
              <w:left w:val="single" w:sz="4" w:space="0" w:color="auto"/>
              <w:right w:val="single" w:sz="4" w:space="0" w:color="auto"/>
            </w:tcBorders>
            <w:shd w:val="clear" w:color="auto" w:fill="FFFFFF"/>
          </w:tcPr>
          <w:p w:rsidR="00D00CF5" w:rsidRDefault="00D00CF5">
            <w:pPr>
              <w:framePr w:w="15264" w:h="9864" w:wrap="none" w:vAnchor="page" w:hAnchor="page" w:x="696" w:y="841"/>
            </w:pPr>
          </w:p>
        </w:tc>
      </w:tr>
      <w:tr w:rsidR="00D00CF5">
        <w:trPr>
          <w:trHeight w:hRule="exact" w:val="264"/>
        </w:trPr>
        <w:tc>
          <w:tcPr>
            <w:tcW w:w="3197" w:type="dxa"/>
            <w:vMerge/>
            <w:tcBorders>
              <w:left w:val="single" w:sz="4" w:space="0" w:color="auto"/>
            </w:tcBorders>
            <w:shd w:val="clear" w:color="auto" w:fill="FFFFFF"/>
          </w:tcPr>
          <w:p w:rsidR="00D00CF5" w:rsidRDefault="00D00CF5">
            <w:pPr>
              <w:framePr w:w="15264" w:h="9864" w:wrap="none" w:vAnchor="page" w:hAnchor="page" w:x="696" w:y="841"/>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864" w:wrap="none" w:vAnchor="page" w:hAnchor="page" w:x="696" w:y="841"/>
              <w:rPr>
                <w:sz w:val="22"/>
                <w:szCs w:val="22"/>
              </w:rPr>
            </w:pPr>
            <w:r>
              <w:rPr>
                <w:sz w:val="22"/>
                <w:szCs w:val="22"/>
              </w:rPr>
              <w:t>8.Положения действующей системы менеджмента качества</w:t>
            </w:r>
          </w:p>
        </w:tc>
        <w:tc>
          <w:tcPr>
            <w:tcW w:w="1594" w:type="dxa"/>
            <w:vMerge/>
            <w:tcBorders>
              <w:left w:val="single" w:sz="4" w:space="0" w:color="auto"/>
              <w:right w:val="single" w:sz="4" w:space="0" w:color="auto"/>
            </w:tcBorders>
            <w:shd w:val="clear" w:color="auto" w:fill="FFFFFF"/>
          </w:tcPr>
          <w:p w:rsidR="00D00CF5" w:rsidRDefault="00D00CF5">
            <w:pPr>
              <w:framePr w:w="15264" w:h="9864" w:wrap="none" w:vAnchor="page" w:hAnchor="page" w:x="696" w:y="841"/>
            </w:pPr>
          </w:p>
        </w:tc>
      </w:tr>
      <w:tr w:rsidR="00D00CF5">
        <w:trPr>
          <w:trHeight w:hRule="exact" w:val="264"/>
        </w:trPr>
        <w:tc>
          <w:tcPr>
            <w:tcW w:w="3197" w:type="dxa"/>
            <w:vMerge/>
            <w:tcBorders>
              <w:left w:val="single" w:sz="4" w:space="0" w:color="auto"/>
            </w:tcBorders>
            <w:shd w:val="clear" w:color="auto" w:fill="FFFFFF"/>
          </w:tcPr>
          <w:p w:rsidR="00D00CF5" w:rsidRDefault="00D00CF5">
            <w:pPr>
              <w:framePr w:w="15264" w:h="9864" w:wrap="none" w:vAnchor="page" w:hAnchor="page" w:x="696" w:y="841"/>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864" w:wrap="none" w:vAnchor="page" w:hAnchor="page" w:x="696" w:y="841"/>
              <w:rPr>
                <w:sz w:val="22"/>
                <w:szCs w:val="22"/>
              </w:rPr>
            </w:pPr>
            <w:r>
              <w:rPr>
                <w:sz w:val="22"/>
                <w:szCs w:val="22"/>
              </w:rPr>
              <w:t>9.Порядок формирования отчетной документации по результатам контроля</w:t>
            </w:r>
          </w:p>
        </w:tc>
        <w:tc>
          <w:tcPr>
            <w:tcW w:w="1594" w:type="dxa"/>
            <w:vMerge/>
            <w:tcBorders>
              <w:left w:val="single" w:sz="4" w:space="0" w:color="auto"/>
              <w:right w:val="single" w:sz="4" w:space="0" w:color="auto"/>
            </w:tcBorders>
            <w:shd w:val="clear" w:color="auto" w:fill="FFFFFF"/>
          </w:tcPr>
          <w:p w:rsidR="00D00CF5" w:rsidRDefault="00D00CF5">
            <w:pPr>
              <w:framePr w:w="15264" w:h="9864" w:wrap="none" w:vAnchor="page" w:hAnchor="page" w:x="696" w:y="841"/>
            </w:pPr>
          </w:p>
        </w:tc>
      </w:tr>
      <w:tr w:rsidR="00D00CF5">
        <w:trPr>
          <w:trHeight w:hRule="exact" w:val="461"/>
        </w:trPr>
        <w:tc>
          <w:tcPr>
            <w:tcW w:w="3197" w:type="dxa"/>
            <w:vMerge/>
            <w:tcBorders>
              <w:left w:val="single" w:sz="4" w:space="0" w:color="auto"/>
            </w:tcBorders>
            <w:shd w:val="clear" w:color="auto" w:fill="FFFFFF"/>
          </w:tcPr>
          <w:p w:rsidR="00D00CF5" w:rsidRDefault="00D00CF5">
            <w:pPr>
              <w:framePr w:w="15264" w:h="9864" w:wrap="none" w:vAnchor="page" w:hAnchor="page" w:x="696" w:y="841"/>
            </w:pPr>
          </w:p>
        </w:tc>
        <w:tc>
          <w:tcPr>
            <w:tcW w:w="10474" w:type="dxa"/>
            <w:tcBorders>
              <w:top w:val="single" w:sz="4" w:space="0" w:color="auto"/>
              <w:left w:val="single" w:sz="4" w:space="0" w:color="auto"/>
            </w:tcBorders>
            <w:shd w:val="clear" w:color="auto" w:fill="FFFFFF"/>
          </w:tcPr>
          <w:p w:rsidR="00D00CF5" w:rsidRDefault="00F06370">
            <w:pPr>
              <w:pStyle w:val="a5"/>
              <w:framePr w:w="15264" w:h="9864" w:wrap="none" w:vAnchor="page" w:hAnchor="page" w:x="696" w:y="841"/>
              <w:rPr>
                <w:sz w:val="22"/>
                <w:szCs w:val="22"/>
              </w:rPr>
            </w:pPr>
            <w:r>
              <w:rPr>
                <w:b/>
                <w:bCs/>
                <w:sz w:val="22"/>
                <w:szCs w:val="22"/>
              </w:rPr>
              <w:t>Самостоятельная работа</w:t>
            </w:r>
          </w:p>
        </w:tc>
        <w:tc>
          <w:tcPr>
            <w:tcW w:w="1594" w:type="dxa"/>
            <w:tcBorders>
              <w:top w:val="single" w:sz="4" w:space="0" w:color="auto"/>
              <w:left w:val="single" w:sz="4" w:space="0" w:color="auto"/>
              <w:right w:val="single" w:sz="4" w:space="0" w:color="auto"/>
            </w:tcBorders>
            <w:shd w:val="clear" w:color="auto" w:fill="FFFFFF"/>
          </w:tcPr>
          <w:p w:rsidR="00D00CF5" w:rsidRDefault="00F06370">
            <w:pPr>
              <w:pStyle w:val="a5"/>
              <w:framePr w:w="15264" w:h="9864" w:wrap="none" w:vAnchor="page" w:hAnchor="page" w:x="696" w:y="841"/>
              <w:jc w:val="center"/>
              <w:rPr>
                <w:sz w:val="22"/>
                <w:szCs w:val="22"/>
              </w:rPr>
            </w:pPr>
            <w:r>
              <w:rPr>
                <w:b/>
                <w:bCs/>
                <w:sz w:val="22"/>
                <w:szCs w:val="22"/>
              </w:rPr>
              <w:t>2</w:t>
            </w:r>
          </w:p>
        </w:tc>
      </w:tr>
      <w:tr w:rsidR="00D00CF5">
        <w:trPr>
          <w:trHeight w:hRule="exact" w:val="518"/>
        </w:trPr>
        <w:tc>
          <w:tcPr>
            <w:tcW w:w="3197" w:type="dxa"/>
            <w:vMerge/>
            <w:tcBorders>
              <w:left w:val="single" w:sz="4" w:space="0" w:color="auto"/>
            </w:tcBorders>
            <w:shd w:val="clear" w:color="auto" w:fill="FFFFFF"/>
          </w:tcPr>
          <w:p w:rsidR="00D00CF5" w:rsidRDefault="00D00CF5">
            <w:pPr>
              <w:framePr w:w="15264" w:h="9864" w:wrap="none" w:vAnchor="page" w:hAnchor="page" w:x="696" w:y="841"/>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864" w:wrap="none" w:vAnchor="page" w:hAnchor="page" w:x="696" w:y="841"/>
              <w:rPr>
                <w:sz w:val="22"/>
                <w:szCs w:val="22"/>
              </w:rPr>
            </w:pPr>
            <w:r>
              <w:rPr>
                <w:sz w:val="22"/>
                <w:szCs w:val="22"/>
              </w:rPr>
              <w:t>Положения нормативно-правового акта «Правила оказания услуг (выполнения работ) по ТО и ремонту автомототранспортных средств»</w:t>
            </w:r>
          </w:p>
        </w:tc>
        <w:tc>
          <w:tcPr>
            <w:tcW w:w="1594" w:type="dxa"/>
            <w:tcBorders>
              <w:top w:val="single" w:sz="4" w:space="0" w:color="auto"/>
              <w:left w:val="single" w:sz="4" w:space="0" w:color="auto"/>
              <w:right w:val="single" w:sz="4" w:space="0" w:color="auto"/>
            </w:tcBorders>
            <w:shd w:val="clear" w:color="auto" w:fill="FFFFFF"/>
          </w:tcPr>
          <w:p w:rsidR="00D00CF5" w:rsidRDefault="00F06370">
            <w:pPr>
              <w:pStyle w:val="a5"/>
              <w:framePr w:w="15264" w:h="9864" w:wrap="none" w:vAnchor="page" w:hAnchor="page" w:x="696" w:y="841"/>
              <w:jc w:val="center"/>
              <w:rPr>
                <w:sz w:val="22"/>
                <w:szCs w:val="22"/>
              </w:rPr>
            </w:pPr>
            <w:r>
              <w:rPr>
                <w:sz w:val="22"/>
                <w:szCs w:val="22"/>
              </w:rPr>
              <w:t>2</w:t>
            </w:r>
          </w:p>
        </w:tc>
      </w:tr>
      <w:tr w:rsidR="00D00CF5">
        <w:trPr>
          <w:trHeight w:hRule="exact" w:val="264"/>
        </w:trPr>
        <w:tc>
          <w:tcPr>
            <w:tcW w:w="3197" w:type="dxa"/>
            <w:vMerge w:val="restart"/>
            <w:tcBorders>
              <w:top w:val="single" w:sz="4" w:space="0" w:color="auto"/>
              <w:left w:val="single" w:sz="4" w:space="0" w:color="auto"/>
            </w:tcBorders>
            <w:shd w:val="clear" w:color="auto" w:fill="FFFFFF"/>
          </w:tcPr>
          <w:p w:rsidR="00D00CF5" w:rsidRDefault="00F06370">
            <w:pPr>
              <w:pStyle w:val="a5"/>
              <w:framePr w:w="15264" w:h="9864" w:wrap="none" w:vAnchor="page" w:hAnchor="page" w:x="696" w:y="841"/>
              <w:rPr>
                <w:sz w:val="22"/>
                <w:szCs w:val="22"/>
              </w:rPr>
            </w:pPr>
            <w:r>
              <w:rPr>
                <w:b/>
                <w:bCs/>
                <w:i/>
                <w:iCs/>
                <w:sz w:val="22"/>
                <w:szCs w:val="22"/>
              </w:rPr>
              <w:t>Тема 1.6.</w:t>
            </w:r>
          </w:p>
          <w:p w:rsidR="00D00CF5" w:rsidRDefault="00F06370">
            <w:pPr>
              <w:pStyle w:val="a5"/>
              <w:framePr w:w="15264" w:h="9864" w:wrap="none" w:vAnchor="page" w:hAnchor="page" w:x="696" w:y="841"/>
              <w:rPr>
                <w:sz w:val="22"/>
                <w:szCs w:val="22"/>
              </w:rPr>
            </w:pPr>
            <w:r>
              <w:rPr>
                <w:b/>
                <w:bCs/>
                <w:i/>
                <w:iCs/>
                <w:sz w:val="22"/>
                <w:szCs w:val="22"/>
              </w:rPr>
              <w:t>Руководство коллективом исполнителей</w:t>
            </w: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864" w:wrap="none" w:vAnchor="page" w:hAnchor="page" w:x="696" w:y="841"/>
              <w:rPr>
                <w:sz w:val="22"/>
                <w:szCs w:val="22"/>
              </w:rPr>
            </w:pPr>
            <w:r>
              <w:rPr>
                <w:b/>
                <w:bCs/>
                <w:i/>
                <w:iCs/>
                <w:sz w:val="22"/>
                <w:szCs w:val="22"/>
              </w:rPr>
              <w:t>Содержание</w:t>
            </w:r>
          </w:p>
        </w:tc>
        <w:tc>
          <w:tcPr>
            <w:tcW w:w="1594" w:type="dxa"/>
            <w:vMerge w:val="restart"/>
            <w:tcBorders>
              <w:top w:val="single" w:sz="4" w:space="0" w:color="auto"/>
              <w:left w:val="single" w:sz="4" w:space="0" w:color="auto"/>
              <w:right w:val="single" w:sz="4" w:space="0" w:color="auto"/>
            </w:tcBorders>
            <w:shd w:val="clear" w:color="auto" w:fill="FFFFFF"/>
          </w:tcPr>
          <w:p w:rsidR="00D00CF5" w:rsidRDefault="00F06370">
            <w:pPr>
              <w:pStyle w:val="a5"/>
              <w:framePr w:w="15264" w:h="9864" w:wrap="none" w:vAnchor="page" w:hAnchor="page" w:x="696" w:y="841"/>
              <w:jc w:val="center"/>
              <w:rPr>
                <w:sz w:val="22"/>
                <w:szCs w:val="22"/>
              </w:rPr>
            </w:pPr>
            <w:r>
              <w:rPr>
                <w:b/>
                <w:bCs/>
                <w:sz w:val="22"/>
                <w:szCs w:val="22"/>
              </w:rPr>
              <w:t>4</w:t>
            </w:r>
          </w:p>
        </w:tc>
      </w:tr>
      <w:tr w:rsidR="00D00CF5">
        <w:trPr>
          <w:trHeight w:hRule="exact" w:val="264"/>
        </w:trPr>
        <w:tc>
          <w:tcPr>
            <w:tcW w:w="3197" w:type="dxa"/>
            <w:vMerge/>
            <w:tcBorders>
              <w:left w:val="single" w:sz="4" w:space="0" w:color="auto"/>
            </w:tcBorders>
            <w:shd w:val="clear" w:color="auto" w:fill="FFFFFF"/>
          </w:tcPr>
          <w:p w:rsidR="00D00CF5" w:rsidRDefault="00D00CF5">
            <w:pPr>
              <w:framePr w:w="15264" w:h="9864" w:wrap="none" w:vAnchor="page" w:hAnchor="page" w:x="696" w:y="841"/>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864" w:wrap="none" w:vAnchor="page" w:hAnchor="page" w:x="696" w:y="841"/>
              <w:rPr>
                <w:sz w:val="22"/>
                <w:szCs w:val="22"/>
              </w:rPr>
            </w:pPr>
            <w:r>
              <w:rPr>
                <w:sz w:val="22"/>
                <w:szCs w:val="22"/>
              </w:rPr>
              <w:t>1.Сущность и назначение руководства как функции менеджмента</w:t>
            </w:r>
          </w:p>
        </w:tc>
        <w:tc>
          <w:tcPr>
            <w:tcW w:w="1594" w:type="dxa"/>
            <w:vMerge/>
            <w:tcBorders>
              <w:left w:val="single" w:sz="4" w:space="0" w:color="auto"/>
              <w:right w:val="single" w:sz="4" w:space="0" w:color="auto"/>
            </w:tcBorders>
            <w:shd w:val="clear" w:color="auto" w:fill="FFFFFF"/>
          </w:tcPr>
          <w:p w:rsidR="00D00CF5" w:rsidRDefault="00D00CF5">
            <w:pPr>
              <w:framePr w:w="15264" w:h="9864" w:wrap="none" w:vAnchor="page" w:hAnchor="page" w:x="696" w:y="841"/>
            </w:pPr>
          </w:p>
        </w:tc>
      </w:tr>
      <w:tr w:rsidR="00D00CF5">
        <w:trPr>
          <w:trHeight w:hRule="exact" w:val="259"/>
        </w:trPr>
        <w:tc>
          <w:tcPr>
            <w:tcW w:w="3197" w:type="dxa"/>
            <w:vMerge/>
            <w:tcBorders>
              <w:left w:val="single" w:sz="4" w:space="0" w:color="auto"/>
            </w:tcBorders>
            <w:shd w:val="clear" w:color="auto" w:fill="FFFFFF"/>
          </w:tcPr>
          <w:p w:rsidR="00D00CF5" w:rsidRDefault="00D00CF5">
            <w:pPr>
              <w:framePr w:w="15264" w:h="9864" w:wrap="none" w:vAnchor="page" w:hAnchor="page" w:x="696" w:y="841"/>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864" w:wrap="none" w:vAnchor="page" w:hAnchor="page" w:x="696" w:y="841"/>
              <w:rPr>
                <w:sz w:val="22"/>
                <w:szCs w:val="22"/>
              </w:rPr>
            </w:pPr>
            <w:r>
              <w:rPr>
                <w:sz w:val="22"/>
                <w:szCs w:val="22"/>
              </w:rPr>
              <w:t>2.Понятие стиля руководства</w:t>
            </w:r>
          </w:p>
        </w:tc>
        <w:tc>
          <w:tcPr>
            <w:tcW w:w="1594" w:type="dxa"/>
            <w:vMerge/>
            <w:tcBorders>
              <w:left w:val="single" w:sz="4" w:space="0" w:color="auto"/>
              <w:right w:val="single" w:sz="4" w:space="0" w:color="auto"/>
            </w:tcBorders>
            <w:shd w:val="clear" w:color="auto" w:fill="FFFFFF"/>
          </w:tcPr>
          <w:p w:rsidR="00D00CF5" w:rsidRDefault="00D00CF5">
            <w:pPr>
              <w:framePr w:w="15264" w:h="9864" w:wrap="none" w:vAnchor="page" w:hAnchor="page" w:x="696" w:y="841"/>
            </w:pPr>
          </w:p>
        </w:tc>
      </w:tr>
      <w:tr w:rsidR="00D00CF5">
        <w:trPr>
          <w:trHeight w:hRule="exact" w:val="264"/>
        </w:trPr>
        <w:tc>
          <w:tcPr>
            <w:tcW w:w="3197" w:type="dxa"/>
            <w:vMerge/>
            <w:tcBorders>
              <w:left w:val="single" w:sz="4" w:space="0" w:color="auto"/>
            </w:tcBorders>
            <w:shd w:val="clear" w:color="auto" w:fill="FFFFFF"/>
          </w:tcPr>
          <w:p w:rsidR="00D00CF5" w:rsidRDefault="00D00CF5">
            <w:pPr>
              <w:framePr w:w="15264" w:h="9864" w:wrap="none" w:vAnchor="page" w:hAnchor="page" w:x="696" w:y="841"/>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864" w:wrap="none" w:vAnchor="page" w:hAnchor="page" w:x="696" w:y="841"/>
              <w:rPr>
                <w:sz w:val="22"/>
                <w:szCs w:val="22"/>
              </w:rPr>
            </w:pPr>
            <w:r>
              <w:rPr>
                <w:sz w:val="22"/>
                <w:szCs w:val="22"/>
              </w:rPr>
              <w:t>3.Одномерные и двумерные стили руководства</w:t>
            </w:r>
          </w:p>
        </w:tc>
        <w:tc>
          <w:tcPr>
            <w:tcW w:w="1594" w:type="dxa"/>
            <w:vMerge/>
            <w:tcBorders>
              <w:left w:val="single" w:sz="4" w:space="0" w:color="auto"/>
              <w:right w:val="single" w:sz="4" w:space="0" w:color="auto"/>
            </w:tcBorders>
            <w:shd w:val="clear" w:color="auto" w:fill="FFFFFF"/>
          </w:tcPr>
          <w:p w:rsidR="00D00CF5" w:rsidRDefault="00D00CF5">
            <w:pPr>
              <w:framePr w:w="15264" w:h="9864" w:wrap="none" w:vAnchor="page" w:hAnchor="page" w:x="696" w:y="841"/>
            </w:pPr>
          </w:p>
        </w:tc>
      </w:tr>
      <w:tr w:rsidR="00D00CF5">
        <w:trPr>
          <w:trHeight w:hRule="exact" w:val="264"/>
        </w:trPr>
        <w:tc>
          <w:tcPr>
            <w:tcW w:w="3197" w:type="dxa"/>
            <w:vMerge/>
            <w:tcBorders>
              <w:left w:val="single" w:sz="4" w:space="0" w:color="auto"/>
            </w:tcBorders>
            <w:shd w:val="clear" w:color="auto" w:fill="FFFFFF"/>
          </w:tcPr>
          <w:p w:rsidR="00D00CF5" w:rsidRDefault="00D00CF5">
            <w:pPr>
              <w:framePr w:w="15264" w:h="9864" w:wrap="none" w:vAnchor="page" w:hAnchor="page" w:x="696" w:y="841"/>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864" w:wrap="none" w:vAnchor="page" w:hAnchor="page" w:x="696" w:y="841"/>
              <w:rPr>
                <w:sz w:val="22"/>
                <w:szCs w:val="22"/>
              </w:rPr>
            </w:pPr>
            <w:r>
              <w:rPr>
                <w:sz w:val="22"/>
                <w:szCs w:val="22"/>
              </w:rPr>
              <w:t>4.Понятие и виды власти</w:t>
            </w:r>
          </w:p>
        </w:tc>
        <w:tc>
          <w:tcPr>
            <w:tcW w:w="1594" w:type="dxa"/>
            <w:vMerge/>
            <w:tcBorders>
              <w:left w:val="single" w:sz="4" w:space="0" w:color="auto"/>
              <w:right w:val="single" w:sz="4" w:space="0" w:color="auto"/>
            </w:tcBorders>
            <w:shd w:val="clear" w:color="auto" w:fill="FFFFFF"/>
          </w:tcPr>
          <w:p w:rsidR="00D00CF5" w:rsidRDefault="00D00CF5">
            <w:pPr>
              <w:framePr w:w="15264" w:h="9864" w:wrap="none" w:vAnchor="page" w:hAnchor="page" w:x="696" w:y="841"/>
            </w:pPr>
          </w:p>
        </w:tc>
      </w:tr>
      <w:tr w:rsidR="00D00CF5">
        <w:trPr>
          <w:trHeight w:hRule="exact" w:val="264"/>
        </w:trPr>
        <w:tc>
          <w:tcPr>
            <w:tcW w:w="3197" w:type="dxa"/>
            <w:vMerge/>
            <w:tcBorders>
              <w:left w:val="single" w:sz="4" w:space="0" w:color="auto"/>
            </w:tcBorders>
            <w:shd w:val="clear" w:color="auto" w:fill="FFFFFF"/>
          </w:tcPr>
          <w:p w:rsidR="00D00CF5" w:rsidRDefault="00D00CF5">
            <w:pPr>
              <w:framePr w:w="15264" w:h="9864" w:wrap="none" w:vAnchor="page" w:hAnchor="page" w:x="696" w:y="841"/>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864" w:wrap="none" w:vAnchor="page" w:hAnchor="page" w:x="696" w:y="841"/>
              <w:rPr>
                <w:sz w:val="22"/>
                <w:szCs w:val="22"/>
              </w:rPr>
            </w:pPr>
            <w:r>
              <w:rPr>
                <w:sz w:val="22"/>
                <w:szCs w:val="22"/>
              </w:rPr>
              <w:t>5.Роль власти в руководстве коллективом</w:t>
            </w:r>
          </w:p>
        </w:tc>
        <w:tc>
          <w:tcPr>
            <w:tcW w:w="1594" w:type="dxa"/>
            <w:vMerge/>
            <w:tcBorders>
              <w:left w:val="single" w:sz="4" w:space="0" w:color="auto"/>
              <w:right w:val="single" w:sz="4" w:space="0" w:color="auto"/>
            </w:tcBorders>
            <w:shd w:val="clear" w:color="auto" w:fill="FFFFFF"/>
          </w:tcPr>
          <w:p w:rsidR="00D00CF5" w:rsidRDefault="00D00CF5">
            <w:pPr>
              <w:framePr w:w="15264" w:h="9864" w:wrap="none" w:vAnchor="page" w:hAnchor="page" w:x="696" w:y="841"/>
            </w:pPr>
          </w:p>
        </w:tc>
      </w:tr>
      <w:tr w:rsidR="00D00CF5">
        <w:trPr>
          <w:trHeight w:hRule="exact" w:val="259"/>
        </w:trPr>
        <w:tc>
          <w:tcPr>
            <w:tcW w:w="3197" w:type="dxa"/>
            <w:vMerge/>
            <w:tcBorders>
              <w:left w:val="single" w:sz="4" w:space="0" w:color="auto"/>
            </w:tcBorders>
            <w:shd w:val="clear" w:color="auto" w:fill="FFFFFF"/>
          </w:tcPr>
          <w:p w:rsidR="00D00CF5" w:rsidRDefault="00D00CF5">
            <w:pPr>
              <w:framePr w:w="15264" w:h="9864" w:wrap="none" w:vAnchor="page" w:hAnchor="page" w:x="696" w:y="841"/>
            </w:pPr>
          </w:p>
        </w:tc>
        <w:tc>
          <w:tcPr>
            <w:tcW w:w="10474" w:type="dxa"/>
            <w:tcBorders>
              <w:top w:val="single" w:sz="4" w:space="0" w:color="auto"/>
              <w:left w:val="single" w:sz="4" w:space="0" w:color="auto"/>
            </w:tcBorders>
            <w:shd w:val="clear" w:color="auto" w:fill="FFFFFF"/>
          </w:tcPr>
          <w:p w:rsidR="00D00CF5" w:rsidRDefault="00F06370">
            <w:pPr>
              <w:pStyle w:val="a5"/>
              <w:framePr w:w="15264" w:h="9864" w:wrap="none" w:vAnchor="page" w:hAnchor="page" w:x="696" w:y="841"/>
              <w:rPr>
                <w:sz w:val="22"/>
                <w:szCs w:val="22"/>
              </w:rPr>
            </w:pPr>
            <w:r>
              <w:rPr>
                <w:sz w:val="22"/>
                <w:szCs w:val="22"/>
              </w:rPr>
              <w:t>6.Баланс власти</w:t>
            </w:r>
          </w:p>
        </w:tc>
        <w:tc>
          <w:tcPr>
            <w:tcW w:w="1594" w:type="dxa"/>
            <w:vMerge/>
            <w:tcBorders>
              <w:left w:val="single" w:sz="4" w:space="0" w:color="auto"/>
              <w:right w:val="single" w:sz="4" w:space="0" w:color="auto"/>
            </w:tcBorders>
            <w:shd w:val="clear" w:color="auto" w:fill="FFFFFF"/>
          </w:tcPr>
          <w:p w:rsidR="00D00CF5" w:rsidRDefault="00D00CF5">
            <w:pPr>
              <w:framePr w:w="15264" w:h="9864" w:wrap="none" w:vAnchor="page" w:hAnchor="page" w:x="696" w:y="841"/>
            </w:pPr>
          </w:p>
        </w:tc>
      </w:tr>
      <w:tr w:rsidR="00D00CF5">
        <w:trPr>
          <w:trHeight w:hRule="exact" w:val="264"/>
        </w:trPr>
        <w:tc>
          <w:tcPr>
            <w:tcW w:w="3197" w:type="dxa"/>
            <w:vMerge/>
            <w:tcBorders>
              <w:left w:val="single" w:sz="4" w:space="0" w:color="auto"/>
            </w:tcBorders>
            <w:shd w:val="clear" w:color="auto" w:fill="FFFFFF"/>
          </w:tcPr>
          <w:p w:rsidR="00D00CF5" w:rsidRDefault="00D00CF5">
            <w:pPr>
              <w:framePr w:w="15264" w:h="9864" w:wrap="none" w:vAnchor="page" w:hAnchor="page" w:x="696" w:y="841"/>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864" w:wrap="none" w:vAnchor="page" w:hAnchor="page" w:x="696" w:y="841"/>
              <w:rPr>
                <w:sz w:val="22"/>
                <w:szCs w:val="22"/>
              </w:rPr>
            </w:pPr>
            <w:r>
              <w:rPr>
                <w:sz w:val="22"/>
                <w:szCs w:val="22"/>
              </w:rPr>
              <w:t>7.Понятие и концепции лидерства</w:t>
            </w:r>
          </w:p>
        </w:tc>
        <w:tc>
          <w:tcPr>
            <w:tcW w:w="1594" w:type="dxa"/>
            <w:vMerge/>
            <w:tcBorders>
              <w:left w:val="single" w:sz="4" w:space="0" w:color="auto"/>
              <w:right w:val="single" w:sz="4" w:space="0" w:color="auto"/>
            </w:tcBorders>
            <w:shd w:val="clear" w:color="auto" w:fill="FFFFFF"/>
          </w:tcPr>
          <w:p w:rsidR="00D00CF5" w:rsidRDefault="00D00CF5">
            <w:pPr>
              <w:framePr w:w="15264" w:h="9864" w:wrap="none" w:vAnchor="page" w:hAnchor="page" w:x="696" w:y="841"/>
            </w:pPr>
          </w:p>
        </w:tc>
      </w:tr>
      <w:tr w:rsidR="00D00CF5">
        <w:trPr>
          <w:trHeight w:hRule="exact" w:val="264"/>
        </w:trPr>
        <w:tc>
          <w:tcPr>
            <w:tcW w:w="3197" w:type="dxa"/>
            <w:vMerge/>
            <w:tcBorders>
              <w:left w:val="single" w:sz="4" w:space="0" w:color="auto"/>
            </w:tcBorders>
            <w:shd w:val="clear" w:color="auto" w:fill="FFFFFF"/>
          </w:tcPr>
          <w:p w:rsidR="00D00CF5" w:rsidRDefault="00D00CF5">
            <w:pPr>
              <w:framePr w:w="15264" w:h="9864" w:wrap="none" w:vAnchor="page" w:hAnchor="page" w:x="696" w:y="841"/>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864" w:wrap="none" w:vAnchor="page" w:hAnchor="page" w:x="696" w:y="841"/>
              <w:rPr>
                <w:sz w:val="22"/>
                <w:szCs w:val="22"/>
              </w:rPr>
            </w:pPr>
            <w:r>
              <w:rPr>
                <w:sz w:val="22"/>
                <w:szCs w:val="22"/>
              </w:rPr>
              <w:t>8.Формальное и неформальное руководство коллективом</w:t>
            </w:r>
          </w:p>
        </w:tc>
        <w:tc>
          <w:tcPr>
            <w:tcW w:w="1594" w:type="dxa"/>
            <w:vMerge/>
            <w:tcBorders>
              <w:left w:val="single" w:sz="4" w:space="0" w:color="auto"/>
              <w:right w:val="single" w:sz="4" w:space="0" w:color="auto"/>
            </w:tcBorders>
            <w:shd w:val="clear" w:color="auto" w:fill="FFFFFF"/>
          </w:tcPr>
          <w:p w:rsidR="00D00CF5" w:rsidRDefault="00D00CF5">
            <w:pPr>
              <w:framePr w:w="15264" w:h="9864" w:wrap="none" w:vAnchor="page" w:hAnchor="page" w:x="696" w:y="841"/>
            </w:pPr>
          </w:p>
        </w:tc>
      </w:tr>
      <w:tr w:rsidR="00D00CF5">
        <w:trPr>
          <w:trHeight w:hRule="exact" w:val="264"/>
        </w:trPr>
        <w:tc>
          <w:tcPr>
            <w:tcW w:w="3197" w:type="dxa"/>
            <w:vMerge/>
            <w:tcBorders>
              <w:left w:val="single" w:sz="4" w:space="0" w:color="auto"/>
            </w:tcBorders>
            <w:shd w:val="clear" w:color="auto" w:fill="FFFFFF"/>
          </w:tcPr>
          <w:p w:rsidR="00D00CF5" w:rsidRDefault="00D00CF5">
            <w:pPr>
              <w:framePr w:w="15264" w:h="9864" w:wrap="none" w:vAnchor="page" w:hAnchor="page" w:x="696" w:y="841"/>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864" w:wrap="none" w:vAnchor="page" w:hAnchor="page" w:x="696" w:y="841"/>
              <w:rPr>
                <w:sz w:val="22"/>
                <w:szCs w:val="22"/>
              </w:rPr>
            </w:pPr>
            <w:r>
              <w:rPr>
                <w:sz w:val="22"/>
                <w:szCs w:val="22"/>
              </w:rPr>
              <w:t>9.Типы работников по матрице «потенциал-объем выполняемой работы»</w:t>
            </w:r>
          </w:p>
        </w:tc>
        <w:tc>
          <w:tcPr>
            <w:tcW w:w="1594" w:type="dxa"/>
            <w:vMerge/>
            <w:tcBorders>
              <w:left w:val="single" w:sz="4" w:space="0" w:color="auto"/>
              <w:right w:val="single" w:sz="4" w:space="0" w:color="auto"/>
            </w:tcBorders>
            <w:shd w:val="clear" w:color="auto" w:fill="FFFFFF"/>
          </w:tcPr>
          <w:p w:rsidR="00D00CF5" w:rsidRDefault="00D00CF5">
            <w:pPr>
              <w:framePr w:w="15264" w:h="9864" w:wrap="none" w:vAnchor="page" w:hAnchor="page" w:x="696" w:y="841"/>
            </w:pPr>
          </w:p>
        </w:tc>
      </w:tr>
      <w:tr w:rsidR="00D00CF5">
        <w:trPr>
          <w:trHeight w:hRule="exact" w:val="264"/>
        </w:trPr>
        <w:tc>
          <w:tcPr>
            <w:tcW w:w="3197" w:type="dxa"/>
            <w:vMerge w:val="restart"/>
            <w:tcBorders>
              <w:top w:val="single" w:sz="4" w:space="0" w:color="auto"/>
              <w:left w:val="single" w:sz="4" w:space="0" w:color="auto"/>
            </w:tcBorders>
            <w:shd w:val="clear" w:color="auto" w:fill="FFFFFF"/>
          </w:tcPr>
          <w:p w:rsidR="00D00CF5" w:rsidRDefault="00F06370">
            <w:pPr>
              <w:pStyle w:val="a5"/>
              <w:framePr w:w="15264" w:h="9864" w:wrap="none" w:vAnchor="page" w:hAnchor="page" w:x="696" w:y="841"/>
              <w:rPr>
                <w:sz w:val="22"/>
                <w:szCs w:val="22"/>
              </w:rPr>
            </w:pPr>
            <w:r>
              <w:rPr>
                <w:b/>
                <w:bCs/>
                <w:i/>
                <w:iCs/>
                <w:sz w:val="22"/>
                <w:szCs w:val="22"/>
              </w:rPr>
              <w:t>Тема 1.7.</w:t>
            </w:r>
          </w:p>
          <w:p w:rsidR="00D00CF5" w:rsidRDefault="00F06370">
            <w:pPr>
              <w:pStyle w:val="a5"/>
              <w:framePr w:w="15264" w:h="9864" w:wrap="none" w:vAnchor="page" w:hAnchor="page" w:x="696" w:y="841"/>
              <w:rPr>
                <w:sz w:val="22"/>
                <w:szCs w:val="22"/>
              </w:rPr>
            </w:pPr>
            <w:r>
              <w:rPr>
                <w:b/>
                <w:bCs/>
                <w:i/>
                <w:iCs/>
                <w:sz w:val="22"/>
                <w:szCs w:val="22"/>
              </w:rPr>
              <w:t>Управленческие решения</w:t>
            </w: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864" w:wrap="none" w:vAnchor="page" w:hAnchor="page" w:x="696" w:y="841"/>
              <w:rPr>
                <w:sz w:val="22"/>
                <w:szCs w:val="22"/>
              </w:rPr>
            </w:pPr>
            <w:r>
              <w:rPr>
                <w:b/>
                <w:bCs/>
                <w:i/>
                <w:iCs/>
                <w:sz w:val="22"/>
                <w:szCs w:val="22"/>
              </w:rPr>
              <w:t>Содержание</w:t>
            </w:r>
          </w:p>
        </w:tc>
        <w:tc>
          <w:tcPr>
            <w:tcW w:w="1594" w:type="dxa"/>
            <w:vMerge w:val="restart"/>
            <w:tcBorders>
              <w:top w:val="single" w:sz="4" w:space="0" w:color="auto"/>
              <w:left w:val="single" w:sz="4" w:space="0" w:color="auto"/>
              <w:right w:val="single" w:sz="4" w:space="0" w:color="auto"/>
            </w:tcBorders>
            <w:shd w:val="clear" w:color="auto" w:fill="FFFFFF"/>
          </w:tcPr>
          <w:p w:rsidR="00D00CF5" w:rsidRDefault="00F06370">
            <w:pPr>
              <w:pStyle w:val="a5"/>
              <w:framePr w:w="15264" w:h="9864" w:wrap="none" w:vAnchor="page" w:hAnchor="page" w:x="696" w:y="841"/>
              <w:jc w:val="center"/>
              <w:rPr>
                <w:sz w:val="22"/>
                <w:szCs w:val="22"/>
              </w:rPr>
            </w:pPr>
            <w:r>
              <w:rPr>
                <w:b/>
                <w:bCs/>
                <w:sz w:val="22"/>
                <w:szCs w:val="22"/>
              </w:rPr>
              <w:t>8</w:t>
            </w:r>
          </w:p>
        </w:tc>
      </w:tr>
      <w:tr w:rsidR="00D00CF5">
        <w:trPr>
          <w:trHeight w:hRule="exact" w:val="259"/>
        </w:trPr>
        <w:tc>
          <w:tcPr>
            <w:tcW w:w="3197" w:type="dxa"/>
            <w:vMerge/>
            <w:tcBorders>
              <w:left w:val="single" w:sz="4" w:space="0" w:color="auto"/>
            </w:tcBorders>
            <w:shd w:val="clear" w:color="auto" w:fill="FFFFFF"/>
          </w:tcPr>
          <w:p w:rsidR="00D00CF5" w:rsidRDefault="00D00CF5">
            <w:pPr>
              <w:framePr w:w="15264" w:h="9864" w:wrap="none" w:vAnchor="page" w:hAnchor="page" w:x="696" w:y="841"/>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864" w:wrap="none" w:vAnchor="page" w:hAnchor="page" w:x="696" w:y="841"/>
              <w:rPr>
                <w:sz w:val="22"/>
                <w:szCs w:val="22"/>
              </w:rPr>
            </w:pPr>
            <w:r>
              <w:rPr>
                <w:sz w:val="22"/>
                <w:szCs w:val="22"/>
              </w:rPr>
              <w:t>1.Управленческие решения - связующий процесс менеджмента</w:t>
            </w:r>
          </w:p>
        </w:tc>
        <w:tc>
          <w:tcPr>
            <w:tcW w:w="1594" w:type="dxa"/>
            <w:vMerge/>
            <w:tcBorders>
              <w:left w:val="single" w:sz="4" w:space="0" w:color="auto"/>
              <w:right w:val="single" w:sz="4" w:space="0" w:color="auto"/>
            </w:tcBorders>
            <w:shd w:val="clear" w:color="auto" w:fill="FFFFFF"/>
          </w:tcPr>
          <w:p w:rsidR="00D00CF5" w:rsidRDefault="00D00CF5">
            <w:pPr>
              <w:framePr w:w="15264" w:h="9864" w:wrap="none" w:vAnchor="page" w:hAnchor="page" w:x="696" w:y="841"/>
            </w:pPr>
          </w:p>
        </w:tc>
      </w:tr>
      <w:tr w:rsidR="00D00CF5">
        <w:trPr>
          <w:trHeight w:hRule="exact" w:val="264"/>
        </w:trPr>
        <w:tc>
          <w:tcPr>
            <w:tcW w:w="3197" w:type="dxa"/>
            <w:vMerge/>
            <w:tcBorders>
              <w:left w:val="single" w:sz="4" w:space="0" w:color="auto"/>
            </w:tcBorders>
            <w:shd w:val="clear" w:color="auto" w:fill="FFFFFF"/>
          </w:tcPr>
          <w:p w:rsidR="00D00CF5" w:rsidRDefault="00D00CF5">
            <w:pPr>
              <w:framePr w:w="15264" w:h="9864" w:wrap="none" w:vAnchor="page" w:hAnchor="page" w:x="696" w:y="841"/>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864" w:wrap="none" w:vAnchor="page" w:hAnchor="page" w:x="696" w:y="841"/>
              <w:rPr>
                <w:sz w:val="22"/>
                <w:szCs w:val="22"/>
              </w:rPr>
            </w:pPr>
            <w:r>
              <w:rPr>
                <w:sz w:val="22"/>
                <w:szCs w:val="22"/>
              </w:rPr>
              <w:t>2.Виды управленческих решений</w:t>
            </w:r>
          </w:p>
        </w:tc>
        <w:tc>
          <w:tcPr>
            <w:tcW w:w="1594" w:type="dxa"/>
            <w:vMerge/>
            <w:tcBorders>
              <w:left w:val="single" w:sz="4" w:space="0" w:color="auto"/>
              <w:right w:val="single" w:sz="4" w:space="0" w:color="auto"/>
            </w:tcBorders>
            <w:shd w:val="clear" w:color="auto" w:fill="FFFFFF"/>
          </w:tcPr>
          <w:p w:rsidR="00D00CF5" w:rsidRDefault="00D00CF5">
            <w:pPr>
              <w:framePr w:w="15264" w:h="9864" w:wrap="none" w:vAnchor="page" w:hAnchor="page" w:x="696" w:y="841"/>
            </w:pPr>
          </w:p>
        </w:tc>
      </w:tr>
      <w:tr w:rsidR="00D00CF5">
        <w:trPr>
          <w:trHeight w:hRule="exact" w:val="264"/>
        </w:trPr>
        <w:tc>
          <w:tcPr>
            <w:tcW w:w="3197" w:type="dxa"/>
            <w:vMerge/>
            <w:tcBorders>
              <w:left w:val="single" w:sz="4" w:space="0" w:color="auto"/>
            </w:tcBorders>
            <w:shd w:val="clear" w:color="auto" w:fill="FFFFFF"/>
          </w:tcPr>
          <w:p w:rsidR="00D00CF5" w:rsidRDefault="00D00CF5">
            <w:pPr>
              <w:framePr w:w="15264" w:h="9864" w:wrap="none" w:vAnchor="page" w:hAnchor="page" w:x="696" w:y="841"/>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864" w:wrap="none" w:vAnchor="page" w:hAnchor="page" w:x="696" w:y="841"/>
              <w:rPr>
                <w:sz w:val="22"/>
                <w:szCs w:val="22"/>
              </w:rPr>
            </w:pPr>
            <w:r>
              <w:rPr>
                <w:sz w:val="22"/>
                <w:szCs w:val="22"/>
              </w:rPr>
              <w:t>З.Стадии управленческих решений</w:t>
            </w:r>
          </w:p>
        </w:tc>
        <w:tc>
          <w:tcPr>
            <w:tcW w:w="1594" w:type="dxa"/>
            <w:vMerge/>
            <w:tcBorders>
              <w:left w:val="single" w:sz="4" w:space="0" w:color="auto"/>
              <w:right w:val="single" w:sz="4" w:space="0" w:color="auto"/>
            </w:tcBorders>
            <w:shd w:val="clear" w:color="auto" w:fill="FFFFFF"/>
          </w:tcPr>
          <w:p w:rsidR="00D00CF5" w:rsidRDefault="00D00CF5">
            <w:pPr>
              <w:framePr w:w="15264" w:h="9864" w:wrap="none" w:vAnchor="page" w:hAnchor="page" w:x="696" w:y="841"/>
            </w:pPr>
          </w:p>
        </w:tc>
      </w:tr>
      <w:tr w:rsidR="00D00CF5">
        <w:trPr>
          <w:trHeight w:hRule="exact" w:val="274"/>
        </w:trPr>
        <w:tc>
          <w:tcPr>
            <w:tcW w:w="3197" w:type="dxa"/>
            <w:vMerge/>
            <w:tcBorders>
              <w:left w:val="single" w:sz="4" w:space="0" w:color="auto"/>
              <w:bottom w:val="single" w:sz="4" w:space="0" w:color="auto"/>
            </w:tcBorders>
            <w:shd w:val="clear" w:color="auto" w:fill="FFFFFF"/>
          </w:tcPr>
          <w:p w:rsidR="00D00CF5" w:rsidRDefault="00D00CF5">
            <w:pPr>
              <w:framePr w:w="15264" w:h="9864" w:wrap="none" w:vAnchor="page" w:hAnchor="page" w:x="696" w:y="841"/>
            </w:pPr>
          </w:p>
        </w:tc>
        <w:tc>
          <w:tcPr>
            <w:tcW w:w="10474"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15264" w:h="9864" w:wrap="none" w:vAnchor="page" w:hAnchor="page" w:x="696" w:y="841"/>
              <w:rPr>
                <w:sz w:val="22"/>
                <w:szCs w:val="22"/>
              </w:rPr>
            </w:pPr>
            <w:r>
              <w:rPr>
                <w:sz w:val="22"/>
                <w:szCs w:val="22"/>
              </w:rPr>
              <w:t>4.Методы принятия управленческих решений</w:t>
            </w:r>
          </w:p>
        </w:tc>
        <w:tc>
          <w:tcPr>
            <w:tcW w:w="1594" w:type="dxa"/>
            <w:vMerge/>
            <w:tcBorders>
              <w:left w:val="single" w:sz="4" w:space="0" w:color="auto"/>
              <w:bottom w:val="single" w:sz="4" w:space="0" w:color="auto"/>
              <w:right w:val="single" w:sz="4" w:space="0" w:color="auto"/>
            </w:tcBorders>
            <w:shd w:val="clear" w:color="auto" w:fill="FFFFFF"/>
          </w:tcPr>
          <w:p w:rsidR="00D00CF5" w:rsidRDefault="00D00CF5">
            <w:pPr>
              <w:framePr w:w="15264" w:h="9864" w:wrap="none" w:vAnchor="page" w:hAnchor="page" w:x="696" w:y="841"/>
            </w:pPr>
          </w:p>
        </w:tc>
      </w:tr>
    </w:tbl>
    <w:p w:rsidR="00D00CF5" w:rsidRDefault="00D00CF5">
      <w:pPr>
        <w:spacing w:line="1" w:lineRule="exact"/>
        <w:sectPr w:rsidR="00D00CF5">
          <w:pgSz w:w="16840" w:h="11900" w:orient="landscape"/>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3197"/>
        <w:gridCol w:w="10474"/>
        <w:gridCol w:w="1594"/>
      </w:tblGrid>
      <w:tr w:rsidR="00D00CF5">
        <w:trPr>
          <w:trHeight w:hRule="exact" w:val="379"/>
        </w:trPr>
        <w:tc>
          <w:tcPr>
            <w:tcW w:w="3197" w:type="dxa"/>
            <w:vMerge w:val="restart"/>
            <w:tcBorders>
              <w:top w:val="single" w:sz="4" w:space="0" w:color="auto"/>
              <w:left w:val="single" w:sz="4" w:space="0" w:color="auto"/>
            </w:tcBorders>
            <w:shd w:val="clear" w:color="auto" w:fill="FFFFFF"/>
          </w:tcPr>
          <w:p w:rsidR="00D00CF5" w:rsidRDefault="00D00CF5">
            <w:pPr>
              <w:framePr w:w="15264" w:h="9994" w:wrap="none" w:vAnchor="page" w:hAnchor="page" w:x="696" w:y="841"/>
              <w:rPr>
                <w:sz w:val="10"/>
                <w:szCs w:val="10"/>
              </w:rPr>
            </w:pPr>
          </w:p>
        </w:tc>
        <w:tc>
          <w:tcPr>
            <w:tcW w:w="10474" w:type="dxa"/>
            <w:tcBorders>
              <w:top w:val="single" w:sz="4" w:space="0" w:color="auto"/>
              <w:left w:val="single" w:sz="4" w:space="0" w:color="auto"/>
            </w:tcBorders>
            <w:shd w:val="clear" w:color="auto" w:fill="FFFFFF"/>
          </w:tcPr>
          <w:p w:rsidR="00D00CF5" w:rsidRDefault="00F06370">
            <w:pPr>
              <w:pStyle w:val="a5"/>
              <w:framePr w:w="15264" w:h="9994" w:wrap="none" w:vAnchor="page" w:hAnchor="page" w:x="696" w:y="841"/>
              <w:rPr>
                <w:sz w:val="22"/>
                <w:szCs w:val="22"/>
              </w:rPr>
            </w:pPr>
            <w:r>
              <w:rPr>
                <w:b/>
                <w:bCs/>
                <w:i/>
                <w:iCs/>
                <w:sz w:val="22"/>
                <w:szCs w:val="22"/>
              </w:rPr>
              <w:t>В том числе практических занятий и лабораторных работ</w:t>
            </w:r>
          </w:p>
        </w:tc>
        <w:tc>
          <w:tcPr>
            <w:tcW w:w="1594" w:type="dxa"/>
            <w:tcBorders>
              <w:top w:val="single" w:sz="4" w:space="0" w:color="auto"/>
              <w:left w:val="single" w:sz="4" w:space="0" w:color="auto"/>
              <w:right w:val="single" w:sz="4" w:space="0" w:color="auto"/>
            </w:tcBorders>
            <w:shd w:val="clear" w:color="auto" w:fill="FFFFFF"/>
          </w:tcPr>
          <w:p w:rsidR="00D00CF5" w:rsidRDefault="00F06370">
            <w:pPr>
              <w:pStyle w:val="a5"/>
              <w:framePr w:w="15264" w:h="9994" w:wrap="none" w:vAnchor="page" w:hAnchor="page" w:x="696" w:y="841"/>
              <w:jc w:val="center"/>
              <w:rPr>
                <w:sz w:val="22"/>
                <w:szCs w:val="22"/>
              </w:rPr>
            </w:pPr>
            <w:r>
              <w:rPr>
                <w:b/>
                <w:bCs/>
                <w:sz w:val="22"/>
                <w:szCs w:val="22"/>
              </w:rPr>
              <w:t>4</w:t>
            </w:r>
          </w:p>
        </w:tc>
      </w:tr>
      <w:tr w:rsidR="00D00CF5">
        <w:trPr>
          <w:trHeight w:hRule="exact" w:val="264"/>
        </w:trPr>
        <w:tc>
          <w:tcPr>
            <w:tcW w:w="3197" w:type="dxa"/>
            <w:vMerge/>
            <w:tcBorders>
              <w:left w:val="single" w:sz="4" w:space="0" w:color="auto"/>
            </w:tcBorders>
            <w:shd w:val="clear" w:color="auto" w:fill="FFFFFF"/>
          </w:tcPr>
          <w:p w:rsidR="00D00CF5" w:rsidRDefault="00D00CF5">
            <w:pPr>
              <w:framePr w:w="15264" w:h="9994" w:wrap="none" w:vAnchor="page" w:hAnchor="page" w:x="696" w:y="841"/>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994" w:wrap="none" w:vAnchor="page" w:hAnchor="page" w:x="696" w:y="841"/>
              <w:rPr>
                <w:sz w:val="22"/>
                <w:szCs w:val="22"/>
              </w:rPr>
            </w:pPr>
            <w:r>
              <w:rPr>
                <w:sz w:val="22"/>
                <w:szCs w:val="22"/>
              </w:rPr>
              <w:t>Практическое занятие «Разработка рационального управленческого решения»</w:t>
            </w:r>
          </w:p>
        </w:tc>
        <w:tc>
          <w:tcPr>
            <w:tcW w:w="1594"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5264" w:h="9994" w:wrap="none" w:vAnchor="page" w:hAnchor="page" w:x="696" w:y="841"/>
              <w:jc w:val="center"/>
              <w:rPr>
                <w:sz w:val="22"/>
                <w:szCs w:val="22"/>
              </w:rPr>
            </w:pPr>
            <w:r>
              <w:rPr>
                <w:sz w:val="22"/>
                <w:szCs w:val="22"/>
              </w:rPr>
              <w:t>2</w:t>
            </w:r>
          </w:p>
        </w:tc>
      </w:tr>
      <w:tr w:rsidR="00D00CF5">
        <w:trPr>
          <w:trHeight w:hRule="exact" w:val="259"/>
        </w:trPr>
        <w:tc>
          <w:tcPr>
            <w:tcW w:w="3197" w:type="dxa"/>
            <w:vMerge/>
            <w:tcBorders>
              <w:left w:val="single" w:sz="4" w:space="0" w:color="auto"/>
            </w:tcBorders>
            <w:shd w:val="clear" w:color="auto" w:fill="FFFFFF"/>
          </w:tcPr>
          <w:p w:rsidR="00D00CF5" w:rsidRDefault="00D00CF5">
            <w:pPr>
              <w:framePr w:w="15264" w:h="9994" w:wrap="none" w:vAnchor="page" w:hAnchor="page" w:x="696" w:y="841"/>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994" w:wrap="none" w:vAnchor="page" w:hAnchor="page" w:x="696" w:y="841"/>
              <w:rPr>
                <w:sz w:val="22"/>
                <w:szCs w:val="22"/>
              </w:rPr>
            </w:pPr>
            <w:r>
              <w:rPr>
                <w:sz w:val="22"/>
                <w:szCs w:val="22"/>
              </w:rPr>
              <w:t>Практическое занятие «Разработка рационального управленческого решения»</w:t>
            </w:r>
          </w:p>
        </w:tc>
        <w:tc>
          <w:tcPr>
            <w:tcW w:w="1594"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5264" w:h="9994" w:wrap="none" w:vAnchor="page" w:hAnchor="page" w:x="696" w:y="841"/>
              <w:jc w:val="center"/>
              <w:rPr>
                <w:sz w:val="22"/>
                <w:szCs w:val="22"/>
              </w:rPr>
            </w:pPr>
            <w:r>
              <w:rPr>
                <w:sz w:val="22"/>
                <w:szCs w:val="22"/>
              </w:rPr>
              <w:t>2</w:t>
            </w:r>
          </w:p>
        </w:tc>
      </w:tr>
      <w:tr w:rsidR="00D00CF5">
        <w:trPr>
          <w:trHeight w:hRule="exact" w:val="264"/>
        </w:trPr>
        <w:tc>
          <w:tcPr>
            <w:tcW w:w="3197" w:type="dxa"/>
            <w:tcBorders>
              <w:top w:val="single" w:sz="4" w:space="0" w:color="auto"/>
              <w:left w:val="single" w:sz="4" w:space="0" w:color="auto"/>
            </w:tcBorders>
            <w:shd w:val="clear" w:color="auto" w:fill="FFFFFF"/>
          </w:tcPr>
          <w:p w:rsidR="00D00CF5" w:rsidRDefault="00D00CF5">
            <w:pPr>
              <w:framePr w:w="15264" w:h="9994" w:wrap="none" w:vAnchor="page" w:hAnchor="page" w:x="696" w:y="841"/>
              <w:rPr>
                <w:sz w:val="10"/>
                <w:szCs w:val="10"/>
              </w:rPr>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994" w:wrap="none" w:vAnchor="page" w:hAnchor="page" w:x="696" w:y="841"/>
              <w:rPr>
                <w:sz w:val="22"/>
                <w:szCs w:val="22"/>
              </w:rPr>
            </w:pPr>
            <w:r>
              <w:rPr>
                <w:b/>
                <w:bCs/>
                <w:sz w:val="22"/>
                <w:szCs w:val="22"/>
              </w:rPr>
              <w:t>Самостоятельная работа</w:t>
            </w:r>
          </w:p>
        </w:tc>
        <w:tc>
          <w:tcPr>
            <w:tcW w:w="1594"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5264" w:h="9994" w:wrap="none" w:vAnchor="page" w:hAnchor="page" w:x="696" w:y="841"/>
              <w:jc w:val="center"/>
              <w:rPr>
                <w:sz w:val="22"/>
                <w:szCs w:val="22"/>
              </w:rPr>
            </w:pPr>
            <w:r>
              <w:rPr>
                <w:b/>
                <w:bCs/>
                <w:sz w:val="22"/>
                <w:szCs w:val="22"/>
              </w:rPr>
              <w:t>2</w:t>
            </w:r>
          </w:p>
        </w:tc>
      </w:tr>
      <w:tr w:rsidR="00D00CF5">
        <w:trPr>
          <w:trHeight w:hRule="exact" w:val="264"/>
        </w:trPr>
        <w:tc>
          <w:tcPr>
            <w:tcW w:w="3197" w:type="dxa"/>
            <w:tcBorders>
              <w:top w:val="single" w:sz="4" w:space="0" w:color="auto"/>
              <w:left w:val="single" w:sz="4" w:space="0" w:color="auto"/>
            </w:tcBorders>
            <w:shd w:val="clear" w:color="auto" w:fill="FFFFFF"/>
          </w:tcPr>
          <w:p w:rsidR="00D00CF5" w:rsidRDefault="00D00CF5">
            <w:pPr>
              <w:framePr w:w="15264" w:h="9994" w:wrap="none" w:vAnchor="page" w:hAnchor="page" w:x="696" w:y="841"/>
              <w:rPr>
                <w:sz w:val="10"/>
                <w:szCs w:val="10"/>
              </w:rPr>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994" w:wrap="none" w:vAnchor="page" w:hAnchor="page" w:x="696" w:y="841"/>
              <w:rPr>
                <w:sz w:val="22"/>
                <w:szCs w:val="22"/>
              </w:rPr>
            </w:pPr>
            <w:r>
              <w:rPr>
                <w:sz w:val="22"/>
                <w:szCs w:val="22"/>
              </w:rPr>
              <w:t>Этапы принятия рационального управленческого решения</w:t>
            </w:r>
          </w:p>
        </w:tc>
        <w:tc>
          <w:tcPr>
            <w:tcW w:w="1594"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5264" w:h="9994" w:wrap="none" w:vAnchor="page" w:hAnchor="page" w:x="696" w:y="841"/>
              <w:jc w:val="center"/>
              <w:rPr>
                <w:sz w:val="22"/>
                <w:szCs w:val="22"/>
              </w:rPr>
            </w:pPr>
            <w:r>
              <w:rPr>
                <w:sz w:val="22"/>
                <w:szCs w:val="22"/>
              </w:rPr>
              <w:t>2</w:t>
            </w:r>
          </w:p>
        </w:tc>
      </w:tr>
      <w:tr w:rsidR="00D00CF5">
        <w:trPr>
          <w:trHeight w:hRule="exact" w:val="264"/>
        </w:trPr>
        <w:tc>
          <w:tcPr>
            <w:tcW w:w="3197" w:type="dxa"/>
            <w:vMerge w:val="restart"/>
            <w:tcBorders>
              <w:top w:val="single" w:sz="4" w:space="0" w:color="auto"/>
              <w:left w:val="single" w:sz="4" w:space="0" w:color="auto"/>
            </w:tcBorders>
            <w:shd w:val="clear" w:color="auto" w:fill="FFFFFF"/>
          </w:tcPr>
          <w:p w:rsidR="00D00CF5" w:rsidRDefault="00F06370">
            <w:pPr>
              <w:pStyle w:val="a5"/>
              <w:framePr w:w="15264" w:h="9994" w:wrap="none" w:vAnchor="page" w:hAnchor="page" w:x="696" w:y="841"/>
              <w:rPr>
                <w:sz w:val="22"/>
                <w:szCs w:val="22"/>
              </w:rPr>
            </w:pPr>
            <w:r>
              <w:rPr>
                <w:b/>
                <w:bCs/>
                <w:i/>
                <w:iCs/>
                <w:sz w:val="22"/>
                <w:szCs w:val="22"/>
              </w:rPr>
              <w:t>Тема 1.8.</w:t>
            </w:r>
          </w:p>
          <w:p w:rsidR="00D00CF5" w:rsidRDefault="00F06370">
            <w:pPr>
              <w:pStyle w:val="a5"/>
              <w:framePr w:w="15264" w:h="9994" w:wrap="none" w:vAnchor="page" w:hAnchor="page" w:x="696" w:y="841"/>
              <w:rPr>
                <w:sz w:val="22"/>
                <w:szCs w:val="22"/>
              </w:rPr>
            </w:pPr>
            <w:r>
              <w:rPr>
                <w:b/>
                <w:bCs/>
                <w:i/>
                <w:iCs/>
                <w:sz w:val="22"/>
                <w:szCs w:val="22"/>
              </w:rPr>
              <w:t>Коммуникации</w:t>
            </w: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994" w:wrap="none" w:vAnchor="page" w:hAnchor="page" w:x="696" w:y="841"/>
              <w:rPr>
                <w:sz w:val="22"/>
                <w:szCs w:val="22"/>
              </w:rPr>
            </w:pPr>
            <w:r>
              <w:rPr>
                <w:b/>
                <w:bCs/>
                <w:i/>
                <w:iCs/>
                <w:sz w:val="22"/>
                <w:szCs w:val="22"/>
              </w:rPr>
              <w:t>Содержание</w:t>
            </w:r>
          </w:p>
        </w:tc>
        <w:tc>
          <w:tcPr>
            <w:tcW w:w="1594" w:type="dxa"/>
            <w:vMerge w:val="restart"/>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5264" w:h="9994" w:wrap="none" w:vAnchor="page" w:hAnchor="page" w:x="696" w:y="841"/>
              <w:jc w:val="center"/>
              <w:rPr>
                <w:sz w:val="22"/>
                <w:szCs w:val="22"/>
              </w:rPr>
            </w:pPr>
            <w:r>
              <w:rPr>
                <w:b/>
                <w:bCs/>
                <w:sz w:val="22"/>
                <w:szCs w:val="22"/>
              </w:rPr>
              <w:t>6</w:t>
            </w:r>
          </w:p>
        </w:tc>
      </w:tr>
      <w:tr w:rsidR="00D00CF5">
        <w:trPr>
          <w:trHeight w:hRule="exact" w:val="264"/>
        </w:trPr>
        <w:tc>
          <w:tcPr>
            <w:tcW w:w="3197" w:type="dxa"/>
            <w:vMerge/>
            <w:tcBorders>
              <w:left w:val="single" w:sz="4" w:space="0" w:color="auto"/>
            </w:tcBorders>
            <w:shd w:val="clear" w:color="auto" w:fill="FFFFFF"/>
          </w:tcPr>
          <w:p w:rsidR="00D00CF5" w:rsidRDefault="00D00CF5">
            <w:pPr>
              <w:framePr w:w="15264" w:h="9994" w:wrap="none" w:vAnchor="page" w:hAnchor="page" w:x="696" w:y="841"/>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994" w:wrap="none" w:vAnchor="page" w:hAnchor="page" w:x="696" w:y="841"/>
              <w:rPr>
                <w:sz w:val="22"/>
                <w:szCs w:val="22"/>
              </w:rPr>
            </w:pPr>
            <w:r>
              <w:rPr>
                <w:sz w:val="22"/>
                <w:szCs w:val="22"/>
              </w:rPr>
              <w:t>1.Коммуникация - связующий процесс менеджмента</w:t>
            </w:r>
          </w:p>
        </w:tc>
        <w:tc>
          <w:tcPr>
            <w:tcW w:w="1594" w:type="dxa"/>
            <w:vMerge/>
            <w:tcBorders>
              <w:left w:val="single" w:sz="4" w:space="0" w:color="auto"/>
              <w:right w:val="single" w:sz="4" w:space="0" w:color="auto"/>
            </w:tcBorders>
            <w:shd w:val="clear" w:color="auto" w:fill="FFFFFF"/>
            <w:vAlign w:val="center"/>
          </w:tcPr>
          <w:p w:rsidR="00D00CF5" w:rsidRDefault="00D00CF5">
            <w:pPr>
              <w:framePr w:w="15264" w:h="9994" w:wrap="none" w:vAnchor="page" w:hAnchor="page" w:x="696" w:y="841"/>
            </w:pPr>
          </w:p>
        </w:tc>
      </w:tr>
      <w:tr w:rsidR="00D00CF5">
        <w:trPr>
          <w:trHeight w:hRule="exact" w:val="259"/>
        </w:trPr>
        <w:tc>
          <w:tcPr>
            <w:tcW w:w="3197" w:type="dxa"/>
            <w:vMerge/>
            <w:tcBorders>
              <w:left w:val="single" w:sz="4" w:space="0" w:color="auto"/>
            </w:tcBorders>
            <w:shd w:val="clear" w:color="auto" w:fill="FFFFFF"/>
          </w:tcPr>
          <w:p w:rsidR="00D00CF5" w:rsidRDefault="00D00CF5">
            <w:pPr>
              <w:framePr w:w="15264" w:h="9994" w:wrap="none" w:vAnchor="page" w:hAnchor="page" w:x="696" w:y="841"/>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994" w:wrap="none" w:vAnchor="page" w:hAnchor="page" w:x="696" w:y="841"/>
              <w:rPr>
                <w:sz w:val="22"/>
                <w:szCs w:val="22"/>
              </w:rPr>
            </w:pPr>
            <w:r>
              <w:rPr>
                <w:sz w:val="22"/>
                <w:szCs w:val="22"/>
              </w:rPr>
              <w:t>2.Элементы коммуникационного процесса</w:t>
            </w:r>
          </w:p>
        </w:tc>
        <w:tc>
          <w:tcPr>
            <w:tcW w:w="1594" w:type="dxa"/>
            <w:vMerge/>
            <w:tcBorders>
              <w:left w:val="single" w:sz="4" w:space="0" w:color="auto"/>
              <w:right w:val="single" w:sz="4" w:space="0" w:color="auto"/>
            </w:tcBorders>
            <w:shd w:val="clear" w:color="auto" w:fill="FFFFFF"/>
            <w:vAlign w:val="center"/>
          </w:tcPr>
          <w:p w:rsidR="00D00CF5" w:rsidRDefault="00D00CF5">
            <w:pPr>
              <w:framePr w:w="15264" w:h="9994" w:wrap="none" w:vAnchor="page" w:hAnchor="page" w:x="696" w:y="841"/>
            </w:pPr>
          </w:p>
        </w:tc>
      </w:tr>
      <w:tr w:rsidR="00D00CF5">
        <w:trPr>
          <w:trHeight w:hRule="exact" w:val="264"/>
        </w:trPr>
        <w:tc>
          <w:tcPr>
            <w:tcW w:w="3197" w:type="dxa"/>
            <w:vMerge/>
            <w:tcBorders>
              <w:left w:val="single" w:sz="4" w:space="0" w:color="auto"/>
            </w:tcBorders>
            <w:shd w:val="clear" w:color="auto" w:fill="FFFFFF"/>
          </w:tcPr>
          <w:p w:rsidR="00D00CF5" w:rsidRDefault="00D00CF5">
            <w:pPr>
              <w:framePr w:w="15264" w:h="9994" w:wrap="none" w:vAnchor="page" w:hAnchor="page" w:x="696" w:y="841"/>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994" w:wrap="none" w:vAnchor="page" w:hAnchor="page" w:x="696" w:y="841"/>
              <w:rPr>
                <w:sz w:val="22"/>
                <w:szCs w:val="22"/>
              </w:rPr>
            </w:pPr>
            <w:r>
              <w:rPr>
                <w:sz w:val="22"/>
                <w:szCs w:val="22"/>
              </w:rPr>
              <w:t>З.Этапы коммуникационного процесса</w:t>
            </w:r>
          </w:p>
        </w:tc>
        <w:tc>
          <w:tcPr>
            <w:tcW w:w="1594" w:type="dxa"/>
            <w:vMerge/>
            <w:tcBorders>
              <w:left w:val="single" w:sz="4" w:space="0" w:color="auto"/>
              <w:right w:val="single" w:sz="4" w:space="0" w:color="auto"/>
            </w:tcBorders>
            <w:shd w:val="clear" w:color="auto" w:fill="FFFFFF"/>
            <w:vAlign w:val="center"/>
          </w:tcPr>
          <w:p w:rsidR="00D00CF5" w:rsidRDefault="00D00CF5">
            <w:pPr>
              <w:framePr w:w="15264" w:h="9994" w:wrap="none" w:vAnchor="page" w:hAnchor="page" w:x="696" w:y="841"/>
            </w:pPr>
          </w:p>
        </w:tc>
      </w:tr>
      <w:tr w:rsidR="00D00CF5">
        <w:trPr>
          <w:trHeight w:hRule="exact" w:val="264"/>
        </w:trPr>
        <w:tc>
          <w:tcPr>
            <w:tcW w:w="3197" w:type="dxa"/>
            <w:vMerge/>
            <w:tcBorders>
              <w:left w:val="single" w:sz="4" w:space="0" w:color="auto"/>
            </w:tcBorders>
            <w:shd w:val="clear" w:color="auto" w:fill="FFFFFF"/>
          </w:tcPr>
          <w:p w:rsidR="00D00CF5" w:rsidRDefault="00D00CF5">
            <w:pPr>
              <w:framePr w:w="15264" w:h="9994" w:wrap="none" w:vAnchor="page" w:hAnchor="page" w:x="696" w:y="841"/>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994" w:wrap="none" w:vAnchor="page" w:hAnchor="page" w:x="696" w:y="841"/>
              <w:rPr>
                <w:sz w:val="22"/>
                <w:szCs w:val="22"/>
              </w:rPr>
            </w:pPr>
            <w:r>
              <w:rPr>
                <w:sz w:val="22"/>
                <w:szCs w:val="22"/>
              </w:rPr>
              <w:t>4.Понятие вербального и невербального общения</w:t>
            </w:r>
          </w:p>
        </w:tc>
        <w:tc>
          <w:tcPr>
            <w:tcW w:w="1594" w:type="dxa"/>
            <w:vMerge/>
            <w:tcBorders>
              <w:left w:val="single" w:sz="4" w:space="0" w:color="auto"/>
              <w:right w:val="single" w:sz="4" w:space="0" w:color="auto"/>
            </w:tcBorders>
            <w:shd w:val="clear" w:color="auto" w:fill="FFFFFF"/>
            <w:vAlign w:val="center"/>
          </w:tcPr>
          <w:p w:rsidR="00D00CF5" w:rsidRDefault="00D00CF5">
            <w:pPr>
              <w:framePr w:w="15264" w:h="9994" w:wrap="none" w:vAnchor="page" w:hAnchor="page" w:x="696" w:y="841"/>
            </w:pPr>
          </w:p>
        </w:tc>
      </w:tr>
      <w:tr w:rsidR="00D00CF5">
        <w:trPr>
          <w:trHeight w:hRule="exact" w:val="264"/>
        </w:trPr>
        <w:tc>
          <w:tcPr>
            <w:tcW w:w="3197" w:type="dxa"/>
            <w:vMerge/>
            <w:tcBorders>
              <w:left w:val="single" w:sz="4" w:space="0" w:color="auto"/>
            </w:tcBorders>
            <w:shd w:val="clear" w:color="auto" w:fill="FFFFFF"/>
          </w:tcPr>
          <w:p w:rsidR="00D00CF5" w:rsidRDefault="00D00CF5">
            <w:pPr>
              <w:framePr w:w="15264" w:h="9994" w:wrap="none" w:vAnchor="page" w:hAnchor="page" w:x="696" w:y="841"/>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994" w:wrap="none" w:vAnchor="page" w:hAnchor="page" w:x="696" w:y="841"/>
              <w:rPr>
                <w:sz w:val="22"/>
                <w:szCs w:val="22"/>
              </w:rPr>
            </w:pPr>
            <w:r>
              <w:rPr>
                <w:sz w:val="22"/>
                <w:szCs w:val="22"/>
              </w:rPr>
              <w:t>5.Каналы передачи сообщения</w:t>
            </w:r>
          </w:p>
        </w:tc>
        <w:tc>
          <w:tcPr>
            <w:tcW w:w="1594" w:type="dxa"/>
            <w:vMerge/>
            <w:tcBorders>
              <w:left w:val="single" w:sz="4" w:space="0" w:color="auto"/>
              <w:right w:val="single" w:sz="4" w:space="0" w:color="auto"/>
            </w:tcBorders>
            <w:shd w:val="clear" w:color="auto" w:fill="FFFFFF"/>
            <w:vAlign w:val="center"/>
          </w:tcPr>
          <w:p w:rsidR="00D00CF5" w:rsidRDefault="00D00CF5">
            <w:pPr>
              <w:framePr w:w="15264" w:h="9994" w:wrap="none" w:vAnchor="page" w:hAnchor="page" w:x="696" w:y="841"/>
            </w:pPr>
          </w:p>
        </w:tc>
      </w:tr>
      <w:tr w:rsidR="00D00CF5">
        <w:trPr>
          <w:trHeight w:hRule="exact" w:val="259"/>
        </w:trPr>
        <w:tc>
          <w:tcPr>
            <w:tcW w:w="3197" w:type="dxa"/>
            <w:vMerge/>
            <w:tcBorders>
              <w:left w:val="single" w:sz="4" w:space="0" w:color="auto"/>
            </w:tcBorders>
            <w:shd w:val="clear" w:color="auto" w:fill="FFFFFF"/>
          </w:tcPr>
          <w:p w:rsidR="00D00CF5" w:rsidRDefault="00D00CF5">
            <w:pPr>
              <w:framePr w:w="15264" w:h="9994" w:wrap="none" w:vAnchor="page" w:hAnchor="page" w:x="696" w:y="841"/>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994" w:wrap="none" w:vAnchor="page" w:hAnchor="page" w:x="696" w:y="841"/>
              <w:rPr>
                <w:sz w:val="22"/>
                <w:szCs w:val="22"/>
              </w:rPr>
            </w:pPr>
            <w:r>
              <w:rPr>
                <w:sz w:val="22"/>
                <w:szCs w:val="22"/>
              </w:rPr>
              <w:t>б</w:t>
            </w:r>
            <w:proofErr w:type="gramStart"/>
            <w:r>
              <w:rPr>
                <w:sz w:val="22"/>
                <w:szCs w:val="22"/>
              </w:rPr>
              <w:t>.Т</w:t>
            </w:r>
            <w:proofErr w:type="gramEnd"/>
            <w:r>
              <w:rPr>
                <w:sz w:val="22"/>
                <w:szCs w:val="22"/>
              </w:rPr>
              <w:t>ипы коммуникационных помех и способы их минимизации</w:t>
            </w:r>
          </w:p>
        </w:tc>
        <w:tc>
          <w:tcPr>
            <w:tcW w:w="1594" w:type="dxa"/>
            <w:vMerge/>
            <w:tcBorders>
              <w:left w:val="single" w:sz="4" w:space="0" w:color="auto"/>
              <w:right w:val="single" w:sz="4" w:space="0" w:color="auto"/>
            </w:tcBorders>
            <w:shd w:val="clear" w:color="auto" w:fill="FFFFFF"/>
            <w:vAlign w:val="center"/>
          </w:tcPr>
          <w:p w:rsidR="00D00CF5" w:rsidRDefault="00D00CF5">
            <w:pPr>
              <w:framePr w:w="15264" w:h="9994" w:wrap="none" w:vAnchor="page" w:hAnchor="page" w:x="696" w:y="841"/>
            </w:pPr>
          </w:p>
        </w:tc>
      </w:tr>
      <w:tr w:rsidR="00D00CF5">
        <w:trPr>
          <w:trHeight w:hRule="exact" w:val="264"/>
        </w:trPr>
        <w:tc>
          <w:tcPr>
            <w:tcW w:w="3197" w:type="dxa"/>
            <w:vMerge/>
            <w:tcBorders>
              <w:left w:val="single" w:sz="4" w:space="0" w:color="auto"/>
            </w:tcBorders>
            <w:shd w:val="clear" w:color="auto" w:fill="FFFFFF"/>
          </w:tcPr>
          <w:p w:rsidR="00D00CF5" w:rsidRDefault="00D00CF5">
            <w:pPr>
              <w:framePr w:w="15264" w:h="9994" w:wrap="none" w:vAnchor="page" w:hAnchor="page" w:x="696" w:y="841"/>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994" w:wrap="none" w:vAnchor="page" w:hAnchor="page" w:x="696" w:y="841"/>
              <w:rPr>
                <w:sz w:val="22"/>
                <w:szCs w:val="22"/>
              </w:rPr>
            </w:pPr>
            <w:r>
              <w:rPr>
                <w:sz w:val="22"/>
                <w:szCs w:val="22"/>
              </w:rPr>
              <w:t>7.Коммуникационные потоки в организации</w:t>
            </w:r>
          </w:p>
        </w:tc>
        <w:tc>
          <w:tcPr>
            <w:tcW w:w="1594" w:type="dxa"/>
            <w:vMerge/>
            <w:tcBorders>
              <w:left w:val="single" w:sz="4" w:space="0" w:color="auto"/>
              <w:right w:val="single" w:sz="4" w:space="0" w:color="auto"/>
            </w:tcBorders>
            <w:shd w:val="clear" w:color="auto" w:fill="FFFFFF"/>
            <w:vAlign w:val="center"/>
          </w:tcPr>
          <w:p w:rsidR="00D00CF5" w:rsidRDefault="00D00CF5">
            <w:pPr>
              <w:framePr w:w="15264" w:h="9994" w:wrap="none" w:vAnchor="page" w:hAnchor="page" w:x="696" w:y="841"/>
            </w:pPr>
          </w:p>
        </w:tc>
      </w:tr>
      <w:tr w:rsidR="00D00CF5">
        <w:trPr>
          <w:trHeight w:hRule="exact" w:val="264"/>
        </w:trPr>
        <w:tc>
          <w:tcPr>
            <w:tcW w:w="3197" w:type="dxa"/>
            <w:vMerge/>
            <w:tcBorders>
              <w:left w:val="single" w:sz="4" w:space="0" w:color="auto"/>
            </w:tcBorders>
            <w:shd w:val="clear" w:color="auto" w:fill="FFFFFF"/>
          </w:tcPr>
          <w:p w:rsidR="00D00CF5" w:rsidRDefault="00D00CF5">
            <w:pPr>
              <w:framePr w:w="15264" w:h="9994" w:wrap="none" w:vAnchor="page" w:hAnchor="page" w:x="696" w:y="841"/>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994" w:wrap="none" w:vAnchor="page" w:hAnchor="page" w:x="696" w:y="841"/>
              <w:rPr>
                <w:sz w:val="22"/>
                <w:szCs w:val="22"/>
              </w:rPr>
            </w:pPr>
            <w:r>
              <w:rPr>
                <w:sz w:val="22"/>
                <w:szCs w:val="22"/>
              </w:rPr>
              <w:t>8.Понятие, виды конфликтов</w:t>
            </w:r>
          </w:p>
        </w:tc>
        <w:tc>
          <w:tcPr>
            <w:tcW w:w="1594" w:type="dxa"/>
            <w:vMerge/>
            <w:tcBorders>
              <w:left w:val="single" w:sz="4" w:space="0" w:color="auto"/>
              <w:right w:val="single" w:sz="4" w:space="0" w:color="auto"/>
            </w:tcBorders>
            <w:shd w:val="clear" w:color="auto" w:fill="FFFFFF"/>
            <w:vAlign w:val="center"/>
          </w:tcPr>
          <w:p w:rsidR="00D00CF5" w:rsidRDefault="00D00CF5">
            <w:pPr>
              <w:framePr w:w="15264" w:h="9994" w:wrap="none" w:vAnchor="page" w:hAnchor="page" w:x="696" w:y="841"/>
            </w:pPr>
          </w:p>
        </w:tc>
      </w:tr>
      <w:tr w:rsidR="00D00CF5">
        <w:trPr>
          <w:trHeight w:hRule="exact" w:val="264"/>
        </w:trPr>
        <w:tc>
          <w:tcPr>
            <w:tcW w:w="3197" w:type="dxa"/>
            <w:vMerge/>
            <w:tcBorders>
              <w:left w:val="single" w:sz="4" w:space="0" w:color="auto"/>
            </w:tcBorders>
            <w:shd w:val="clear" w:color="auto" w:fill="FFFFFF"/>
          </w:tcPr>
          <w:p w:rsidR="00D00CF5" w:rsidRDefault="00D00CF5">
            <w:pPr>
              <w:framePr w:w="15264" w:h="9994" w:wrap="none" w:vAnchor="page" w:hAnchor="page" w:x="696" w:y="841"/>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994" w:wrap="none" w:vAnchor="page" w:hAnchor="page" w:x="696" w:y="841"/>
              <w:rPr>
                <w:sz w:val="22"/>
                <w:szCs w:val="22"/>
              </w:rPr>
            </w:pPr>
            <w:r>
              <w:rPr>
                <w:sz w:val="22"/>
                <w:szCs w:val="22"/>
              </w:rPr>
              <w:t>9.Стратегии поведения в конфликте</w:t>
            </w:r>
          </w:p>
        </w:tc>
        <w:tc>
          <w:tcPr>
            <w:tcW w:w="1594" w:type="dxa"/>
            <w:vMerge/>
            <w:tcBorders>
              <w:left w:val="single" w:sz="4" w:space="0" w:color="auto"/>
              <w:right w:val="single" w:sz="4" w:space="0" w:color="auto"/>
            </w:tcBorders>
            <w:shd w:val="clear" w:color="auto" w:fill="FFFFFF"/>
            <w:vAlign w:val="center"/>
          </w:tcPr>
          <w:p w:rsidR="00D00CF5" w:rsidRDefault="00D00CF5">
            <w:pPr>
              <w:framePr w:w="15264" w:h="9994" w:wrap="none" w:vAnchor="page" w:hAnchor="page" w:x="696" w:y="841"/>
            </w:pPr>
          </w:p>
        </w:tc>
      </w:tr>
      <w:tr w:rsidR="00D00CF5">
        <w:trPr>
          <w:trHeight w:hRule="exact" w:val="264"/>
        </w:trPr>
        <w:tc>
          <w:tcPr>
            <w:tcW w:w="3197" w:type="dxa"/>
            <w:vMerge w:val="restart"/>
            <w:tcBorders>
              <w:top w:val="single" w:sz="4" w:space="0" w:color="auto"/>
              <w:left w:val="single" w:sz="4" w:space="0" w:color="auto"/>
            </w:tcBorders>
            <w:shd w:val="clear" w:color="auto" w:fill="FFFFFF"/>
          </w:tcPr>
          <w:p w:rsidR="00D00CF5" w:rsidRDefault="00F06370">
            <w:pPr>
              <w:pStyle w:val="a5"/>
              <w:framePr w:w="15264" w:h="9994" w:wrap="none" w:vAnchor="page" w:hAnchor="page" w:x="696" w:y="841"/>
              <w:rPr>
                <w:sz w:val="22"/>
                <w:szCs w:val="22"/>
              </w:rPr>
            </w:pPr>
            <w:r>
              <w:rPr>
                <w:b/>
                <w:bCs/>
                <w:i/>
                <w:iCs/>
                <w:sz w:val="22"/>
                <w:szCs w:val="22"/>
              </w:rPr>
              <w:t>Тема 1.9.</w:t>
            </w:r>
          </w:p>
          <w:p w:rsidR="00D00CF5" w:rsidRDefault="00F06370">
            <w:pPr>
              <w:pStyle w:val="a5"/>
              <w:framePr w:w="15264" w:h="9994" w:wrap="none" w:vAnchor="page" w:hAnchor="page" w:x="696" w:y="841"/>
              <w:rPr>
                <w:sz w:val="22"/>
                <w:szCs w:val="22"/>
              </w:rPr>
            </w:pPr>
            <w:r>
              <w:rPr>
                <w:b/>
                <w:bCs/>
                <w:i/>
                <w:iCs/>
                <w:sz w:val="22"/>
                <w:szCs w:val="22"/>
              </w:rPr>
              <w:t>Система менеджмента качества</w:t>
            </w: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994" w:wrap="none" w:vAnchor="page" w:hAnchor="page" w:x="696" w:y="841"/>
              <w:rPr>
                <w:sz w:val="22"/>
                <w:szCs w:val="22"/>
              </w:rPr>
            </w:pPr>
            <w:r>
              <w:rPr>
                <w:b/>
                <w:bCs/>
                <w:i/>
                <w:iCs/>
                <w:sz w:val="22"/>
                <w:szCs w:val="22"/>
              </w:rPr>
              <w:t>Содержание</w:t>
            </w:r>
          </w:p>
        </w:tc>
        <w:tc>
          <w:tcPr>
            <w:tcW w:w="1594" w:type="dxa"/>
            <w:vMerge w:val="restart"/>
            <w:tcBorders>
              <w:top w:val="single" w:sz="4" w:space="0" w:color="auto"/>
              <w:left w:val="single" w:sz="4" w:space="0" w:color="auto"/>
              <w:right w:val="single" w:sz="4" w:space="0" w:color="auto"/>
            </w:tcBorders>
            <w:shd w:val="clear" w:color="auto" w:fill="FFFFFF"/>
          </w:tcPr>
          <w:p w:rsidR="00D00CF5" w:rsidRDefault="00F06370">
            <w:pPr>
              <w:pStyle w:val="a5"/>
              <w:framePr w:w="15264" w:h="9994" w:wrap="none" w:vAnchor="page" w:hAnchor="page" w:x="696" w:y="841"/>
              <w:jc w:val="center"/>
              <w:rPr>
                <w:sz w:val="22"/>
                <w:szCs w:val="22"/>
              </w:rPr>
            </w:pPr>
            <w:r>
              <w:rPr>
                <w:b/>
                <w:bCs/>
                <w:sz w:val="22"/>
                <w:szCs w:val="22"/>
              </w:rPr>
              <w:t>4</w:t>
            </w:r>
          </w:p>
        </w:tc>
      </w:tr>
      <w:tr w:rsidR="00D00CF5">
        <w:trPr>
          <w:trHeight w:hRule="exact" w:val="259"/>
        </w:trPr>
        <w:tc>
          <w:tcPr>
            <w:tcW w:w="3197" w:type="dxa"/>
            <w:vMerge/>
            <w:tcBorders>
              <w:left w:val="single" w:sz="4" w:space="0" w:color="auto"/>
            </w:tcBorders>
            <w:shd w:val="clear" w:color="auto" w:fill="FFFFFF"/>
          </w:tcPr>
          <w:p w:rsidR="00D00CF5" w:rsidRDefault="00D00CF5">
            <w:pPr>
              <w:framePr w:w="15264" w:h="9994" w:wrap="none" w:vAnchor="page" w:hAnchor="page" w:x="696" w:y="841"/>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994" w:wrap="none" w:vAnchor="page" w:hAnchor="page" w:x="696" w:y="841"/>
              <w:rPr>
                <w:sz w:val="22"/>
                <w:szCs w:val="22"/>
              </w:rPr>
            </w:pPr>
            <w:r>
              <w:rPr>
                <w:sz w:val="22"/>
                <w:szCs w:val="22"/>
              </w:rPr>
              <w:t>1.Качество: сущность и показатели</w:t>
            </w:r>
          </w:p>
        </w:tc>
        <w:tc>
          <w:tcPr>
            <w:tcW w:w="1594" w:type="dxa"/>
            <w:vMerge/>
            <w:tcBorders>
              <w:left w:val="single" w:sz="4" w:space="0" w:color="auto"/>
              <w:right w:val="single" w:sz="4" w:space="0" w:color="auto"/>
            </w:tcBorders>
            <w:shd w:val="clear" w:color="auto" w:fill="FFFFFF"/>
          </w:tcPr>
          <w:p w:rsidR="00D00CF5" w:rsidRDefault="00D00CF5">
            <w:pPr>
              <w:framePr w:w="15264" w:h="9994" w:wrap="none" w:vAnchor="page" w:hAnchor="page" w:x="696" w:y="841"/>
            </w:pPr>
          </w:p>
        </w:tc>
      </w:tr>
      <w:tr w:rsidR="00D00CF5">
        <w:trPr>
          <w:trHeight w:hRule="exact" w:val="264"/>
        </w:trPr>
        <w:tc>
          <w:tcPr>
            <w:tcW w:w="3197" w:type="dxa"/>
            <w:vMerge/>
            <w:tcBorders>
              <w:left w:val="single" w:sz="4" w:space="0" w:color="auto"/>
            </w:tcBorders>
            <w:shd w:val="clear" w:color="auto" w:fill="FFFFFF"/>
          </w:tcPr>
          <w:p w:rsidR="00D00CF5" w:rsidRDefault="00D00CF5">
            <w:pPr>
              <w:framePr w:w="15264" w:h="9994" w:wrap="none" w:vAnchor="page" w:hAnchor="page" w:x="696" w:y="841"/>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994" w:wrap="none" w:vAnchor="page" w:hAnchor="page" w:x="696" w:y="841"/>
              <w:rPr>
                <w:sz w:val="22"/>
                <w:szCs w:val="22"/>
              </w:rPr>
            </w:pPr>
            <w:r>
              <w:rPr>
                <w:sz w:val="22"/>
                <w:szCs w:val="22"/>
              </w:rPr>
              <w:t>2.Нормативная документация по обеспечению качества услуг</w:t>
            </w:r>
          </w:p>
        </w:tc>
        <w:tc>
          <w:tcPr>
            <w:tcW w:w="1594" w:type="dxa"/>
            <w:vMerge/>
            <w:tcBorders>
              <w:left w:val="single" w:sz="4" w:space="0" w:color="auto"/>
              <w:right w:val="single" w:sz="4" w:space="0" w:color="auto"/>
            </w:tcBorders>
            <w:shd w:val="clear" w:color="auto" w:fill="FFFFFF"/>
          </w:tcPr>
          <w:p w:rsidR="00D00CF5" w:rsidRDefault="00D00CF5">
            <w:pPr>
              <w:framePr w:w="15264" w:h="9994" w:wrap="none" w:vAnchor="page" w:hAnchor="page" w:x="696" w:y="841"/>
            </w:pPr>
          </w:p>
        </w:tc>
      </w:tr>
      <w:tr w:rsidR="00D00CF5">
        <w:trPr>
          <w:trHeight w:hRule="exact" w:val="518"/>
        </w:trPr>
        <w:tc>
          <w:tcPr>
            <w:tcW w:w="3197" w:type="dxa"/>
            <w:vMerge/>
            <w:tcBorders>
              <w:left w:val="single" w:sz="4" w:space="0" w:color="auto"/>
            </w:tcBorders>
            <w:shd w:val="clear" w:color="auto" w:fill="FFFFFF"/>
          </w:tcPr>
          <w:p w:rsidR="00D00CF5" w:rsidRDefault="00D00CF5">
            <w:pPr>
              <w:framePr w:w="15264" w:h="9994" w:wrap="none" w:vAnchor="page" w:hAnchor="page" w:x="696" w:y="841"/>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994" w:wrap="none" w:vAnchor="page" w:hAnchor="page" w:x="696" w:y="841"/>
              <w:rPr>
                <w:sz w:val="22"/>
                <w:szCs w:val="22"/>
              </w:rPr>
            </w:pPr>
            <w:r>
              <w:rPr>
                <w:sz w:val="22"/>
                <w:szCs w:val="22"/>
              </w:rPr>
              <w:t>З.Показатели качества услуг по техническому обслуживанию и ремонту подвижного состава автомобильного транспорта</w:t>
            </w:r>
          </w:p>
        </w:tc>
        <w:tc>
          <w:tcPr>
            <w:tcW w:w="1594" w:type="dxa"/>
            <w:vMerge/>
            <w:tcBorders>
              <w:left w:val="single" w:sz="4" w:space="0" w:color="auto"/>
              <w:right w:val="single" w:sz="4" w:space="0" w:color="auto"/>
            </w:tcBorders>
            <w:shd w:val="clear" w:color="auto" w:fill="FFFFFF"/>
          </w:tcPr>
          <w:p w:rsidR="00D00CF5" w:rsidRDefault="00D00CF5">
            <w:pPr>
              <w:framePr w:w="15264" w:h="9994" w:wrap="none" w:vAnchor="page" w:hAnchor="page" w:x="696" w:y="841"/>
            </w:pPr>
          </w:p>
        </w:tc>
      </w:tr>
      <w:tr w:rsidR="00D00CF5">
        <w:trPr>
          <w:trHeight w:hRule="exact" w:val="259"/>
        </w:trPr>
        <w:tc>
          <w:tcPr>
            <w:tcW w:w="3197" w:type="dxa"/>
            <w:vMerge/>
            <w:tcBorders>
              <w:left w:val="single" w:sz="4" w:space="0" w:color="auto"/>
            </w:tcBorders>
            <w:shd w:val="clear" w:color="auto" w:fill="FFFFFF"/>
          </w:tcPr>
          <w:p w:rsidR="00D00CF5" w:rsidRDefault="00D00CF5">
            <w:pPr>
              <w:framePr w:w="15264" w:h="9994" w:wrap="none" w:vAnchor="page" w:hAnchor="page" w:x="696" w:y="841"/>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994" w:wrap="none" w:vAnchor="page" w:hAnchor="page" w:x="696" w:y="841"/>
              <w:rPr>
                <w:sz w:val="22"/>
                <w:szCs w:val="22"/>
              </w:rPr>
            </w:pPr>
            <w:r>
              <w:rPr>
                <w:sz w:val="22"/>
                <w:szCs w:val="22"/>
              </w:rPr>
              <w:t>4.Порядок создания системы качества на производственном участке</w:t>
            </w:r>
          </w:p>
        </w:tc>
        <w:tc>
          <w:tcPr>
            <w:tcW w:w="1594" w:type="dxa"/>
            <w:vMerge/>
            <w:tcBorders>
              <w:left w:val="single" w:sz="4" w:space="0" w:color="auto"/>
              <w:right w:val="single" w:sz="4" w:space="0" w:color="auto"/>
            </w:tcBorders>
            <w:shd w:val="clear" w:color="auto" w:fill="FFFFFF"/>
          </w:tcPr>
          <w:p w:rsidR="00D00CF5" w:rsidRDefault="00D00CF5">
            <w:pPr>
              <w:framePr w:w="15264" w:h="9994" w:wrap="none" w:vAnchor="page" w:hAnchor="page" w:x="696" w:y="841"/>
            </w:pPr>
          </w:p>
        </w:tc>
      </w:tr>
      <w:tr w:rsidR="00D00CF5">
        <w:trPr>
          <w:trHeight w:hRule="exact" w:val="264"/>
        </w:trPr>
        <w:tc>
          <w:tcPr>
            <w:tcW w:w="3197" w:type="dxa"/>
            <w:vMerge w:val="restart"/>
            <w:tcBorders>
              <w:top w:val="single" w:sz="4" w:space="0" w:color="auto"/>
              <w:left w:val="single" w:sz="4" w:space="0" w:color="auto"/>
            </w:tcBorders>
            <w:shd w:val="clear" w:color="auto" w:fill="FFFFFF"/>
          </w:tcPr>
          <w:p w:rsidR="00D00CF5" w:rsidRDefault="00F06370">
            <w:pPr>
              <w:pStyle w:val="a5"/>
              <w:framePr w:w="15264" w:h="9994" w:wrap="none" w:vAnchor="page" w:hAnchor="page" w:x="696" w:y="841"/>
              <w:rPr>
                <w:sz w:val="22"/>
                <w:szCs w:val="22"/>
              </w:rPr>
            </w:pPr>
            <w:r>
              <w:rPr>
                <w:b/>
                <w:bCs/>
                <w:i/>
                <w:iCs/>
                <w:sz w:val="22"/>
                <w:szCs w:val="22"/>
              </w:rPr>
              <w:t>Тема 1.10.</w:t>
            </w:r>
          </w:p>
          <w:p w:rsidR="00D00CF5" w:rsidRDefault="00F06370">
            <w:pPr>
              <w:pStyle w:val="a5"/>
              <w:framePr w:w="15264" w:h="9994" w:wrap="none" w:vAnchor="page" w:hAnchor="page" w:x="696" w:y="841"/>
              <w:rPr>
                <w:sz w:val="22"/>
                <w:szCs w:val="22"/>
              </w:rPr>
            </w:pPr>
            <w:r>
              <w:rPr>
                <w:b/>
                <w:bCs/>
                <w:i/>
                <w:iCs/>
                <w:sz w:val="22"/>
                <w:szCs w:val="22"/>
              </w:rPr>
              <w:t>Документационное обеспечение управления</w:t>
            </w: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994" w:wrap="none" w:vAnchor="page" w:hAnchor="page" w:x="696" w:y="841"/>
              <w:rPr>
                <w:sz w:val="22"/>
                <w:szCs w:val="22"/>
              </w:rPr>
            </w:pPr>
            <w:r>
              <w:rPr>
                <w:b/>
                <w:bCs/>
                <w:i/>
                <w:iCs/>
                <w:sz w:val="22"/>
                <w:szCs w:val="22"/>
              </w:rPr>
              <w:t>Содержание</w:t>
            </w:r>
          </w:p>
        </w:tc>
        <w:tc>
          <w:tcPr>
            <w:tcW w:w="1594" w:type="dxa"/>
            <w:vMerge w:val="restart"/>
            <w:tcBorders>
              <w:top w:val="single" w:sz="4" w:space="0" w:color="auto"/>
              <w:left w:val="single" w:sz="4" w:space="0" w:color="auto"/>
              <w:right w:val="single" w:sz="4" w:space="0" w:color="auto"/>
            </w:tcBorders>
            <w:shd w:val="clear" w:color="auto" w:fill="FFFFFF"/>
          </w:tcPr>
          <w:p w:rsidR="00D00CF5" w:rsidRDefault="00F06370">
            <w:pPr>
              <w:pStyle w:val="a5"/>
              <w:framePr w:w="15264" w:h="9994" w:wrap="none" w:vAnchor="page" w:hAnchor="page" w:x="696" w:y="841"/>
              <w:jc w:val="center"/>
              <w:rPr>
                <w:sz w:val="22"/>
                <w:szCs w:val="22"/>
              </w:rPr>
            </w:pPr>
            <w:r>
              <w:rPr>
                <w:b/>
                <w:bCs/>
                <w:sz w:val="22"/>
                <w:szCs w:val="22"/>
              </w:rPr>
              <w:t>6</w:t>
            </w:r>
          </w:p>
        </w:tc>
      </w:tr>
      <w:tr w:rsidR="00D00CF5">
        <w:trPr>
          <w:trHeight w:hRule="exact" w:val="518"/>
        </w:trPr>
        <w:tc>
          <w:tcPr>
            <w:tcW w:w="3197" w:type="dxa"/>
            <w:vMerge/>
            <w:tcBorders>
              <w:left w:val="single" w:sz="4" w:space="0" w:color="auto"/>
            </w:tcBorders>
            <w:shd w:val="clear" w:color="auto" w:fill="FFFFFF"/>
          </w:tcPr>
          <w:p w:rsidR="00D00CF5" w:rsidRDefault="00D00CF5">
            <w:pPr>
              <w:framePr w:w="15264" w:h="9994" w:wrap="none" w:vAnchor="page" w:hAnchor="page" w:x="696" w:y="841"/>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994" w:wrap="none" w:vAnchor="page" w:hAnchor="page" w:x="696" w:y="841"/>
              <w:rPr>
                <w:sz w:val="22"/>
                <w:szCs w:val="22"/>
              </w:rPr>
            </w:pPr>
            <w:r>
              <w:rPr>
                <w:sz w:val="22"/>
                <w:szCs w:val="22"/>
              </w:rPr>
              <w:t>1.Основы документационного обеспечения технологических процессов по ТО и ремонту автомобильного транспорта</w:t>
            </w:r>
          </w:p>
        </w:tc>
        <w:tc>
          <w:tcPr>
            <w:tcW w:w="1594" w:type="dxa"/>
            <w:vMerge/>
            <w:tcBorders>
              <w:left w:val="single" w:sz="4" w:space="0" w:color="auto"/>
              <w:right w:val="single" w:sz="4" w:space="0" w:color="auto"/>
            </w:tcBorders>
            <w:shd w:val="clear" w:color="auto" w:fill="FFFFFF"/>
          </w:tcPr>
          <w:p w:rsidR="00D00CF5" w:rsidRDefault="00D00CF5">
            <w:pPr>
              <w:framePr w:w="15264" w:h="9994" w:wrap="none" w:vAnchor="page" w:hAnchor="page" w:x="696" w:y="841"/>
            </w:pPr>
          </w:p>
        </w:tc>
      </w:tr>
      <w:tr w:rsidR="00D00CF5">
        <w:trPr>
          <w:trHeight w:hRule="exact" w:val="264"/>
        </w:trPr>
        <w:tc>
          <w:tcPr>
            <w:tcW w:w="3197" w:type="dxa"/>
            <w:vMerge/>
            <w:tcBorders>
              <w:left w:val="single" w:sz="4" w:space="0" w:color="auto"/>
            </w:tcBorders>
            <w:shd w:val="clear" w:color="auto" w:fill="FFFFFF"/>
          </w:tcPr>
          <w:p w:rsidR="00D00CF5" w:rsidRDefault="00D00CF5">
            <w:pPr>
              <w:framePr w:w="15264" w:h="9994" w:wrap="none" w:vAnchor="page" w:hAnchor="page" w:x="696" w:y="841"/>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994" w:wrap="none" w:vAnchor="page" w:hAnchor="page" w:x="696" w:y="841"/>
              <w:rPr>
                <w:sz w:val="22"/>
                <w:szCs w:val="22"/>
              </w:rPr>
            </w:pPr>
            <w:r>
              <w:rPr>
                <w:sz w:val="22"/>
                <w:szCs w:val="22"/>
              </w:rPr>
              <w:t>2.Понятие и классификация управленческой документации</w:t>
            </w:r>
          </w:p>
        </w:tc>
        <w:tc>
          <w:tcPr>
            <w:tcW w:w="1594" w:type="dxa"/>
            <w:vMerge/>
            <w:tcBorders>
              <w:left w:val="single" w:sz="4" w:space="0" w:color="auto"/>
              <w:right w:val="single" w:sz="4" w:space="0" w:color="auto"/>
            </w:tcBorders>
            <w:shd w:val="clear" w:color="auto" w:fill="FFFFFF"/>
          </w:tcPr>
          <w:p w:rsidR="00D00CF5" w:rsidRDefault="00D00CF5">
            <w:pPr>
              <w:framePr w:w="15264" w:h="9994" w:wrap="none" w:vAnchor="page" w:hAnchor="page" w:x="696" w:y="841"/>
            </w:pPr>
          </w:p>
        </w:tc>
      </w:tr>
      <w:tr w:rsidR="00D00CF5">
        <w:trPr>
          <w:trHeight w:hRule="exact" w:val="259"/>
        </w:trPr>
        <w:tc>
          <w:tcPr>
            <w:tcW w:w="3197" w:type="dxa"/>
            <w:vMerge/>
            <w:tcBorders>
              <w:left w:val="single" w:sz="4" w:space="0" w:color="auto"/>
            </w:tcBorders>
            <w:shd w:val="clear" w:color="auto" w:fill="FFFFFF"/>
          </w:tcPr>
          <w:p w:rsidR="00D00CF5" w:rsidRDefault="00D00CF5">
            <w:pPr>
              <w:framePr w:w="15264" w:h="9994" w:wrap="none" w:vAnchor="page" w:hAnchor="page" w:x="696" w:y="841"/>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994" w:wrap="none" w:vAnchor="page" w:hAnchor="page" w:x="696" w:y="841"/>
              <w:rPr>
                <w:sz w:val="22"/>
                <w:szCs w:val="22"/>
              </w:rPr>
            </w:pPr>
            <w:r>
              <w:rPr>
                <w:sz w:val="22"/>
                <w:szCs w:val="22"/>
              </w:rPr>
              <w:t>З.Порядок разработки и оформления управленческой документации</w:t>
            </w:r>
          </w:p>
        </w:tc>
        <w:tc>
          <w:tcPr>
            <w:tcW w:w="1594" w:type="dxa"/>
            <w:vMerge/>
            <w:tcBorders>
              <w:left w:val="single" w:sz="4" w:space="0" w:color="auto"/>
              <w:right w:val="single" w:sz="4" w:space="0" w:color="auto"/>
            </w:tcBorders>
            <w:shd w:val="clear" w:color="auto" w:fill="FFFFFF"/>
          </w:tcPr>
          <w:p w:rsidR="00D00CF5" w:rsidRDefault="00D00CF5">
            <w:pPr>
              <w:framePr w:w="15264" w:h="9994" w:wrap="none" w:vAnchor="page" w:hAnchor="page" w:x="696" w:y="841"/>
            </w:pPr>
          </w:p>
        </w:tc>
      </w:tr>
      <w:tr w:rsidR="00D00CF5">
        <w:trPr>
          <w:trHeight w:hRule="exact" w:val="264"/>
        </w:trPr>
        <w:tc>
          <w:tcPr>
            <w:tcW w:w="3197" w:type="dxa"/>
            <w:vMerge/>
            <w:tcBorders>
              <w:left w:val="single" w:sz="4" w:space="0" w:color="auto"/>
            </w:tcBorders>
            <w:shd w:val="clear" w:color="auto" w:fill="FFFFFF"/>
          </w:tcPr>
          <w:p w:rsidR="00D00CF5" w:rsidRDefault="00D00CF5">
            <w:pPr>
              <w:framePr w:w="15264" w:h="9994" w:wrap="none" w:vAnchor="page" w:hAnchor="page" w:x="696" w:y="841"/>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994" w:wrap="none" w:vAnchor="page" w:hAnchor="page" w:x="696" w:y="841"/>
              <w:rPr>
                <w:sz w:val="22"/>
                <w:szCs w:val="22"/>
              </w:rPr>
            </w:pPr>
            <w:r>
              <w:rPr>
                <w:b/>
                <w:bCs/>
                <w:i/>
                <w:iCs/>
                <w:sz w:val="22"/>
                <w:szCs w:val="22"/>
              </w:rPr>
              <w:t>В том числе практических занятий и лабораторных работ</w:t>
            </w:r>
          </w:p>
        </w:tc>
        <w:tc>
          <w:tcPr>
            <w:tcW w:w="1594"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5264" w:h="9994" w:wrap="none" w:vAnchor="page" w:hAnchor="page" w:x="696" w:y="841"/>
              <w:jc w:val="center"/>
              <w:rPr>
                <w:sz w:val="22"/>
                <w:szCs w:val="22"/>
              </w:rPr>
            </w:pPr>
            <w:r>
              <w:rPr>
                <w:b/>
                <w:bCs/>
                <w:sz w:val="22"/>
                <w:szCs w:val="22"/>
              </w:rPr>
              <w:t>4</w:t>
            </w:r>
          </w:p>
        </w:tc>
      </w:tr>
      <w:tr w:rsidR="00D00CF5">
        <w:trPr>
          <w:trHeight w:hRule="exact" w:val="264"/>
        </w:trPr>
        <w:tc>
          <w:tcPr>
            <w:tcW w:w="3197" w:type="dxa"/>
            <w:vMerge/>
            <w:tcBorders>
              <w:left w:val="single" w:sz="4" w:space="0" w:color="auto"/>
            </w:tcBorders>
            <w:shd w:val="clear" w:color="auto" w:fill="FFFFFF"/>
          </w:tcPr>
          <w:p w:rsidR="00D00CF5" w:rsidRDefault="00D00CF5">
            <w:pPr>
              <w:framePr w:w="15264" w:h="9994" w:wrap="none" w:vAnchor="page" w:hAnchor="page" w:x="696" w:y="841"/>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994" w:wrap="none" w:vAnchor="page" w:hAnchor="page" w:x="696" w:y="841"/>
              <w:rPr>
                <w:sz w:val="22"/>
                <w:szCs w:val="22"/>
              </w:rPr>
            </w:pPr>
            <w:r>
              <w:rPr>
                <w:sz w:val="22"/>
                <w:szCs w:val="22"/>
              </w:rPr>
              <w:t>Практическое занятие «Оформление управленческой документации»</w:t>
            </w:r>
          </w:p>
        </w:tc>
        <w:tc>
          <w:tcPr>
            <w:tcW w:w="1594"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5264" w:h="9994" w:wrap="none" w:vAnchor="page" w:hAnchor="page" w:x="696" w:y="841"/>
              <w:jc w:val="center"/>
              <w:rPr>
                <w:sz w:val="22"/>
                <w:szCs w:val="22"/>
              </w:rPr>
            </w:pPr>
            <w:r>
              <w:rPr>
                <w:sz w:val="22"/>
                <w:szCs w:val="22"/>
              </w:rPr>
              <w:t>2</w:t>
            </w:r>
          </w:p>
        </w:tc>
      </w:tr>
      <w:tr w:rsidR="00D00CF5">
        <w:trPr>
          <w:trHeight w:hRule="exact" w:val="264"/>
        </w:trPr>
        <w:tc>
          <w:tcPr>
            <w:tcW w:w="3197" w:type="dxa"/>
            <w:vMerge/>
            <w:tcBorders>
              <w:left w:val="single" w:sz="4" w:space="0" w:color="auto"/>
            </w:tcBorders>
            <w:shd w:val="clear" w:color="auto" w:fill="FFFFFF"/>
          </w:tcPr>
          <w:p w:rsidR="00D00CF5" w:rsidRDefault="00D00CF5">
            <w:pPr>
              <w:framePr w:w="15264" w:h="9994" w:wrap="none" w:vAnchor="page" w:hAnchor="page" w:x="696" w:y="841"/>
            </w:pPr>
          </w:p>
        </w:tc>
        <w:tc>
          <w:tcPr>
            <w:tcW w:w="10474" w:type="dxa"/>
            <w:tcBorders>
              <w:top w:val="single" w:sz="4" w:space="0" w:color="auto"/>
              <w:left w:val="single" w:sz="4" w:space="0" w:color="auto"/>
            </w:tcBorders>
            <w:shd w:val="clear" w:color="auto" w:fill="FFFFFF"/>
            <w:vAlign w:val="bottom"/>
          </w:tcPr>
          <w:p w:rsidR="00D00CF5" w:rsidRDefault="00F06370">
            <w:pPr>
              <w:pStyle w:val="a5"/>
              <w:framePr w:w="15264" w:h="9994" w:wrap="none" w:vAnchor="page" w:hAnchor="page" w:x="696" w:y="841"/>
              <w:rPr>
                <w:sz w:val="22"/>
                <w:szCs w:val="22"/>
              </w:rPr>
            </w:pPr>
            <w:r>
              <w:rPr>
                <w:sz w:val="22"/>
                <w:szCs w:val="22"/>
              </w:rPr>
              <w:t>Практическое занятие «Оформление управленческой документации»</w:t>
            </w:r>
          </w:p>
        </w:tc>
        <w:tc>
          <w:tcPr>
            <w:tcW w:w="1594"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5264" w:h="9994" w:wrap="none" w:vAnchor="page" w:hAnchor="page" w:x="696" w:y="841"/>
              <w:jc w:val="center"/>
              <w:rPr>
                <w:sz w:val="22"/>
                <w:szCs w:val="22"/>
              </w:rPr>
            </w:pPr>
            <w:r>
              <w:rPr>
                <w:sz w:val="22"/>
                <w:szCs w:val="22"/>
              </w:rPr>
              <w:t>2</w:t>
            </w:r>
          </w:p>
        </w:tc>
      </w:tr>
      <w:tr w:rsidR="00D00CF5">
        <w:trPr>
          <w:trHeight w:hRule="exact" w:val="2270"/>
        </w:trPr>
        <w:tc>
          <w:tcPr>
            <w:tcW w:w="13671" w:type="dxa"/>
            <w:gridSpan w:val="2"/>
            <w:tcBorders>
              <w:top w:val="single" w:sz="4" w:space="0" w:color="auto"/>
              <w:left w:val="single" w:sz="4" w:space="0" w:color="auto"/>
              <w:bottom w:val="single" w:sz="4" w:space="0" w:color="auto"/>
            </w:tcBorders>
            <w:shd w:val="clear" w:color="auto" w:fill="FFFFFF"/>
          </w:tcPr>
          <w:p w:rsidR="00D00CF5" w:rsidRDefault="00F06370">
            <w:pPr>
              <w:pStyle w:val="a5"/>
              <w:framePr w:w="15264" w:h="9994" w:wrap="none" w:vAnchor="page" w:hAnchor="page" w:x="696" w:y="841"/>
              <w:rPr>
                <w:sz w:val="22"/>
                <w:szCs w:val="22"/>
              </w:rPr>
            </w:pPr>
            <w:proofErr w:type="gramStart"/>
            <w:r>
              <w:rPr>
                <w:b/>
                <w:bCs/>
                <w:i/>
                <w:iCs/>
                <w:sz w:val="22"/>
                <w:szCs w:val="22"/>
              </w:rPr>
              <w:t>Производственная практика (для программ подготовки специалистов среднего звена - (по профилю специальности)</w:t>
            </w:r>
            <w:proofErr w:type="gramEnd"/>
          </w:p>
          <w:p w:rsidR="00D00CF5" w:rsidRDefault="00F06370">
            <w:pPr>
              <w:pStyle w:val="a5"/>
              <w:framePr w:w="15264" w:h="9994" w:wrap="none" w:vAnchor="page" w:hAnchor="page" w:x="696" w:y="841"/>
              <w:rPr>
                <w:sz w:val="22"/>
                <w:szCs w:val="22"/>
              </w:rPr>
            </w:pPr>
            <w:r>
              <w:rPr>
                <w:b/>
                <w:bCs/>
                <w:i/>
                <w:iCs/>
                <w:sz w:val="22"/>
                <w:szCs w:val="22"/>
              </w:rPr>
              <w:t>Виды работ</w:t>
            </w:r>
          </w:p>
          <w:p w:rsidR="00D00CF5" w:rsidRDefault="00F06370">
            <w:pPr>
              <w:pStyle w:val="a5"/>
              <w:framePr w:w="15264" w:h="9994" w:wrap="none" w:vAnchor="page" w:hAnchor="page" w:x="696" w:y="841"/>
              <w:numPr>
                <w:ilvl w:val="0"/>
                <w:numId w:val="47"/>
              </w:numPr>
              <w:tabs>
                <w:tab w:val="left" w:pos="206"/>
              </w:tabs>
              <w:spacing w:line="276" w:lineRule="auto"/>
              <w:rPr>
                <w:sz w:val="22"/>
                <w:szCs w:val="22"/>
              </w:rPr>
            </w:pPr>
            <w:r>
              <w:rPr>
                <w:sz w:val="22"/>
                <w:szCs w:val="22"/>
              </w:rPr>
              <w:t>Ознакомление с работой предприятия и технической службы.</w:t>
            </w:r>
          </w:p>
          <w:p w:rsidR="00D00CF5" w:rsidRDefault="00F06370">
            <w:pPr>
              <w:pStyle w:val="a5"/>
              <w:framePr w:w="15264" w:h="9994" w:wrap="none" w:vAnchor="page" w:hAnchor="page" w:x="696" w:y="841"/>
              <w:numPr>
                <w:ilvl w:val="0"/>
                <w:numId w:val="47"/>
              </w:numPr>
              <w:tabs>
                <w:tab w:val="left" w:pos="221"/>
              </w:tabs>
              <w:spacing w:line="276" w:lineRule="auto"/>
              <w:rPr>
                <w:sz w:val="22"/>
                <w:szCs w:val="22"/>
              </w:rPr>
            </w:pPr>
            <w:r>
              <w:rPr>
                <w:sz w:val="22"/>
                <w:szCs w:val="22"/>
              </w:rPr>
              <w:t>Изучение взаимодействия технической службы с другими структурными подразделениями.</w:t>
            </w:r>
          </w:p>
          <w:p w:rsidR="00D00CF5" w:rsidRDefault="00F06370">
            <w:pPr>
              <w:pStyle w:val="a5"/>
              <w:framePr w:w="15264" w:h="9994" w:wrap="none" w:vAnchor="page" w:hAnchor="page" w:x="696" w:y="841"/>
              <w:numPr>
                <w:ilvl w:val="0"/>
                <w:numId w:val="48"/>
              </w:numPr>
              <w:tabs>
                <w:tab w:val="left" w:pos="226"/>
              </w:tabs>
              <w:spacing w:line="276" w:lineRule="auto"/>
              <w:rPr>
                <w:sz w:val="22"/>
                <w:szCs w:val="22"/>
              </w:rPr>
            </w:pPr>
            <w:r>
              <w:rPr>
                <w:sz w:val="22"/>
                <w:szCs w:val="22"/>
              </w:rPr>
              <w:t>Изучение технологического процесса в производственном подразделении: рабочие места, их количество, виды выполняемых работ, техническая оснащенность.</w:t>
            </w:r>
          </w:p>
          <w:p w:rsidR="00D00CF5" w:rsidRDefault="00F06370">
            <w:pPr>
              <w:pStyle w:val="a5"/>
              <w:framePr w:w="15264" w:h="9994" w:wrap="none" w:vAnchor="page" w:hAnchor="page" w:x="696" w:y="841"/>
              <w:numPr>
                <w:ilvl w:val="0"/>
                <w:numId w:val="48"/>
              </w:numPr>
              <w:tabs>
                <w:tab w:val="left" w:pos="226"/>
              </w:tabs>
              <w:spacing w:line="276" w:lineRule="auto"/>
              <w:rPr>
                <w:sz w:val="22"/>
                <w:szCs w:val="22"/>
              </w:rPr>
            </w:pPr>
            <w:r>
              <w:rPr>
                <w:sz w:val="22"/>
                <w:szCs w:val="22"/>
              </w:rPr>
              <w:t>Ознакомление с технической документацией по видам выполняемых работ.</w:t>
            </w:r>
          </w:p>
          <w:p w:rsidR="00D00CF5" w:rsidRDefault="00F06370">
            <w:pPr>
              <w:pStyle w:val="a5"/>
              <w:framePr w:w="15264" w:h="9994" w:wrap="none" w:vAnchor="page" w:hAnchor="page" w:x="696" w:y="841"/>
              <w:numPr>
                <w:ilvl w:val="0"/>
                <w:numId w:val="48"/>
              </w:numPr>
              <w:tabs>
                <w:tab w:val="left" w:pos="221"/>
              </w:tabs>
              <w:spacing w:line="276" w:lineRule="auto"/>
              <w:rPr>
                <w:sz w:val="22"/>
                <w:szCs w:val="22"/>
              </w:rPr>
            </w:pPr>
            <w:r>
              <w:rPr>
                <w:sz w:val="22"/>
                <w:szCs w:val="22"/>
              </w:rPr>
              <w:t>Разработка технологических карт по одному или нескольким видам выполняемых работ.</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D00CF5" w:rsidRDefault="00F06370">
            <w:pPr>
              <w:pStyle w:val="a5"/>
              <w:framePr w:w="15264" w:h="9994" w:wrap="none" w:vAnchor="page" w:hAnchor="page" w:x="696" w:y="841"/>
              <w:jc w:val="center"/>
              <w:rPr>
                <w:sz w:val="22"/>
                <w:szCs w:val="22"/>
              </w:rPr>
            </w:pPr>
            <w:r>
              <w:rPr>
                <w:b/>
                <w:bCs/>
                <w:sz w:val="22"/>
                <w:szCs w:val="22"/>
              </w:rPr>
              <w:t>144</w:t>
            </w:r>
          </w:p>
        </w:tc>
      </w:tr>
    </w:tbl>
    <w:p w:rsidR="00D00CF5" w:rsidRDefault="00D00CF5">
      <w:pPr>
        <w:spacing w:line="1" w:lineRule="exact"/>
        <w:sectPr w:rsidR="00D00CF5">
          <w:pgSz w:w="16840" w:h="11900" w:orient="landscape"/>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13670"/>
        <w:gridCol w:w="1594"/>
      </w:tblGrid>
      <w:tr w:rsidR="00D00CF5">
        <w:trPr>
          <w:trHeight w:hRule="exact" w:val="7834"/>
        </w:trPr>
        <w:tc>
          <w:tcPr>
            <w:tcW w:w="13670" w:type="dxa"/>
            <w:tcBorders>
              <w:top w:val="single" w:sz="4" w:space="0" w:color="auto"/>
              <w:left w:val="single" w:sz="4" w:space="0" w:color="auto"/>
            </w:tcBorders>
            <w:shd w:val="clear" w:color="auto" w:fill="FFFFFF"/>
            <w:vAlign w:val="bottom"/>
          </w:tcPr>
          <w:p w:rsidR="00D00CF5" w:rsidRDefault="00F06370">
            <w:pPr>
              <w:pStyle w:val="a5"/>
              <w:framePr w:w="15264" w:h="8794" w:wrap="none" w:vAnchor="page" w:hAnchor="page" w:x="696" w:y="841"/>
              <w:numPr>
                <w:ilvl w:val="0"/>
                <w:numId w:val="49"/>
              </w:numPr>
              <w:tabs>
                <w:tab w:val="left" w:pos="226"/>
              </w:tabs>
              <w:spacing w:line="276" w:lineRule="auto"/>
              <w:rPr>
                <w:sz w:val="22"/>
                <w:szCs w:val="22"/>
              </w:rPr>
            </w:pPr>
            <w:r>
              <w:rPr>
                <w:sz w:val="22"/>
                <w:szCs w:val="22"/>
              </w:rPr>
              <w:t>Изучение количественного и качественного состава рабочих производственного подразделения: количество рабочих, их квалификация, распределение по профессиям и разрядам, система повышения квалификации и профессиональной переподготовки.</w:t>
            </w:r>
          </w:p>
          <w:p w:rsidR="00D00CF5" w:rsidRDefault="00F06370">
            <w:pPr>
              <w:pStyle w:val="a5"/>
              <w:framePr w:w="15264" w:h="8794" w:wrap="none" w:vAnchor="page" w:hAnchor="page" w:x="696" w:y="841"/>
              <w:numPr>
                <w:ilvl w:val="0"/>
                <w:numId w:val="49"/>
              </w:numPr>
              <w:tabs>
                <w:tab w:val="left" w:pos="216"/>
              </w:tabs>
              <w:spacing w:line="276" w:lineRule="auto"/>
              <w:rPr>
                <w:sz w:val="22"/>
                <w:szCs w:val="22"/>
              </w:rPr>
            </w:pPr>
            <w:r>
              <w:rPr>
                <w:sz w:val="22"/>
                <w:szCs w:val="22"/>
              </w:rPr>
              <w:t>Изучение условий труда в производственном подразделении, правил и порядка аттестации рабочих мест.</w:t>
            </w:r>
          </w:p>
          <w:p w:rsidR="00D00CF5" w:rsidRDefault="00F06370">
            <w:pPr>
              <w:pStyle w:val="a5"/>
              <w:framePr w:w="15264" w:h="8794" w:wrap="none" w:vAnchor="page" w:hAnchor="page" w:x="696" w:y="841"/>
              <w:numPr>
                <w:ilvl w:val="0"/>
                <w:numId w:val="49"/>
              </w:numPr>
              <w:tabs>
                <w:tab w:val="left" w:pos="216"/>
              </w:tabs>
              <w:spacing w:line="276" w:lineRule="auto"/>
              <w:rPr>
                <w:sz w:val="22"/>
                <w:szCs w:val="22"/>
              </w:rPr>
            </w:pPr>
            <w:r>
              <w:rPr>
                <w:sz w:val="22"/>
                <w:szCs w:val="22"/>
              </w:rPr>
              <w:t>Изучение инструкций по технике безопасности на рабочем месте и в производственном подразделении.</w:t>
            </w:r>
          </w:p>
          <w:p w:rsidR="00D00CF5" w:rsidRDefault="00F06370">
            <w:pPr>
              <w:pStyle w:val="a5"/>
              <w:framePr w:w="15264" w:h="8794" w:wrap="none" w:vAnchor="page" w:hAnchor="page" w:x="696" w:y="841"/>
              <w:numPr>
                <w:ilvl w:val="0"/>
                <w:numId w:val="49"/>
              </w:numPr>
              <w:tabs>
                <w:tab w:val="left" w:pos="226"/>
              </w:tabs>
              <w:spacing w:line="276" w:lineRule="auto"/>
              <w:rPr>
                <w:sz w:val="22"/>
                <w:szCs w:val="22"/>
              </w:rPr>
            </w:pPr>
            <w:r>
              <w:rPr>
                <w:sz w:val="22"/>
                <w:szCs w:val="22"/>
              </w:rPr>
              <w:t>Составление перечня мероприятий по обеспечению и профилактике безопасных условий труда на рабочих местах и в производственном подразделении.</w:t>
            </w:r>
          </w:p>
          <w:p w:rsidR="00D00CF5" w:rsidRDefault="00F06370">
            <w:pPr>
              <w:pStyle w:val="a5"/>
              <w:framePr w:w="15264" w:h="8794" w:wrap="none" w:vAnchor="page" w:hAnchor="page" w:x="696" w:y="841"/>
              <w:numPr>
                <w:ilvl w:val="0"/>
                <w:numId w:val="49"/>
              </w:numPr>
              <w:tabs>
                <w:tab w:val="left" w:pos="221"/>
              </w:tabs>
              <w:spacing w:line="276" w:lineRule="auto"/>
              <w:rPr>
                <w:sz w:val="22"/>
                <w:szCs w:val="22"/>
              </w:rPr>
            </w:pPr>
            <w:r>
              <w:rPr>
                <w:sz w:val="22"/>
                <w:szCs w:val="22"/>
              </w:rPr>
              <w:t>Составление паспорта рабочего места с учетом нормативной документации.</w:t>
            </w:r>
          </w:p>
          <w:p w:rsidR="00D00CF5" w:rsidRDefault="00F06370">
            <w:pPr>
              <w:pStyle w:val="a5"/>
              <w:framePr w:w="15264" w:h="8794" w:wrap="none" w:vAnchor="page" w:hAnchor="page" w:x="696" w:y="841"/>
              <w:numPr>
                <w:ilvl w:val="0"/>
                <w:numId w:val="49"/>
              </w:numPr>
              <w:tabs>
                <w:tab w:val="left" w:pos="307"/>
              </w:tabs>
              <w:spacing w:line="276" w:lineRule="auto"/>
              <w:rPr>
                <w:sz w:val="22"/>
                <w:szCs w:val="22"/>
              </w:rPr>
            </w:pPr>
            <w:r>
              <w:rPr>
                <w:sz w:val="22"/>
                <w:szCs w:val="22"/>
              </w:rPr>
              <w:t>Изучение обеспечения экологической безопасности в процессе производства.</w:t>
            </w:r>
          </w:p>
          <w:p w:rsidR="00D00CF5" w:rsidRDefault="00F06370">
            <w:pPr>
              <w:pStyle w:val="a5"/>
              <w:framePr w:w="15264" w:h="8794" w:wrap="none" w:vAnchor="page" w:hAnchor="page" w:x="696" w:y="841"/>
              <w:numPr>
                <w:ilvl w:val="0"/>
                <w:numId w:val="49"/>
              </w:numPr>
              <w:tabs>
                <w:tab w:val="left" w:pos="307"/>
              </w:tabs>
              <w:spacing w:line="276" w:lineRule="auto"/>
              <w:rPr>
                <w:sz w:val="22"/>
                <w:szCs w:val="22"/>
              </w:rPr>
            </w:pPr>
            <w:r>
              <w:rPr>
                <w:sz w:val="22"/>
                <w:szCs w:val="22"/>
              </w:rPr>
              <w:t>Разработка мероприятий по профилактике загрязнений окружающей среды.</w:t>
            </w:r>
          </w:p>
          <w:p w:rsidR="00D00CF5" w:rsidRDefault="00F06370">
            <w:pPr>
              <w:pStyle w:val="a5"/>
              <w:framePr w:w="15264" w:h="8794" w:wrap="none" w:vAnchor="page" w:hAnchor="page" w:x="696" w:y="841"/>
              <w:numPr>
                <w:ilvl w:val="0"/>
                <w:numId w:val="49"/>
              </w:numPr>
              <w:tabs>
                <w:tab w:val="left" w:pos="307"/>
              </w:tabs>
              <w:spacing w:line="276" w:lineRule="auto"/>
              <w:rPr>
                <w:sz w:val="22"/>
                <w:szCs w:val="22"/>
              </w:rPr>
            </w:pPr>
            <w:r>
              <w:rPr>
                <w:sz w:val="22"/>
                <w:szCs w:val="22"/>
              </w:rPr>
              <w:t>Изучение системы организации оплаты труда рабочих.</w:t>
            </w:r>
          </w:p>
          <w:p w:rsidR="00D00CF5" w:rsidRDefault="00F06370">
            <w:pPr>
              <w:pStyle w:val="a5"/>
              <w:framePr w:w="15264" w:h="8794" w:wrap="none" w:vAnchor="page" w:hAnchor="page" w:x="696" w:y="841"/>
              <w:numPr>
                <w:ilvl w:val="0"/>
                <w:numId w:val="49"/>
              </w:numPr>
              <w:tabs>
                <w:tab w:val="left" w:pos="307"/>
              </w:tabs>
              <w:spacing w:line="276" w:lineRule="auto"/>
              <w:rPr>
                <w:sz w:val="22"/>
                <w:szCs w:val="22"/>
              </w:rPr>
            </w:pPr>
            <w:r>
              <w:rPr>
                <w:sz w:val="22"/>
                <w:szCs w:val="22"/>
              </w:rPr>
              <w:t>Изучение должностных обязанностей техника по ТО и ремонту автомобилей (мастера).</w:t>
            </w:r>
          </w:p>
          <w:p w:rsidR="00D00CF5" w:rsidRDefault="00F06370">
            <w:pPr>
              <w:pStyle w:val="a5"/>
              <w:framePr w:w="15264" w:h="8794" w:wrap="none" w:vAnchor="page" w:hAnchor="page" w:x="696" w:y="841"/>
              <w:numPr>
                <w:ilvl w:val="0"/>
                <w:numId w:val="49"/>
              </w:numPr>
              <w:tabs>
                <w:tab w:val="left" w:pos="317"/>
              </w:tabs>
              <w:spacing w:line="276" w:lineRule="auto"/>
              <w:rPr>
                <w:sz w:val="22"/>
                <w:szCs w:val="22"/>
              </w:rPr>
            </w:pPr>
            <w:r>
              <w:rPr>
                <w:sz w:val="22"/>
                <w:szCs w:val="22"/>
              </w:rPr>
              <w:t>Ознакомление и изучение управленческой документации мастера.</w:t>
            </w:r>
          </w:p>
          <w:p w:rsidR="00D00CF5" w:rsidRDefault="00F06370">
            <w:pPr>
              <w:pStyle w:val="a5"/>
              <w:framePr w:w="15264" w:h="8794" w:wrap="none" w:vAnchor="page" w:hAnchor="page" w:x="696" w:y="841"/>
              <w:numPr>
                <w:ilvl w:val="0"/>
                <w:numId w:val="49"/>
              </w:numPr>
              <w:tabs>
                <w:tab w:val="left" w:pos="312"/>
              </w:tabs>
              <w:spacing w:line="276" w:lineRule="auto"/>
              <w:rPr>
                <w:sz w:val="22"/>
                <w:szCs w:val="22"/>
              </w:rPr>
            </w:pPr>
            <w:r>
              <w:rPr>
                <w:sz w:val="22"/>
                <w:szCs w:val="22"/>
              </w:rPr>
              <w:t>Составление табеля учета рабочего времени.</w:t>
            </w:r>
          </w:p>
          <w:p w:rsidR="00D00CF5" w:rsidRDefault="00F06370">
            <w:pPr>
              <w:pStyle w:val="a5"/>
              <w:framePr w:w="15264" w:h="8794" w:wrap="none" w:vAnchor="page" w:hAnchor="page" w:x="696" w:y="841"/>
              <w:numPr>
                <w:ilvl w:val="0"/>
                <w:numId w:val="49"/>
              </w:numPr>
              <w:tabs>
                <w:tab w:val="left" w:pos="341"/>
              </w:tabs>
              <w:spacing w:line="276" w:lineRule="auto"/>
              <w:rPr>
                <w:sz w:val="22"/>
                <w:szCs w:val="22"/>
              </w:rPr>
            </w:pPr>
            <w:r>
              <w:rPr>
                <w:sz w:val="22"/>
                <w:szCs w:val="22"/>
              </w:rPr>
              <w:t xml:space="preserve">Оперативное планирование деятельности коллектива исполнителей: определение объемов работ (составление заказ-наряда), выявление потребности и составление заявок на техническое </w:t>
            </w:r>
            <w:proofErr w:type="gramStart"/>
            <w:r>
              <w:rPr>
                <w:sz w:val="22"/>
                <w:szCs w:val="22"/>
              </w:rPr>
              <w:t>оснащение</w:t>
            </w:r>
            <w:proofErr w:type="gramEnd"/>
            <w:r>
              <w:rPr>
                <w:sz w:val="22"/>
                <w:szCs w:val="22"/>
              </w:rPr>
              <w:t xml:space="preserve"> и материальное обеспечение производства, определение списочного и явочного состава кадров.</w:t>
            </w:r>
          </w:p>
          <w:p w:rsidR="00D00CF5" w:rsidRDefault="00F06370">
            <w:pPr>
              <w:pStyle w:val="a5"/>
              <w:framePr w:w="15264" w:h="8794" w:wrap="none" w:vAnchor="page" w:hAnchor="page" w:x="696" w:y="841"/>
              <w:numPr>
                <w:ilvl w:val="0"/>
                <w:numId w:val="49"/>
              </w:numPr>
              <w:tabs>
                <w:tab w:val="left" w:pos="346"/>
              </w:tabs>
              <w:spacing w:line="276" w:lineRule="auto"/>
              <w:rPr>
                <w:sz w:val="22"/>
                <w:szCs w:val="22"/>
              </w:rPr>
            </w:pPr>
            <w:r>
              <w:rPr>
                <w:sz w:val="22"/>
                <w:szCs w:val="22"/>
              </w:rPr>
              <w:t>Организация деятельности исполнителей: построение организационной структуры управления производственным подразделением, распределение сменных заданий по исполнителям.</w:t>
            </w:r>
          </w:p>
          <w:p w:rsidR="00D00CF5" w:rsidRDefault="00F06370">
            <w:pPr>
              <w:pStyle w:val="a5"/>
              <w:framePr w:w="15264" w:h="8794" w:wrap="none" w:vAnchor="page" w:hAnchor="page" w:x="696" w:y="841"/>
              <w:numPr>
                <w:ilvl w:val="0"/>
                <w:numId w:val="49"/>
              </w:numPr>
              <w:tabs>
                <w:tab w:val="left" w:pos="307"/>
              </w:tabs>
              <w:spacing w:line="276" w:lineRule="auto"/>
              <w:rPr>
                <w:sz w:val="22"/>
                <w:szCs w:val="22"/>
              </w:rPr>
            </w:pPr>
            <w:r>
              <w:rPr>
                <w:sz w:val="22"/>
                <w:szCs w:val="22"/>
              </w:rPr>
              <w:t>Анализ стиля руководства и методов управления мастера.</w:t>
            </w:r>
          </w:p>
          <w:p w:rsidR="00D00CF5" w:rsidRDefault="00F06370">
            <w:pPr>
              <w:pStyle w:val="a5"/>
              <w:framePr w:w="15264" w:h="8794" w:wrap="none" w:vAnchor="page" w:hAnchor="page" w:x="696" w:y="841"/>
              <w:numPr>
                <w:ilvl w:val="0"/>
                <w:numId w:val="49"/>
              </w:numPr>
              <w:tabs>
                <w:tab w:val="left" w:pos="312"/>
              </w:tabs>
              <w:spacing w:line="276" w:lineRule="auto"/>
              <w:rPr>
                <w:sz w:val="22"/>
                <w:szCs w:val="22"/>
              </w:rPr>
            </w:pPr>
            <w:r>
              <w:rPr>
                <w:sz w:val="22"/>
                <w:szCs w:val="22"/>
              </w:rPr>
              <w:t>Выявление проблем и принятие управленческих решений по их устранению.</w:t>
            </w:r>
          </w:p>
          <w:p w:rsidR="00D00CF5" w:rsidRDefault="00F06370">
            <w:pPr>
              <w:pStyle w:val="a5"/>
              <w:framePr w:w="15264" w:h="8794" w:wrap="none" w:vAnchor="page" w:hAnchor="page" w:x="696" w:y="841"/>
              <w:numPr>
                <w:ilvl w:val="0"/>
                <w:numId w:val="49"/>
              </w:numPr>
              <w:tabs>
                <w:tab w:val="left" w:pos="331"/>
              </w:tabs>
              <w:spacing w:line="276" w:lineRule="auto"/>
              <w:rPr>
                <w:sz w:val="22"/>
                <w:szCs w:val="22"/>
              </w:rPr>
            </w:pPr>
            <w:r>
              <w:rPr>
                <w:sz w:val="22"/>
                <w:szCs w:val="22"/>
              </w:rPr>
              <w:t>Изучение методов мотивации работников, принятых в производственном подразделении.</w:t>
            </w:r>
          </w:p>
          <w:p w:rsidR="00D00CF5" w:rsidRDefault="00F06370">
            <w:pPr>
              <w:pStyle w:val="a5"/>
              <w:framePr w:w="15264" w:h="8794" w:wrap="none" w:vAnchor="page" w:hAnchor="page" w:x="696" w:y="841"/>
              <w:numPr>
                <w:ilvl w:val="0"/>
                <w:numId w:val="49"/>
              </w:numPr>
              <w:tabs>
                <w:tab w:val="left" w:pos="331"/>
              </w:tabs>
              <w:spacing w:line="276" w:lineRule="auto"/>
              <w:rPr>
                <w:sz w:val="22"/>
                <w:szCs w:val="22"/>
              </w:rPr>
            </w:pPr>
            <w:r>
              <w:rPr>
                <w:sz w:val="22"/>
                <w:szCs w:val="22"/>
              </w:rPr>
              <w:t>Изучение и проведение контроля деятельности коллектива исполнителей.</w:t>
            </w:r>
          </w:p>
          <w:p w:rsidR="00D00CF5" w:rsidRDefault="00F06370">
            <w:pPr>
              <w:pStyle w:val="a5"/>
              <w:framePr w:w="15264" w:h="8794" w:wrap="none" w:vAnchor="page" w:hAnchor="page" w:x="696" w:y="841"/>
              <w:numPr>
                <w:ilvl w:val="0"/>
                <w:numId w:val="49"/>
              </w:numPr>
              <w:tabs>
                <w:tab w:val="left" w:pos="331"/>
              </w:tabs>
              <w:spacing w:line="276" w:lineRule="auto"/>
              <w:rPr>
                <w:sz w:val="22"/>
                <w:szCs w:val="22"/>
              </w:rPr>
            </w:pPr>
            <w:r>
              <w:rPr>
                <w:sz w:val="22"/>
                <w:szCs w:val="22"/>
              </w:rPr>
              <w:t>Изучение и оценка системы менеджмента качества выполняемых работ по ТО и ремонту автомобилей.</w:t>
            </w:r>
          </w:p>
          <w:p w:rsidR="00D00CF5" w:rsidRDefault="00F06370">
            <w:pPr>
              <w:pStyle w:val="a5"/>
              <w:framePr w:w="15264" w:h="8794" w:wrap="none" w:vAnchor="page" w:hAnchor="page" w:x="696" w:y="841"/>
              <w:numPr>
                <w:ilvl w:val="0"/>
                <w:numId w:val="49"/>
              </w:numPr>
              <w:tabs>
                <w:tab w:val="left" w:pos="331"/>
              </w:tabs>
              <w:spacing w:line="276" w:lineRule="auto"/>
              <w:rPr>
                <w:sz w:val="22"/>
                <w:szCs w:val="22"/>
              </w:rPr>
            </w:pPr>
            <w:r>
              <w:rPr>
                <w:sz w:val="22"/>
                <w:szCs w:val="22"/>
              </w:rPr>
              <w:t>Разработка мероприятий по улучшению качество услуг по ТО и ремонту автомобилей.</w:t>
            </w:r>
          </w:p>
          <w:p w:rsidR="00D00CF5" w:rsidRDefault="00F06370">
            <w:pPr>
              <w:pStyle w:val="a5"/>
              <w:framePr w:w="15264" w:h="8794" w:wrap="none" w:vAnchor="page" w:hAnchor="page" w:x="696" w:y="841"/>
              <w:numPr>
                <w:ilvl w:val="0"/>
                <w:numId w:val="49"/>
              </w:numPr>
              <w:tabs>
                <w:tab w:val="left" w:pos="336"/>
              </w:tabs>
              <w:spacing w:line="276" w:lineRule="auto"/>
              <w:rPr>
                <w:sz w:val="22"/>
                <w:szCs w:val="22"/>
              </w:rPr>
            </w:pPr>
            <w:r>
              <w:rPr>
                <w:sz w:val="22"/>
                <w:szCs w:val="22"/>
              </w:rPr>
              <w:t xml:space="preserve">Выполнение поручений начальника технической службы </w:t>
            </w:r>
            <w:proofErr w:type="gramStart"/>
            <w:r>
              <w:rPr>
                <w:sz w:val="22"/>
                <w:szCs w:val="22"/>
              </w:rPr>
              <w:t>и(</w:t>
            </w:r>
            <w:proofErr w:type="gramEnd"/>
            <w:r>
              <w:rPr>
                <w:sz w:val="22"/>
                <w:szCs w:val="22"/>
              </w:rPr>
              <w:t>или) мастера производственного подразделения по организации деятельности коллектива исполнителей.</w:t>
            </w:r>
          </w:p>
          <w:p w:rsidR="00D00CF5" w:rsidRDefault="00F06370">
            <w:pPr>
              <w:pStyle w:val="a5"/>
              <w:framePr w:w="15264" w:h="8794" w:wrap="none" w:vAnchor="page" w:hAnchor="page" w:x="696" w:y="841"/>
              <w:numPr>
                <w:ilvl w:val="0"/>
                <w:numId w:val="49"/>
              </w:numPr>
              <w:tabs>
                <w:tab w:val="left" w:pos="336"/>
              </w:tabs>
              <w:spacing w:line="276" w:lineRule="auto"/>
              <w:rPr>
                <w:sz w:val="22"/>
                <w:szCs w:val="22"/>
              </w:rPr>
            </w:pPr>
            <w:r>
              <w:rPr>
                <w:sz w:val="22"/>
                <w:szCs w:val="22"/>
              </w:rPr>
              <w:t>Составление отчета о прохождении практики в соответствии с выданным заданием.</w:t>
            </w:r>
          </w:p>
        </w:tc>
        <w:tc>
          <w:tcPr>
            <w:tcW w:w="1594" w:type="dxa"/>
            <w:tcBorders>
              <w:top w:val="single" w:sz="4" w:space="0" w:color="auto"/>
              <w:left w:val="single" w:sz="4" w:space="0" w:color="auto"/>
              <w:right w:val="single" w:sz="4" w:space="0" w:color="auto"/>
            </w:tcBorders>
            <w:shd w:val="clear" w:color="auto" w:fill="FFFFFF"/>
          </w:tcPr>
          <w:p w:rsidR="00D00CF5" w:rsidRDefault="00D00CF5">
            <w:pPr>
              <w:framePr w:w="15264" w:h="8794" w:wrap="none" w:vAnchor="page" w:hAnchor="page" w:x="696" w:y="841"/>
              <w:rPr>
                <w:sz w:val="10"/>
                <w:szCs w:val="10"/>
              </w:rPr>
            </w:pPr>
          </w:p>
        </w:tc>
      </w:tr>
      <w:tr w:rsidR="00D00CF5">
        <w:trPr>
          <w:trHeight w:hRule="exact" w:val="461"/>
        </w:trPr>
        <w:tc>
          <w:tcPr>
            <w:tcW w:w="13670" w:type="dxa"/>
            <w:tcBorders>
              <w:top w:val="single" w:sz="4" w:space="0" w:color="auto"/>
              <w:left w:val="single" w:sz="4" w:space="0" w:color="auto"/>
            </w:tcBorders>
            <w:shd w:val="clear" w:color="auto" w:fill="FFFFFF"/>
          </w:tcPr>
          <w:p w:rsidR="00D00CF5" w:rsidRDefault="00F06370">
            <w:pPr>
              <w:pStyle w:val="a5"/>
              <w:framePr w:w="15264" w:h="8794" w:wrap="none" w:vAnchor="page" w:hAnchor="page" w:x="696" w:y="841"/>
              <w:rPr>
                <w:sz w:val="22"/>
                <w:szCs w:val="22"/>
              </w:rPr>
            </w:pPr>
            <w:r>
              <w:rPr>
                <w:b/>
                <w:bCs/>
                <w:i/>
                <w:iCs/>
                <w:sz w:val="22"/>
                <w:szCs w:val="22"/>
              </w:rPr>
              <w:t>Промежуточная аттестация</w:t>
            </w:r>
            <w:r>
              <w:rPr>
                <w:b/>
                <w:bCs/>
                <w:sz w:val="22"/>
                <w:szCs w:val="22"/>
              </w:rPr>
              <w:t xml:space="preserve"> экзамен</w:t>
            </w:r>
          </w:p>
        </w:tc>
        <w:tc>
          <w:tcPr>
            <w:tcW w:w="1594" w:type="dxa"/>
            <w:tcBorders>
              <w:top w:val="single" w:sz="4" w:space="0" w:color="auto"/>
              <w:left w:val="single" w:sz="4" w:space="0" w:color="auto"/>
              <w:right w:val="single" w:sz="4" w:space="0" w:color="auto"/>
            </w:tcBorders>
            <w:shd w:val="clear" w:color="auto" w:fill="FFFFFF"/>
          </w:tcPr>
          <w:p w:rsidR="00D00CF5" w:rsidRDefault="00F06370">
            <w:pPr>
              <w:pStyle w:val="a5"/>
              <w:framePr w:w="15264" w:h="8794" w:wrap="none" w:vAnchor="page" w:hAnchor="page" w:x="696" w:y="841"/>
              <w:rPr>
                <w:sz w:val="22"/>
                <w:szCs w:val="22"/>
              </w:rPr>
            </w:pPr>
            <w:r>
              <w:rPr>
                <w:b/>
                <w:bCs/>
                <w:sz w:val="22"/>
                <w:szCs w:val="22"/>
              </w:rPr>
              <w:t>18</w:t>
            </w:r>
          </w:p>
        </w:tc>
      </w:tr>
      <w:tr w:rsidR="00D00CF5">
        <w:trPr>
          <w:trHeight w:hRule="exact" w:val="499"/>
        </w:trPr>
        <w:tc>
          <w:tcPr>
            <w:tcW w:w="13670" w:type="dxa"/>
            <w:tcBorders>
              <w:top w:val="single" w:sz="4" w:space="0" w:color="auto"/>
              <w:left w:val="single" w:sz="4" w:space="0" w:color="auto"/>
              <w:bottom w:val="single" w:sz="4" w:space="0" w:color="auto"/>
            </w:tcBorders>
            <w:shd w:val="clear" w:color="auto" w:fill="FFFFFF"/>
          </w:tcPr>
          <w:p w:rsidR="00D00CF5" w:rsidRDefault="00F06370">
            <w:pPr>
              <w:pStyle w:val="a5"/>
              <w:framePr w:w="15264" w:h="8794" w:wrap="none" w:vAnchor="page" w:hAnchor="page" w:x="696" w:y="841"/>
            </w:pPr>
            <w:r>
              <w:rPr>
                <w:b/>
                <w:bCs/>
                <w:i/>
                <w:iCs/>
              </w:rPr>
              <w:t>Всего</w:t>
            </w:r>
          </w:p>
        </w:tc>
        <w:tc>
          <w:tcPr>
            <w:tcW w:w="1594" w:type="dxa"/>
            <w:tcBorders>
              <w:top w:val="single" w:sz="4" w:space="0" w:color="auto"/>
              <w:left w:val="single" w:sz="4" w:space="0" w:color="auto"/>
              <w:bottom w:val="single" w:sz="4" w:space="0" w:color="auto"/>
              <w:right w:val="single" w:sz="4" w:space="0" w:color="auto"/>
            </w:tcBorders>
            <w:shd w:val="clear" w:color="auto" w:fill="FFFFFF"/>
          </w:tcPr>
          <w:p w:rsidR="00D00CF5" w:rsidRDefault="00F06370">
            <w:pPr>
              <w:pStyle w:val="a5"/>
              <w:framePr w:w="15264" w:h="8794" w:wrap="none" w:vAnchor="page" w:hAnchor="page" w:x="696" w:y="841"/>
            </w:pPr>
            <w:r>
              <w:rPr>
                <w:b/>
                <w:bCs/>
                <w:i/>
                <w:iCs/>
              </w:rPr>
              <w:t>342</w:t>
            </w:r>
          </w:p>
        </w:tc>
      </w:tr>
    </w:tbl>
    <w:p w:rsidR="00D00CF5" w:rsidRDefault="00D00CF5">
      <w:pPr>
        <w:spacing w:line="1" w:lineRule="exact"/>
        <w:sectPr w:rsidR="00D00CF5">
          <w:pgSz w:w="16840" w:h="11900" w:orient="landscape"/>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a9"/>
        <w:framePr w:wrap="none" w:vAnchor="page" w:hAnchor="page" w:x="1393" w:y="1111"/>
      </w:pPr>
      <w:r>
        <w:t>3. УСЛОВИЯ РЕАЛИЗАЦИИ ПРОГРАММЫ ПРОФЕССИОНАЛЬНОГО МОДУЛЯ</w:t>
      </w:r>
    </w:p>
    <w:p w:rsidR="00D00CF5" w:rsidRDefault="00F06370">
      <w:pPr>
        <w:pStyle w:val="30"/>
        <w:framePr w:w="9691" w:h="14184" w:hRule="exact" w:wrap="none" w:vAnchor="page" w:hAnchor="page" w:x="1389" w:y="1605"/>
        <w:numPr>
          <w:ilvl w:val="0"/>
          <w:numId w:val="50"/>
        </w:numPr>
        <w:tabs>
          <w:tab w:val="left" w:pos="1309"/>
        </w:tabs>
        <w:spacing w:after="180"/>
        <w:ind w:firstLine="720"/>
      </w:pPr>
      <w:bookmarkStart w:id="260" w:name="bookmark274"/>
      <w:bookmarkStart w:id="261" w:name="bookmark272"/>
      <w:bookmarkStart w:id="262" w:name="bookmark273"/>
      <w:bookmarkStart w:id="263" w:name="bookmark275"/>
      <w:bookmarkEnd w:id="260"/>
      <w:r>
        <w:t>Для реализации программы профессионального модуля предусмотрены следующие специальные помещения:</w:t>
      </w:r>
      <w:bookmarkEnd w:id="261"/>
      <w:bookmarkEnd w:id="262"/>
      <w:bookmarkEnd w:id="263"/>
    </w:p>
    <w:p w:rsidR="00D00CF5" w:rsidRDefault="00F06370">
      <w:pPr>
        <w:pStyle w:val="1"/>
        <w:framePr w:w="9691" w:h="14184" w:hRule="exact" w:wrap="none" w:vAnchor="page" w:hAnchor="page" w:x="1389" w:y="1605"/>
        <w:spacing w:after="180"/>
        <w:ind w:firstLine="720"/>
      </w:pPr>
      <w:r>
        <w:t>Наличие учебного кабинета: «Техническая документация и управления коллективом исполнителей».</w:t>
      </w:r>
    </w:p>
    <w:p w:rsidR="00D00CF5" w:rsidRDefault="00F06370">
      <w:pPr>
        <w:pStyle w:val="1"/>
        <w:framePr w:w="9691" w:h="14184" w:hRule="exact" w:wrap="none" w:vAnchor="page" w:hAnchor="page" w:x="1389" w:y="1605"/>
        <w:ind w:firstLine="720"/>
      </w:pPr>
      <w:r>
        <w:t>Оборудование учебного кабинета и рабочих мест кабинета:</w:t>
      </w:r>
    </w:p>
    <w:p w:rsidR="00D00CF5" w:rsidRDefault="00F06370">
      <w:pPr>
        <w:pStyle w:val="1"/>
        <w:framePr w:w="9691" w:h="14184" w:hRule="exact" w:wrap="none" w:vAnchor="page" w:hAnchor="page" w:x="1389" w:y="1605"/>
        <w:numPr>
          <w:ilvl w:val="0"/>
          <w:numId w:val="51"/>
        </w:numPr>
        <w:tabs>
          <w:tab w:val="left" w:pos="1282"/>
        </w:tabs>
        <w:ind w:left="300" w:firstLine="780"/>
      </w:pPr>
      <w:bookmarkStart w:id="264" w:name="bookmark276"/>
      <w:bookmarkEnd w:id="264"/>
      <w:r>
        <w:t>автоматизированное рабочее место с доступом в глобальную сеть «Интернет» - по количеству студентов в группе;</w:t>
      </w:r>
    </w:p>
    <w:p w:rsidR="00D00CF5" w:rsidRDefault="00F06370">
      <w:pPr>
        <w:pStyle w:val="1"/>
        <w:framePr w:w="9691" w:h="14184" w:hRule="exact" w:wrap="none" w:vAnchor="page" w:hAnchor="page" w:x="1389" w:y="1605"/>
        <w:numPr>
          <w:ilvl w:val="0"/>
          <w:numId w:val="51"/>
        </w:numPr>
        <w:tabs>
          <w:tab w:val="left" w:pos="1352"/>
        </w:tabs>
        <w:spacing w:after="40"/>
        <w:ind w:left="1080"/>
        <w:jc w:val="both"/>
      </w:pPr>
      <w:bookmarkStart w:id="265" w:name="bookmark277"/>
      <w:bookmarkEnd w:id="265"/>
      <w:r>
        <w:t>место преподавателя;</w:t>
      </w:r>
    </w:p>
    <w:p w:rsidR="00D00CF5" w:rsidRDefault="00F06370">
      <w:pPr>
        <w:pStyle w:val="1"/>
        <w:framePr w:w="9691" w:h="14184" w:hRule="exact" w:wrap="none" w:vAnchor="page" w:hAnchor="page" w:x="1389" w:y="1605"/>
        <w:numPr>
          <w:ilvl w:val="0"/>
          <w:numId w:val="51"/>
        </w:numPr>
        <w:tabs>
          <w:tab w:val="left" w:pos="1282"/>
        </w:tabs>
        <w:ind w:left="300" w:firstLine="780"/>
      </w:pPr>
      <w:bookmarkStart w:id="266" w:name="bookmark278"/>
      <w:bookmarkEnd w:id="266"/>
      <w:r>
        <w:t xml:space="preserve">комплект учебно-методической документации - по количеству </w:t>
      </w:r>
      <w:proofErr w:type="gramStart"/>
      <w:r>
        <w:t>обучающихся</w:t>
      </w:r>
      <w:proofErr w:type="gramEnd"/>
      <w:r>
        <w:t xml:space="preserve"> в группе;</w:t>
      </w:r>
    </w:p>
    <w:p w:rsidR="00D00CF5" w:rsidRDefault="00F06370">
      <w:pPr>
        <w:pStyle w:val="1"/>
        <w:framePr w:w="9691" w:h="14184" w:hRule="exact" w:wrap="none" w:vAnchor="page" w:hAnchor="page" w:x="1389" w:y="1605"/>
        <w:numPr>
          <w:ilvl w:val="0"/>
          <w:numId w:val="51"/>
        </w:numPr>
        <w:tabs>
          <w:tab w:val="left" w:pos="1352"/>
        </w:tabs>
        <w:ind w:left="1080"/>
      </w:pPr>
      <w:bookmarkStart w:id="267" w:name="bookmark279"/>
      <w:bookmarkEnd w:id="267"/>
      <w:r>
        <w:t xml:space="preserve">наглядные пособия - по количеству </w:t>
      </w:r>
      <w:proofErr w:type="gramStart"/>
      <w:r>
        <w:t>обучающихся</w:t>
      </w:r>
      <w:proofErr w:type="gramEnd"/>
      <w:r>
        <w:t xml:space="preserve"> группе;</w:t>
      </w:r>
    </w:p>
    <w:p w:rsidR="00D00CF5" w:rsidRDefault="00F06370">
      <w:pPr>
        <w:pStyle w:val="1"/>
        <w:framePr w:w="9691" w:h="14184" w:hRule="exact" w:wrap="none" w:vAnchor="page" w:hAnchor="page" w:x="1389" w:y="1605"/>
        <w:numPr>
          <w:ilvl w:val="0"/>
          <w:numId w:val="51"/>
        </w:numPr>
        <w:tabs>
          <w:tab w:val="left" w:pos="1292"/>
        </w:tabs>
        <w:ind w:left="300" w:firstLine="780"/>
      </w:pPr>
      <w:bookmarkStart w:id="268" w:name="bookmark280"/>
      <w:bookmarkEnd w:id="268"/>
      <w:r>
        <w:t>сборники нормативно-правовых документов - в размере ^ численности обучающихся в группе;</w:t>
      </w:r>
    </w:p>
    <w:p w:rsidR="00D00CF5" w:rsidRDefault="00F06370">
      <w:pPr>
        <w:pStyle w:val="1"/>
        <w:framePr w:w="9691" w:h="14184" w:hRule="exact" w:wrap="none" w:vAnchor="page" w:hAnchor="page" w:x="1389" w:y="1605"/>
        <w:numPr>
          <w:ilvl w:val="0"/>
          <w:numId w:val="51"/>
        </w:numPr>
        <w:tabs>
          <w:tab w:val="left" w:pos="1352"/>
        </w:tabs>
        <w:ind w:left="1080"/>
      </w:pPr>
      <w:bookmarkStart w:id="269" w:name="bookmark281"/>
      <w:bookmarkEnd w:id="269"/>
      <w:r>
        <w:t xml:space="preserve">калькулятор - по количеству </w:t>
      </w:r>
      <w:proofErr w:type="gramStart"/>
      <w:r>
        <w:t>обучающихся</w:t>
      </w:r>
      <w:proofErr w:type="gramEnd"/>
      <w:r>
        <w:t xml:space="preserve"> в группе;</w:t>
      </w:r>
    </w:p>
    <w:p w:rsidR="00D00CF5" w:rsidRDefault="00F06370">
      <w:pPr>
        <w:pStyle w:val="1"/>
        <w:framePr w:w="9691" w:h="14184" w:hRule="exact" w:wrap="none" w:vAnchor="page" w:hAnchor="page" w:x="1389" w:y="1605"/>
        <w:numPr>
          <w:ilvl w:val="0"/>
          <w:numId w:val="51"/>
        </w:numPr>
        <w:tabs>
          <w:tab w:val="left" w:pos="1352"/>
        </w:tabs>
        <w:ind w:left="1080"/>
      </w:pPr>
      <w:bookmarkStart w:id="270" w:name="bookmark282"/>
      <w:bookmarkEnd w:id="270"/>
      <w:r>
        <w:t>программное обеспечение: «Консультант-плюс», «Гарант» и другие;</w:t>
      </w:r>
    </w:p>
    <w:p w:rsidR="00D00CF5" w:rsidRDefault="00F06370">
      <w:pPr>
        <w:pStyle w:val="1"/>
        <w:framePr w:w="9691" w:h="14184" w:hRule="exact" w:wrap="none" w:vAnchor="page" w:hAnchor="page" w:x="1389" w:y="1605"/>
        <w:numPr>
          <w:ilvl w:val="0"/>
          <w:numId w:val="51"/>
        </w:numPr>
        <w:tabs>
          <w:tab w:val="left" w:pos="1577"/>
        </w:tabs>
        <w:spacing w:after="280"/>
        <w:ind w:left="300" w:firstLine="780"/>
      </w:pPr>
      <w:bookmarkStart w:id="271" w:name="bookmark283"/>
      <w:bookmarkEnd w:id="271"/>
      <w:r>
        <w:t>комплект нормативной и технической документации, регламентирующей деятельность производственного подразделения.</w:t>
      </w:r>
    </w:p>
    <w:p w:rsidR="00D00CF5" w:rsidRDefault="00F06370">
      <w:pPr>
        <w:pStyle w:val="30"/>
        <w:framePr w:w="9691" w:h="14184" w:hRule="exact" w:wrap="none" w:vAnchor="page" w:hAnchor="page" w:x="1389" w:y="1605"/>
        <w:numPr>
          <w:ilvl w:val="0"/>
          <w:numId w:val="50"/>
        </w:numPr>
        <w:tabs>
          <w:tab w:val="left" w:pos="1318"/>
        </w:tabs>
        <w:spacing w:after="180"/>
        <w:ind w:firstLine="720"/>
      </w:pPr>
      <w:bookmarkStart w:id="272" w:name="bookmark286"/>
      <w:bookmarkStart w:id="273" w:name="bookmark284"/>
      <w:bookmarkStart w:id="274" w:name="bookmark285"/>
      <w:bookmarkStart w:id="275" w:name="bookmark287"/>
      <w:bookmarkEnd w:id="272"/>
      <w:r>
        <w:t>Информационное обеспечение реализации программы</w:t>
      </w:r>
      <w:bookmarkEnd w:id="273"/>
      <w:bookmarkEnd w:id="274"/>
      <w:bookmarkEnd w:id="275"/>
    </w:p>
    <w:p w:rsidR="00D00CF5" w:rsidRDefault="00F06370">
      <w:pPr>
        <w:pStyle w:val="30"/>
        <w:framePr w:w="9691" w:h="14184" w:hRule="exact" w:wrap="none" w:vAnchor="page" w:hAnchor="page" w:x="1389" w:y="1605"/>
      </w:pPr>
      <w:bookmarkStart w:id="276" w:name="bookmark290"/>
      <w:r>
        <w:t>Перечень используемых учебных изданий, Интернет-ресурсов, дополнительной литературы</w:t>
      </w:r>
      <w:bookmarkEnd w:id="276"/>
    </w:p>
    <w:p w:rsidR="00D00CF5" w:rsidRDefault="00F06370">
      <w:pPr>
        <w:pStyle w:val="30"/>
        <w:framePr w:w="9691" w:h="14184" w:hRule="exact" w:wrap="none" w:vAnchor="page" w:hAnchor="page" w:x="1389" w:y="1605"/>
      </w:pPr>
      <w:bookmarkStart w:id="277" w:name="bookmark288"/>
      <w:bookmarkStart w:id="278" w:name="bookmark289"/>
      <w:bookmarkStart w:id="279" w:name="bookmark291"/>
      <w:r>
        <w:t>Основные источники (печатные):</w:t>
      </w:r>
      <w:bookmarkEnd w:id="277"/>
      <w:bookmarkEnd w:id="278"/>
      <w:bookmarkEnd w:id="279"/>
    </w:p>
    <w:p w:rsidR="00D00CF5" w:rsidRDefault="00F06370">
      <w:pPr>
        <w:pStyle w:val="1"/>
        <w:framePr w:w="9691" w:h="14184" w:hRule="exact" w:wrap="none" w:vAnchor="page" w:hAnchor="page" w:x="1389" w:y="1605"/>
        <w:numPr>
          <w:ilvl w:val="0"/>
          <w:numId w:val="52"/>
        </w:numPr>
        <w:tabs>
          <w:tab w:val="left" w:pos="711"/>
        </w:tabs>
        <w:ind w:firstLine="320"/>
      </w:pPr>
      <w:bookmarkStart w:id="280" w:name="bookmark292"/>
      <w:bookmarkEnd w:id="280"/>
      <w:r>
        <w:t xml:space="preserve">Фомина Е.С. Управление коллективом исполнителей на авторемонтном предприятии: учебник для студ. Учреждений сред. Проф. образования/ Е.С. Фомина, А.А. </w:t>
      </w:r>
      <w:proofErr w:type="gramStart"/>
      <w:r>
        <w:t>Васин</w:t>
      </w:r>
      <w:proofErr w:type="gramEnd"/>
      <w:r>
        <w:t>, - М.: Академия, 2019. -224 с.;</w:t>
      </w:r>
    </w:p>
    <w:p w:rsidR="00D00CF5" w:rsidRDefault="00F06370">
      <w:pPr>
        <w:pStyle w:val="1"/>
        <w:framePr w:w="9691" w:h="14184" w:hRule="exact" w:wrap="none" w:vAnchor="page" w:hAnchor="page" w:x="1389" w:y="1605"/>
        <w:numPr>
          <w:ilvl w:val="0"/>
          <w:numId w:val="52"/>
        </w:numPr>
        <w:tabs>
          <w:tab w:val="left" w:pos="711"/>
        </w:tabs>
        <w:ind w:firstLine="320"/>
      </w:pPr>
      <w:bookmarkStart w:id="281" w:name="bookmark293"/>
      <w:bookmarkEnd w:id="281"/>
      <w:r>
        <w:t>Туревский И.С. Экономика отрасли: Автомобильный транспорт: учебник/ И.С. Туревский. - М.: «ИНФРА-М», 2019. - 288 с.;</w:t>
      </w:r>
    </w:p>
    <w:p w:rsidR="00D00CF5" w:rsidRDefault="00F06370">
      <w:pPr>
        <w:pStyle w:val="1"/>
        <w:framePr w:w="9691" w:h="14184" w:hRule="exact" w:wrap="none" w:vAnchor="page" w:hAnchor="page" w:x="1389" w:y="1605"/>
        <w:numPr>
          <w:ilvl w:val="0"/>
          <w:numId w:val="52"/>
        </w:numPr>
        <w:tabs>
          <w:tab w:val="left" w:pos="711"/>
        </w:tabs>
        <w:ind w:firstLine="320"/>
      </w:pPr>
      <w:bookmarkStart w:id="282" w:name="bookmark294"/>
      <w:bookmarkEnd w:id="282"/>
      <w:r>
        <w:t>Драчева, Е.Л. Менеджмент: учебник/ Е.Л. Драчева, Л.И. Юликов. - М.: Академия, 2018. -304 с.;</w:t>
      </w:r>
    </w:p>
    <w:p w:rsidR="00D00CF5" w:rsidRDefault="00F06370">
      <w:pPr>
        <w:pStyle w:val="1"/>
        <w:framePr w:w="9691" w:h="14184" w:hRule="exact" w:wrap="none" w:vAnchor="page" w:hAnchor="page" w:x="1389" w:y="1605"/>
        <w:numPr>
          <w:ilvl w:val="0"/>
          <w:numId w:val="52"/>
        </w:numPr>
        <w:tabs>
          <w:tab w:val="left" w:pos="711"/>
        </w:tabs>
        <w:ind w:firstLine="320"/>
      </w:pPr>
      <w:bookmarkStart w:id="283" w:name="bookmark295"/>
      <w:bookmarkEnd w:id="283"/>
      <w:r>
        <w:t>Драчева Е.Л. Менеджмент. Практикум/ Е.Л. Драчева, Л.И. Юликов. - М.: Академия, 2018. -304 с.;</w:t>
      </w:r>
    </w:p>
    <w:p w:rsidR="00D00CF5" w:rsidRDefault="00F06370">
      <w:pPr>
        <w:pStyle w:val="1"/>
        <w:framePr w:w="9691" w:h="14184" w:hRule="exact" w:wrap="none" w:vAnchor="page" w:hAnchor="page" w:x="1389" w:y="1605"/>
        <w:numPr>
          <w:ilvl w:val="0"/>
          <w:numId w:val="52"/>
        </w:numPr>
        <w:tabs>
          <w:tab w:val="left" w:pos="711"/>
        </w:tabs>
        <w:ind w:firstLine="320"/>
      </w:pPr>
      <w:bookmarkStart w:id="284" w:name="bookmark296"/>
      <w:bookmarkEnd w:id="284"/>
      <w:r>
        <w:t>Басовский Л.Е. Управление качеством: учебник/ Л.Е. Басовский. - М.: НИЦ ИНФРА-М, 2019. - 253 с.;</w:t>
      </w:r>
    </w:p>
    <w:p w:rsidR="00D00CF5" w:rsidRDefault="00F06370">
      <w:pPr>
        <w:pStyle w:val="1"/>
        <w:framePr w:w="9691" w:h="14184" w:hRule="exact" w:wrap="none" w:vAnchor="page" w:hAnchor="page" w:x="1389" w:y="1605"/>
        <w:numPr>
          <w:ilvl w:val="0"/>
          <w:numId w:val="52"/>
        </w:numPr>
        <w:tabs>
          <w:tab w:val="left" w:pos="711"/>
        </w:tabs>
        <w:ind w:firstLine="320"/>
      </w:pPr>
      <w:bookmarkStart w:id="285" w:name="bookmark297"/>
      <w:bookmarkEnd w:id="285"/>
      <w:r>
        <w:t>Федюкин В.К. Управление качеством производственных процессов: учебное пособие/ В.К. Федюкин. - М.: КноРус, 2018. - 232 с.</w:t>
      </w:r>
    </w:p>
    <w:p w:rsidR="00D00CF5" w:rsidRDefault="00F06370">
      <w:pPr>
        <w:pStyle w:val="1"/>
        <w:framePr w:w="9691" w:h="14184" w:hRule="exact" w:wrap="none" w:vAnchor="page" w:hAnchor="page" w:x="1389" w:y="1605"/>
        <w:numPr>
          <w:ilvl w:val="0"/>
          <w:numId w:val="52"/>
        </w:numPr>
        <w:tabs>
          <w:tab w:val="left" w:pos="711"/>
        </w:tabs>
        <w:ind w:firstLine="320"/>
      </w:pPr>
      <w:bookmarkStart w:id="286" w:name="bookmark298"/>
      <w:bookmarkEnd w:id="286"/>
      <w:r>
        <w:t>Базаров Т.Ю. Управление персоналом: учебник/ Т.Ю. Базаров. - М.:</w:t>
      </w:r>
    </w:p>
    <w:p w:rsidR="00D00CF5" w:rsidRDefault="00F06370">
      <w:pPr>
        <w:pStyle w:val="1"/>
        <w:framePr w:w="9691" w:h="14184" w:hRule="exact" w:wrap="none" w:vAnchor="page" w:hAnchor="page" w:x="1389" w:y="1605"/>
        <w:tabs>
          <w:tab w:val="left" w:pos="3149"/>
        </w:tabs>
      </w:pPr>
      <w:r>
        <w:t>Академия, 2018. -</w:t>
      </w:r>
      <w:r>
        <w:tab/>
        <w:t>224 с.;</w:t>
      </w:r>
    </w:p>
    <w:p w:rsidR="00D00CF5" w:rsidRDefault="00F06370">
      <w:pPr>
        <w:pStyle w:val="1"/>
        <w:framePr w:w="9691" w:h="14184" w:hRule="exact" w:wrap="none" w:vAnchor="page" w:hAnchor="page" w:x="1389" w:y="1605"/>
        <w:numPr>
          <w:ilvl w:val="0"/>
          <w:numId w:val="52"/>
        </w:numPr>
        <w:tabs>
          <w:tab w:val="left" w:pos="711"/>
        </w:tabs>
        <w:ind w:firstLine="320"/>
      </w:pPr>
      <w:bookmarkStart w:id="287" w:name="bookmark299"/>
      <w:bookmarkEnd w:id="287"/>
      <w:r>
        <w:t>Виноградов В.М. Технологические процессы ремонта автомобилей: учебное пособие/ В.М. Виноградов. - М.: Академия, 2018. - 384 с.;</w:t>
      </w:r>
    </w:p>
    <w:p w:rsidR="00D00CF5" w:rsidRDefault="00F06370">
      <w:pPr>
        <w:pStyle w:val="1"/>
        <w:framePr w:w="9691" w:h="14184" w:hRule="exact" w:wrap="none" w:vAnchor="page" w:hAnchor="page" w:x="1389" w:y="1605"/>
        <w:numPr>
          <w:ilvl w:val="0"/>
          <w:numId w:val="52"/>
        </w:numPr>
        <w:tabs>
          <w:tab w:val="left" w:pos="711"/>
        </w:tabs>
        <w:ind w:firstLine="320"/>
      </w:pPr>
      <w:bookmarkStart w:id="288" w:name="bookmark300"/>
      <w:bookmarkEnd w:id="288"/>
      <w:r>
        <w:rPr>
          <w:shd w:val="clear" w:color="auto" w:fill="FFFFFF"/>
        </w:rPr>
        <w:t>Графкина М.В. Охрана труда и основы экологической безопасности: Автомобильный транспорт: учебное пособие/ М.В. Графкина. - М.: Академия,</w:t>
      </w:r>
    </w:p>
    <w:p w:rsidR="00D00CF5" w:rsidRDefault="00F06370">
      <w:pPr>
        <w:pStyle w:val="1"/>
        <w:framePr w:w="9691" w:h="14184" w:hRule="exact" w:wrap="none" w:vAnchor="page" w:hAnchor="page" w:x="1389" w:y="1605"/>
        <w:numPr>
          <w:ilvl w:val="0"/>
          <w:numId w:val="53"/>
        </w:numPr>
        <w:tabs>
          <w:tab w:val="left" w:pos="706"/>
          <w:tab w:val="left" w:pos="800"/>
        </w:tabs>
      </w:pPr>
      <w:bookmarkStart w:id="289" w:name="bookmark301"/>
      <w:bookmarkEnd w:id="289"/>
      <w:r>
        <w:t>- 176 с.;</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1"/>
        <w:framePr w:w="9691" w:h="14314" w:hRule="exact" w:wrap="none" w:vAnchor="page" w:hAnchor="page" w:x="1391" w:y="1111"/>
        <w:numPr>
          <w:ilvl w:val="0"/>
          <w:numId w:val="52"/>
        </w:numPr>
        <w:tabs>
          <w:tab w:val="left" w:pos="843"/>
        </w:tabs>
        <w:ind w:firstLine="300"/>
      </w:pPr>
      <w:bookmarkStart w:id="290" w:name="bookmark302"/>
      <w:bookmarkEnd w:id="290"/>
      <w:r>
        <w:t>Соколова О.Н. Документационное обеспечение управления: учебно</w:t>
      </w:r>
      <w:r>
        <w:softHyphen/>
        <w:t>практическое пособие/ О.Н. Соколова, Т.А. Акимочкина. - М.: КНОРУС, 2018. - с. 296;</w:t>
      </w:r>
    </w:p>
    <w:p w:rsidR="00D00CF5" w:rsidRDefault="00F06370">
      <w:pPr>
        <w:pStyle w:val="1"/>
        <w:framePr w:w="9691" w:h="14314" w:hRule="exact" w:wrap="none" w:vAnchor="page" w:hAnchor="page" w:x="1391" w:y="1111"/>
        <w:numPr>
          <w:ilvl w:val="0"/>
          <w:numId w:val="52"/>
        </w:numPr>
        <w:tabs>
          <w:tab w:val="left" w:pos="843"/>
        </w:tabs>
        <w:spacing w:after="300"/>
        <w:ind w:firstLine="300"/>
      </w:pPr>
      <w:bookmarkStart w:id="291" w:name="bookmark303"/>
      <w:bookmarkEnd w:id="291"/>
      <w:r>
        <w:t>Стуканов В.А. Сервисное обслуживание автомобильного транспорта: учебное пособие/ В.А. Стуканов. - М.: Форум, 2018. - 208 с.</w:t>
      </w:r>
    </w:p>
    <w:p w:rsidR="00D00CF5" w:rsidRDefault="00F06370">
      <w:pPr>
        <w:pStyle w:val="30"/>
        <w:framePr w:w="9691" w:h="14314" w:hRule="exact" w:wrap="none" w:vAnchor="page" w:hAnchor="page" w:x="1391" w:y="1111"/>
        <w:jc w:val="both"/>
      </w:pPr>
      <w:bookmarkStart w:id="292" w:name="bookmark304"/>
      <w:bookmarkStart w:id="293" w:name="bookmark305"/>
      <w:bookmarkStart w:id="294" w:name="bookmark306"/>
      <w:r>
        <w:t>Дополнительные источники:</w:t>
      </w:r>
      <w:bookmarkEnd w:id="292"/>
      <w:bookmarkEnd w:id="293"/>
      <w:bookmarkEnd w:id="294"/>
    </w:p>
    <w:p w:rsidR="00D00CF5" w:rsidRDefault="00F06370">
      <w:pPr>
        <w:pStyle w:val="1"/>
        <w:framePr w:w="9691" w:h="14314" w:hRule="exact" w:wrap="none" w:vAnchor="page" w:hAnchor="page" w:x="1391" w:y="1111"/>
        <w:numPr>
          <w:ilvl w:val="0"/>
          <w:numId w:val="54"/>
        </w:numPr>
        <w:tabs>
          <w:tab w:val="left" w:pos="843"/>
        </w:tabs>
        <w:ind w:firstLine="440"/>
      </w:pPr>
      <w:bookmarkStart w:id="295" w:name="bookmark307"/>
      <w:bookmarkEnd w:id="295"/>
      <w:r>
        <w:t>Мескон М.Х. Основы менеджмента: учебник/ М.Х. Мескон, М. Альберт, Ф. Хедоури.- М.: Вильямс, 2018. - 704 с.;</w:t>
      </w:r>
    </w:p>
    <w:p w:rsidR="00D00CF5" w:rsidRDefault="00F06370">
      <w:pPr>
        <w:pStyle w:val="1"/>
        <w:framePr w:w="9691" w:h="14314" w:hRule="exact" w:wrap="none" w:vAnchor="page" w:hAnchor="page" w:x="1391" w:y="1111"/>
        <w:numPr>
          <w:ilvl w:val="0"/>
          <w:numId w:val="54"/>
        </w:numPr>
        <w:tabs>
          <w:tab w:val="left" w:pos="843"/>
        </w:tabs>
        <w:ind w:firstLine="440"/>
      </w:pPr>
      <w:bookmarkStart w:id="296" w:name="bookmark308"/>
      <w:bookmarkEnd w:id="296"/>
      <w:r>
        <w:t>Положение «О техническом обслуживании и ремонте автомобильного транспорта». Действующие редакции.</w:t>
      </w:r>
    </w:p>
    <w:p w:rsidR="00D00CF5" w:rsidRDefault="00F06370">
      <w:pPr>
        <w:pStyle w:val="1"/>
        <w:framePr w:w="9691" w:h="14314" w:hRule="exact" w:wrap="none" w:vAnchor="page" w:hAnchor="page" w:x="1391" w:y="1111"/>
        <w:numPr>
          <w:ilvl w:val="0"/>
          <w:numId w:val="54"/>
        </w:numPr>
        <w:tabs>
          <w:tab w:val="left" w:pos="843"/>
        </w:tabs>
        <w:ind w:firstLine="440"/>
      </w:pPr>
      <w:bookmarkStart w:id="297" w:name="bookmark309"/>
      <w:bookmarkEnd w:id="297"/>
      <w:r>
        <w:t>Трудовой кодекс РФ. Действующие редакции.</w:t>
      </w:r>
    </w:p>
    <w:p w:rsidR="00D00CF5" w:rsidRDefault="00F06370">
      <w:pPr>
        <w:pStyle w:val="1"/>
        <w:framePr w:w="9691" w:h="14314" w:hRule="exact" w:wrap="none" w:vAnchor="page" w:hAnchor="page" w:x="1391" w:y="1111"/>
        <w:numPr>
          <w:ilvl w:val="0"/>
          <w:numId w:val="54"/>
        </w:numPr>
        <w:tabs>
          <w:tab w:val="left" w:pos="843"/>
        </w:tabs>
        <w:ind w:firstLine="440"/>
      </w:pPr>
      <w:bookmarkStart w:id="298" w:name="bookmark310"/>
      <w:bookmarkEnd w:id="298"/>
      <w:r>
        <w:t>Гражданский кодекс РФ. Действующие редакции.</w:t>
      </w:r>
    </w:p>
    <w:p w:rsidR="00D00CF5" w:rsidRDefault="00F06370">
      <w:pPr>
        <w:pStyle w:val="1"/>
        <w:framePr w:w="9691" w:h="14314" w:hRule="exact" w:wrap="none" w:vAnchor="page" w:hAnchor="page" w:x="1391" w:y="1111"/>
        <w:numPr>
          <w:ilvl w:val="0"/>
          <w:numId w:val="54"/>
        </w:numPr>
        <w:tabs>
          <w:tab w:val="left" w:pos="843"/>
        </w:tabs>
        <w:ind w:firstLine="440"/>
      </w:pPr>
      <w:bookmarkStart w:id="299" w:name="bookmark311"/>
      <w:bookmarkEnd w:id="299"/>
      <w:r>
        <w:t>Налоговый кодекс РФ. Действующие редакции.</w:t>
      </w:r>
    </w:p>
    <w:p w:rsidR="00D00CF5" w:rsidRDefault="00F06370">
      <w:pPr>
        <w:pStyle w:val="1"/>
        <w:framePr w:w="9691" w:h="14314" w:hRule="exact" w:wrap="none" w:vAnchor="page" w:hAnchor="page" w:x="1391" w:y="1111"/>
        <w:numPr>
          <w:ilvl w:val="0"/>
          <w:numId w:val="54"/>
        </w:numPr>
        <w:tabs>
          <w:tab w:val="left" w:pos="843"/>
        </w:tabs>
        <w:ind w:firstLine="440"/>
      </w:pPr>
      <w:bookmarkStart w:id="300" w:name="bookmark312"/>
      <w:bookmarkEnd w:id="300"/>
      <w:r>
        <w:t>Классификация основных средств, включаемых в амортизационные группы. Действующие редакции.</w:t>
      </w:r>
    </w:p>
    <w:p w:rsidR="00D00CF5" w:rsidRDefault="00F06370">
      <w:pPr>
        <w:pStyle w:val="1"/>
        <w:framePr w:w="9691" w:h="14314" w:hRule="exact" w:wrap="none" w:vAnchor="page" w:hAnchor="page" w:x="1391" w:y="1111"/>
        <w:numPr>
          <w:ilvl w:val="0"/>
          <w:numId w:val="54"/>
        </w:numPr>
        <w:tabs>
          <w:tab w:val="left" w:pos="843"/>
        </w:tabs>
        <w:ind w:firstLine="440"/>
      </w:pPr>
      <w:bookmarkStart w:id="301" w:name="bookmark313"/>
      <w:bookmarkEnd w:id="301"/>
      <w:r>
        <w:t>Нормы расхода топлива и смазочных материалов на автомобильном транспорте. Действующие редакции.</w:t>
      </w:r>
    </w:p>
    <w:p w:rsidR="00D00CF5" w:rsidRDefault="00F06370">
      <w:pPr>
        <w:pStyle w:val="1"/>
        <w:framePr w:w="9691" w:h="14314" w:hRule="exact" w:wrap="none" w:vAnchor="page" w:hAnchor="page" w:x="1391" w:y="1111"/>
        <w:numPr>
          <w:ilvl w:val="0"/>
          <w:numId w:val="54"/>
        </w:numPr>
        <w:tabs>
          <w:tab w:val="left" w:pos="843"/>
        </w:tabs>
        <w:ind w:firstLine="440"/>
      </w:pPr>
      <w:bookmarkStart w:id="302" w:name="bookmark314"/>
      <w:bookmarkEnd w:id="302"/>
      <w:r>
        <w:t>Нормы эксплуатационного пробега шин на автомобильном транспорте. Действующие редакции.</w:t>
      </w:r>
    </w:p>
    <w:p w:rsidR="00D00CF5" w:rsidRDefault="00F06370">
      <w:pPr>
        <w:pStyle w:val="1"/>
        <w:framePr w:w="9691" w:h="14314" w:hRule="exact" w:wrap="none" w:vAnchor="page" w:hAnchor="page" w:x="1391" w:y="1111"/>
        <w:numPr>
          <w:ilvl w:val="0"/>
          <w:numId w:val="54"/>
        </w:numPr>
        <w:tabs>
          <w:tab w:val="left" w:pos="843"/>
        </w:tabs>
        <w:ind w:firstLine="440"/>
      </w:pPr>
      <w:bookmarkStart w:id="303" w:name="bookmark315"/>
      <w:bookmarkEnd w:id="303"/>
      <w:r>
        <w:t>Нормы затрат на техническое обслуживание и текущий ремонт автомобилей. Действующие редакции.</w:t>
      </w:r>
    </w:p>
    <w:p w:rsidR="00D00CF5" w:rsidRDefault="00F06370">
      <w:pPr>
        <w:pStyle w:val="1"/>
        <w:framePr w:w="9691" w:h="14314" w:hRule="exact" w:wrap="none" w:vAnchor="page" w:hAnchor="page" w:x="1391" w:y="1111"/>
        <w:numPr>
          <w:ilvl w:val="0"/>
          <w:numId w:val="54"/>
        </w:numPr>
        <w:tabs>
          <w:tab w:val="left" w:pos="949"/>
        </w:tabs>
        <w:ind w:firstLine="440"/>
      </w:pPr>
      <w:bookmarkStart w:id="304" w:name="bookmark316"/>
      <w:bookmarkEnd w:id="304"/>
      <w:r>
        <w:t>Законы РФ: «О защите прав потребителей», «О сертификации продукции и услуг», «О стандартизации», «Об обеспечении единства измерений». Действующие редакции.</w:t>
      </w:r>
    </w:p>
    <w:p w:rsidR="00D00CF5" w:rsidRDefault="00F06370">
      <w:pPr>
        <w:pStyle w:val="1"/>
        <w:framePr w:w="9691" w:h="14314" w:hRule="exact" w:wrap="none" w:vAnchor="page" w:hAnchor="page" w:x="1391" w:y="1111"/>
        <w:numPr>
          <w:ilvl w:val="0"/>
          <w:numId w:val="54"/>
        </w:numPr>
        <w:tabs>
          <w:tab w:val="left" w:pos="944"/>
        </w:tabs>
        <w:ind w:firstLine="440"/>
      </w:pPr>
      <w:bookmarkStart w:id="305" w:name="bookmark317"/>
      <w:bookmarkEnd w:id="305"/>
      <w:r>
        <w:t>ГОСТ 3.1102-2011 Единая система технологической документации (ЕСТД)</w:t>
      </w:r>
    </w:p>
    <w:p w:rsidR="00D00CF5" w:rsidRDefault="00F06370">
      <w:pPr>
        <w:pStyle w:val="1"/>
        <w:framePr w:w="9691" w:h="14314" w:hRule="exact" w:wrap="none" w:vAnchor="page" w:hAnchor="page" w:x="1391" w:y="1111"/>
        <w:numPr>
          <w:ilvl w:val="0"/>
          <w:numId w:val="54"/>
        </w:numPr>
        <w:tabs>
          <w:tab w:val="left" w:pos="944"/>
        </w:tabs>
        <w:ind w:firstLine="440"/>
      </w:pPr>
      <w:bookmarkStart w:id="306" w:name="bookmark318"/>
      <w:bookmarkEnd w:id="306"/>
      <w:r>
        <w:t>Правила оказания услуг (выполнения работ) по ТО и ремонту автомототранспортных средств. ПП РФ № 43</w:t>
      </w:r>
    </w:p>
    <w:p w:rsidR="00D00CF5" w:rsidRDefault="00F06370">
      <w:pPr>
        <w:pStyle w:val="1"/>
        <w:framePr w:w="9691" w:h="14314" w:hRule="exact" w:wrap="none" w:vAnchor="page" w:hAnchor="page" w:x="1391" w:y="1111"/>
        <w:numPr>
          <w:ilvl w:val="0"/>
          <w:numId w:val="54"/>
        </w:numPr>
        <w:tabs>
          <w:tab w:val="left" w:pos="944"/>
        </w:tabs>
        <w:ind w:firstLine="440"/>
      </w:pPr>
      <w:bookmarkStart w:id="307" w:name="bookmark319"/>
      <w:bookmarkEnd w:id="307"/>
      <w:r>
        <w:t>Межотраслевые правила по охране труда на автомобильном транспорте. Действующие редакции.</w:t>
      </w:r>
    </w:p>
    <w:p w:rsidR="00D00CF5" w:rsidRDefault="00F06370">
      <w:pPr>
        <w:pStyle w:val="1"/>
        <w:framePr w:w="9691" w:h="14314" w:hRule="exact" w:wrap="none" w:vAnchor="page" w:hAnchor="page" w:x="1391" w:y="1111"/>
        <w:numPr>
          <w:ilvl w:val="0"/>
          <w:numId w:val="54"/>
        </w:numPr>
        <w:tabs>
          <w:tab w:val="left" w:pos="954"/>
        </w:tabs>
        <w:ind w:firstLine="440"/>
      </w:pPr>
      <w:bookmarkStart w:id="308" w:name="bookmark320"/>
      <w:bookmarkEnd w:id="308"/>
      <w:r>
        <w:t>Типовые инструкции по охране труда для основных профессий и видов работ. Действующие редакции.</w:t>
      </w:r>
    </w:p>
    <w:p w:rsidR="00D00CF5" w:rsidRDefault="00F06370">
      <w:pPr>
        <w:pStyle w:val="1"/>
        <w:framePr w:w="9691" w:h="14314" w:hRule="exact" w:wrap="none" w:vAnchor="page" w:hAnchor="page" w:x="1391" w:y="1111"/>
        <w:numPr>
          <w:ilvl w:val="0"/>
          <w:numId w:val="54"/>
        </w:numPr>
        <w:tabs>
          <w:tab w:val="left" w:pos="938"/>
        </w:tabs>
        <w:spacing w:after="340"/>
        <w:ind w:firstLine="440"/>
      </w:pPr>
      <w:bookmarkStart w:id="309" w:name="bookmark321"/>
      <w:bookmarkEnd w:id="309"/>
      <w:r>
        <w:t>Тарифно-квалификационные справочники. Действующие редакции.</w:t>
      </w:r>
    </w:p>
    <w:p w:rsidR="00D00CF5" w:rsidRDefault="00F06370">
      <w:pPr>
        <w:pStyle w:val="30"/>
        <w:framePr w:w="9691" w:h="14314" w:hRule="exact" w:wrap="none" w:vAnchor="page" w:hAnchor="page" w:x="1391" w:y="1111"/>
        <w:spacing w:line="276" w:lineRule="auto"/>
        <w:ind w:firstLine="580"/>
        <w:jc w:val="both"/>
      </w:pPr>
      <w:bookmarkStart w:id="310" w:name="bookmark322"/>
      <w:bookmarkStart w:id="311" w:name="bookmark323"/>
      <w:bookmarkStart w:id="312" w:name="bookmark324"/>
      <w:r>
        <w:t>Электронные:</w:t>
      </w:r>
      <w:bookmarkEnd w:id="310"/>
      <w:bookmarkEnd w:id="311"/>
      <w:bookmarkEnd w:id="312"/>
    </w:p>
    <w:p w:rsidR="00D00CF5" w:rsidRDefault="00F06370">
      <w:pPr>
        <w:pStyle w:val="1"/>
        <w:framePr w:w="9691" w:h="14314" w:hRule="exact" w:wrap="none" w:vAnchor="page" w:hAnchor="page" w:x="1391" w:y="1111"/>
        <w:numPr>
          <w:ilvl w:val="0"/>
          <w:numId w:val="55"/>
        </w:numPr>
        <w:tabs>
          <w:tab w:val="left" w:pos="843"/>
        </w:tabs>
        <w:spacing w:line="276" w:lineRule="auto"/>
        <w:ind w:firstLine="440"/>
      </w:pPr>
      <w:bookmarkStart w:id="313" w:name="bookmark325"/>
      <w:bookmarkEnd w:id="313"/>
      <w:r>
        <w:t xml:space="preserve">ИКТ Портал «интернет ресурсы». ПРЕ: </w:t>
      </w:r>
      <w:r>
        <w:rPr>
          <w:color w:val="0000FF"/>
          <w:u w:val="single"/>
        </w:rPr>
        <w:t>1П1р:/Лу\у\</w:t>
      </w:r>
      <w:proofErr w:type="gramStart"/>
      <w:r>
        <w:rPr>
          <w:color w:val="0000FF"/>
          <w:u w:val="single"/>
        </w:rPr>
        <w:t>у</w:t>
      </w:r>
      <w:proofErr w:type="gramEnd"/>
      <w:r>
        <w:rPr>
          <w:color w:val="0000FF"/>
          <w:u w:val="single"/>
        </w:rPr>
        <w:t>.1с1.ес1и.1Ч|/</w:t>
      </w:r>
    </w:p>
    <w:p w:rsidR="00D00CF5" w:rsidRDefault="00F06370">
      <w:pPr>
        <w:pStyle w:val="1"/>
        <w:framePr w:w="9691" w:h="14314" w:hRule="exact" w:wrap="none" w:vAnchor="page" w:hAnchor="page" w:x="1391" w:y="1111"/>
        <w:numPr>
          <w:ilvl w:val="0"/>
          <w:numId w:val="55"/>
        </w:numPr>
        <w:tabs>
          <w:tab w:val="left" w:pos="843"/>
        </w:tabs>
        <w:spacing w:line="276" w:lineRule="auto"/>
        <w:ind w:firstLine="440"/>
      </w:pPr>
      <w:bookmarkStart w:id="314" w:name="bookmark326"/>
      <w:bookmarkEnd w:id="314"/>
      <w:r>
        <w:t>Ассоциация автосервисов России. 1</w:t>
      </w:r>
      <w:r>
        <w:rPr>
          <w:color w:val="0000CE"/>
        </w:rPr>
        <w:t>Л</w:t>
      </w:r>
      <w:r>
        <w:t>П</w:t>
      </w:r>
      <w:r>
        <w:rPr>
          <w:color w:val="0000CE"/>
        </w:rPr>
        <w:t>.</w:t>
      </w:r>
      <w:r>
        <w:t>:</w:t>
      </w:r>
      <w:r>
        <w:rPr>
          <w:color w:val="0000FF"/>
          <w:u w:val="single"/>
        </w:rPr>
        <w:t>1</w:t>
      </w:r>
      <w:r>
        <w:rPr>
          <w:color w:val="0000CE"/>
          <w:u w:val="single"/>
        </w:rPr>
        <w:t>П</w:t>
      </w:r>
      <w:r>
        <w:rPr>
          <w:color w:val="0000FF"/>
          <w:u w:val="single"/>
        </w:rPr>
        <w:t>1р:/</w:t>
      </w:r>
      <w:r>
        <w:rPr>
          <w:color w:val="0000CE"/>
          <w:u w:val="single"/>
        </w:rPr>
        <w:t>Лу\у\у</w:t>
      </w:r>
      <w:r>
        <w:rPr>
          <w:color w:val="0000FF"/>
          <w:u w:val="single"/>
        </w:rPr>
        <w:t>.а^-а\</w:t>
      </w:r>
      <w:r>
        <w:rPr>
          <w:color w:val="0000CE"/>
          <w:u w:val="single"/>
        </w:rPr>
        <w:t>1</w:t>
      </w:r>
      <w:r>
        <w:rPr>
          <w:color w:val="0000FF"/>
          <w:u w:val="single"/>
        </w:rPr>
        <w:t>о^егу1се</w:t>
      </w:r>
      <w:proofErr w:type="gramStart"/>
      <w:r>
        <w:rPr>
          <w:color w:val="0000FF"/>
          <w:u w:val="single"/>
        </w:rPr>
        <w:t>.</w:t>
      </w:r>
      <w:r>
        <w:rPr>
          <w:color w:val="0000CE"/>
          <w:u w:val="single"/>
        </w:rPr>
        <w:t>П</w:t>
      </w:r>
      <w:proofErr w:type="gramEnd"/>
      <w:r>
        <w:rPr>
          <w:color w:val="0000CE"/>
          <w:u w:val="single"/>
        </w:rPr>
        <w:t>|</w:t>
      </w:r>
      <w:r>
        <w:rPr>
          <w:color w:val="0000FF"/>
          <w:u w:val="single"/>
        </w:rPr>
        <w:t>/</w:t>
      </w:r>
    </w:p>
    <w:p w:rsidR="00D00CF5" w:rsidRDefault="00F06370">
      <w:pPr>
        <w:pStyle w:val="1"/>
        <w:framePr w:w="9691" w:h="14314" w:hRule="exact" w:wrap="none" w:vAnchor="page" w:hAnchor="page" w:x="1391" w:y="1111"/>
        <w:numPr>
          <w:ilvl w:val="0"/>
          <w:numId w:val="55"/>
        </w:numPr>
        <w:tabs>
          <w:tab w:val="left" w:pos="843"/>
        </w:tabs>
        <w:spacing w:line="276" w:lineRule="auto"/>
        <w:ind w:firstLine="440"/>
      </w:pPr>
      <w:bookmarkStart w:id="315" w:name="bookmark327"/>
      <w:bookmarkEnd w:id="315"/>
      <w:r>
        <w:t>Консультант Плюс. ПРЕ:</w:t>
      </w:r>
      <w:r>
        <w:rPr>
          <w:color w:val="0000FF"/>
          <w:u w:val="single"/>
        </w:rPr>
        <w:t>1П1р:/Лу\у\</w:t>
      </w:r>
      <w:proofErr w:type="gramStart"/>
      <w:r>
        <w:rPr>
          <w:color w:val="0000FF"/>
          <w:u w:val="single"/>
        </w:rPr>
        <w:t>у</w:t>
      </w:r>
      <w:proofErr w:type="gramEnd"/>
      <w:r>
        <w:rPr>
          <w:color w:val="0000FF"/>
          <w:u w:val="single"/>
        </w:rPr>
        <w:t>.со1Ш|11ап1.1Ч|/</w:t>
      </w:r>
    </w:p>
    <w:p w:rsidR="00D00CF5" w:rsidRDefault="00F06370">
      <w:pPr>
        <w:pStyle w:val="1"/>
        <w:framePr w:w="9691" w:h="14314" w:hRule="exact" w:wrap="none" w:vAnchor="page" w:hAnchor="page" w:x="1391" w:y="1111"/>
        <w:numPr>
          <w:ilvl w:val="0"/>
          <w:numId w:val="55"/>
        </w:numPr>
        <w:tabs>
          <w:tab w:val="left" w:pos="843"/>
        </w:tabs>
        <w:spacing w:line="257" w:lineRule="auto"/>
        <w:ind w:firstLine="440"/>
        <w:jc w:val="both"/>
      </w:pPr>
      <w:bookmarkStart w:id="316" w:name="bookmark328"/>
      <w:bookmarkEnd w:id="316"/>
      <w:r>
        <w:t xml:space="preserve">Оформление </w:t>
      </w:r>
      <w:proofErr w:type="gramStart"/>
      <w:r>
        <w:t>технологической</w:t>
      </w:r>
      <w:proofErr w:type="gramEnd"/>
    </w:p>
    <w:p w:rsidR="00D00CF5" w:rsidRDefault="00F06370">
      <w:pPr>
        <w:pStyle w:val="1"/>
        <w:framePr w:w="9691" w:h="14314" w:hRule="exact" w:wrap="none" w:vAnchor="page" w:hAnchor="page" w:x="1391" w:y="1111"/>
        <w:spacing w:line="276" w:lineRule="auto"/>
        <w:ind w:firstLine="860"/>
        <w:jc w:val="both"/>
      </w:pPr>
      <w:r>
        <w:t xml:space="preserve">документации. ПРЕ: </w:t>
      </w:r>
      <w:r>
        <w:rPr>
          <w:color w:val="0000FF"/>
          <w:u w:val="single"/>
        </w:rPr>
        <w:t>ййр://йо81ег</w:t>
      </w:r>
      <w:proofErr w:type="gramStart"/>
      <w:r>
        <w:rPr>
          <w:color w:val="0000FF"/>
          <w:u w:val="single"/>
        </w:rPr>
        <w:t>.Ъ</w:t>
      </w:r>
      <w:proofErr w:type="gramEnd"/>
      <w:r>
        <w:rPr>
          <w:color w:val="0000FF"/>
          <w:u w:val="single"/>
        </w:rPr>
        <w:t>ш81и.ги/~8р1г/ТП.рбГ</w:t>
      </w:r>
    </w:p>
    <w:p w:rsidR="00D00CF5" w:rsidRDefault="00F06370">
      <w:pPr>
        <w:pStyle w:val="1"/>
        <w:framePr w:w="9691" w:h="14314" w:hRule="exact" w:wrap="none" w:vAnchor="page" w:hAnchor="page" w:x="1391" w:y="1111"/>
        <w:numPr>
          <w:ilvl w:val="0"/>
          <w:numId w:val="55"/>
        </w:numPr>
        <w:tabs>
          <w:tab w:val="left" w:pos="843"/>
        </w:tabs>
        <w:spacing w:line="266" w:lineRule="auto"/>
        <w:ind w:left="1020" w:hanging="580"/>
      </w:pPr>
      <w:bookmarkStart w:id="317" w:name="bookmark329"/>
      <w:bookmarkEnd w:id="317"/>
      <w:r>
        <w:t>ЕСКД и ГОСТы</w:t>
      </w:r>
      <w:proofErr w:type="gramStart"/>
      <w:r>
        <w:t>.П</w:t>
      </w:r>
      <w:proofErr w:type="gramEnd"/>
      <w:r>
        <w:t>РЕ:</w:t>
      </w:r>
      <w:r>
        <w:rPr>
          <w:color w:val="0000FF"/>
          <w:u w:val="single"/>
        </w:rPr>
        <w:t>й</w:t>
      </w:r>
      <w:r>
        <w:rPr>
          <w:color w:val="0000CE"/>
          <w:u w:val="single"/>
        </w:rPr>
        <w:t>й</w:t>
      </w:r>
      <w:r>
        <w:rPr>
          <w:color w:val="0000FF"/>
          <w:u w:val="single"/>
        </w:rPr>
        <w:t>р://^^^.гоЪо1.Ъш81и.ги/</w:t>
      </w:r>
      <w:r>
        <w:rPr>
          <w:color w:val="0000CE"/>
          <w:u w:val="single"/>
        </w:rPr>
        <w:t>й</w:t>
      </w:r>
      <w:r>
        <w:rPr>
          <w:color w:val="0000FF"/>
          <w:u w:val="single"/>
        </w:rPr>
        <w:t>1е8/СО8Т/до81- езЫ.Ыш!</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1"/>
        <w:framePr w:w="9691" w:h="1128" w:hRule="exact" w:wrap="none" w:vAnchor="page" w:hAnchor="page" w:x="1391" w:y="1111"/>
        <w:numPr>
          <w:ilvl w:val="0"/>
          <w:numId w:val="55"/>
        </w:numPr>
        <w:tabs>
          <w:tab w:val="left" w:pos="1002"/>
          <w:tab w:val="left" w:pos="5754"/>
        </w:tabs>
        <w:ind w:firstLine="440"/>
      </w:pPr>
      <w:bookmarkStart w:id="318" w:name="bookmark330"/>
      <w:bookmarkEnd w:id="318"/>
      <w:r>
        <w:t>Системы документации. ПКЬ:</w:t>
      </w:r>
      <w:r>
        <w:tab/>
      </w:r>
      <w:r>
        <w:rPr>
          <w:color w:val="0000FF"/>
          <w:u w:val="single"/>
        </w:rPr>
        <w:t>ЬИр:/Лу\у\</w:t>
      </w:r>
      <w:proofErr w:type="gramStart"/>
      <w:r>
        <w:rPr>
          <w:color w:val="0000FF"/>
          <w:u w:val="single"/>
        </w:rPr>
        <w:t>у</w:t>
      </w:r>
      <w:proofErr w:type="gramEnd"/>
      <w:r>
        <w:rPr>
          <w:color w:val="0000FF"/>
          <w:u w:val="single"/>
        </w:rPr>
        <w:t>.1-1паз11.1и/зш/ 8181ешу-</w:t>
      </w:r>
    </w:p>
    <w:p w:rsidR="00D00CF5" w:rsidRDefault="00F06370">
      <w:pPr>
        <w:pStyle w:val="1"/>
        <w:framePr w:w="9691" w:h="1128" w:hRule="exact" w:wrap="none" w:vAnchor="page" w:hAnchor="page" w:x="1391" w:y="1111"/>
        <w:jc w:val="center"/>
      </w:pPr>
      <w:r>
        <w:rPr>
          <w:color w:val="0000FF"/>
          <w:u w:val="single"/>
        </w:rPr>
        <w:t xml:space="preserve">с1о1&lt;111пеп1асп/ейта] а-8181еша-1екйпо1о дхекезко] ] </w:t>
      </w:r>
      <w:proofErr w:type="gramStart"/>
      <w:r>
        <w:rPr>
          <w:color w:val="0000FF"/>
          <w:u w:val="single"/>
        </w:rPr>
        <w:t>-д</w:t>
      </w:r>
      <w:proofErr w:type="gramEnd"/>
      <w:r>
        <w:rPr>
          <w:color w:val="0000FF"/>
          <w:u w:val="single"/>
        </w:rPr>
        <w:t>окмтеп^аей</w:t>
      </w:r>
    </w:p>
    <w:p w:rsidR="00D00CF5" w:rsidRDefault="00F06370">
      <w:pPr>
        <w:pStyle w:val="1"/>
        <w:framePr w:w="9691" w:h="1128" w:hRule="exact" w:wrap="none" w:vAnchor="page" w:hAnchor="page" w:x="1391" w:y="1111"/>
        <w:numPr>
          <w:ilvl w:val="0"/>
          <w:numId w:val="55"/>
        </w:numPr>
        <w:tabs>
          <w:tab w:val="left" w:pos="1002"/>
        </w:tabs>
        <w:ind w:firstLine="440"/>
      </w:pPr>
      <w:bookmarkStart w:id="319" w:name="bookmark331"/>
      <w:bookmarkEnd w:id="319"/>
      <w:r>
        <w:t>ЕСТД</w:t>
      </w:r>
      <w:proofErr w:type="gramStart"/>
      <w:r>
        <w:t>.П</w:t>
      </w:r>
      <w:proofErr w:type="gramEnd"/>
      <w:r>
        <w:t xml:space="preserve">ВЕ: </w:t>
      </w:r>
      <w:r>
        <w:rPr>
          <w:color w:val="0000FF"/>
          <w:u w:val="single"/>
        </w:rPr>
        <w:t>ЫфУ/^м^.погшаез</w:t>
      </w:r>
      <w:proofErr w:type="gramStart"/>
      <w:r>
        <w:rPr>
          <w:color w:val="0000FF"/>
          <w:u w:val="single"/>
        </w:rPr>
        <w:t>.г</w:t>
      </w:r>
      <w:proofErr w:type="gramEnd"/>
      <w:r>
        <w:rPr>
          <w:color w:val="0000FF"/>
          <w:u w:val="single"/>
        </w:rPr>
        <w:t>и/ВоеНзУйое/ТЗКЫш!</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a7"/>
        <w:framePr w:wrap="none" w:vAnchor="page" w:hAnchor="page" w:x="1677" w:y="1691"/>
        <w:rPr>
          <w:sz w:val="22"/>
          <w:szCs w:val="22"/>
        </w:rPr>
      </w:pPr>
      <w:r>
        <w:rPr>
          <w:i/>
          <w:iCs/>
          <w:sz w:val="22"/>
          <w:szCs w:val="22"/>
        </w:rPr>
        <w:t>4. КОНТРОЛЬ И ОЦЕНКА РЕЗУЛЬТАТОВ ОСВОЕНИЯ ПРОФЕССИОНАЛЬНОГО МОДУЛЯ</w:t>
      </w:r>
    </w:p>
    <w:tbl>
      <w:tblPr>
        <w:tblOverlap w:val="never"/>
        <w:tblW w:w="0" w:type="auto"/>
        <w:tblLayout w:type="fixed"/>
        <w:tblCellMar>
          <w:left w:w="10" w:type="dxa"/>
          <w:right w:w="10" w:type="dxa"/>
        </w:tblCellMar>
        <w:tblLook w:val="0000" w:firstRow="0" w:lastRow="0" w:firstColumn="0" w:lastColumn="0" w:noHBand="0" w:noVBand="0"/>
      </w:tblPr>
      <w:tblGrid>
        <w:gridCol w:w="2390"/>
        <w:gridCol w:w="5525"/>
        <w:gridCol w:w="1742"/>
      </w:tblGrid>
      <w:tr w:rsidR="00D00CF5">
        <w:trPr>
          <w:trHeight w:hRule="exact" w:val="518"/>
        </w:trPr>
        <w:tc>
          <w:tcPr>
            <w:tcW w:w="2390" w:type="dxa"/>
            <w:tcBorders>
              <w:top w:val="single" w:sz="4" w:space="0" w:color="auto"/>
              <w:left w:val="single" w:sz="4" w:space="0" w:color="auto"/>
            </w:tcBorders>
            <w:shd w:val="clear" w:color="auto" w:fill="FFFFFF"/>
            <w:vAlign w:val="bottom"/>
          </w:tcPr>
          <w:p w:rsidR="00D00CF5" w:rsidRDefault="00F06370">
            <w:pPr>
              <w:pStyle w:val="a5"/>
              <w:framePr w:w="9658" w:h="7334" w:wrap="none" w:vAnchor="page" w:hAnchor="page" w:x="1576" w:y="2210"/>
              <w:rPr>
                <w:sz w:val="22"/>
                <w:szCs w:val="22"/>
              </w:rPr>
            </w:pPr>
            <w:r>
              <w:rPr>
                <w:sz w:val="22"/>
                <w:szCs w:val="22"/>
              </w:rPr>
              <w:t>Профессиональные компетенции</w:t>
            </w:r>
          </w:p>
        </w:tc>
        <w:tc>
          <w:tcPr>
            <w:tcW w:w="5525" w:type="dxa"/>
            <w:tcBorders>
              <w:top w:val="single" w:sz="4" w:space="0" w:color="auto"/>
              <w:left w:val="single" w:sz="4" w:space="0" w:color="auto"/>
            </w:tcBorders>
            <w:shd w:val="clear" w:color="auto" w:fill="FFFFFF"/>
          </w:tcPr>
          <w:p w:rsidR="00D00CF5" w:rsidRDefault="00F06370">
            <w:pPr>
              <w:pStyle w:val="a5"/>
              <w:framePr w:w="9658" w:h="7334" w:wrap="none" w:vAnchor="page" w:hAnchor="page" w:x="1576" w:y="2210"/>
              <w:rPr>
                <w:sz w:val="22"/>
                <w:szCs w:val="22"/>
              </w:rPr>
            </w:pPr>
            <w:r>
              <w:rPr>
                <w:sz w:val="22"/>
                <w:szCs w:val="22"/>
              </w:rPr>
              <w:t>Оцениваемые знания и умения, действия</w:t>
            </w:r>
          </w:p>
        </w:tc>
        <w:tc>
          <w:tcPr>
            <w:tcW w:w="1742" w:type="dxa"/>
            <w:tcBorders>
              <w:top w:val="single" w:sz="4" w:space="0" w:color="auto"/>
              <w:left w:val="single" w:sz="4" w:space="0" w:color="auto"/>
              <w:right w:val="single" w:sz="4" w:space="0" w:color="auto"/>
            </w:tcBorders>
            <w:shd w:val="clear" w:color="auto" w:fill="FFFFFF"/>
          </w:tcPr>
          <w:p w:rsidR="00D00CF5" w:rsidRDefault="00F06370">
            <w:pPr>
              <w:pStyle w:val="a5"/>
              <w:framePr w:w="9658" w:h="7334" w:wrap="none" w:vAnchor="page" w:hAnchor="page" w:x="1576" w:y="2210"/>
              <w:jc w:val="center"/>
              <w:rPr>
                <w:sz w:val="22"/>
                <w:szCs w:val="22"/>
              </w:rPr>
            </w:pPr>
            <w:r>
              <w:rPr>
                <w:sz w:val="22"/>
                <w:szCs w:val="22"/>
              </w:rPr>
              <w:t>Методы оценки</w:t>
            </w:r>
          </w:p>
        </w:tc>
      </w:tr>
      <w:tr w:rsidR="00D00CF5">
        <w:trPr>
          <w:trHeight w:hRule="exact" w:val="6816"/>
        </w:trPr>
        <w:tc>
          <w:tcPr>
            <w:tcW w:w="2390" w:type="dxa"/>
            <w:tcBorders>
              <w:top w:val="single" w:sz="4" w:space="0" w:color="auto"/>
              <w:left w:val="single" w:sz="4" w:space="0" w:color="auto"/>
              <w:bottom w:val="single" w:sz="4" w:space="0" w:color="auto"/>
            </w:tcBorders>
            <w:shd w:val="clear" w:color="auto" w:fill="FFFFFF"/>
          </w:tcPr>
          <w:p w:rsidR="00D00CF5" w:rsidRDefault="00F06370">
            <w:pPr>
              <w:pStyle w:val="a5"/>
              <w:framePr w:w="9658" w:h="7334" w:wrap="none" w:vAnchor="page" w:hAnchor="page" w:x="1576" w:y="2210"/>
              <w:rPr>
                <w:sz w:val="22"/>
                <w:szCs w:val="22"/>
              </w:rPr>
            </w:pPr>
            <w:r>
              <w:rPr>
                <w:sz w:val="22"/>
                <w:szCs w:val="22"/>
              </w:rPr>
              <w:t>ПК 5.1. Планировать деятельность подразделения по техническому обслуживанию и ремонту систем, узлов и двигателей автомобиля.</w:t>
            </w:r>
          </w:p>
        </w:tc>
        <w:tc>
          <w:tcPr>
            <w:tcW w:w="5525" w:type="dxa"/>
            <w:tcBorders>
              <w:top w:val="single" w:sz="4" w:space="0" w:color="auto"/>
              <w:left w:val="single" w:sz="4" w:space="0" w:color="auto"/>
              <w:bottom w:val="single" w:sz="4" w:space="0" w:color="auto"/>
            </w:tcBorders>
            <w:shd w:val="clear" w:color="auto" w:fill="FFFFFF"/>
          </w:tcPr>
          <w:p w:rsidR="00D00CF5" w:rsidRDefault="00F06370">
            <w:pPr>
              <w:pStyle w:val="a5"/>
              <w:framePr w:w="9658" w:h="7334" w:wrap="none" w:vAnchor="page" w:hAnchor="page" w:x="1576" w:y="2210"/>
              <w:rPr>
                <w:sz w:val="22"/>
                <w:szCs w:val="22"/>
              </w:rPr>
            </w:pPr>
            <w:r>
              <w:rPr>
                <w:sz w:val="22"/>
                <w:szCs w:val="22"/>
              </w:rPr>
              <w:t>Производить расчет производственной мощности подразделения по установленным срокам на основе действующих законодательных и нормативных актов, регулирующих производственно-хозяйственную деятельность предприятия;</w:t>
            </w:r>
          </w:p>
          <w:p w:rsidR="00D00CF5" w:rsidRDefault="00F06370">
            <w:pPr>
              <w:pStyle w:val="a5"/>
              <w:framePr w:w="9658" w:h="7334" w:wrap="none" w:vAnchor="page" w:hAnchor="page" w:x="1576" w:y="2210"/>
              <w:rPr>
                <w:sz w:val="22"/>
                <w:szCs w:val="22"/>
              </w:rPr>
            </w:pPr>
            <w:r>
              <w:rPr>
                <w:sz w:val="22"/>
                <w:szCs w:val="22"/>
              </w:rPr>
              <w:t>обеспечивать правильность и своевременность оформления первичных документов;</w:t>
            </w:r>
          </w:p>
          <w:p w:rsidR="00D00CF5" w:rsidRDefault="00F06370">
            <w:pPr>
              <w:pStyle w:val="a5"/>
              <w:framePr w:w="9658" w:h="7334" w:wrap="none" w:vAnchor="page" w:hAnchor="page" w:x="1576" w:y="2210"/>
              <w:rPr>
                <w:sz w:val="22"/>
                <w:szCs w:val="22"/>
              </w:rPr>
            </w:pPr>
            <w:r>
              <w:rPr>
                <w:sz w:val="22"/>
                <w:szCs w:val="22"/>
              </w:rPr>
              <w:t>рассчитывать по принятой методологии основные технико-экономические показатели производственной деятельности;</w:t>
            </w:r>
          </w:p>
          <w:p w:rsidR="00D00CF5" w:rsidRDefault="00F06370">
            <w:pPr>
              <w:pStyle w:val="a5"/>
              <w:framePr w:w="9658" w:h="7334" w:wrap="none" w:vAnchor="page" w:hAnchor="page" w:x="1576" w:y="2210"/>
              <w:rPr>
                <w:sz w:val="22"/>
                <w:szCs w:val="22"/>
              </w:rPr>
            </w:pPr>
            <w:r>
              <w:rPr>
                <w:sz w:val="22"/>
                <w:szCs w:val="22"/>
              </w:rPr>
              <w:t xml:space="preserve">планировать производственную программу на один </w:t>
            </w:r>
            <w:proofErr w:type="gramStart"/>
            <w:r>
              <w:rPr>
                <w:sz w:val="22"/>
                <w:szCs w:val="22"/>
              </w:rPr>
              <w:t>автомобиле</w:t>
            </w:r>
            <w:proofErr w:type="gramEnd"/>
            <w:r>
              <w:rPr>
                <w:sz w:val="22"/>
                <w:szCs w:val="22"/>
              </w:rPr>
              <w:t xml:space="preserve"> день работы предприятия;</w:t>
            </w:r>
          </w:p>
          <w:p w:rsidR="00D00CF5" w:rsidRDefault="00F06370">
            <w:pPr>
              <w:pStyle w:val="a5"/>
              <w:framePr w:w="9658" w:h="7334" w:wrap="none" w:vAnchor="page" w:hAnchor="page" w:x="1576" w:y="2210"/>
              <w:rPr>
                <w:sz w:val="22"/>
                <w:szCs w:val="22"/>
              </w:rPr>
            </w:pPr>
            <w:r>
              <w:rPr>
                <w:sz w:val="22"/>
                <w:szCs w:val="22"/>
              </w:rPr>
              <w:t>планировать производственную программу на год по всему парку автомобилей;</w:t>
            </w:r>
          </w:p>
          <w:p w:rsidR="00D00CF5" w:rsidRDefault="00F06370">
            <w:pPr>
              <w:pStyle w:val="a5"/>
              <w:framePr w:w="9658" w:h="7334" w:wrap="none" w:vAnchor="page" w:hAnchor="page" w:x="1576" w:y="2210"/>
              <w:rPr>
                <w:sz w:val="22"/>
                <w:szCs w:val="22"/>
              </w:rPr>
            </w:pPr>
            <w:r>
              <w:rPr>
                <w:sz w:val="22"/>
                <w:szCs w:val="22"/>
              </w:rPr>
              <w:t>оформлять документацию по результатам расчетов. Организовывать работу производственного подразделения; определять количество технических воздействий за планируемый период;</w:t>
            </w:r>
          </w:p>
          <w:p w:rsidR="00D00CF5" w:rsidRDefault="00F06370">
            <w:pPr>
              <w:pStyle w:val="a5"/>
              <w:framePr w:w="9658" w:h="7334" w:wrap="none" w:vAnchor="page" w:hAnchor="page" w:x="1576" w:y="2210"/>
              <w:rPr>
                <w:sz w:val="22"/>
                <w:szCs w:val="22"/>
              </w:rPr>
            </w:pPr>
            <w:r>
              <w:rPr>
                <w:sz w:val="22"/>
                <w:szCs w:val="22"/>
              </w:rPr>
              <w:t>определять объемы работ по техническому обслуживанию и ремонту автомобилей;</w:t>
            </w:r>
          </w:p>
          <w:p w:rsidR="00D00CF5" w:rsidRDefault="00F06370">
            <w:pPr>
              <w:pStyle w:val="a5"/>
              <w:framePr w:w="9658" w:h="7334" w:wrap="none" w:vAnchor="page" w:hAnchor="page" w:x="1576" w:y="2210"/>
              <w:rPr>
                <w:sz w:val="22"/>
                <w:szCs w:val="22"/>
              </w:rPr>
            </w:pPr>
            <w:r>
              <w:rPr>
                <w:sz w:val="22"/>
                <w:szCs w:val="22"/>
              </w:rPr>
              <w:t>определять потребность в техническом оснащении и материальном обеспечении работ по техническому обслуживанию и ремонту автомобилей;</w:t>
            </w:r>
          </w:p>
          <w:p w:rsidR="00D00CF5" w:rsidRDefault="00F06370">
            <w:pPr>
              <w:pStyle w:val="a5"/>
              <w:framePr w:w="9658" w:h="7334" w:wrap="none" w:vAnchor="page" w:hAnchor="page" w:x="1576" w:y="2210"/>
              <w:rPr>
                <w:sz w:val="22"/>
                <w:szCs w:val="22"/>
              </w:rPr>
            </w:pPr>
            <w:r>
              <w:rPr>
                <w:sz w:val="22"/>
                <w:szCs w:val="22"/>
              </w:rPr>
              <w:t>контролировать соблюдение технологических процессов;</w:t>
            </w:r>
          </w:p>
          <w:p w:rsidR="00D00CF5" w:rsidRDefault="00F06370">
            <w:pPr>
              <w:pStyle w:val="a5"/>
              <w:framePr w:w="9658" w:h="7334" w:wrap="none" w:vAnchor="page" w:hAnchor="page" w:x="1576" w:y="2210"/>
              <w:rPr>
                <w:sz w:val="22"/>
                <w:szCs w:val="22"/>
              </w:rPr>
            </w:pPr>
            <w:r>
              <w:rPr>
                <w:sz w:val="22"/>
                <w:szCs w:val="22"/>
              </w:rPr>
              <w:t>оперативно выявлять и устранять причины нарушений</w:t>
            </w:r>
          </w:p>
        </w:tc>
        <w:tc>
          <w:tcPr>
            <w:tcW w:w="1742" w:type="dxa"/>
            <w:tcBorders>
              <w:top w:val="single" w:sz="4" w:space="0" w:color="auto"/>
              <w:left w:val="single" w:sz="4" w:space="0" w:color="auto"/>
              <w:right w:val="single" w:sz="4" w:space="0" w:color="auto"/>
            </w:tcBorders>
            <w:shd w:val="clear" w:color="auto" w:fill="FFFFFF"/>
          </w:tcPr>
          <w:p w:rsidR="00D00CF5" w:rsidRDefault="00D00CF5">
            <w:pPr>
              <w:framePr w:w="9658" w:h="7334" w:wrap="none" w:vAnchor="page" w:hAnchor="page" w:x="1576" w:y="2210"/>
              <w:rPr>
                <w:sz w:val="10"/>
                <w:szCs w:val="10"/>
              </w:rPr>
            </w:pPr>
          </w:p>
        </w:tc>
      </w:tr>
    </w:tbl>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22"/>
        <w:framePr w:w="9658" w:h="12706" w:hRule="exact" w:wrap="none" w:vAnchor="page" w:hAnchor="page" w:x="1535" w:y="1132"/>
        <w:spacing w:after="0"/>
        <w:ind w:left="2500" w:right="1858"/>
        <w:jc w:val="both"/>
        <w:rPr>
          <w:sz w:val="22"/>
          <w:szCs w:val="22"/>
        </w:rPr>
      </w:pPr>
      <w:r>
        <w:rPr>
          <w:sz w:val="22"/>
          <w:szCs w:val="22"/>
        </w:rPr>
        <w:t>технологических процессов;</w:t>
      </w:r>
    </w:p>
    <w:p w:rsidR="00D00CF5" w:rsidRDefault="00F06370">
      <w:pPr>
        <w:pStyle w:val="22"/>
        <w:framePr w:w="9658" w:h="12706" w:hRule="exact" w:wrap="none" w:vAnchor="page" w:hAnchor="page" w:x="1535" w:y="1132"/>
        <w:spacing w:after="0"/>
        <w:ind w:left="2500" w:right="1858"/>
        <w:jc w:val="both"/>
        <w:rPr>
          <w:sz w:val="22"/>
          <w:szCs w:val="22"/>
        </w:rPr>
      </w:pPr>
      <w:r>
        <w:rPr>
          <w:sz w:val="22"/>
          <w:szCs w:val="22"/>
        </w:rPr>
        <w:t>определять затраты на техническое обслуживание и</w:t>
      </w:r>
      <w:r>
        <w:rPr>
          <w:sz w:val="22"/>
          <w:szCs w:val="22"/>
        </w:rPr>
        <w:br/>
        <w:t>ремонт автомобилей;</w:t>
      </w:r>
    </w:p>
    <w:p w:rsidR="00D00CF5" w:rsidRDefault="00F06370">
      <w:pPr>
        <w:pStyle w:val="22"/>
        <w:framePr w:w="9658" w:h="12706" w:hRule="exact" w:wrap="none" w:vAnchor="page" w:hAnchor="page" w:x="1535" w:y="1132"/>
        <w:spacing w:after="0"/>
        <w:ind w:left="2500" w:right="1858"/>
        <w:jc w:val="both"/>
        <w:rPr>
          <w:sz w:val="22"/>
          <w:szCs w:val="22"/>
        </w:rPr>
      </w:pPr>
      <w:r>
        <w:rPr>
          <w:sz w:val="22"/>
          <w:szCs w:val="22"/>
        </w:rPr>
        <w:t>оформлять документацию по результатам расчетов.</w:t>
      </w:r>
    </w:p>
    <w:p w:rsidR="00D00CF5" w:rsidRDefault="00F06370">
      <w:pPr>
        <w:pStyle w:val="22"/>
        <w:framePr w:w="9658" w:h="12706" w:hRule="exact" w:wrap="none" w:vAnchor="page" w:hAnchor="page" w:x="1535" w:y="1132"/>
        <w:spacing w:after="0"/>
        <w:ind w:left="2500" w:right="1858"/>
        <w:jc w:val="both"/>
        <w:rPr>
          <w:sz w:val="22"/>
          <w:szCs w:val="22"/>
        </w:rPr>
      </w:pPr>
      <w:r>
        <w:rPr>
          <w:sz w:val="22"/>
          <w:szCs w:val="22"/>
        </w:rPr>
        <w:t>Различать списочное и явочное количество</w:t>
      </w:r>
    </w:p>
    <w:p w:rsidR="00D00CF5" w:rsidRDefault="00F06370">
      <w:pPr>
        <w:pStyle w:val="22"/>
        <w:framePr w:w="9658" w:h="12706" w:hRule="exact" w:wrap="none" w:vAnchor="page" w:hAnchor="page" w:x="1535" w:y="1132"/>
        <w:spacing w:after="0"/>
        <w:ind w:left="2500" w:right="1858"/>
        <w:jc w:val="both"/>
        <w:rPr>
          <w:sz w:val="22"/>
          <w:szCs w:val="22"/>
        </w:rPr>
      </w:pPr>
      <w:r>
        <w:rPr>
          <w:sz w:val="22"/>
          <w:szCs w:val="22"/>
        </w:rPr>
        <w:t>сотрудников;</w:t>
      </w:r>
    </w:p>
    <w:p w:rsidR="00D00CF5" w:rsidRDefault="00F06370">
      <w:pPr>
        <w:pStyle w:val="22"/>
        <w:framePr w:w="9658" w:h="12706" w:hRule="exact" w:wrap="none" w:vAnchor="page" w:hAnchor="page" w:x="1535" w:y="1132"/>
        <w:spacing w:after="0"/>
        <w:ind w:left="2500" w:right="1858"/>
        <w:jc w:val="both"/>
        <w:rPr>
          <w:sz w:val="22"/>
          <w:szCs w:val="22"/>
        </w:rPr>
      </w:pPr>
      <w:r>
        <w:rPr>
          <w:sz w:val="22"/>
          <w:szCs w:val="22"/>
        </w:rPr>
        <w:t>производить расчет планового фонда рабочего времени</w:t>
      </w:r>
      <w:r>
        <w:rPr>
          <w:sz w:val="22"/>
          <w:szCs w:val="22"/>
        </w:rPr>
        <w:br/>
        <w:t>производственного персонала;</w:t>
      </w:r>
    </w:p>
    <w:p w:rsidR="00D00CF5" w:rsidRDefault="00F06370">
      <w:pPr>
        <w:pStyle w:val="22"/>
        <w:framePr w:w="9658" w:h="12706" w:hRule="exact" w:wrap="none" w:vAnchor="page" w:hAnchor="page" w:x="1535" w:y="1132"/>
        <w:spacing w:after="0"/>
        <w:ind w:left="2500" w:right="1858"/>
        <w:jc w:val="both"/>
        <w:rPr>
          <w:sz w:val="22"/>
          <w:szCs w:val="22"/>
        </w:rPr>
      </w:pPr>
      <w:r>
        <w:rPr>
          <w:sz w:val="22"/>
          <w:szCs w:val="22"/>
        </w:rPr>
        <w:t>определять численность персонала путем учета</w:t>
      </w:r>
      <w:r>
        <w:rPr>
          <w:sz w:val="22"/>
          <w:szCs w:val="22"/>
        </w:rPr>
        <w:br/>
        <w:t>трудоемкости программы производства;</w:t>
      </w:r>
    </w:p>
    <w:p w:rsidR="00D00CF5" w:rsidRDefault="00F06370">
      <w:pPr>
        <w:pStyle w:val="22"/>
        <w:framePr w:w="9658" w:h="12706" w:hRule="exact" w:wrap="none" w:vAnchor="page" w:hAnchor="page" w:x="1535" w:y="1132"/>
        <w:spacing w:after="0"/>
        <w:ind w:left="2500" w:right="1858"/>
        <w:jc w:val="both"/>
        <w:rPr>
          <w:sz w:val="22"/>
          <w:szCs w:val="22"/>
        </w:rPr>
      </w:pPr>
      <w:r>
        <w:rPr>
          <w:sz w:val="22"/>
          <w:szCs w:val="22"/>
        </w:rPr>
        <w:t>рассчитывать потребность в основных и</w:t>
      </w:r>
      <w:r>
        <w:rPr>
          <w:sz w:val="22"/>
          <w:szCs w:val="22"/>
        </w:rPr>
        <w:br/>
        <w:t>вспомогательных рабочих для производственного</w:t>
      </w:r>
      <w:r>
        <w:rPr>
          <w:sz w:val="22"/>
          <w:szCs w:val="22"/>
        </w:rPr>
        <w:br/>
        <w:t>подразделения в соответствии техническ</w:t>
      </w:r>
      <w:proofErr w:type="gramStart"/>
      <w:r>
        <w:rPr>
          <w:sz w:val="22"/>
          <w:szCs w:val="22"/>
        </w:rPr>
        <w:t>и-</w:t>
      </w:r>
      <w:proofErr w:type="gramEnd"/>
      <w:r>
        <w:rPr>
          <w:sz w:val="22"/>
          <w:szCs w:val="22"/>
        </w:rPr>
        <w:br/>
        <w:t>обоснованными нормами труда;</w:t>
      </w:r>
    </w:p>
    <w:p w:rsidR="00D00CF5" w:rsidRDefault="00F06370">
      <w:pPr>
        <w:pStyle w:val="22"/>
        <w:framePr w:w="9658" w:h="12706" w:hRule="exact" w:wrap="none" w:vAnchor="page" w:hAnchor="page" w:x="1535" w:y="1132"/>
        <w:spacing w:after="0"/>
        <w:ind w:left="2500" w:right="1858"/>
        <w:jc w:val="both"/>
        <w:rPr>
          <w:sz w:val="22"/>
          <w:szCs w:val="22"/>
        </w:rPr>
      </w:pPr>
      <w:r>
        <w:rPr>
          <w:sz w:val="22"/>
          <w:szCs w:val="22"/>
        </w:rPr>
        <w:t>производить расчет производительности труда</w:t>
      </w:r>
      <w:r>
        <w:rPr>
          <w:sz w:val="22"/>
          <w:szCs w:val="22"/>
        </w:rPr>
        <w:br/>
        <w:t>производственного персонала;</w:t>
      </w:r>
    </w:p>
    <w:p w:rsidR="00D00CF5" w:rsidRDefault="00F06370">
      <w:pPr>
        <w:pStyle w:val="22"/>
        <w:framePr w:w="9658" w:h="12706" w:hRule="exact" w:wrap="none" w:vAnchor="page" w:hAnchor="page" w:x="1535" w:y="1132"/>
        <w:spacing w:after="0"/>
        <w:ind w:left="2500" w:right="1858"/>
        <w:jc w:val="both"/>
        <w:rPr>
          <w:sz w:val="22"/>
          <w:szCs w:val="22"/>
        </w:rPr>
      </w:pPr>
      <w:r>
        <w:rPr>
          <w:sz w:val="22"/>
          <w:szCs w:val="22"/>
        </w:rPr>
        <w:t xml:space="preserve">планировать </w:t>
      </w:r>
      <w:proofErr w:type="gramStart"/>
      <w:r>
        <w:rPr>
          <w:sz w:val="22"/>
          <w:szCs w:val="22"/>
        </w:rPr>
        <w:t>размер оплаты труда</w:t>
      </w:r>
      <w:proofErr w:type="gramEnd"/>
      <w:r>
        <w:rPr>
          <w:sz w:val="22"/>
          <w:szCs w:val="22"/>
        </w:rPr>
        <w:t xml:space="preserve"> работников;</w:t>
      </w:r>
    </w:p>
    <w:p w:rsidR="00D00CF5" w:rsidRDefault="00F06370">
      <w:pPr>
        <w:pStyle w:val="22"/>
        <w:framePr w:w="9658" w:h="12706" w:hRule="exact" w:wrap="none" w:vAnchor="page" w:hAnchor="page" w:x="1535" w:y="1132"/>
        <w:spacing w:after="0"/>
        <w:ind w:left="2500" w:right="1858"/>
        <w:jc w:val="both"/>
        <w:rPr>
          <w:sz w:val="22"/>
          <w:szCs w:val="22"/>
        </w:rPr>
      </w:pPr>
      <w:r>
        <w:rPr>
          <w:sz w:val="22"/>
          <w:szCs w:val="22"/>
        </w:rPr>
        <w:t>производить расчет среднемесячной заработной платы</w:t>
      </w:r>
      <w:r>
        <w:rPr>
          <w:sz w:val="22"/>
          <w:szCs w:val="22"/>
        </w:rPr>
        <w:br/>
        <w:t>производственного персонала с учетом доплат и</w:t>
      </w:r>
      <w:r>
        <w:rPr>
          <w:sz w:val="22"/>
          <w:szCs w:val="22"/>
        </w:rPr>
        <w:br/>
        <w:t>надбавок;</w:t>
      </w:r>
    </w:p>
    <w:p w:rsidR="00D00CF5" w:rsidRDefault="00F06370">
      <w:pPr>
        <w:pStyle w:val="22"/>
        <w:framePr w:w="9658" w:h="12706" w:hRule="exact" w:wrap="none" w:vAnchor="page" w:hAnchor="page" w:x="1535" w:y="1132"/>
        <w:spacing w:after="0"/>
        <w:ind w:left="2500" w:right="1858"/>
        <w:jc w:val="both"/>
        <w:rPr>
          <w:sz w:val="22"/>
          <w:szCs w:val="22"/>
        </w:rPr>
      </w:pPr>
      <w:r>
        <w:rPr>
          <w:sz w:val="22"/>
          <w:szCs w:val="22"/>
        </w:rPr>
        <w:t>определять размер основного и дополнительный фонда</w:t>
      </w:r>
      <w:r>
        <w:rPr>
          <w:sz w:val="22"/>
          <w:szCs w:val="22"/>
        </w:rPr>
        <w:br/>
        <w:t>заработной платы производственного персонала;</w:t>
      </w:r>
    </w:p>
    <w:p w:rsidR="00D00CF5" w:rsidRDefault="00F06370">
      <w:pPr>
        <w:pStyle w:val="22"/>
        <w:framePr w:w="9658" w:h="12706" w:hRule="exact" w:wrap="none" w:vAnchor="page" w:hAnchor="page" w:x="1535" w:y="1132"/>
        <w:spacing w:after="0"/>
        <w:ind w:left="2500" w:right="1858"/>
        <w:jc w:val="both"/>
        <w:rPr>
          <w:sz w:val="22"/>
          <w:szCs w:val="22"/>
        </w:rPr>
      </w:pPr>
      <w:r>
        <w:rPr>
          <w:sz w:val="22"/>
          <w:szCs w:val="22"/>
        </w:rPr>
        <w:t>рассчитывать общий фонд заработной платы</w:t>
      </w:r>
      <w:r>
        <w:rPr>
          <w:sz w:val="22"/>
          <w:szCs w:val="22"/>
        </w:rPr>
        <w:br/>
        <w:t>производственного персонала;</w:t>
      </w:r>
    </w:p>
    <w:p w:rsidR="00D00CF5" w:rsidRDefault="00F06370">
      <w:pPr>
        <w:pStyle w:val="22"/>
        <w:framePr w:w="9658" w:h="12706" w:hRule="exact" w:wrap="none" w:vAnchor="page" w:hAnchor="page" w:x="1535" w:y="1132"/>
        <w:spacing w:after="0"/>
        <w:ind w:left="2500" w:right="1858"/>
        <w:jc w:val="both"/>
        <w:rPr>
          <w:sz w:val="22"/>
          <w:szCs w:val="22"/>
        </w:rPr>
      </w:pPr>
      <w:r>
        <w:rPr>
          <w:sz w:val="22"/>
          <w:szCs w:val="22"/>
        </w:rPr>
        <w:t>производить расчет платежей во внебюджетные фонды</w:t>
      </w:r>
      <w:r>
        <w:rPr>
          <w:sz w:val="22"/>
          <w:szCs w:val="22"/>
        </w:rPr>
        <w:br/>
        <w:t>РФ;</w:t>
      </w:r>
    </w:p>
    <w:p w:rsidR="00D00CF5" w:rsidRDefault="00F06370">
      <w:pPr>
        <w:pStyle w:val="22"/>
        <w:framePr w:w="9658" w:h="12706" w:hRule="exact" w:wrap="none" w:vAnchor="page" w:hAnchor="page" w:x="1535" w:y="1132"/>
        <w:spacing w:after="0"/>
        <w:ind w:left="2500" w:right="1858"/>
        <w:jc w:val="both"/>
        <w:rPr>
          <w:sz w:val="22"/>
          <w:szCs w:val="22"/>
        </w:rPr>
      </w:pPr>
      <w:r>
        <w:rPr>
          <w:sz w:val="22"/>
          <w:szCs w:val="22"/>
        </w:rPr>
        <w:t>формировать общий фонд заработной платы персонала</w:t>
      </w:r>
      <w:r>
        <w:rPr>
          <w:sz w:val="22"/>
          <w:szCs w:val="22"/>
        </w:rPr>
        <w:br/>
        <w:t>с начислениями.</w:t>
      </w:r>
    </w:p>
    <w:p w:rsidR="00D00CF5" w:rsidRDefault="00F06370">
      <w:pPr>
        <w:pStyle w:val="22"/>
        <w:framePr w:w="9658" w:h="12706" w:hRule="exact" w:wrap="none" w:vAnchor="page" w:hAnchor="page" w:x="1535" w:y="1132"/>
        <w:spacing w:after="0"/>
        <w:ind w:left="2500" w:right="1858"/>
        <w:jc w:val="both"/>
        <w:rPr>
          <w:sz w:val="22"/>
          <w:szCs w:val="22"/>
        </w:rPr>
      </w:pPr>
      <w:r>
        <w:rPr>
          <w:sz w:val="22"/>
          <w:szCs w:val="22"/>
        </w:rPr>
        <w:t>Формировать смету затрат предприятия;</w:t>
      </w:r>
    </w:p>
    <w:p w:rsidR="00D00CF5" w:rsidRDefault="00F06370">
      <w:pPr>
        <w:pStyle w:val="22"/>
        <w:framePr w:w="9658" w:h="12706" w:hRule="exact" w:wrap="none" w:vAnchor="page" w:hAnchor="page" w:x="1535" w:y="1132"/>
        <w:spacing w:after="0"/>
        <w:ind w:left="2500" w:right="1858"/>
        <w:jc w:val="both"/>
        <w:rPr>
          <w:sz w:val="22"/>
          <w:szCs w:val="22"/>
        </w:rPr>
      </w:pPr>
      <w:r>
        <w:rPr>
          <w:sz w:val="22"/>
          <w:szCs w:val="22"/>
        </w:rPr>
        <w:t>производить расчет затрат предприятия по статьям</w:t>
      </w:r>
      <w:r>
        <w:rPr>
          <w:sz w:val="22"/>
          <w:szCs w:val="22"/>
        </w:rPr>
        <w:br/>
        <w:t>сметы затрат;</w:t>
      </w:r>
    </w:p>
    <w:p w:rsidR="00D00CF5" w:rsidRDefault="00F06370">
      <w:pPr>
        <w:pStyle w:val="22"/>
        <w:framePr w:w="9658" w:h="12706" w:hRule="exact" w:wrap="none" w:vAnchor="page" w:hAnchor="page" w:x="1535" w:y="1132"/>
        <w:spacing w:after="0"/>
        <w:ind w:left="2500" w:right="1858"/>
        <w:jc w:val="both"/>
        <w:rPr>
          <w:sz w:val="22"/>
          <w:szCs w:val="22"/>
        </w:rPr>
      </w:pPr>
      <w:r>
        <w:rPr>
          <w:sz w:val="22"/>
          <w:szCs w:val="22"/>
        </w:rPr>
        <w:t>определять структуру затрат предприятия</w:t>
      </w:r>
      <w:r>
        <w:rPr>
          <w:sz w:val="22"/>
          <w:szCs w:val="22"/>
        </w:rPr>
        <w:br/>
        <w:t>автомобильного транспорта;</w:t>
      </w:r>
    </w:p>
    <w:p w:rsidR="00D00CF5" w:rsidRDefault="00F06370">
      <w:pPr>
        <w:pStyle w:val="22"/>
        <w:framePr w:w="9658" w:h="12706" w:hRule="exact" w:wrap="none" w:vAnchor="page" w:hAnchor="page" w:x="1535" w:y="1132"/>
        <w:spacing w:after="0"/>
        <w:ind w:left="2500" w:right="1858"/>
        <w:jc w:val="both"/>
        <w:rPr>
          <w:sz w:val="22"/>
          <w:szCs w:val="22"/>
        </w:rPr>
      </w:pPr>
      <w:r>
        <w:rPr>
          <w:sz w:val="22"/>
          <w:szCs w:val="22"/>
        </w:rPr>
        <w:t>калькулировать себестоимость транспортной</w:t>
      </w:r>
      <w:r>
        <w:rPr>
          <w:sz w:val="22"/>
          <w:szCs w:val="22"/>
        </w:rPr>
        <w:br/>
        <w:t>продукции по статьям сметы затрат;</w:t>
      </w:r>
    </w:p>
    <w:p w:rsidR="00D00CF5" w:rsidRDefault="00F06370">
      <w:pPr>
        <w:pStyle w:val="22"/>
        <w:framePr w:w="9658" w:h="12706" w:hRule="exact" w:wrap="none" w:vAnchor="page" w:hAnchor="page" w:x="1535" w:y="1132"/>
        <w:spacing w:after="0"/>
        <w:ind w:left="2500" w:right="1858"/>
        <w:jc w:val="both"/>
        <w:rPr>
          <w:sz w:val="22"/>
          <w:szCs w:val="22"/>
        </w:rPr>
      </w:pPr>
      <w:r>
        <w:rPr>
          <w:sz w:val="22"/>
          <w:szCs w:val="22"/>
        </w:rPr>
        <w:t>графически представлять результаты произведенных</w:t>
      </w:r>
      <w:r>
        <w:rPr>
          <w:sz w:val="22"/>
          <w:szCs w:val="22"/>
        </w:rPr>
        <w:br/>
        <w:t>расчетов;</w:t>
      </w:r>
    </w:p>
    <w:p w:rsidR="00D00CF5" w:rsidRDefault="00F06370">
      <w:pPr>
        <w:pStyle w:val="22"/>
        <w:framePr w:w="9658" w:h="12706" w:hRule="exact" w:wrap="none" w:vAnchor="page" w:hAnchor="page" w:x="1535" w:y="1132"/>
        <w:spacing w:after="0"/>
        <w:ind w:left="2500" w:right="1858"/>
        <w:jc w:val="both"/>
        <w:rPr>
          <w:sz w:val="22"/>
          <w:szCs w:val="22"/>
        </w:rPr>
      </w:pPr>
      <w:r>
        <w:rPr>
          <w:sz w:val="22"/>
          <w:szCs w:val="22"/>
        </w:rPr>
        <w:t>рассчитывать тариф на услуги предприятия</w:t>
      </w:r>
      <w:r>
        <w:rPr>
          <w:sz w:val="22"/>
          <w:szCs w:val="22"/>
        </w:rPr>
        <w:br/>
        <w:t>автомобильного транспорта;</w:t>
      </w:r>
    </w:p>
    <w:p w:rsidR="00D00CF5" w:rsidRDefault="00F06370">
      <w:pPr>
        <w:pStyle w:val="22"/>
        <w:framePr w:w="9658" w:h="12706" w:hRule="exact" w:wrap="none" w:vAnchor="page" w:hAnchor="page" w:x="1535" w:y="1132"/>
        <w:spacing w:after="0"/>
        <w:ind w:left="2500" w:right="1858"/>
        <w:jc w:val="both"/>
        <w:rPr>
          <w:sz w:val="22"/>
          <w:szCs w:val="22"/>
        </w:rPr>
      </w:pPr>
      <w:r>
        <w:rPr>
          <w:sz w:val="22"/>
          <w:szCs w:val="22"/>
        </w:rPr>
        <w:t>оформлять документацию по результатам расчетов.</w:t>
      </w:r>
    </w:p>
    <w:p w:rsidR="00D00CF5" w:rsidRDefault="00F06370">
      <w:pPr>
        <w:pStyle w:val="22"/>
        <w:framePr w:w="9658" w:h="12706" w:hRule="exact" w:wrap="none" w:vAnchor="page" w:hAnchor="page" w:x="1535" w:y="1132"/>
        <w:spacing w:after="0"/>
        <w:ind w:left="2500" w:right="1858"/>
        <w:jc w:val="both"/>
        <w:rPr>
          <w:sz w:val="22"/>
          <w:szCs w:val="22"/>
        </w:rPr>
      </w:pPr>
      <w:r>
        <w:rPr>
          <w:sz w:val="22"/>
          <w:szCs w:val="22"/>
        </w:rPr>
        <w:t>Производить расчет величины доходов предприятия;</w:t>
      </w:r>
    </w:p>
    <w:p w:rsidR="00D00CF5" w:rsidRDefault="00F06370">
      <w:pPr>
        <w:pStyle w:val="22"/>
        <w:framePr w:w="9658" w:h="12706" w:hRule="exact" w:wrap="none" w:vAnchor="page" w:hAnchor="page" w:x="1535" w:y="1132"/>
        <w:spacing w:after="0"/>
        <w:ind w:left="2500" w:right="1858"/>
        <w:jc w:val="both"/>
        <w:rPr>
          <w:sz w:val="22"/>
          <w:szCs w:val="22"/>
        </w:rPr>
      </w:pPr>
      <w:r>
        <w:rPr>
          <w:sz w:val="22"/>
          <w:szCs w:val="22"/>
        </w:rPr>
        <w:t>производить расчет величины валовой прибыли</w:t>
      </w:r>
      <w:r>
        <w:rPr>
          <w:sz w:val="22"/>
          <w:szCs w:val="22"/>
        </w:rPr>
        <w:br/>
        <w:t>предприятия;</w:t>
      </w:r>
    </w:p>
    <w:p w:rsidR="00D00CF5" w:rsidRDefault="00F06370">
      <w:pPr>
        <w:pStyle w:val="22"/>
        <w:framePr w:w="9658" w:h="12706" w:hRule="exact" w:wrap="none" w:vAnchor="page" w:hAnchor="page" w:x="1535" w:y="1132"/>
        <w:spacing w:after="0"/>
        <w:ind w:left="2500" w:right="1858"/>
        <w:jc w:val="both"/>
        <w:rPr>
          <w:sz w:val="22"/>
          <w:szCs w:val="22"/>
        </w:rPr>
      </w:pPr>
      <w:r>
        <w:rPr>
          <w:sz w:val="22"/>
          <w:szCs w:val="22"/>
        </w:rPr>
        <w:t xml:space="preserve">производить расчет налога </w:t>
      </w:r>
      <w:proofErr w:type="gramStart"/>
      <w:r>
        <w:rPr>
          <w:sz w:val="22"/>
          <w:szCs w:val="22"/>
        </w:rPr>
        <w:t>на прибыть</w:t>
      </w:r>
      <w:proofErr w:type="gramEnd"/>
      <w:r>
        <w:rPr>
          <w:sz w:val="22"/>
          <w:szCs w:val="22"/>
        </w:rPr>
        <w:t xml:space="preserve"> предприятия;</w:t>
      </w:r>
    </w:p>
    <w:p w:rsidR="00D00CF5" w:rsidRDefault="00F06370">
      <w:pPr>
        <w:pStyle w:val="22"/>
        <w:framePr w:w="9658" w:h="12706" w:hRule="exact" w:wrap="none" w:vAnchor="page" w:hAnchor="page" w:x="1535" w:y="1132"/>
        <w:spacing w:after="0"/>
        <w:ind w:left="2500" w:right="1858"/>
        <w:jc w:val="both"/>
        <w:rPr>
          <w:sz w:val="22"/>
          <w:szCs w:val="22"/>
        </w:rPr>
      </w:pPr>
      <w:r>
        <w:rPr>
          <w:sz w:val="22"/>
          <w:szCs w:val="22"/>
        </w:rPr>
        <w:t>производить расчет величины чистой прибыли</w:t>
      </w:r>
      <w:r>
        <w:rPr>
          <w:sz w:val="22"/>
          <w:szCs w:val="22"/>
        </w:rPr>
        <w:br/>
        <w:t>предприятия;</w:t>
      </w:r>
    </w:p>
    <w:p w:rsidR="00D00CF5" w:rsidRDefault="00F06370">
      <w:pPr>
        <w:pStyle w:val="22"/>
        <w:framePr w:w="9658" w:h="12706" w:hRule="exact" w:wrap="none" w:vAnchor="page" w:hAnchor="page" w:x="1535" w:y="1132"/>
        <w:spacing w:after="0"/>
        <w:ind w:left="2500" w:right="1858"/>
        <w:jc w:val="both"/>
        <w:rPr>
          <w:sz w:val="22"/>
          <w:szCs w:val="22"/>
        </w:rPr>
      </w:pPr>
      <w:r>
        <w:rPr>
          <w:sz w:val="22"/>
          <w:szCs w:val="22"/>
        </w:rPr>
        <w:t>рассчитывать экономическую эффективность</w:t>
      </w:r>
      <w:r>
        <w:rPr>
          <w:sz w:val="22"/>
          <w:szCs w:val="22"/>
        </w:rPr>
        <w:br/>
        <w:t>производственной деятельности;</w:t>
      </w:r>
    </w:p>
    <w:p w:rsidR="00D00CF5" w:rsidRDefault="00F06370">
      <w:pPr>
        <w:pStyle w:val="22"/>
        <w:framePr w:w="9658" w:h="12706" w:hRule="exact" w:wrap="none" w:vAnchor="page" w:hAnchor="page" w:x="1535" w:y="1132"/>
        <w:spacing w:after="0"/>
        <w:ind w:left="2500" w:right="1858"/>
        <w:jc w:val="both"/>
        <w:rPr>
          <w:sz w:val="22"/>
          <w:szCs w:val="22"/>
        </w:rPr>
      </w:pPr>
      <w:r>
        <w:rPr>
          <w:sz w:val="22"/>
          <w:szCs w:val="22"/>
        </w:rPr>
        <w:t>проводить анализ результатов деятельности</w:t>
      </w:r>
      <w:r>
        <w:rPr>
          <w:sz w:val="22"/>
          <w:szCs w:val="22"/>
        </w:rPr>
        <w:br/>
        <w:t>предприятия автомобильного транспорта.</w:t>
      </w:r>
    </w:p>
    <w:p w:rsidR="00D00CF5" w:rsidRDefault="00F06370">
      <w:pPr>
        <w:pStyle w:val="22"/>
        <w:framePr w:w="1435" w:h="2539" w:hRule="exact" w:wrap="none" w:vAnchor="page" w:hAnchor="page" w:x="9527" w:y="1127"/>
        <w:spacing w:after="180"/>
        <w:rPr>
          <w:sz w:val="22"/>
          <w:szCs w:val="22"/>
        </w:rPr>
      </w:pPr>
      <w:r>
        <w:rPr>
          <w:i/>
          <w:iCs/>
          <w:sz w:val="22"/>
          <w:szCs w:val="22"/>
        </w:rPr>
        <w:t>Экспертное наблюдение - Решение ситуационных задач</w:t>
      </w:r>
    </w:p>
    <w:p w:rsidR="00D00CF5" w:rsidRDefault="00F06370">
      <w:pPr>
        <w:pStyle w:val="22"/>
        <w:framePr w:w="1435" w:h="2539" w:hRule="exact" w:wrap="none" w:vAnchor="page" w:hAnchor="page" w:x="9527" w:y="1127"/>
        <w:spacing w:after="0"/>
        <w:rPr>
          <w:sz w:val="22"/>
          <w:szCs w:val="22"/>
        </w:rPr>
      </w:pPr>
      <w:r>
        <w:rPr>
          <w:i/>
          <w:iCs/>
          <w:sz w:val="22"/>
          <w:szCs w:val="22"/>
        </w:rPr>
        <w:t>Тестирование (75% правильных ответов)</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2390"/>
        <w:gridCol w:w="5525"/>
        <w:gridCol w:w="1742"/>
      </w:tblGrid>
      <w:tr w:rsidR="00D00CF5">
        <w:trPr>
          <w:trHeight w:hRule="exact" w:val="4685"/>
        </w:trPr>
        <w:tc>
          <w:tcPr>
            <w:tcW w:w="2390" w:type="dxa"/>
            <w:tcBorders>
              <w:top w:val="single" w:sz="4" w:space="0" w:color="auto"/>
              <w:left w:val="single" w:sz="4" w:space="0" w:color="auto"/>
            </w:tcBorders>
            <w:shd w:val="clear" w:color="auto" w:fill="FFFFFF"/>
          </w:tcPr>
          <w:p w:rsidR="00D00CF5" w:rsidRDefault="00F06370">
            <w:pPr>
              <w:pStyle w:val="a5"/>
              <w:framePr w:w="9658" w:h="14568" w:wrap="none" w:vAnchor="page" w:hAnchor="page" w:x="1535" w:y="1132"/>
              <w:rPr>
                <w:sz w:val="22"/>
                <w:szCs w:val="22"/>
              </w:rPr>
            </w:pPr>
            <w:r>
              <w:rPr>
                <w:sz w:val="22"/>
                <w:szCs w:val="22"/>
              </w:rPr>
              <w:t>ПК 5.2.</w:t>
            </w:r>
          </w:p>
          <w:p w:rsidR="00D00CF5" w:rsidRDefault="00F06370">
            <w:pPr>
              <w:pStyle w:val="a5"/>
              <w:framePr w:w="9658" w:h="14568" w:wrap="none" w:vAnchor="page" w:hAnchor="page" w:x="1535" w:y="1132"/>
              <w:rPr>
                <w:sz w:val="22"/>
                <w:szCs w:val="22"/>
              </w:rPr>
            </w:pPr>
            <w:r>
              <w:rPr>
                <w:sz w:val="22"/>
                <w:szCs w:val="22"/>
              </w:rPr>
              <w:t>Организовывать материально</w:t>
            </w:r>
            <w:r>
              <w:rPr>
                <w:sz w:val="22"/>
                <w:szCs w:val="22"/>
              </w:rPr>
              <w:softHyphen/>
              <w:t>техническое обеспечение процесса по техническому обслуживанию и ремонту автотранспортных средств</w:t>
            </w:r>
          </w:p>
        </w:tc>
        <w:tc>
          <w:tcPr>
            <w:tcW w:w="5525" w:type="dxa"/>
            <w:tcBorders>
              <w:top w:val="single" w:sz="4" w:space="0" w:color="auto"/>
              <w:left w:val="single" w:sz="4" w:space="0" w:color="auto"/>
            </w:tcBorders>
            <w:shd w:val="clear" w:color="auto" w:fill="FFFFFF"/>
          </w:tcPr>
          <w:p w:rsidR="00D00CF5" w:rsidRDefault="00F06370">
            <w:pPr>
              <w:pStyle w:val="a5"/>
              <w:framePr w:w="9658" w:h="14568" w:wrap="none" w:vAnchor="page" w:hAnchor="page" w:x="1535" w:y="1132"/>
              <w:rPr>
                <w:sz w:val="22"/>
                <w:szCs w:val="22"/>
              </w:rPr>
            </w:pPr>
            <w:r>
              <w:rPr>
                <w:i/>
                <w:iCs/>
                <w:sz w:val="22"/>
                <w:szCs w:val="22"/>
              </w:rPr>
              <w:t>Умения</w:t>
            </w:r>
          </w:p>
          <w:p w:rsidR="00D00CF5" w:rsidRDefault="00F06370">
            <w:pPr>
              <w:pStyle w:val="a5"/>
              <w:framePr w:w="9658" w:h="14568" w:wrap="none" w:vAnchor="page" w:hAnchor="page" w:x="1535" w:y="1132"/>
              <w:rPr>
                <w:sz w:val="22"/>
                <w:szCs w:val="22"/>
              </w:rPr>
            </w:pPr>
            <w:r>
              <w:rPr>
                <w:sz w:val="22"/>
                <w:szCs w:val="22"/>
              </w:rPr>
              <w:t>Проводить оценку стоимости основных фондов; анализировать объем и состав основных фондов предприятия автомобильного транспорта;</w:t>
            </w:r>
          </w:p>
          <w:p w:rsidR="00D00CF5" w:rsidRDefault="00F06370">
            <w:pPr>
              <w:pStyle w:val="a5"/>
              <w:framePr w:w="9658" w:h="14568" w:wrap="none" w:vAnchor="page" w:hAnchor="page" w:x="1535" w:y="1132"/>
              <w:rPr>
                <w:sz w:val="22"/>
                <w:szCs w:val="22"/>
              </w:rPr>
            </w:pPr>
            <w:r>
              <w:rPr>
                <w:sz w:val="22"/>
                <w:szCs w:val="22"/>
              </w:rPr>
              <w:t>определять техническое состояние основных фондов; анализировать движение основных фондов;</w:t>
            </w:r>
          </w:p>
          <w:p w:rsidR="00D00CF5" w:rsidRDefault="00F06370">
            <w:pPr>
              <w:pStyle w:val="a5"/>
              <w:framePr w:w="9658" w:h="14568" w:wrap="none" w:vAnchor="page" w:hAnchor="page" w:x="1535" w:y="1132"/>
              <w:rPr>
                <w:sz w:val="22"/>
                <w:szCs w:val="22"/>
              </w:rPr>
            </w:pPr>
            <w:r>
              <w:rPr>
                <w:sz w:val="22"/>
                <w:szCs w:val="22"/>
              </w:rPr>
              <w:t>рассчитывать величину амортизационных отчислений; определять эффективность использования основных фондов.</w:t>
            </w:r>
          </w:p>
          <w:p w:rsidR="00D00CF5" w:rsidRDefault="00F06370">
            <w:pPr>
              <w:pStyle w:val="a5"/>
              <w:framePr w:w="9658" w:h="14568" w:wrap="none" w:vAnchor="page" w:hAnchor="page" w:x="1535" w:y="1132"/>
              <w:rPr>
                <w:sz w:val="22"/>
                <w:szCs w:val="22"/>
              </w:rPr>
            </w:pPr>
            <w:r>
              <w:rPr>
                <w:sz w:val="22"/>
                <w:szCs w:val="22"/>
              </w:rPr>
              <w:t>Определять потребность в оборотных средствах; нормировать оборотные средства предприятия; определять эффективность использования оборотных средств;</w:t>
            </w:r>
          </w:p>
          <w:p w:rsidR="00D00CF5" w:rsidRDefault="00F06370">
            <w:pPr>
              <w:pStyle w:val="a5"/>
              <w:framePr w:w="9658" w:h="14568" w:wrap="none" w:vAnchor="page" w:hAnchor="page" w:x="1535" w:y="1132"/>
              <w:rPr>
                <w:sz w:val="22"/>
                <w:szCs w:val="22"/>
              </w:rPr>
            </w:pPr>
            <w:r>
              <w:rPr>
                <w:sz w:val="22"/>
                <w:szCs w:val="22"/>
              </w:rPr>
              <w:t xml:space="preserve">выявлять пути </w:t>
            </w:r>
            <w:proofErr w:type="gramStart"/>
            <w:r>
              <w:rPr>
                <w:sz w:val="22"/>
                <w:szCs w:val="22"/>
              </w:rPr>
              <w:t>ускорения оборачиваемости оборотных средств предприятия автомобильного транспорта</w:t>
            </w:r>
            <w:proofErr w:type="gramEnd"/>
            <w:r>
              <w:rPr>
                <w:sz w:val="22"/>
                <w:szCs w:val="22"/>
              </w:rPr>
              <w:t>.</w:t>
            </w:r>
          </w:p>
          <w:p w:rsidR="00D00CF5" w:rsidRDefault="00F06370">
            <w:pPr>
              <w:pStyle w:val="a5"/>
              <w:framePr w:w="9658" w:h="14568" w:wrap="none" w:vAnchor="page" w:hAnchor="page" w:x="1535" w:y="1132"/>
              <w:rPr>
                <w:sz w:val="22"/>
                <w:szCs w:val="22"/>
              </w:rPr>
            </w:pPr>
            <w:r>
              <w:rPr>
                <w:sz w:val="22"/>
                <w:szCs w:val="22"/>
              </w:rPr>
              <w:t>Определять потребность предприятия автомобильного транспорта в объектах материально-технического снабжения в натуральном и стоимостном выражении.</w:t>
            </w:r>
          </w:p>
        </w:tc>
        <w:tc>
          <w:tcPr>
            <w:tcW w:w="1742" w:type="dxa"/>
            <w:tcBorders>
              <w:top w:val="single" w:sz="4" w:space="0" w:color="auto"/>
              <w:left w:val="single" w:sz="4" w:space="0" w:color="auto"/>
              <w:right w:val="single" w:sz="4" w:space="0" w:color="auto"/>
            </w:tcBorders>
            <w:shd w:val="clear" w:color="auto" w:fill="FFFFFF"/>
          </w:tcPr>
          <w:p w:rsidR="00D00CF5" w:rsidRDefault="00F06370">
            <w:pPr>
              <w:pStyle w:val="a5"/>
              <w:framePr w:w="9658" w:h="14568" w:wrap="none" w:vAnchor="page" w:hAnchor="page" w:x="1535" w:y="1132"/>
              <w:rPr>
                <w:sz w:val="22"/>
                <w:szCs w:val="22"/>
              </w:rPr>
            </w:pPr>
            <w:r>
              <w:rPr>
                <w:i/>
                <w:iCs/>
                <w:sz w:val="22"/>
                <w:szCs w:val="22"/>
              </w:rPr>
              <w:t>Экспертное наблюдение - Решение ситуационных задач</w:t>
            </w:r>
          </w:p>
        </w:tc>
      </w:tr>
      <w:tr w:rsidR="00D00CF5">
        <w:trPr>
          <w:trHeight w:hRule="exact" w:val="9883"/>
        </w:trPr>
        <w:tc>
          <w:tcPr>
            <w:tcW w:w="2390" w:type="dxa"/>
            <w:tcBorders>
              <w:top w:val="single" w:sz="4" w:space="0" w:color="auto"/>
              <w:left w:val="single" w:sz="4" w:space="0" w:color="auto"/>
              <w:bottom w:val="single" w:sz="4" w:space="0" w:color="auto"/>
            </w:tcBorders>
            <w:shd w:val="clear" w:color="auto" w:fill="FFFFFF"/>
          </w:tcPr>
          <w:p w:rsidR="00D00CF5" w:rsidRDefault="00F06370">
            <w:pPr>
              <w:pStyle w:val="a5"/>
              <w:framePr w:w="9658" w:h="14568" w:wrap="none" w:vAnchor="page" w:hAnchor="page" w:x="1535" w:y="1132"/>
              <w:rPr>
                <w:sz w:val="22"/>
                <w:szCs w:val="22"/>
              </w:rPr>
            </w:pPr>
            <w:r>
              <w:rPr>
                <w:sz w:val="22"/>
                <w:szCs w:val="22"/>
              </w:rPr>
              <w:t>ПК 5.3. Осуществлять организацию и контроль деятельности персонала подразделения по техническому обслуживанию и ремонту автотранспортных средств.</w:t>
            </w:r>
          </w:p>
        </w:tc>
        <w:tc>
          <w:tcPr>
            <w:tcW w:w="5525"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9658" w:h="14568" w:wrap="none" w:vAnchor="page" w:hAnchor="page" w:x="1535" w:y="1132"/>
              <w:rPr>
                <w:sz w:val="22"/>
                <w:szCs w:val="22"/>
              </w:rPr>
            </w:pPr>
            <w:r>
              <w:rPr>
                <w:sz w:val="22"/>
                <w:szCs w:val="22"/>
              </w:rPr>
              <w:t>Оценивать соответствие квалификации работника требованиям к должности</w:t>
            </w:r>
          </w:p>
          <w:p w:rsidR="00D00CF5" w:rsidRDefault="00F06370">
            <w:pPr>
              <w:pStyle w:val="a5"/>
              <w:framePr w:w="9658" w:h="14568" w:wrap="none" w:vAnchor="page" w:hAnchor="page" w:x="1535" w:y="1132"/>
              <w:rPr>
                <w:sz w:val="22"/>
                <w:szCs w:val="22"/>
              </w:rPr>
            </w:pPr>
            <w:r>
              <w:rPr>
                <w:sz w:val="22"/>
                <w:szCs w:val="22"/>
              </w:rPr>
              <w:t>Распределять должностные обязанности</w:t>
            </w:r>
          </w:p>
          <w:p w:rsidR="00D00CF5" w:rsidRDefault="00F06370">
            <w:pPr>
              <w:pStyle w:val="a5"/>
              <w:framePr w:w="9658" w:h="14568" w:wrap="none" w:vAnchor="page" w:hAnchor="page" w:x="1535" w:y="1132"/>
              <w:rPr>
                <w:sz w:val="22"/>
                <w:szCs w:val="22"/>
              </w:rPr>
            </w:pPr>
            <w:r>
              <w:rPr>
                <w:sz w:val="22"/>
                <w:szCs w:val="22"/>
              </w:rPr>
              <w:t>Обосновывать расстановку рабочих по рабочим местам в соответствии с объемом работ и спецификой технологического процесса</w:t>
            </w:r>
          </w:p>
          <w:p w:rsidR="00D00CF5" w:rsidRDefault="00F06370">
            <w:pPr>
              <w:pStyle w:val="a5"/>
              <w:framePr w:w="9658" w:h="14568" w:wrap="none" w:vAnchor="page" w:hAnchor="page" w:x="1535" w:y="1132"/>
              <w:rPr>
                <w:sz w:val="22"/>
                <w:szCs w:val="22"/>
              </w:rPr>
            </w:pPr>
            <w:r>
              <w:rPr>
                <w:sz w:val="22"/>
                <w:szCs w:val="22"/>
              </w:rPr>
              <w:t>Выявлять потребности персонала</w:t>
            </w:r>
          </w:p>
          <w:p w:rsidR="00D00CF5" w:rsidRDefault="00F06370">
            <w:pPr>
              <w:pStyle w:val="a5"/>
              <w:framePr w:w="9658" w:h="14568" w:wrap="none" w:vAnchor="page" w:hAnchor="page" w:x="1535" w:y="1132"/>
              <w:rPr>
                <w:sz w:val="22"/>
                <w:szCs w:val="22"/>
              </w:rPr>
            </w:pPr>
            <w:r>
              <w:rPr>
                <w:sz w:val="22"/>
                <w:szCs w:val="22"/>
              </w:rPr>
              <w:t>Формировать факторы мотивации персонала</w:t>
            </w:r>
          </w:p>
          <w:p w:rsidR="00D00CF5" w:rsidRDefault="00F06370">
            <w:pPr>
              <w:pStyle w:val="a5"/>
              <w:framePr w:w="9658" w:h="14568" w:wrap="none" w:vAnchor="page" w:hAnchor="page" w:x="1535" w:y="1132"/>
              <w:rPr>
                <w:sz w:val="22"/>
                <w:szCs w:val="22"/>
              </w:rPr>
            </w:pPr>
            <w:r>
              <w:rPr>
                <w:sz w:val="22"/>
                <w:szCs w:val="22"/>
              </w:rPr>
              <w:t>Применять соответствующий метод мотивации</w:t>
            </w:r>
            <w:proofErr w:type="gramStart"/>
            <w:r>
              <w:rPr>
                <w:sz w:val="22"/>
                <w:szCs w:val="22"/>
              </w:rPr>
              <w:t xml:space="preserve"> П</w:t>
            </w:r>
            <w:proofErr w:type="gramEnd"/>
            <w:r>
              <w:rPr>
                <w:sz w:val="22"/>
                <w:szCs w:val="22"/>
              </w:rPr>
              <w:t>рименять практические рекомендации по теориям поведения людей (теориям мотивации) Устанавливать параметры контроля (формировать «контрольные точки»)</w:t>
            </w:r>
          </w:p>
          <w:p w:rsidR="00D00CF5" w:rsidRDefault="00F06370">
            <w:pPr>
              <w:pStyle w:val="a5"/>
              <w:framePr w:w="9658" w:h="14568" w:wrap="none" w:vAnchor="page" w:hAnchor="page" w:x="1535" w:y="1132"/>
              <w:rPr>
                <w:sz w:val="22"/>
                <w:szCs w:val="22"/>
              </w:rPr>
            </w:pPr>
            <w:r>
              <w:rPr>
                <w:sz w:val="22"/>
                <w:szCs w:val="22"/>
              </w:rPr>
              <w:t>Собирать и обрабатывать фактические результаты деятельности персонала</w:t>
            </w:r>
          </w:p>
          <w:p w:rsidR="00D00CF5" w:rsidRDefault="00F06370">
            <w:pPr>
              <w:pStyle w:val="a5"/>
              <w:framePr w:w="9658" w:h="14568" w:wrap="none" w:vAnchor="page" w:hAnchor="page" w:x="1535" w:y="1132"/>
              <w:rPr>
                <w:sz w:val="22"/>
                <w:szCs w:val="22"/>
              </w:rPr>
            </w:pPr>
            <w:r>
              <w:rPr>
                <w:sz w:val="22"/>
                <w:szCs w:val="22"/>
              </w:rPr>
              <w:t>Сопоставлять фактические результаты деятельности персонала с заданными параметрами (планами) Оценивать отклонение фактических результатов от заданных параметров деятельности, анализировать причины отклонения</w:t>
            </w:r>
          </w:p>
          <w:p w:rsidR="00D00CF5" w:rsidRDefault="00F06370">
            <w:pPr>
              <w:pStyle w:val="a5"/>
              <w:framePr w:w="9658" w:h="14568" w:wrap="none" w:vAnchor="page" w:hAnchor="page" w:x="1535" w:y="1132"/>
              <w:rPr>
                <w:sz w:val="22"/>
                <w:szCs w:val="22"/>
              </w:rPr>
            </w:pPr>
            <w:r>
              <w:rPr>
                <w:sz w:val="22"/>
                <w:szCs w:val="22"/>
              </w:rPr>
              <w:t>Принимать и реализовывать корректирующие действия по устранению отклонения или пересмотру заданных параметров («контрольных точек»)</w:t>
            </w:r>
          </w:p>
          <w:p w:rsidR="00D00CF5" w:rsidRDefault="00F06370">
            <w:pPr>
              <w:pStyle w:val="a5"/>
              <w:framePr w:w="9658" w:h="14568" w:wrap="none" w:vAnchor="page" w:hAnchor="page" w:x="1535" w:y="1132"/>
              <w:rPr>
                <w:sz w:val="22"/>
                <w:szCs w:val="22"/>
              </w:rPr>
            </w:pPr>
            <w:r>
              <w:rPr>
                <w:sz w:val="22"/>
                <w:szCs w:val="22"/>
              </w:rPr>
              <w:t>Контролировать соблюдение технологических процессов и проверять качество выполненных работ</w:t>
            </w:r>
            <w:proofErr w:type="gramStart"/>
            <w:r>
              <w:rPr>
                <w:sz w:val="22"/>
                <w:szCs w:val="22"/>
              </w:rPr>
              <w:t xml:space="preserve"> П</w:t>
            </w:r>
            <w:proofErr w:type="gramEnd"/>
            <w:r>
              <w:rPr>
                <w:sz w:val="22"/>
                <w:szCs w:val="22"/>
              </w:rPr>
              <w:t>одготавливать отчетную документацию по результатам контроля</w:t>
            </w:r>
          </w:p>
          <w:p w:rsidR="00D00CF5" w:rsidRDefault="00F06370">
            <w:pPr>
              <w:pStyle w:val="a5"/>
              <w:framePr w:w="9658" w:h="14568" w:wrap="none" w:vAnchor="page" w:hAnchor="page" w:x="1535" w:y="1132"/>
              <w:rPr>
                <w:sz w:val="22"/>
                <w:szCs w:val="22"/>
              </w:rPr>
            </w:pPr>
            <w:r>
              <w:rPr>
                <w:sz w:val="22"/>
                <w:szCs w:val="22"/>
              </w:rPr>
              <w:t>Координировать действия персонала</w:t>
            </w:r>
          </w:p>
          <w:p w:rsidR="00D00CF5" w:rsidRDefault="00F06370">
            <w:pPr>
              <w:pStyle w:val="a5"/>
              <w:framePr w:w="9658" w:h="14568" w:wrap="none" w:vAnchor="page" w:hAnchor="page" w:x="1535" w:y="1132"/>
              <w:rPr>
                <w:sz w:val="22"/>
                <w:szCs w:val="22"/>
              </w:rPr>
            </w:pPr>
            <w:r>
              <w:rPr>
                <w:sz w:val="22"/>
                <w:szCs w:val="22"/>
              </w:rPr>
              <w:t>Оценивать преимущества и недостатки стилей руководства в конкретной хозяйственной ситуации</w:t>
            </w:r>
            <w:proofErr w:type="gramStart"/>
            <w:r>
              <w:rPr>
                <w:sz w:val="22"/>
                <w:szCs w:val="22"/>
              </w:rPr>
              <w:t xml:space="preserve"> Р</w:t>
            </w:r>
            <w:proofErr w:type="gramEnd"/>
            <w:r>
              <w:rPr>
                <w:sz w:val="22"/>
                <w:szCs w:val="22"/>
              </w:rPr>
              <w:t>еализовывать власть</w:t>
            </w:r>
          </w:p>
          <w:p w:rsidR="00D00CF5" w:rsidRDefault="00F06370">
            <w:pPr>
              <w:pStyle w:val="a5"/>
              <w:framePr w:w="9658" w:h="14568" w:wrap="none" w:vAnchor="page" w:hAnchor="page" w:x="1535" w:y="1132"/>
              <w:rPr>
                <w:sz w:val="22"/>
                <w:szCs w:val="22"/>
              </w:rPr>
            </w:pPr>
            <w:r>
              <w:rPr>
                <w:sz w:val="22"/>
                <w:szCs w:val="22"/>
              </w:rPr>
              <w:t>Диагностировать управленческую задачу (проблему) Выставлять критерии и ограничения по вариантам решения управленческой задачи</w:t>
            </w:r>
          </w:p>
          <w:p w:rsidR="00D00CF5" w:rsidRDefault="00F06370">
            <w:pPr>
              <w:pStyle w:val="a5"/>
              <w:framePr w:w="9658" w:h="14568" w:wrap="none" w:vAnchor="page" w:hAnchor="page" w:x="1535" w:y="1132"/>
              <w:rPr>
                <w:sz w:val="22"/>
                <w:szCs w:val="22"/>
              </w:rPr>
            </w:pPr>
            <w:r>
              <w:rPr>
                <w:sz w:val="22"/>
                <w:szCs w:val="22"/>
              </w:rPr>
              <w:t>Формировать поле альтернатив решения управленческой задачи</w:t>
            </w:r>
          </w:p>
          <w:p w:rsidR="00D00CF5" w:rsidRDefault="00F06370">
            <w:pPr>
              <w:pStyle w:val="a5"/>
              <w:framePr w:w="9658" w:h="14568" w:wrap="none" w:vAnchor="page" w:hAnchor="page" w:x="1535" w:y="1132"/>
              <w:rPr>
                <w:sz w:val="22"/>
                <w:szCs w:val="22"/>
              </w:rPr>
            </w:pPr>
            <w:r>
              <w:rPr>
                <w:sz w:val="22"/>
                <w:szCs w:val="22"/>
              </w:rPr>
              <w:t>Оценивать альтернативы решения управленческой задачи на предмет соответствия критериям выбора и ограничениям</w:t>
            </w:r>
          </w:p>
        </w:tc>
        <w:tc>
          <w:tcPr>
            <w:tcW w:w="1742" w:type="dxa"/>
            <w:tcBorders>
              <w:top w:val="single" w:sz="4" w:space="0" w:color="auto"/>
              <w:left w:val="single" w:sz="4" w:space="0" w:color="auto"/>
              <w:bottom w:val="single" w:sz="4" w:space="0" w:color="auto"/>
              <w:right w:val="single" w:sz="4" w:space="0" w:color="auto"/>
            </w:tcBorders>
            <w:shd w:val="clear" w:color="auto" w:fill="FFFFFF"/>
          </w:tcPr>
          <w:p w:rsidR="00D00CF5" w:rsidRDefault="00F06370">
            <w:pPr>
              <w:pStyle w:val="a5"/>
              <w:framePr w:w="9658" w:h="14568" w:wrap="none" w:vAnchor="page" w:hAnchor="page" w:x="1535" w:y="1132"/>
              <w:rPr>
                <w:sz w:val="22"/>
                <w:szCs w:val="22"/>
              </w:rPr>
            </w:pPr>
            <w:r>
              <w:rPr>
                <w:i/>
                <w:iCs/>
                <w:sz w:val="22"/>
                <w:szCs w:val="22"/>
              </w:rPr>
              <w:t>Экспертное наблюдение - Решение ситуационных задач</w:t>
            </w:r>
          </w:p>
        </w:tc>
      </w:tr>
    </w:tbl>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2390"/>
        <w:gridCol w:w="5525"/>
        <w:gridCol w:w="1742"/>
      </w:tblGrid>
      <w:tr w:rsidR="00D00CF5">
        <w:trPr>
          <w:trHeight w:hRule="exact" w:val="6595"/>
        </w:trPr>
        <w:tc>
          <w:tcPr>
            <w:tcW w:w="2390" w:type="dxa"/>
            <w:tcBorders>
              <w:top w:val="single" w:sz="4" w:space="0" w:color="auto"/>
              <w:left w:val="single" w:sz="4" w:space="0" w:color="auto"/>
            </w:tcBorders>
            <w:shd w:val="clear" w:color="auto" w:fill="FFFFFF"/>
          </w:tcPr>
          <w:p w:rsidR="00D00CF5" w:rsidRDefault="00D00CF5">
            <w:pPr>
              <w:framePr w:w="9658" w:h="14477" w:wrap="none" w:vAnchor="page" w:hAnchor="page" w:x="1535" w:y="1132"/>
              <w:rPr>
                <w:sz w:val="10"/>
                <w:szCs w:val="10"/>
              </w:rPr>
            </w:pPr>
          </w:p>
        </w:tc>
        <w:tc>
          <w:tcPr>
            <w:tcW w:w="5525" w:type="dxa"/>
            <w:tcBorders>
              <w:top w:val="single" w:sz="4" w:space="0" w:color="auto"/>
              <w:left w:val="single" w:sz="4" w:space="0" w:color="auto"/>
            </w:tcBorders>
            <w:shd w:val="clear" w:color="auto" w:fill="FFFFFF"/>
            <w:vAlign w:val="bottom"/>
          </w:tcPr>
          <w:p w:rsidR="00D00CF5" w:rsidRDefault="00F06370">
            <w:pPr>
              <w:pStyle w:val="a5"/>
              <w:framePr w:w="9658" w:h="14477" w:wrap="none" w:vAnchor="page" w:hAnchor="page" w:x="1535" w:y="1132"/>
              <w:rPr>
                <w:sz w:val="22"/>
                <w:szCs w:val="22"/>
              </w:rPr>
            </w:pPr>
            <w:r>
              <w:rPr>
                <w:sz w:val="22"/>
                <w:szCs w:val="22"/>
              </w:rPr>
              <w:t>Осуществлять выбор варианта решения управленческой задачи</w:t>
            </w:r>
          </w:p>
          <w:p w:rsidR="00D00CF5" w:rsidRDefault="00F06370">
            <w:pPr>
              <w:pStyle w:val="a5"/>
              <w:framePr w:w="9658" w:h="14477" w:wrap="none" w:vAnchor="page" w:hAnchor="page" w:x="1535" w:y="1132"/>
              <w:rPr>
                <w:sz w:val="22"/>
                <w:szCs w:val="22"/>
              </w:rPr>
            </w:pPr>
            <w:r>
              <w:rPr>
                <w:sz w:val="22"/>
                <w:szCs w:val="22"/>
              </w:rPr>
              <w:t>Реализовывать управленческое решение</w:t>
            </w:r>
          </w:p>
          <w:p w:rsidR="00D00CF5" w:rsidRDefault="00F06370">
            <w:pPr>
              <w:pStyle w:val="a5"/>
              <w:framePr w:w="9658" w:h="14477" w:wrap="none" w:vAnchor="page" w:hAnchor="page" w:x="1535" w:y="1132"/>
              <w:rPr>
                <w:sz w:val="22"/>
                <w:szCs w:val="22"/>
              </w:rPr>
            </w:pPr>
            <w:r>
              <w:rPr>
                <w:sz w:val="22"/>
                <w:szCs w:val="22"/>
              </w:rPr>
              <w:t>Формировать (отбирать) информацию для обмена</w:t>
            </w:r>
          </w:p>
          <w:p w:rsidR="00D00CF5" w:rsidRDefault="00F06370">
            <w:pPr>
              <w:pStyle w:val="a5"/>
              <w:framePr w:w="9658" w:h="14477" w:wrap="none" w:vAnchor="page" w:hAnchor="page" w:x="1535" w:y="1132"/>
              <w:rPr>
                <w:sz w:val="22"/>
                <w:szCs w:val="22"/>
              </w:rPr>
            </w:pPr>
            <w:r>
              <w:rPr>
                <w:sz w:val="22"/>
                <w:szCs w:val="22"/>
              </w:rPr>
              <w:t>Кодировать информацию в сообщение и выбирать каналы передачи сообщения</w:t>
            </w:r>
          </w:p>
          <w:p w:rsidR="00D00CF5" w:rsidRDefault="00F06370">
            <w:pPr>
              <w:pStyle w:val="a5"/>
              <w:framePr w:w="9658" w:h="14477" w:wrap="none" w:vAnchor="page" w:hAnchor="page" w:x="1535" w:y="1132"/>
              <w:rPr>
                <w:sz w:val="22"/>
                <w:szCs w:val="22"/>
              </w:rPr>
            </w:pPr>
            <w:r>
              <w:rPr>
                <w:sz w:val="22"/>
                <w:szCs w:val="22"/>
              </w:rPr>
              <w:t>Применять правила декодирования сообщения и обеспечивать обратную связь между субъектами коммуникационного процесса</w:t>
            </w:r>
          </w:p>
          <w:p w:rsidR="00D00CF5" w:rsidRDefault="00F06370">
            <w:pPr>
              <w:pStyle w:val="a5"/>
              <w:framePr w:w="9658" w:h="14477" w:wrap="none" w:vAnchor="page" w:hAnchor="page" w:x="1535" w:y="1132"/>
              <w:rPr>
                <w:sz w:val="22"/>
                <w:szCs w:val="22"/>
              </w:rPr>
            </w:pPr>
            <w:r>
              <w:rPr>
                <w:sz w:val="22"/>
                <w:szCs w:val="22"/>
              </w:rPr>
              <w:t>Предотвращать и разрешать конфликты</w:t>
            </w:r>
          </w:p>
          <w:p w:rsidR="00D00CF5" w:rsidRDefault="00F06370">
            <w:pPr>
              <w:pStyle w:val="a5"/>
              <w:framePr w:w="9658" w:h="14477" w:wrap="none" w:vAnchor="page" w:hAnchor="page" w:x="1535" w:y="1132"/>
              <w:rPr>
                <w:sz w:val="22"/>
                <w:szCs w:val="22"/>
              </w:rPr>
            </w:pPr>
            <w:r>
              <w:rPr>
                <w:sz w:val="22"/>
                <w:szCs w:val="22"/>
              </w:rPr>
              <w:t>Разрабатывать и оформлять техническую документацию</w:t>
            </w:r>
          </w:p>
          <w:p w:rsidR="00D00CF5" w:rsidRDefault="00F06370">
            <w:pPr>
              <w:pStyle w:val="a5"/>
              <w:framePr w:w="9658" w:h="14477" w:wrap="none" w:vAnchor="page" w:hAnchor="page" w:x="1535" w:y="1132"/>
              <w:rPr>
                <w:sz w:val="22"/>
                <w:szCs w:val="22"/>
              </w:rPr>
            </w:pPr>
            <w:r>
              <w:rPr>
                <w:sz w:val="22"/>
                <w:szCs w:val="22"/>
              </w:rPr>
              <w:t>Оформлять управленческую документацию</w:t>
            </w:r>
          </w:p>
          <w:p w:rsidR="00D00CF5" w:rsidRDefault="00F06370">
            <w:pPr>
              <w:pStyle w:val="a5"/>
              <w:framePr w:w="9658" w:h="14477" w:wrap="none" w:vAnchor="page" w:hAnchor="page" w:x="1535" w:y="1132"/>
              <w:rPr>
                <w:sz w:val="22"/>
                <w:szCs w:val="22"/>
              </w:rPr>
            </w:pPr>
            <w:r>
              <w:rPr>
                <w:sz w:val="22"/>
                <w:szCs w:val="22"/>
              </w:rPr>
              <w:t>Соблюдать сроки формирования управленческой документации</w:t>
            </w:r>
          </w:p>
          <w:p w:rsidR="00D00CF5" w:rsidRDefault="00F06370">
            <w:pPr>
              <w:pStyle w:val="a5"/>
              <w:framePr w:w="9658" w:h="14477" w:wrap="none" w:vAnchor="page" w:hAnchor="page" w:x="1535" w:y="1132"/>
              <w:rPr>
                <w:sz w:val="22"/>
                <w:szCs w:val="22"/>
              </w:rPr>
            </w:pPr>
            <w:r>
              <w:rPr>
                <w:sz w:val="22"/>
                <w:szCs w:val="22"/>
              </w:rPr>
              <w:t>Оценивать обеспечение производства средствами пожаротушения</w:t>
            </w:r>
          </w:p>
          <w:p w:rsidR="00D00CF5" w:rsidRDefault="00F06370">
            <w:pPr>
              <w:pStyle w:val="a5"/>
              <w:framePr w:w="9658" w:h="14477" w:wrap="none" w:vAnchor="page" w:hAnchor="page" w:x="1535" w:y="1132"/>
              <w:rPr>
                <w:sz w:val="22"/>
                <w:szCs w:val="22"/>
              </w:rPr>
            </w:pPr>
            <w:r>
              <w:rPr>
                <w:sz w:val="22"/>
                <w:szCs w:val="22"/>
              </w:rPr>
              <w:t>Оценивать обеспечение персонала средствами индивидуальной защиты</w:t>
            </w:r>
          </w:p>
          <w:p w:rsidR="00D00CF5" w:rsidRDefault="00F06370">
            <w:pPr>
              <w:pStyle w:val="a5"/>
              <w:framePr w:w="9658" w:h="14477" w:wrap="none" w:vAnchor="page" w:hAnchor="page" w:x="1535" w:y="1132"/>
              <w:rPr>
                <w:sz w:val="22"/>
                <w:szCs w:val="22"/>
              </w:rPr>
            </w:pPr>
            <w:r>
              <w:rPr>
                <w:sz w:val="22"/>
                <w:szCs w:val="22"/>
              </w:rPr>
              <w:t>Контролировать своевременное обновление средств защиты, формировать соответствующие заявки</w:t>
            </w:r>
            <w:proofErr w:type="gramStart"/>
            <w:r>
              <w:rPr>
                <w:sz w:val="22"/>
                <w:szCs w:val="22"/>
              </w:rPr>
              <w:t xml:space="preserve"> К</w:t>
            </w:r>
            <w:proofErr w:type="gramEnd"/>
            <w:r>
              <w:rPr>
                <w:sz w:val="22"/>
                <w:szCs w:val="22"/>
              </w:rPr>
              <w:t>онтролировать процессы по экологизации производства</w:t>
            </w:r>
          </w:p>
          <w:p w:rsidR="00D00CF5" w:rsidRDefault="00F06370">
            <w:pPr>
              <w:pStyle w:val="a5"/>
              <w:framePr w:w="9658" w:h="14477" w:wrap="none" w:vAnchor="page" w:hAnchor="page" w:x="1535" w:y="1132"/>
              <w:rPr>
                <w:sz w:val="22"/>
                <w:szCs w:val="22"/>
              </w:rPr>
            </w:pPr>
            <w:r>
              <w:rPr>
                <w:sz w:val="22"/>
                <w:szCs w:val="22"/>
              </w:rPr>
              <w:t>Соблюдать периодичность проведения инструктажа</w:t>
            </w:r>
            <w:proofErr w:type="gramStart"/>
            <w:r>
              <w:rPr>
                <w:sz w:val="22"/>
                <w:szCs w:val="22"/>
              </w:rPr>
              <w:t xml:space="preserve"> С</w:t>
            </w:r>
            <w:proofErr w:type="gramEnd"/>
            <w:r>
              <w:rPr>
                <w:sz w:val="22"/>
                <w:szCs w:val="22"/>
              </w:rPr>
              <w:t>облюдать правила проведения и оформления инструктажа</w:t>
            </w:r>
          </w:p>
        </w:tc>
        <w:tc>
          <w:tcPr>
            <w:tcW w:w="1742" w:type="dxa"/>
            <w:tcBorders>
              <w:left w:val="single" w:sz="4" w:space="0" w:color="auto"/>
              <w:right w:val="single" w:sz="4" w:space="0" w:color="auto"/>
            </w:tcBorders>
            <w:shd w:val="clear" w:color="auto" w:fill="FFFFFF"/>
          </w:tcPr>
          <w:p w:rsidR="00D00CF5" w:rsidRDefault="00D00CF5">
            <w:pPr>
              <w:framePr w:w="9658" w:h="14477" w:wrap="none" w:vAnchor="page" w:hAnchor="page" w:x="1535" w:y="1132"/>
              <w:rPr>
                <w:sz w:val="10"/>
                <w:szCs w:val="10"/>
              </w:rPr>
            </w:pPr>
          </w:p>
        </w:tc>
      </w:tr>
      <w:tr w:rsidR="00D00CF5">
        <w:trPr>
          <w:trHeight w:hRule="exact" w:val="5832"/>
        </w:trPr>
        <w:tc>
          <w:tcPr>
            <w:tcW w:w="2390" w:type="dxa"/>
            <w:tcBorders>
              <w:top w:val="single" w:sz="4" w:space="0" w:color="auto"/>
              <w:left w:val="single" w:sz="4" w:space="0" w:color="auto"/>
            </w:tcBorders>
            <w:shd w:val="clear" w:color="auto" w:fill="FFFFFF"/>
          </w:tcPr>
          <w:p w:rsidR="00D00CF5" w:rsidRDefault="00F06370">
            <w:pPr>
              <w:pStyle w:val="a5"/>
              <w:framePr w:w="9658" w:h="14477" w:wrap="none" w:vAnchor="page" w:hAnchor="page" w:x="1535" w:y="1132"/>
              <w:rPr>
                <w:sz w:val="22"/>
                <w:szCs w:val="22"/>
              </w:rPr>
            </w:pPr>
            <w:r>
              <w:rPr>
                <w:sz w:val="22"/>
                <w:szCs w:val="22"/>
              </w:rPr>
              <w:t>ПК 5.4. Разрабатывать предложения по совершенствованию деятельности подразделения по техническому обслуживанию и ремонту автотранспортных средств.</w:t>
            </w:r>
          </w:p>
        </w:tc>
        <w:tc>
          <w:tcPr>
            <w:tcW w:w="5525" w:type="dxa"/>
            <w:tcBorders>
              <w:top w:val="single" w:sz="4" w:space="0" w:color="auto"/>
              <w:left w:val="single" w:sz="4" w:space="0" w:color="auto"/>
            </w:tcBorders>
            <w:shd w:val="clear" w:color="auto" w:fill="FFFFFF"/>
            <w:vAlign w:val="bottom"/>
          </w:tcPr>
          <w:p w:rsidR="00D00CF5" w:rsidRDefault="00F06370">
            <w:pPr>
              <w:pStyle w:val="a5"/>
              <w:framePr w:w="9658" w:h="14477" w:wrap="none" w:vAnchor="page" w:hAnchor="page" w:x="1535" w:y="1132"/>
              <w:rPr>
                <w:sz w:val="22"/>
                <w:szCs w:val="22"/>
              </w:rPr>
            </w:pPr>
            <w:r>
              <w:rPr>
                <w:sz w:val="22"/>
                <w:szCs w:val="22"/>
              </w:rPr>
              <w:t>Извлекать информацию через систему коммуникаций</w:t>
            </w:r>
            <w:proofErr w:type="gramStart"/>
            <w:r>
              <w:rPr>
                <w:sz w:val="22"/>
                <w:szCs w:val="22"/>
              </w:rPr>
              <w:t xml:space="preserve"> О</w:t>
            </w:r>
            <w:proofErr w:type="gramEnd"/>
            <w:r>
              <w:rPr>
                <w:sz w:val="22"/>
                <w:szCs w:val="22"/>
              </w:rPr>
              <w:t>ценивать и анализировать использование материально-технических ресурсов производства Оценивать и анализировать использование трудовых ресурсов производства</w:t>
            </w:r>
          </w:p>
          <w:p w:rsidR="00D00CF5" w:rsidRDefault="00F06370">
            <w:pPr>
              <w:pStyle w:val="a5"/>
              <w:framePr w:w="9658" w:h="14477" w:wrap="none" w:vAnchor="page" w:hAnchor="page" w:x="1535" w:y="1132"/>
              <w:rPr>
                <w:sz w:val="22"/>
                <w:szCs w:val="22"/>
              </w:rPr>
            </w:pPr>
            <w:r>
              <w:rPr>
                <w:sz w:val="22"/>
                <w:szCs w:val="22"/>
              </w:rPr>
              <w:t>Оценивать и анализировать использование финансовых ресурсов производства</w:t>
            </w:r>
          </w:p>
          <w:p w:rsidR="00D00CF5" w:rsidRDefault="00F06370">
            <w:pPr>
              <w:pStyle w:val="a5"/>
              <w:framePr w:w="9658" w:h="14477" w:wrap="none" w:vAnchor="page" w:hAnchor="page" w:x="1535" w:y="1132"/>
              <w:rPr>
                <w:sz w:val="22"/>
                <w:szCs w:val="22"/>
              </w:rPr>
            </w:pPr>
            <w:r>
              <w:rPr>
                <w:sz w:val="22"/>
                <w:szCs w:val="22"/>
              </w:rPr>
              <w:t>Оценивать и анализировать организационно</w:t>
            </w:r>
            <w:r>
              <w:rPr>
                <w:sz w:val="22"/>
                <w:szCs w:val="22"/>
              </w:rPr>
              <w:softHyphen/>
              <w:t>технический уровень производства</w:t>
            </w:r>
          </w:p>
          <w:p w:rsidR="00D00CF5" w:rsidRDefault="00F06370">
            <w:pPr>
              <w:pStyle w:val="a5"/>
              <w:framePr w:w="9658" w:h="14477" w:wrap="none" w:vAnchor="page" w:hAnchor="page" w:x="1535" w:y="1132"/>
              <w:rPr>
                <w:sz w:val="22"/>
                <w:szCs w:val="22"/>
              </w:rPr>
            </w:pPr>
            <w:r>
              <w:rPr>
                <w:sz w:val="22"/>
                <w:szCs w:val="22"/>
              </w:rPr>
              <w:t>Оценивать и анализировать организационно</w:t>
            </w:r>
            <w:r>
              <w:rPr>
                <w:sz w:val="22"/>
                <w:szCs w:val="22"/>
              </w:rPr>
              <w:softHyphen/>
              <w:t>управленческий уровень производства</w:t>
            </w:r>
          </w:p>
          <w:p w:rsidR="00D00CF5" w:rsidRDefault="00F06370">
            <w:pPr>
              <w:pStyle w:val="a5"/>
              <w:framePr w:w="9658" w:h="14477" w:wrap="none" w:vAnchor="page" w:hAnchor="page" w:x="1535" w:y="1132"/>
              <w:rPr>
                <w:sz w:val="22"/>
                <w:szCs w:val="22"/>
              </w:rPr>
            </w:pPr>
            <w:r>
              <w:rPr>
                <w:sz w:val="22"/>
                <w:szCs w:val="22"/>
              </w:rPr>
              <w:t>Формулировать проблему путем сопоставления желаемого и фактического результатов деятельности подразделения</w:t>
            </w:r>
          </w:p>
          <w:p w:rsidR="00D00CF5" w:rsidRDefault="00F06370">
            <w:pPr>
              <w:pStyle w:val="a5"/>
              <w:framePr w:w="9658" w:h="14477" w:wrap="none" w:vAnchor="page" w:hAnchor="page" w:x="1535" w:y="1132"/>
              <w:rPr>
                <w:sz w:val="22"/>
                <w:szCs w:val="22"/>
              </w:rPr>
            </w:pPr>
            <w:r>
              <w:rPr>
                <w:sz w:val="22"/>
                <w:szCs w:val="22"/>
              </w:rPr>
              <w:t>Генерировать и выбирать средства и способы решения задачи</w:t>
            </w:r>
          </w:p>
          <w:p w:rsidR="00D00CF5" w:rsidRDefault="00F06370">
            <w:pPr>
              <w:pStyle w:val="a5"/>
              <w:framePr w:w="9658" w:h="14477" w:wrap="none" w:vAnchor="page" w:hAnchor="page" w:x="1535" w:y="1132"/>
              <w:rPr>
                <w:sz w:val="22"/>
                <w:szCs w:val="22"/>
              </w:rPr>
            </w:pPr>
            <w:r>
              <w:rPr>
                <w:sz w:val="22"/>
                <w:szCs w:val="22"/>
              </w:rPr>
              <w:t>Всесторонне прорабатывать решение задачи через указание данных, необходимых и достаточных для реализации предложения</w:t>
            </w:r>
          </w:p>
          <w:p w:rsidR="00D00CF5" w:rsidRDefault="00F06370">
            <w:pPr>
              <w:pStyle w:val="a5"/>
              <w:framePr w:w="9658" w:h="14477" w:wrap="none" w:vAnchor="page" w:hAnchor="page" w:x="1535" w:y="1132"/>
              <w:rPr>
                <w:sz w:val="22"/>
                <w:szCs w:val="22"/>
              </w:rPr>
            </w:pPr>
            <w:r>
              <w:rPr>
                <w:sz w:val="22"/>
                <w:szCs w:val="22"/>
              </w:rPr>
              <w:t>Формировать пакет документов по оформлению рационализаторского предложения</w:t>
            </w:r>
          </w:p>
          <w:p w:rsidR="00D00CF5" w:rsidRDefault="00F06370">
            <w:pPr>
              <w:pStyle w:val="a5"/>
              <w:framePr w:w="9658" w:h="14477" w:wrap="none" w:vAnchor="page" w:hAnchor="page" w:x="1535" w:y="1132"/>
              <w:rPr>
                <w:sz w:val="22"/>
                <w:szCs w:val="22"/>
              </w:rPr>
            </w:pPr>
            <w:r>
              <w:rPr>
                <w:sz w:val="22"/>
                <w:szCs w:val="22"/>
              </w:rPr>
              <w:t>Осуществлять взаимодействие с вышестоящим руководством</w:t>
            </w:r>
          </w:p>
        </w:tc>
        <w:tc>
          <w:tcPr>
            <w:tcW w:w="1742" w:type="dxa"/>
            <w:tcBorders>
              <w:top w:val="single" w:sz="4" w:space="0" w:color="auto"/>
              <w:left w:val="single" w:sz="4" w:space="0" w:color="auto"/>
              <w:right w:val="single" w:sz="4" w:space="0" w:color="auto"/>
            </w:tcBorders>
            <w:shd w:val="clear" w:color="auto" w:fill="FFFFFF"/>
          </w:tcPr>
          <w:p w:rsidR="00D00CF5" w:rsidRDefault="00F06370">
            <w:pPr>
              <w:pStyle w:val="a5"/>
              <w:framePr w:w="9658" w:h="14477" w:wrap="none" w:vAnchor="page" w:hAnchor="page" w:x="1535" w:y="1132"/>
              <w:rPr>
                <w:sz w:val="22"/>
                <w:szCs w:val="22"/>
              </w:rPr>
            </w:pPr>
            <w:r>
              <w:rPr>
                <w:i/>
                <w:iCs/>
                <w:sz w:val="22"/>
                <w:szCs w:val="22"/>
              </w:rPr>
              <w:t>Экспертное наблюдение - Решение ситуационных задач</w:t>
            </w:r>
          </w:p>
        </w:tc>
      </w:tr>
      <w:tr w:rsidR="00D00CF5">
        <w:trPr>
          <w:trHeight w:hRule="exact" w:val="2050"/>
        </w:trPr>
        <w:tc>
          <w:tcPr>
            <w:tcW w:w="2390"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9658" w:h="14477" w:wrap="none" w:vAnchor="page" w:hAnchor="page" w:x="1535" w:y="1132"/>
              <w:rPr>
                <w:sz w:val="22"/>
                <w:szCs w:val="22"/>
              </w:rPr>
            </w:pPr>
            <w:proofErr w:type="gramStart"/>
            <w:r>
              <w:rPr>
                <w:sz w:val="22"/>
                <w:szCs w:val="22"/>
              </w:rPr>
              <w:t>ОК</w:t>
            </w:r>
            <w:proofErr w:type="gramEnd"/>
            <w:r>
              <w:rPr>
                <w:sz w:val="22"/>
                <w:szCs w:val="22"/>
              </w:rPr>
              <w:t xml:space="preserve"> 01. Выбирать способы решения задач профессиональной деятельности, применительно к различным контекстам.</w:t>
            </w:r>
          </w:p>
        </w:tc>
        <w:tc>
          <w:tcPr>
            <w:tcW w:w="5525" w:type="dxa"/>
            <w:tcBorders>
              <w:top w:val="single" w:sz="4" w:space="0" w:color="auto"/>
              <w:left w:val="single" w:sz="4" w:space="0" w:color="auto"/>
              <w:bottom w:val="single" w:sz="4" w:space="0" w:color="auto"/>
            </w:tcBorders>
            <w:shd w:val="clear" w:color="auto" w:fill="FFFFFF"/>
          </w:tcPr>
          <w:p w:rsidR="00D00CF5" w:rsidRDefault="00F06370">
            <w:pPr>
              <w:pStyle w:val="a5"/>
              <w:framePr w:w="9658" w:h="14477" w:wrap="none" w:vAnchor="page" w:hAnchor="page" w:x="1535" w:y="1132"/>
              <w:numPr>
                <w:ilvl w:val="0"/>
                <w:numId w:val="56"/>
              </w:numPr>
              <w:tabs>
                <w:tab w:val="left" w:pos="254"/>
              </w:tabs>
              <w:rPr>
                <w:sz w:val="22"/>
                <w:szCs w:val="22"/>
              </w:rPr>
            </w:pPr>
            <w:r>
              <w:rPr>
                <w:sz w:val="22"/>
                <w:szCs w:val="22"/>
              </w:rPr>
              <w:t>обоснованность постановки цели, выбора и применения методов и способов решения профессиональных задач;</w:t>
            </w:r>
          </w:p>
          <w:p w:rsidR="00D00CF5" w:rsidRDefault="00F06370">
            <w:pPr>
              <w:pStyle w:val="a5"/>
              <w:framePr w:w="9658" w:h="14477" w:wrap="none" w:vAnchor="page" w:hAnchor="page" w:x="1535" w:y="1132"/>
              <w:numPr>
                <w:ilvl w:val="0"/>
                <w:numId w:val="56"/>
              </w:numPr>
              <w:tabs>
                <w:tab w:val="left" w:pos="130"/>
              </w:tabs>
              <w:rPr>
                <w:sz w:val="22"/>
                <w:szCs w:val="22"/>
              </w:rPr>
            </w:pPr>
            <w:r>
              <w:rPr>
                <w:sz w:val="22"/>
                <w:szCs w:val="22"/>
              </w:rPr>
              <w:t>адекватная оценка и самооценка эффективности и качества выполнения профессиональных задач</w:t>
            </w:r>
          </w:p>
        </w:tc>
        <w:tc>
          <w:tcPr>
            <w:tcW w:w="1742" w:type="dxa"/>
            <w:tcBorders>
              <w:top w:val="single" w:sz="4" w:space="0" w:color="auto"/>
              <w:left w:val="single" w:sz="4" w:space="0" w:color="auto"/>
              <w:bottom w:val="single" w:sz="4" w:space="0" w:color="auto"/>
              <w:right w:val="single" w:sz="4" w:space="0" w:color="auto"/>
            </w:tcBorders>
            <w:shd w:val="clear" w:color="auto" w:fill="FFFFFF"/>
            <w:vAlign w:val="bottom"/>
          </w:tcPr>
          <w:p w:rsidR="00D00CF5" w:rsidRDefault="00F06370">
            <w:pPr>
              <w:pStyle w:val="a5"/>
              <w:framePr w:w="9658" w:h="14477" w:wrap="none" w:vAnchor="page" w:hAnchor="page" w:x="1535" w:y="1132"/>
              <w:rPr>
                <w:sz w:val="22"/>
                <w:szCs w:val="22"/>
              </w:rPr>
            </w:pPr>
            <w:r>
              <w:rPr>
                <w:sz w:val="22"/>
                <w:szCs w:val="22"/>
              </w:rPr>
              <w:t xml:space="preserve">Интерпретация результатов наблюдений </w:t>
            </w:r>
            <w:proofErr w:type="gramStart"/>
            <w:r>
              <w:rPr>
                <w:sz w:val="22"/>
                <w:szCs w:val="22"/>
              </w:rPr>
              <w:t>за</w:t>
            </w:r>
            <w:proofErr w:type="gramEnd"/>
          </w:p>
        </w:tc>
      </w:tr>
    </w:tbl>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2386"/>
        <w:gridCol w:w="5525"/>
        <w:gridCol w:w="1714"/>
      </w:tblGrid>
      <w:tr w:rsidR="00D00CF5">
        <w:trPr>
          <w:trHeight w:hRule="exact" w:val="2040"/>
        </w:trPr>
        <w:tc>
          <w:tcPr>
            <w:tcW w:w="2386" w:type="dxa"/>
            <w:tcBorders>
              <w:top w:val="single" w:sz="4" w:space="0" w:color="auto"/>
              <w:left w:val="single" w:sz="4" w:space="0" w:color="auto"/>
            </w:tcBorders>
            <w:shd w:val="clear" w:color="auto" w:fill="FFFFFF"/>
            <w:vAlign w:val="bottom"/>
          </w:tcPr>
          <w:p w:rsidR="00D00CF5" w:rsidRDefault="00F06370">
            <w:pPr>
              <w:pStyle w:val="a5"/>
              <w:framePr w:w="9624" w:h="14506" w:wrap="none" w:vAnchor="page" w:hAnchor="page" w:x="1552" w:y="1132"/>
              <w:rPr>
                <w:sz w:val="22"/>
                <w:szCs w:val="22"/>
              </w:rPr>
            </w:pPr>
            <w:r>
              <w:rPr>
                <w:sz w:val="22"/>
                <w:szCs w:val="22"/>
              </w:rPr>
              <w:t>ОП 02. Осуществлять поиск, анализ и интерпретацию информации, необходимой для выполнения задач профессиональной деятельности.</w:t>
            </w:r>
          </w:p>
        </w:tc>
        <w:tc>
          <w:tcPr>
            <w:tcW w:w="5525" w:type="dxa"/>
            <w:tcBorders>
              <w:top w:val="single" w:sz="4" w:space="0" w:color="auto"/>
              <w:left w:val="single" w:sz="4" w:space="0" w:color="auto"/>
            </w:tcBorders>
            <w:shd w:val="clear" w:color="auto" w:fill="FFFFFF"/>
          </w:tcPr>
          <w:p w:rsidR="00D00CF5" w:rsidRDefault="00F06370">
            <w:pPr>
              <w:pStyle w:val="a5"/>
              <w:framePr w:w="9624" w:h="14506" w:wrap="none" w:vAnchor="page" w:hAnchor="page" w:x="1552" w:y="1132"/>
              <w:rPr>
                <w:sz w:val="22"/>
                <w:szCs w:val="22"/>
              </w:rPr>
            </w:pPr>
            <w:r>
              <w:rPr>
                <w:sz w:val="22"/>
                <w:szCs w:val="22"/>
              </w:rPr>
              <w:t>- использование различных источников, включая электронные ресурсы, медиа-ресурсы, Интернет- ресурсы, периодические издания по специальности для решения профессиональных задач</w:t>
            </w:r>
          </w:p>
        </w:tc>
        <w:tc>
          <w:tcPr>
            <w:tcW w:w="1714" w:type="dxa"/>
            <w:vMerge w:val="restart"/>
            <w:tcBorders>
              <w:top w:val="single" w:sz="4" w:space="0" w:color="auto"/>
              <w:left w:val="single" w:sz="4" w:space="0" w:color="auto"/>
              <w:right w:val="single" w:sz="4" w:space="0" w:color="auto"/>
            </w:tcBorders>
            <w:shd w:val="clear" w:color="auto" w:fill="FFFFFF"/>
          </w:tcPr>
          <w:p w:rsidR="00D00CF5" w:rsidRDefault="00F06370">
            <w:pPr>
              <w:pStyle w:val="a5"/>
              <w:framePr w:w="9624" w:h="14506" w:wrap="none" w:vAnchor="page" w:hAnchor="page" w:x="1552" w:y="1132"/>
              <w:spacing w:after="220"/>
              <w:rPr>
                <w:sz w:val="22"/>
                <w:szCs w:val="22"/>
              </w:rPr>
            </w:pPr>
            <w:r>
              <w:rPr>
                <w:sz w:val="22"/>
                <w:szCs w:val="22"/>
              </w:rPr>
              <w:t xml:space="preserve">деятельностью обучающегося в процессе освоения </w:t>
            </w:r>
            <w:proofErr w:type="gramStart"/>
            <w:r>
              <w:rPr>
                <w:sz w:val="22"/>
                <w:szCs w:val="22"/>
              </w:rPr>
              <w:t>образовательно й</w:t>
            </w:r>
            <w:proofErr w:type="gramEnd"/>
            <w:r>
              <w:rPr>
                <w:sz w:val="22"/>
                <w:szCs w:val="22"/>
              </w:rPr>
              <w:t xml:space="preserve"> программы</w:t>
            </w:r>
          </w:p>
          <w:p w:rsidR="00D00CF5" w:rsidRDefault="00F06370">
            <w:pPr>
              <w:pStyle w:val="a5"/>
              <w:framePr w:w="9624" w:h="14506" w:wrap="none" w:vAnchor="page" w:hAnchor="page" w:x="1552" w:y="1132"/>
              <w:spacing w:after="220"/>
              <w:rPr>
                <w:sz w:val="22"/>
                <w:szCs w:val="22"/>
              </w:rPr>
            </w:pPr>
            <w:r>
              <w:rPr>
                <w:sz w:val="22"/>
                <w:szCs w:val="22"/>
              </w:rPr>
              <w:t xml:space="preserve">Экспертное наблюдение и оценка на лабораторно - практических занятиях, при выполнении работ по учебной и </w:t>
            </w:r>
            <w:proofErr w:type="gramStart"/>
            <w:r>
              <w:rPr>
                <w:sz w:val="22"/>
                <w:szCs w:val="22"/>
              </w:rPr>
              <w:t>производствен</w:t>
            </w:r>
            <w:proofErr w:type="gramEnd"/>
            <w:r>
              <w:rPr>
                <w:sz w:val="22"/>
                <w:szCs w:val="22"/>
              </w:rPr>
              <w:t xml:space="preserve"> ной практикам</w:t>
            </w:r>
          </w:p>
          <w:p w:rsidR="00D00CF5" w:rsidRDefault="00F06370">
            <w:pPr>
              <w:pStyle w:val="a5"/>
              <w:framePr w:w="9624" w:h="14506" w:wrap="none" w:vAnchor="page" w:hAnchor="page" w:x="1552" w:y="1132"/>
              <w:spacing w:after="220"/>
              <w:rPr>
                <w:sz w:val="22"/>
                <w:szCs w:val="22"/>
              </w:rPr>
            </w:pPr>
            <w:r>
              <w:rPr>
                <w:sz w:val="22"/>
                <w:szCs w:val="22"/>
              </w:rPr>
              <w:t xml:space="preserve">Экзамен </w:t>
            </w:r>
            <w:proofErr w:type="gramStart"/>
            <w:r>
              <w:rPr>
                <w:sz w:val="22"/>
                <w:szCs w:val="22"/>
              </w:rPr>
              <w:t>квалификацион ный</w:t>
            </w:r>
            <w:proofErr w:type="gramEnd"/>
          </w:p>
        </w:tc>
      </w:tr>
      <w:tr w:rsidR="00D00CF5">
        <w:trPr>
          <w:trHeight w:hRule="exact" w:val="1277"/>
        </w:trPr>
        <w:tc>
          <w:tcPr>
            <w:tcW w:w="2386" w:type="dxa"/>
            <w:tcBorders>
              <w:top w:val="single" w:sz="4" w:space="0" w:color="auto"/>
              <w:left w:val="single" w:sz="4" w:space="0" w:color="auto"/>
            </w:tcBorders>
            <w:shd w:val="clear" w:color="auto" w:fill="FFFFFF"/>
            <w:vAlign w:val="bottom"/>
          </w:tcPr>
          <w:p w:rsidR="00D00CF5" w:rsidRDefault="00F06370">
            <w:pPr>
              <w:pStyle w:val="a5"/>
              <w:framePr w:w="9624" w:h="14506" w:wrap="none" w:vAnchor="page" w:hAnchor="page" w:x="1552" w:y="1132"/>
              <w:rPr>
                <w:sz w:val="22"/>
                <w:szCs w:val="22"/>
              </w:rPr>
            </w:pPr>
            <w:proofErr w:type="gramStart"/>
            <w:r>
              <w:rPr>
                <w:sz w:val="22"/>
                <w:szCs w:val="22"/>
              </w:rPr>
              <w:t>ОК</w:t>
            </w:r>
            <w:proofErr w:type="gramEnd"/>
            <w:r>
              <w:rPr>
                <w:sz w:val="22"/>
                <w:szCs w:val="22"/>
              </w:rPr>
              <w:t xml:space="preserve"> 03. Планировать и реализовывать собственное профессиональное и личностное развитие.</w:t>
            </w:r>
          </w:p>
        </w:tc>
        <w:tc>
          <w:tcPr>
            <w:tcW w:w="5525" w:type="dxa"/>
            <w:tcBorders>
              <w:top w:val="single" w:sz="4" w:space="0" w:color="auto"/>
              <w:left w:val="single" w:sz="4" w:space="0" w:color="auto"/>
            </w:tcBorders>
            <w:shd w:val="clear" w:color="auto" w:fill="FFFFFF"/>
          </w:tcPr>
          <w:p w:rsidR="00D00CF5" w:rsidRDefault="00F06370">
            <w:pPr>
              <w:pStyle w:val="a5"/>
              <w:framePr w:w="9624" w:h="14506" w:wrap="none" w:vAnchor="page" w:hAnchor="page" w:x="1552" w:y="1132"/>
              <w:numPr>
                <w:ilvl w:val="0"/>
                <w:numId w:val="57"/>
              </w:numPr>
              <w:tabs>
                <w:tab w:val="left" w:pos="120"/>
              </w:tabs>
              <w:rPr>
                <w:sz w:val="22"/>
                <w:szCs w:val="22"/>
              </w:rPr>
            </w:pPr>
            <w:r>
              <w:rPr>
                <w:sz w:val="22"/>
                <w:szCs w:val="22"/>
              </w:rPr>
              <w:t>демонстрация ответственности за принятые решения</w:t>
            </w:r>
          </w:p>
          <w:p w:rsidR="00D00CF5" w:rsidRDefault="00F06370">
            <w:pPr>
              <w:pStyle w:val="a5"/>
              <w:framePr w:w="9624" w:h="14506" w:wrap="none" w:vAnchor="page" w:hAnchor="page" w:x="1552" w:y="1132"/>
              <w:numPr>
                <w:ilvl w:val="0"/>
                <w:numId w:val="57"/>
              </w:numPr>
              <w:tabs>
                <w:tab w:val="left" w:pos="130"/>
              </w:tabs>
              <w:rPr>
                <w:sz w:val="22"/>
                <w:szCs w:val="22"/>
              </w:rPr>
            </w:pPr>
            <w:r>
              <w:rPr>
                <w:sz w:val="22"/>
                <w:szCs w:val="22"/>
              </w:rPr>
              <w:t>обоснованность самоанализа и коррекция результатов собственной работы;</w:t>
            </w:r>
          </w:p>
        </w:tc>
        <w:tc>
          <w:tcPr>
            <w:tcW w:w="1714" w:type="dxa"/>
            <w:vMerge/>
            <w:tcBorders>
              <w:left w:val="single" w:sz="4" w:space="0" w:color="auto"/>
              <w:right w:val="single" w:sz="4" w:space="0" w:color="auto"/>
            </w:tcBorders>
            <w:shd w:val="clear" w:color="auto" w:fill="FFFFFF"/>
          </w:tcPr>
          <w:p w:rsidR="00D00CF5" w:rsidRDefault="00D00CF5">
            <w:pPr>
              <w:framePr w:w="9624" w:h="14506" w:wrap="none" w:vAnchor="page" w:hAnchor="page" w:x="1552" w:y="1132"/>
            </w:pPr>
          </w:p>
        </w:tc>
      </w:tr>
      <w:tr w:rsidR="00D00CF5">
        <w:trPr>
          <w:trHeight w:hRule="exact" w:val="1781"/>
        </w:trPr>
        <w:tc>
          <w:tcPr>
            <w:tcW w:w="2386" w:type="dxa"/>
            <w:tcBorders>
              <w:top w:val="single" w:sz="4" w:space="0" w:color="auto"/>
              <w:left w:val="single" w:sz="4" w:space="0" w:color="auto"/>
            </w:tcBorders>
            <w:shd w:val="clear" w:color="auto" w:fill="FFFFFF"/>
          </w:tcPr>
          <w:p w:rsidR="00D00CF5" w:rsidRDefault="00F06370">
            <w:pPr>
              <w:pStyle w:val="a5"/>
              <w:framePr w:w="9624" w:h="14506" w:wrap="none" w:vAnchor="page" w:hAnchor="page" w:x="1552" w:y="1132"/>
              <w:rPr>
                <w:sz w:val="22"/>
                <w:szCs w:val="22"/>
              </w:rPr>
            </w:pPr>
            <w:proofErr w:type="gramStart"/>
            <w:r>
              <w:rPr>
                <w:sz w:val="22"/>
                <w:szCs w:val="22"/>
              </w:rPr>
              <w:t>ОК</w:t>
            </w:r>
            <w:proofErr w:type="gramEnd"/>
            <w:r>
              <w:rPr>
                <w:sz w:val="22"/>
                <w:szCs w:val="22"/>
              </w:rPr>
              <w:t xml:space="preserve"> 04. Работать в коллективе и команде, эффективно взаимодействовать с коллегами, руководством, клиентами.</w:t>
            </w:r>
          </w:p>
        </w:tc>
        <w:tc>
          <w:tcPr>
            <w:tcW w:w="5525" w:type="dxa"/>
            <w:tcBorders>
              <w:top w:val="single" w:sz="4" w:space="0" w:color="auto"/>
              <w:left w:val="single" w:sz="4" w:space="0" w:color="auto"/>
            </w:tcBorders>
            <w:shd w:val="clear" w:color="auto" w:fill="FFFFFF"/>
          </w:tcPr>
          <w:p w:rsidR="00D00CF5" w:rsidRDefault="00F06370">
            <w:pPr>
              <w:pStyle w:val="a5"/>
              <w:framePr w:w="9624" w:h="14506" w:wrap="none" w:vAnchor="page" w:hAnchor="page" w:x="1552" w:y="1132"/>
              <w:numPr>
                <w:ilvl w:val="0"/>
                <w:numId w:val="58"/>
              </w:numPr>
              <w:tabs>
                <w:tab w:val="left" w:pos="130"/>
              </w:tabs>
              <w:rPr>
                <w:sz w:val="22"/>
                <w:szCs w:val="22"/>
              </w:rPr>
            </w:pPr>
            <w:r>
              <w:rPr>
                <w:sz w:val="22"/>
                <w:szCs w:val="22"/>
              </w:rPr>
              <w:t>взаимодействие с обучающимися, преподавателями и мастерами в ходе обучения, с руководителями учебной и производственной практик;</w:t>
            </w:r>
          </w:p>
          <w:p w:rsidR="00D00CF5" w:rsidRDefault="00F06370">
            <w:pPr>
              <w:pStyle w:val="a5"/>
              <w:framePr w:w="9624" w:h="14506" w:wrap="none" w:vAnchor="page" w:hAnchor="page" w:x="1552" w:y="1132"/>
              <w:numPr>
                <w:ilvl w:val="0"/>
                <w:numId w:val="58"/>
              </w:numPr>
              <w:tabs>
                <w:tab w:val="left" w:pos="125"/>
              </w:tabs>
              <w:rPr>
                <w:sz w:val="22"/>
                <w:szCs w:val="22"/>
              </w:rPr>
            </w:pPr>
            <w:r>
              <w:rPr>
                <w:sz w:val="22"/>
                <w:szCs w:val="22"/>
              </w:rPr>
              <w:t>обоснованность анализа работы членов команды (подчиненных)</w:t>
            </w:r>
          </w:p>
        </w:tc>
        <w:tc>
          <w:tcPr>
            <w:tcW w:w="1714" w:type="dxa"/>
            <w:vMerge/>
            <w:tcBorders>
              <w:left w:val="single" w:sz="4" w:space="0" w:color="auto"/>
              <w:right w:val="single" w:sz="4" w:space="0" w:color="auto"/>
            </w:tcBorders>
            <w:shd w:val="clear" w:color="auto" w:fill="FFFFFF"/>
          </w:tcPr>
          <w:p w:rsidR="00D00CF5" w:rsidRDefault="00D00CF5">
            <w:pPr>
              <w:framePr w:w="9624" w:h="14506" w:wrap="none" w:vAnchor="page" w:hAnchor="page" w:x="1552" w:y="1132"/>
            </w:pPr>
          </w:p>
        </w:tc>
      </w:tr>
      <w:tr w:rsidR="00D00CF5">
        <w:trPr>
          <w:trHeight w:hRule="exact" w:val="2285"/>
        </w:trPr>
        <w:tc>
          <w:tcPr>
            <w:tcW w:w="2386" w:type="dxa"/>
            <w:tcBorders>
              <w:top w:val="single" w:sz="4" w:space="0" w:color="auto"/>
              <w:left w:val="single" w:sz="4" w:space="0" w:color="auto"/>
            </w:tcBorders>
            <w:shd w:val="clear" w:color="auto" w:fill="FFFFFF"/>
          </w:tcPr>
          <w:p w:rsidR="00D00CF5" w:rsidRDefault="00F06370">
            <w:pPr>
              <w:pStyle w:val="a5"/>
              <w:framePr w:w="9624" w:h="14506" w:wrap="none" w:vAnchor="page" w:hAnchor="page" w:x="1552" w:y="1132"/>
              <w:rPr>
                <w:sz w:val="22"/>
                <w:szCs w:val="22"/>
              </w:rPr>
            </w:pPr>
            <w:proofErr w:type="gramStart"/>
            <w:r>
              <w:rPr>
                <w:sz w:val="22"/>
                <w:szCs w:val="22"/>
              </w:rPr>
              <w:t>ОК</w:t>
            </w:r>
            <w:proofErr w:type="gramEnd"/>
            <w:r>
              <w:rPr>
                <w:sz w:val="22"/>
                <w:szCs w:val="22"/>
              </w:rPr>
              <w:t xml:space="preserve"> 05. Осуществлять устную и письменную коммуникацию на государственном языке с учетом особенностей социального и культурного контекста.</w:t>
            </w:r>
          </w:p>
        </w:tc>
        <w:tc>
          <w:tcPr>
            <w:tcW w:w="5525" w:type="dxa"/>
            <w:tcBorders>
              <w:top w:val="single" w:sz="4" w:space="0" w:color="auto"/>
              <w:left w:val="single" w:sz="4" w:space="0" w:color="auto"/>
            </w:tcBorders>
            <w:shd w:val="clear" w:color="auto" w:fill="FFFFFF"/>
          </w:tcPr>
          <w:p w:rsidR="00D00CF5" w:rsidRDefault="00F06370">
            <w:pPr>
              <w:pStyle w:val="a5"/>
              <w:framePr w:w="9624" w:h="14506" w:wrap="none" w:vAnchor="page" w:hAnchor="page" w:x="1552" w:y="1132"/>
              <w:rPr>
                <w:sz w:val="22"/>
                <w:szCs w:val="22"/>
              </w:rPr>
            </w:pPr>
            <w:r>
              <w:rPr>
                <w:sz w:val="22"/>
                <w:szCs w:val="22"/>
              </w:rPr>
              <w:t>-грамотность устной и письменной речи,</w:t>
            </w:r>
          </w:p>
          <w:p w:rsidR="00D00CF5" w:rsidRDefault="00F06370">
            <w:pPr>
              <w:pStyle w:val="a5"/>
              <w:framePr w:w="9624" w:h="14506" w:wrap="none" w:vAnchor="page" w:hAnchor="page" w:x="1552" w:y="1132"/>
              <w:rPr>
                <w:sz w:val="22"/>
                <w:szCs w:val="22"/>
              </w:rPr>
            </w:pPr>
            <w:r>
              <w:rPr>
                <w:sz w:val="22"/>
                <w:szCs w:val="22"/>
              </w:rPr>
              <w:t>- ясность формулирования и изложения мыслей</w:t>
            </w:r>
          </w:p>
        </w:tc>
        <w:tc>
          <w:tcPr>
            <w:tcW w:w="1714" w:type="dxa"/>
            <w:vMerge/>
            <w:tcBorders>
              <w:left w:val="single" w:sz="4" w:space="0" w:color="auto"/>
              <w:right w:val="single" w:sz="4" w:space="0" w:color="auto"/>
            </w:tcBorders>
            <w:shd w:val="clear" w:color="auto" w:fill="FFFFFF"/>
          </w:tcPr>
          <w:p w:rsidR="00D00CF5" w:rsidRDefault="00D00CF5">
            <w:pPr>
              <w:framePr w:w="9624" w:h="14506" w:wrap="none" w:vAnchor="page" w:hAnchor="page" w:x="1552" w:y="1132"/>
            </w:pPr>
          </w:p>
        </w:tc>
      </w:tr>
      <w:tr w:rsidR="00D00CF5">
        <w:trPr>
          <w:trHeight w:hRule="exact" w:val="2285"/>
        </w:trPr>
        <w:tc>
          <w:tcPr>
            <w:tcW w:w="2386" w:type="dxa"/>
            <w:tcBorders>
              <w:top w:val="single" w:sz="4" w:space="0" w:color="auto"/>
              <w:left w:val="single" w:sz="4" w:space="0" w:color="auto"/>
            </w:tcBorders>
            <w:shd w:val="clear" w:color="auto" w:fill="FFFFFF"/>
            <w:vAlign w:val="bottom"/>
          </w:tcPr>
          <w:p w:rsidR="00D00CF5" w:rsidRDefault="00F06370">
            <w:pPr>
              <w:pStyle w:val="a5"/>
              <w:framePr w:w="9624" w:h="14506" w:wrap="none" w:vAnchor="page" w:hAnchor="page" w:x="1552" w:y="1132"/>
              <w:rPr>
                <w:sz w:val="22"/>
                <w:szCs w:val="22"/>
              </w:rPr>
            </w:pPr>
            <w:proofErr w:type="gramStart"/>
            <w:r>
              <w:rPr>
                <w:sz w:val="22"/>
                <w:szCs w:val="22"/>
              </w:rPr>
              <w:t>ОК</w:t>
            </w:r>
            <w:proofErr w:type="gramEnd"/>
            <w:r>
              <w:rPr>
                <w:sz w:val="22"/>
                <w:szCs w:val="22"/>
              </w:rPr>
              <w:t xml:space="preserve"> 06. Проявлять гражданск</w:t>
            </w:r>
            <w:proofErr w:type="gramStart"/>
            <w:r>
              <w:rPr>
                <w:sz w:val="22"/>
                <w:szCs w:val="22"/>
              </w:rPr>
              <w:t>о-</w:t>
            </w:r>
            <w:proofErr w:type="gramEnd"/>
            <w:r>
              <w:rPr>
                <w:sz w:val="22"/>
                <w:szCs w:val="22"/>
              </w:rPr>
              <w:t xml:space="preserve"> патриотическую позицию, демонстрировать осознанное поведение на основе общечеловеческих ценностей.</w:t>
            </w:r>
          </w:p>
        </w:tc>
        <w:tc>
          <w:tcPr>
            <w:tcW w:w="5525" w:type="dxa"/>
            <w:tcBorders>
              <w:top w:val="single" w:sz="4" w:space="0" w:color="auto"/>
              <w:left w:val="single" w:sz="4" w:space="0" w:color="auto"/>
            </w:tcBorders>
            <w:shd w:val="clear" w:color="auto" w:fill="FFFFFF"/>
          </w:tcPr>
          <w:p w:rsidR="00D00CF5" w:rsidRDefault="00F06370">
            <w:pPr>
              <w:pStyle w:val="a5"/>
              <w:framePr w:w="9624" w:h="14506" w:wrap="none" w:vAnchor="page" w:hAnchor="page" w:x="1552" w:y="1132"/>
              <w:rPr>
                <w:sz w:val="22"/>
                <w:szCs w:val="22"/>
              </w:rPr>
            </w:pPr>
            <w:r>
              <w:rPr>
                <w:sz w:val="22"/>
                <w:szCs w:val="22"/>
              </w:rPr>
              <w:t>- соблюдение норм поведения во время учебных занятий и прохождения учебной и производственной практик,</w:t>
            </w:r>
          </w:p>
        </w:tc>
        <w:tc>
          <w:tcPr>
            <w:tcW w:w="1714" w:type="dxa"/>
            <w:vMerge/>
            <w:tcBorders>
              <w:left w:val="single" w:sz="4" w:space="0" w:color="auto"/>
              <w:right w:val="single" w:sz="4" w:space="0" w:color="auto"/>
            </w:tcBorders>
            <w:shd w:val="clear" w:color="auto" w:fill="FFFFFF"/>
          </w:tcPr>
          <w:p w:rsidR="00D00CF5" w:rsidRDefault="00D00CF5">
            <w:pPr>
              <w:framePr w:w="9624" w:h="14506" w:wrap="none" w:vAnchor="page" w:hAnchor="page" w:x="1552" w:y="1132"/>
            </w:pPr>
          </w:p>
        </w:tc>
      </w:tr>
      <w:tr w:rsidR="00D00CF5">
        <w:trPr>
          <w:trHeight w:hRule="exact" w:val="2035"/>
        </w:trPr>
        <w:tc>
          <w:tcPr>
            <w:tcW w:w="2386" w:type="dxa"/>
            <w:tcBorders>
              <w:top w:val="single" w:sz="4" w:space="0" w:color="auto"/>
              <w:left w:val="single" w:sz="4" w:space="0" w:color="auto"/>
            </w:tcBorders>
            <w:shd w:val="clear" w:color="auto" w:fill="FFFFFF"/>
            <w:vAlign w:val="bottom"/>
          </w:tcPr>
          <w:p w:rsidR="00D00CF5" w:rsidRDefault="00F06370">
            <w:pPr>
              <w:pStyle w:val="a5"/>
              <w:framePr w:w="9624" w:h="14506" w:wrap="none" w:vAnchor="page" w:hAnchor="page" w:x="1552" w:y="1132"/>
              <w:rPr>
                <w:sz w:val="22"/>
                <w:szCs w:val="22"/>
              </w:rPr>
            </w:pPr>
            <w:proofErr w:type="gramStart"/>
            <w:r>
              <w:rPr>
                <w:sz w:val="22"/>
                <w:szCs w:val="22"/>
              </w:rPr>
              <w:t>ОК</w:t>
            </w:r>
            <w:proofErr w:type="gramEnd"/>
            <w:r>
              <w:rPr>
                <w:sz w:val="22"/>
                <w:szCs w:val="22"/>
              </w:rPr>
              <w:t xml:space="preserve"> 07. Содействовать сохранению окружающей среды, ресурсосбережению, эффективно действовать в чрезвычайных ситуациях.</w:t>
            </w:r>
          </w:p>
        </w:tc>
        <w:tc>
          <w:tcPr>
            <w:tcW w:w="5525" w:type="dxa"/>
            <w:tcBorders>
              <w:top w:val="single" w:sz="4" w:space="0" w:color="auto"/>
              <w:left w:val="single" w:sz="4" w:space="0" w:color="auto"/>
            </w:tcBorders>
            <w:shd w:val="clear" w:color="auto" w:fill="FFFFFF"/>
          </w:tcPr>
          <w:p w:rsidR="00D00CF5" w:rsidRDefault="00F06370">
            <w:pPr>
              <w:pStyle w:val="a5"/>
              <w:framePr w:w="9624" w:h="14506" w:wrap="none" w:vAnchor="page" w:hAnchor="page" w:x="1552" w:y="1132"/>
              <w:numPr>
                <w:ilvl w:val="0"/>
                <w:numId w:val="59"/>
              </w:numPr>
              <w:tabs>
                <w:tab w:val="left" w:pos="130"/>
              </w:tabs>
              <w:rPr>
                <w:sz w:val="22"/>
                <w:szCs w:val="22"/>
              </w:rPr>
            </w:pPr>
            <w:r>
              <w:rPr>
                <w:sz w:val="22"/>
                <w:szCs w:val="22"/>
              </w:rPr>
              <w:t>эффективность выполнения правил ТБ во время учебных занятий, при прохождении учебной и производственной практик;</w:t>
            </w:r>
          </w:p>
          <w:p w:rsidR="00D00CF5" w:rsidRDefault="00F06370">
            <w:pPr>
              <w:pStyle w:val="a5"/>
              <w:framePr w:w="9624" w:h="14506" w:wrap="none" w:vAnchor="page" w:hAnchor="page" w:x="1552" w:y="1132"/>
              <w:numPr>
                <w:ilvl w:val="0"/>
                <w:numId w:val="59"/>
              </w:numPr>
              <w:tabs>
                <w:tab w:val="left" w:pos="134"/>
              </w:tabs>
              <w:rPr>
                <w:sz w:val="22"/>
                <w:szCs w:val="22"/>
              </w:rPr>
            </w:pPr>
            <w:r>
              <w:rPr>
                <w:sz w:val="22"/>
                <w:szCs w:val="22"/>
              </w:rPr>
              <w:t>знание и использование ресурсосберегающих технологий в области телекоммуникаций</w:t>
            </w:r>
          </w:p>
        </w:tc>
        <w:tc>
          <w:tcPr>
            <w:tcW w:w="1714" w:type="dxa"/>
            <w:vMerge/>
            <w:tcBorders>
              <w:left w:val="single" w:sz="4" w:space="0" w:color="auto"/>
              <w:right w:val="single" w:sz="4" w:space="0" w:color="auto"/>
            </w:tcBorders>
            <w:shd w:val="clear" w:color="auto" w:fill="FFFFFF"/>
          </w:tcPr>
          <w:p w:rsidR="00D00CF5" w:rsidRDefault="00D00CF5">
            <w:pPr>
              <w:framePr w:w="9624" w:h="14506" w:wrap="none" w:vAnchor="page" w:hAnchor="page" w:x="1552" w:y="1132"/>
            </w:pPr>
          </w:p>
        </w:tc>
      </w:tr>
      <w:tr w:rsidR="00D00CF5">
        <w:trPr>
          <w:trHeight w:hRule="exact" w:val="2803"/>
        </w:trPr>
        <w:tc>
          <w:tcPr>
            <w:tcW w:w="2386"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9624" w:h="14506" w:wrap="none" w:vAnchor="page" w:hAnchor="page" w:x="1552" w:y="1132"/>
              <w:rPr>
                <w:sz w:val="22"/>
                <w:szCs w:val="22"/>
              </w:rPr>
            </w:pPr>
            <w:proofErr w:type="gramStart"/>
            <w:r>
              <w:rPr>
                <w:sz w:val="22"/>
                <w:szCs w:val="22"/>
              </w:rPr>
              <w:t>ОК</w:t>
            </w:r>
            <w:proofErr w:type="gramEnd"/>
            <w:r>
              <w:rPr>
                <w:sz w:val="22"/>
                <w:szCs w:val="22"/>
              </w:rPr>
              <w:t xml:space="preserve"> 08.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w:t>
            </w:r>
          </w:p>
        </w:tc>
        <w:tc>
          <w:tcPr>
            <w:tcW w:w="5525" w:type="dxa"/>
            <w:tcBorders>
              <w:top w:val="single" w:sz="4" w:space="0" w:color="auto"/>
              <w:left w:val="single" w:sz="4" w:space="0" w:color="auto"/>
              <w:bottom w:val="single" w:sz="4" w:space="0" w:color="auto"/>
            </w:tcBorders>
            <w:shd w:val="clear" w:color="auto" w:fill="FFFFFF"/>
          </w:tcPr>
          <w:p w:rsidR="00D00CF5" w:rsidRDefault="00F06370">
            <w:pPr>
              <w:pStyle w:val="a5"/>
              <w:framePr w:w="9624" w:h="14506" w:wrap="none" w:vAnchor="page" w:hAnchor="page" w:x="1552" w:y="1132"/>
              <w:rPr>
                <w:sz w:val="22"/>
                <w:szCs w:val="22"/>
              </w:rPr>
            </w:pPr>
            <w:r>
              <w:rPr>
                <w:sz w:val="22"/>
                <w:szCs w:val="22"/>
              </w:rPr>
              <w:t>- эффективность выполнения правил ТБ во время учебных занятий, при прохождении учебной и производственной практик;</w:t>
            </w:r>
          </w:p>
        </w:tc>
        <w:tc>
          <w:tcPr>
            <w:tcW w:w="1714" w:type="dxa"/>
            <w:vMerge/>
            <w:tcBorders>
              <w:left w:val="single" w:sz="4" w:space="0" w:color="auto"/>
              <w:bottom w:val="single" w:sz="4" w:space="0" w:color="auto"/>
              <w:right w:val="single" w:sz="4" w:space="0" w:color="auto"/>
            </w:tcBorders>
            <w:shd w:val="clear" w:color="auto" w:fill="FFFFFF"/>
          </w:tcPr>
          <w:p w:rsidR="00D00CF5" w:rsidRDefault="00D00CF5">
            <w:pPr>
              <w:framePr w:w="9624" w:h="14506" w:wrap="none" w:vAnchor="page" w:hAnchor="page" w:x="1552" w:y="1132"/>
            </w:pPr>
          </w:p>
        </w:tc>
      </w:tr>
    </w:tbl>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2386"/>
        <w:gridCol w:w="5525"/>
        <w:gridCol w:w="1714"/>
      </w:tblGrid>
      <w:tr w:rsidR="00D00CF5">
        <w:trPr>
          <w:trHeight w:hRule="exact" w:val="269"/>
        </w:trPr>
        <w:tc>
          <w:tcPr>
            <w:tcW w:w="2386" w:type="dxa"/>
            <w:tcBorders>
              <w:top w:val="single" w:sz="4" w:space="0" w:color="auto"/>
              <w:left w:val="single" w:sz="4" w:space="0" w:color="auto"/>
            </w:tcBorders>
            <w:shd w:val="clear" w:color="auto" w:fill="FFFFFF"/>
            <w:vAlign w:val="bottom"/>
          </w:tcPr>
          <w:p w:rsidR="00D00CF5" w:rsidRDefault="00F06370">
            <w:pPr>
              <w:pStyle w:val="a5"/>
              <w:framePr w:w="9624" w:h="2827" w:wrap="none" w:vAnchor="page" w:hAnchor="page" w:x="1651" w:y="1132"/>
              <w:rPr>
                <w:sz w:val="22"/>
                <w:szCs w:val="22"/>
              </w:rPr>
            </w:pPr>
            <w:r>
              <w:rPr>
                <w:sz w:val="22"/>
                <w:szCs w:val="22"/>
              </w:rPr>
              <w:t>подготовленности.</w:t>
            </w:r>
          </w:p>
        </w:tc>
        <w:tc>
          <w:tcPr>
            <w:tcW w:w="5525" w:type="dxa"/>
            <w:tcBorders>
              <w:top w:val="single" w:sz="4" w:space="0" w:color="auto"/>
              <w:left w:val="single" w:sz="4" w:space="0" w:color="auto"/>
            </w:tcBorders>
            <w:shd w:val="clear" w:color="auto" w:fill="FFFFFF"/>
          </w:tcPr>
          <w:p w:rsidR="00D00CF5" w:rsidRDefault="00D00CF5">
            <w:pPr>
              <w:framePr w:w="9624" w:h="2827" w:wrap="none" w:vAnchor="page" w:hAnchor="page" w:x="1651" w:y="1132"/>
              <w:rPr>
                <w:sz w:val="10"/>
                <w:szCs w:val="10"/>
              </w:rPr>
            </w:pPr>
          </w:p>
        </w:tc>
        <w:tc>
          <w:tcPr>
            <w:tcW w:w="1714" w:type="dxa"/>
            <w:vMerge w:val="restart"/>
            <w:tcBorders>
              <w:top w:val="single" w:sz="4" w:space="0" w:color="auto"/>
              <w:left w:val="single" w:sz="4" w:space="0" w:color="auto"/>
              <w:right w:val="single" w:sz="4" w:space="0" w:color="auto"/>
            </w:tcBorders>
            <w:shd w:val="clear" w:color="auto" w:fill="FFFFFF"/>
          </w:tcPr>
          <w:p w:rsidR="00D00CF5" w:rsidRDefault="00D00CF5">
            <w:pPr>
              <w:framePr w:w="9624" w:h="2827" w:wrap="none" w:vAnchor="page" w:hAnchor="page" w:x="1651" w:y="1132"/>
              <w:rPr>
                <w:sz w:val="10"/>
                <w:szCs w:val="10"/>
              </w:rPr>
            </w:pPr>
          </w:p>
        </w:tc>
      </w:tr>
      <w:tr w:rsidR="00D00CF5">
        <w:trPr>
          <w:trHeight w:hRule="exact" w:val="1277"/>
        </w:trPr>
        <w:tc>
          <w:tcPr>
            <w:tcW w:w="2386" w:type="dxa"/>
            <w:tcBorders>
              <w:top w:val="single" w:sz="4" w:space="0" w:color="auto"/>
              <w:left w:val="single" w:sz="4" w:space="0" w:color="auto"/>
            </w:tcBorders>
            <w:shd w:val="clear" w:color="auto" w:fill="FFFFFF"/>
            <w:vAlign w:val="bottom"/>
          </w:tcPr>
          <w:p w:rsidR="00D00CF5" w:rsidRDefault="00F06370">
            <w:pPr>
              <w:pStyle w:val="a5"/>
              <w:framePr w:w="9624" w:h="2827" w:wrap="none" w:vAnchor="page" w:hAnchor="page" w:x="1651" w:y="1132"/>
              <w:rPr>
                <w:sz w:val="22"/>
                <w:szCs w:val="22"/>
              </w:rPr>
            </w:pPr>
            <w:proofErr w:type="gramStart"/>
            <w:r>
              <w:rPr>
                <w:sz w:val="22"/>
                <w:szCs w:val="22"/>
              </w:rPr>
              <w:t>ОК</w:t>
            </w:r>
            <w:proofErr w:type="gramEnd"/>
            <w:r>
              <w:rPr>
                <w:sz w:val="22"/>
                <w:szCs w:val="22"/>
              </w:rPr>
              <w:t xml:space="preserve"> 09. Использовать информационные технологии в профессиональной деятельности.</w:t>
            </w:r>
          </w:p>
        </w:tc>
        <w:tc>
          <w:tcPr>
            <w:tcW w:w="5525" w:type="dxa"/>
            <w:tcBorders>
              <w:top w:val="single" w:sz="4" w:space="0" w:color="auto"/>
              <w:left w:val="single" w:sz="4" w:space="0" w:color="auto"/>
            </w:tcBorders>
            <w:shd w:val="clear" w:color="auto" w:fill="FFFFFF"/>
          </w:tcPr>
          <w:p w:rsidR="00D00CF5" w:rsidRDefault="00F06370">
            <w:pPr>
              <w:pStyle w:val="a5"/>
              <w:framePr w:w="9624" w:h="2827" w:wrap="none" w:vAnchor="page" w:hAnchor="page" w:x="1651" w:y="1132"/>
              <w:rPr>
                <w:sz w:val="22"/>
                <w:szCs w:val="22"/>
              </w:rPr>
            </w:pPr>
            <w:r>
              <w:rPr>
                <w:sz w:val="22"/>
                <w:szCs w:val="22"/>
              </w:rPr>
              <w:t>- эффективность использования информационно</w:t>
            </w:r>
            <w:r>
              <w:rPr>
                <w:sz w:val="22"/>
                <w:szCs w:val="22"/>
              </w:rPr>
              <w:softHyphen/>
              <w:t>коммуникационных технологий в профессиональной деятельности согласно формируемым умениям и получаемому практическому опыту;</w:t>
            </w:r>
          </w:p>
        </w:tc>
        <w:tc>
          <w:tcPr>
            <w:tcW w:w="1714" w:type="dxa"/>
            <w:vMerge/>
            <w:tcBorders>
              <w:left w:val="single" w:sz="4" w:space="0" w:color="auto"/>
              <w:right w:val="single" w:sz="4" w:space="0" w:color="auto"/>
            </w:tcBorders>
            <w:shd w:val="clear" w:color="auto" w:fill="FFFFFF"/>
          </w:tcPr>
          <w:p w:rsidR="00D00CF5" w:rsidRDefault="00D00CF5">
            <w:pPr>
              <w:framePr w:w="9624" w:h="2827" w:wrap="none" w:vAnchor="page" w:hAnchor="page" w:x="1651" w:y="1132"/>
            </w:pPr>
          </w:p>
        </w:tc>
      </w:tr>
      <w:tr w:rsidR="00D00CF5">
        <w:trPr>
          <w:trHeight w:hRule="exact" w:val="1282"/>
        </w:trPr>
        <w:tc>
          <w:tcPr>
            <w:tcW w:w="2386"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9624" w:h="2827" w:wrap="none" w:vAnchor="page" w:hAnchor="page" w:x="1651" w:y="1132"/>
              <w:rPr>
                <w:sz w:val="22"/>
                <w:szCs w:val="22"/>
              </w:rPr>
            </w:pPr>
            <w:proofErr w:type="gramStart"/>
            <w:r>
              <w:rPr>
                <w:sz w:val="22"/>
                <w:szCs w:val="22"/>
              </w:rPr>
              <w:t>ОК</w:t>
            </w:r>
            <w:proofErr w:type="gramEnd"/>
            <w:r>
              <w:rPr>
                <w:sz w:val="22"/>
                <w:szCs w:val="22"/>
              </w:rPr>
              <w:t xml:space="preserve"> 10. Пользоваться профессиональной документацией на государственном и иностранном языке.</w:t>
            </w:r>
          </w:p>
        </w:tc>
        <w:tc>
          <w:tcPr>
            <w:tcW w:w="5525" w:type="dxa"/>
            <w:tcBorders>
              <w:top w:val="single" w:sz="4" w:space="0" w:color="auto"/>
              <w:left w:val="single" w:sz="4" w:space="0" w:color="auto"/>
              <w:bottom w:val="single" w:sz="4" w:space="0" w:color="auto"/>
            </w:tcBorders>
            <w:shd w:val="clear" w:color="auto" w:fill="FFFFFF"/>
          </w:tcPr>
          <w:p w:rsidR="00D00CF5" w:rsidRDefault="00F06370">
            <w:pPr>
              <w:pStyle w:val="a5"/>
              <w:framePr w:w="9624" w:h="2827" w:wrap="none" w:vAnchor="page" w:hAnchor="page" w:x="1651" w:y="1132"/>
              <w:rPr>
                <w:sz w:val="22"/>
                <w:szCs w:val="22"/>
              </w:rPr>
            </w:pPr>
            <w:r>
              <w:rPr>
                <w:sz w:val="22"/>
                <w:szCs w:val="22"/>
              </w:rPr>
              <w:t>- эффективность использования в профессиональной деятельности необходимой технической документации, в том числе на английском языке.</w:t>
            </w:r>
          </w:p>
        </w:tc>
        <w:tc>
          <w:tcPr>
            <w:tcW w:w="1714" w:type="dxa"/>
            <w:vMerge/>
            <w:tcBorders>
              <w:left w:val="single" w:sz="4" w:space="0" w:color="auto"/>
              <w:bottom w:val="single" w:sz="4" w:space="0" w:color="auto"/>
              <w:right w:val="single" w:sz="4" w:space="0" w:color="auto"/>
            </w:tcBorders>
            <w:shd w:val="clear" w:color="auto" w:fill="FFFFFF"/>
          </w:tcPr>
          <w:p w:rsidR="00D00CF5" w:rsidRDefault="00D00CF5">
            <w:pPr>
              <w:framePr w:w="9624" w:h="2827" w:wrap="none" w:vAnchor="page" w:hAnchor="page" w:x="1651" w:y="1132"/>
            </w:pPr>
          </w:p>
        </w:tc>
      </w:tr>
    </w:tbl>
    <w:p w:rsidR="00D00CF5" w:rsidRDefault="00F06370">
      <w:pPr>
        <w:pStyle w:val="40"/>
        <w:framePr w:w="9821" w:h="763" w:hRule="exact" w:wrap="none" w:vAnchor="page" w:hAnchor="page" w:x="1454" w:y="3964"/>
        <w:spacing w:after="0" w:line="271" w:lineRule="auto"/>
        <w:ind w:left="300"/>
        <w:rPr>
          <w:sz w:val="22"/>
          <w:szCs w:val="22"/>
        </w:rPr>
      </w:pPr>
      <w:bookmarkStart w:id="320" w:name="bookmark332"/>
      <w:bookmarkStart w:id="321" w:name="bookmark333"/>
      <w:bookmarkStart w:id="322" w:name="bookmark334"/>
      <w:r>
        <w:t>Соответствие формированию личностных результатов обучения и общих компетенций в рамках основных направлений воспитательной работы</w:t>
      </w:r>
      <w:r>
        <w:rPr>
          <w:sz w:val="22"/>
          <w:szCs w:val="22"/>
        </w:rPr>
        <w:t>:</w:t>
      </w:r>
      <w:bookmarkEnd w:id="320"/>
      <w:bookmarkEnd w:id="321"/>
      <w:bookmarkEnd w:id="322"/>
    </w:p>
    <w:tbl>
      <w:tblPr>
        <w:tblOverlap w:val="never"/>
        <w:tblW w:w="0" w:type="auto"/>
        <w:tblLayout w:type="fixed"/>
        <w:tblCellMar>
          <w:left w:w="10" w:type="dxa"/>
          <w:right w:w="10" w:type="dxa"/>
        </w:tblCellMar>
        <w:tblLook w:val="0000" w:firstRow="0" w:lastRow="0" w:firstColumn="0" w:lastColumn="0" w:noHBand="0" w:noVBand="0"/>
      </w:tblPr>
      <w:tblGrid>
        <w:gridCol w:w="2582"/>
        <w:gridCol w:w="3230"/>
        <w:gridCol w:w="2011"/>
        <w:gridCol w:w="1978"/>
      </w:tblGrid>
      <w:tr w:rsidR="00D00CF5">
        <w:trPr>
          <w:trHeight w:hRule="exact" w:val="1397"/>
        </w:trPr>
        <w:tc>
          <w:tcPr>
            <w:tcW w:w="2582" w:type="dxa"/>
            <w:tcBorders>
              <w:top w:val="single" w:sz="4" w:space="0" w:color="auto"/>
              <w:left w:val="single" w:sz="4" w:space="0" w:color="auto"/>
            </w:tcBorders>
            <w:shd w:val="clear" w:color="auto" w:fill="FFFFFF"/>
          </w:tcPr>
          <w:p w:rsidR="00D00CF5" w:rsidRDefault="00F06370">
            <w:pPr>
              <w:pStyle w:val="a5"/>
              <w:framePr w:w="9802" w:h="10546" w:wrap="none" w:vAnchor="page" w:hAnchor="page" w:x="1454" w:y="4895"/>
              <w:jc w:val="center"/>
            </w:pPr>
            <w:r>
              <w:t>Наименование направления воспитания</w:t>
            </w:r>
          </w:p>
        </w:tc>
        <w:tc>
          <w:tcPr>
            <w:tcW w:w="3230" w:type="dxa"/>
            <w:tcBorders>
              <w:top w:val="single" w:sz="4" w:space="0" w:color="auto"/>
              <w:left w:val="single" w:sz="4" w:space="0" w:color="auto"/>
            </w:tcBorders>
            <w:shd w:val="clear" w:color="auto" w:fill="FFFFFF"/>
          </w:tcPr>
          <w:p w:rsidR="00D00CF5" w:rsidRDefault="00F06370">
            <w:pPr>
              <w:pStyle w:val="a5"/>
              <w:framePr w:w="9802" w:h="10546" w:wrap="none" w:vAnchor="page" w:hAnchor="page" w:x="1454" w:y="4895"/>
              <w:jc w:val="center"/>
            </w:pPr>
            <w:r>
              <w:t>Ценности направления</w:t>
            </w:r>
          </w:p>
        </w:tc>
        <w:tc>
          <w:tcPr>
            <w:tcW w:w="2011" w:type="dxa"/>
            <w:tcBorders>
              <w:top w:val="single" w:sz="4" w:space="0" w:color="auto"/>
              <w:left w:val="single" w:sz="4" w:space="0" w:color="auto"/>
            </w:tcBorders>
            <w:shd w:val="clear" w:color="auto" w:fill="FFFFFF"/>
            <w:vAlign w:val="bottom"/>
          </w:tcPr>
          <w:p w:rsidR="00D00CF5" w:rsidRDefault="00F06370">
            <w:pPr>
              <w:pStyle w:val="a5"/>
              <w:framePr w:w="9802" w:h="10546" w:wrap="none" w:vAnchor="page" w:hAnchor="page" w:x="1454" w:y="4895"/>
              <w:jc w:val="center"/>
            </w:pPr>
            <w:r>
              <w:t>Соответствие основно</w:t>
            </w:r>
            <w:proofErr w:type="gramStart"/>
            <w:r>
              <w:t>й(</w:t>
            </w:r>
            <w:proofErr w:type="gramEnd"/>
            <w:r>
              <w:t>ым) формируемой общей компетенции</w:t>
            </w:r>
          </w:p>
        </w:tc>
        <w:tc>
          <w:tcPr>
            <w:tcW w:w="1978"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802" w:h="10546" w:wrap="none" w:vAnchor="page" w:hAnchor="page" w:x="1454" w:y="4895"/>
              <w:jc w:val="center"/>
            </w:pPr>
            <w:r>
              <w:t>Соответствие формирования личностных результатов обучения</w:t>
            </w:r>
          </w:p>
        </w:tc>
      </w:tr>
      <w:tr w:rsidR="00D00CF5">
        <w:trPr>
          <w:trHeight w:hRule="exact" w:val="4978"/>
        </w:trPr>
        <w:tc>
          <w:tcPr>
            <w:tcW w:w="2582" w:type="dxa"/>
            <w:tcBorders>
              <w:top w:val="single" w:sz="4" w:space="0" w:color="auto"/>
              <w:left w:val="single" w:sz="4" w:space="0" w:color="auto"/>
            </w:tcBorders>
            <w:shd w:val="clear" w:color="auto" w:fill="FFFFFF"/>
          </w:tcPr>
          <w:p w:rsidR="00D00CF5" w:rsidRDefault="00F06370">
            <w:pPr>
              <w:pStyle w:val="a5"/>
              <w:framePr w:w="9802" w:h="10546" w:wrap="none" w:vAnchor="page" w:hAnchor="page" w:x="1454" w:y="4895"/>
              <w:jc w:val="both"/>
            </w:pPr>
            <w:r>
              <w:t>1. Профессионально</w:t>
            </w:r>
            <w:r>
              <w:softHyphen/>
              <w:t>личностное воспитание</w:t>
            </w:r>
          </w:p>
        </w:tc>
        <w:tc>
          <w:tcPr>
            <w:tcW w:w="3230" w:type="dxa"/>
            <w:tcBorders>
              <w:top w:val="single" w:sz="4" w:space="0" w:color="auto"/>
              <w:left w:val="single" w:sz="4" w:space="0" w:color="auto"/>
            </w:tcBorders>
            <w:shd w:val="clear" w:color="auto" w:fill="FFFFFF"/>
            <w:vAlign w:val="bottom"/>
          </w:tcPr>
          <w:p w:rsidR="00D00CF5" w:rsidRDefault="00F06370">
            <w:pPr>
              <w:pStyle w:val="a5"/>
              <w:framePr w:w="9802" w:h="10546" w:wrap="none" w:vAnchor="page" w:hAnchor="page" w:x="1454" w:y="4895"/>
            </w:pPr>
            <w:r>
              <w:t>Формирование личности обучающегося, способной к принятию ответственных решений, мотивации на освоение образовательной программы и выполнение учебно - исследовательской работы, нацеленной на интеллектуальное развитие и профессиональное становление, жизненное самоопределение, развитие профессионально значимых качеств, в том числе путем формирования общих компетенций и достижения личностных результатов обучения</w:t>
            </w:r>
          </w:p>
        </w:tc>
        <w:tc>
          <w:tcPr>
            <w:tcW w:w="2011" w:type="dxa"/>
            <w:tcBorders>
              <w:top w:val="single" w:sz="4" w:space="0" w:color="auto"/>
              <w:left w:val="single" w:sz="4" w:space="0" w:color="auto"/>
            </w:tcBorders>
            <w:shd w:val="clear" w:color="auto" w:fill="FFFFFF"/>
          </w:tcPr>
          <w:p w:rsidR="00D00CF5" w:rsidRDefault="00F06370">
            <w:pPr>
              <w:pStyle w:val="a5"/>
              <w:framePr w:w="9802" w:h="10546" w:wrap="none" w:vAnchor="page" w:hAnchor="page" w:x="1454" w:y="4895"/>
              <w:jc w:val="center"/>
            </w:pPr>
            <w:proofErr w:type="gramStart"/>
            <w:r>
              <w:t>ОК</w:t>
            </w:r>
            <w:proofErr w:type="gramEnd"/>
            <w:r>
              <w:t xml:space="preserve"> 01. </w:t>
            </w:r>
            <w:proofErr w:type="gramStart"/>
            <w:r>
              <w:t>ОК</w:t>
            </w:r>
            <w:proofErr w:type="gramEnd"/>
            <w:r>
              <w:t xml:space="preserve"> 02.</w:t>
            </w:r>
          </w:p>
          <w:p w:rsidR="00D00CF5" w:rsidRDefault="00F06370">
            <w:pPr>
              <w:pStyle w:val="a5"/>
              <w:framePr w:w="9802" w:h="10546" w:wrap="none" w:vAnchor="page" w:hAnchor="page" w:x="1454" w:y="4895"/>
              <w:jc w:val="center"/>
            </w:pPr>
            <w:proofErr w:type="gramStart"/>
            <w:r>
              <w:t>ОК</w:t>
            </w:r>
            <w:proofErr w:type="gramEnd"/>
            <w:r>
              <w:t xml:space="preserve"> 03. </w:t>
            </w:r>
            <w:proofErr w:type="gramStart"/>
            <w:r>
              <w:t>ОК</w:t>
            </w:r>
            <w:proofErr w:type="gramEnd"/>
            <w:r>
              <w:t xml:space="preserve"> 04.</w:t>
            </w:r>
          </w:p>
          <w:p w:rsidR="00D00CF5" w:rsidRDefault="00F06370">
            <w:pPr>
              <w:pStyle w:val="a5"/>
              <w:framePr w:w="9802" w:h="10546" w:wrap="none" w:vAnchor="page" w:hAnchor="page" w:x="1454" w:y="4895"/>
              <w:jc w:val="center"/>
            </w:pPr>
            <w:proofErr w:type="gramStart"/>
            <w:r>
              <w:t>ОК</w:t>
            </w:r>
            <w:proofErr w:type="gramEnd"/>
            <w:r>
              <w:t xml:space="preserve"> 05. </w:t>
            </w:r>
            <w:proofErr w:type="gramStart"/>
            <w:r>
              <w:t>ОК</w:t>
            </w:r>
            <w:proofErr w:type="gramEnd"/>
            <w:r>
              <w:t xml:space="preserve"> 06.</w:t>
            </w:r>
          </w:p>
          <w:p w:rsidR="00D00CF5" w:rsidRDefault="00F06370">
            <w:pPr>
              <w:pStyle w:val="a5"/>
              <w:framePr w:w="9802" w:h="10546" w:wrap="none" w:vAnchor="page" w:hAnchor="page" w:x="1454" w:y="4895"/>
              <w:jc w:val="center"/>
            </w:pPr>
            <w:proofErr w:type="gramStart"/>
            <w:r>
              <w:t>ОК</w:t>
            </w:r>
            <w:proofErr w:type="gramEnd"/>
            <w:r>
              <w:t xml:space="preserve"> 07. </w:t>
            </w:r>
            <w:proofErr w:type="gramStart"/>
            <w:r>
              <w:t>ОК</w:t>
            </w:r>
            <w:proofErr w:type="gramEnd"/>
            <w:r>
              <w:t xml:space="preserve"> 09.</w:t>
            </w:r>
          </w:p>
        </w:tc>
        <w:tc>
          <w:tcPr>
            <w:tcW w:w="1978" w:type="dxa"/>
            <w:tcBorders>
              <w:top w:val="single" w:sz="4" w:space="0" w:color="auto"/>
              <w:left w:val="single" w:sz="4" w:space="0" w:color="auto"/>
              <w:right w:val="single" w:sz="4" w:space="0" w:color="auto"/>
            </w:tcBorders>
            <w:shd w:val="clear" w:color="auto" w:fill="FFFFFF"/>
          </w:tcPr>
          <w:p w:rsidR="00D00CF5" w:rsidRDefault="00F06370">
            <w:pPr>
              <w:pStyle w:val="a5"/>
              <w:framePr w:w="9802" w:h="10546" w:wrap="none" w:vAnchor="page" w:hAnchor="page" w:x="1454" w:y="4895"/>
              <w:jc w:val="center"/>
            </w:pPr>
            <w:r>
              <w:t>ЛР 4 ЛР 5</w:t>
            </w:r>
          </w:p>
          <w:p w:rsidR="00D00CF5" w:rsidRDefault="00F06370">
            <w:pPr>
              <w:pStyle w:val="a5"/>
              <w:framePr w:w="9802" w:h="10546" w:wrap="none" w:vAnchor="page" w:hAnchor="page" w:x="1454" w:y="4895"/>
              <w:jc w:val="center"/>
            </w:pPr>
            <w:r>
              <w:t>ЛР 7 ЛР 9</w:t>
            </w:r>
          </w:p>
          <w:p w:rsidR="00D00CF5" w:rsidRDefault="00F06370">
            <w:pPr>
              <w:pStyle w:val="a5"/>
              <w:framePr w:w="9802" w:h="10546" w:wrap="none" w:vAnchor="page" w:hAnchor="page" w:x="1454" w:y="4895"/>
              <w:jc w:val="center"/>
            </w:pPr>
            <w:r>
              <w:t>ЛР 13</w:t>
            </w:r>
          </w:p>
        </w:tc>
      </w:tr>
      <w:tr w:rsidR="00D00CF5">
        <w:trPr>
          <w:trHeight w:hRule="exact" w:val="3322"/>
        </w:trPr>
        <w:tc>
          <w:tcPr>
            <w:tcW w:w="2582" w:type="dxa"/>
            <w:tcBorders>
              <w:top w:val="single" w:sz="4" w:space="0" w:color="auto"/>
              <w:left w:val="single" w:sz="4" w:space="0" w:color="auto"/>
            </w:tcBorders>
            <w:shd w:val="clear" w:color="auto" w:fill="FFFFFF"/>
          </w:tcPr>
          <w:p w:rsidR="00D00CF5" w:rsidRDefault="00F06370">
            <w:pPr>
              <w:pStyle w:val="a5"/>
              <w:framePr w:w="9802" w:h="10546" w:wrap="none" w:vAnchor="page" w:hAnchor="page" w:x="1454" w:y="4895"/>
              <w:tabs>
                <w:tab w:val="left" w:pos="2237"/>
              </w:tabs>
            </w:pPr>
            <w:r>
              <w:t>2.Гражданск</w:t>
            </w:r>
            <w:proofErr w:type="gramStart"/>
            <w:r>
              <w:t>о-</w:t>
            </w:r>
            <w:proofErr w:type="gramEnd"/>
            <w:r>
              <w:t xml:space="preserve"> правовое</w:t>
            </w:r>
            <w:r>
              <w:tab/>
              <w:t>и</w:t>
            </w:r>
          </w:p>
          <w:p w:rsidR="00D00CF5" w:rsidRDefault="00F06370">
            <w:pPr>
              <w:pStyle w:val="a5"/>
              <w:framePr w:w="9802" w:h="10546" w:wrap="none" w:vAnchor="page" w:hAnchor="page" w:x="1454" w:y="4895"/>
            </w:pPr>
            <w:r>
              <w:t>патриотическое воспитание</w:t>
            </w:r>
          </w:p>
        </w:tc>
        <w:tc>
          <w:tcPr>
            <w:tcW w:w="3230" w:type="dxa"/>
            <w:tcBorders>
              <w:top w:val="single" w:sz="4" w:space="0" w:color="auto"/>
              <w:left w:val="single" w:sz="4" w:space="0" w:color="auto"/>
            </w:tcBorders>
            <w:shd w:val="clear" w:color="auto" w:fill="FFFFFF"/>
            <w:vAlign w:val="bottom"/>
          </w:tcPr>
          <w:p w:rsidR="00D00CF5" w:rsidRDefault="00F06370">
            <w:pPr>
              <w:pStyle w:val="a5"/>
              <w:framePr w:w="9802" w:h="10546" w:wrap="none" w:vAnchor="page" w:hAnchor="page" w:x="1454" w:y="4895"/>
              <w:tabs>
                <w:tab w:val="right" w:pos="3010"/>
              </w:tabs>
            </w:pPr>
            <w:r>
              <w:t>Патриотическое, гражданское и правовое воспитание, формирование у обучающегося лидерских и социальн</w:t>
            </w:r>
            <w:proofErr w:type="gramStart"/>
            <w:r>
              <w:t>о-</w:t>
            </w:r>
            <w:proofErr w:type="gramEnd"/>
            <w:r>
              <w:tab/>
              <w:t>значимых</w:t>
            </w:r>
          </w:p>
          <w:p w:rsidR="00D00CF5" w:rsidRDefault="00F06370">
            <w:pPr>
              <w:pStyle w:val="a5"/>
              <w:framePr w:w="9802" w:h="10546" w:wrap="none" w:vAnchor="page" w:hAnchor="page" w:x="1454" w:y="4895"/>
              <w:tabs>
                <w:tab w:val="right" w:pos="3000"/>
              </w:tabs>
              <w:jc w:val="both"/>
            </w:pPr>
            <w:r>
              <w:t>качеств,</w:t>
            </w:r>
            <w:r>
              <w:tab/>
            </w:r>
            <w:proofErr w:type="gramStart"/>
            <w:r>
              <w:t>социальной</w:t>
            </w:r>
            <w:proofErr w:type="gramEnd"/>
          </w:p>
          <w:p w:rsidR="00D00CF5" w:rsidRDefault="00F06370">
            <w:pPr>
              <w:pStyle w:val="a5"/>
              <w:framePr w:w="9802" w:h="10546" w:wrap="none" w:vAnchor="page" w:hAnchor="page" w:x="1454" w:y="4895"/>
              <w:tabs>
                <w:tab w:val="right" w:pos="3000"/>
              </w:tabs>
              <w:jc w:val="both"/>
            </w:pPr>
            <w:r>
              <w:t>ответственности</w:t>
            </w:r>
            <w:r>
              <w:tab/>
              <w:t>и</w:t>
            </w:r>
          </w:p>
          <w:p w:rsidR="00D00CF5" w:rsidRDefault="00F06370">
            <w:pPr>
              <w:pStyle w:val="a5"/>
              <w:framePr w:w="9802" w:h="10546" w:wrap="none" w:vAnchor="page" w:hAnchor="page" w:x="1454" w:y="4895"/>
              <w:tabs>
                <w:tab w:val="right" w:pos="3005"/>
              </w:tabs>
            </w:pPr>
            <w:r>
              <w:t>дисциплинированности, развитие самостоятельного опыта</w:t>
            </w:r>
            <w:r>
              <w:tab/>
              <w:t>общественной</w:t>
            </w:r>
          </w:p>
          <w:p w:rsidR="00D00CF5" w:rsidRDefault="00F06370">
            <w:pPr>
              <w:pStyle w:val="a5"/>
              <w:framePr w:w="9802" w:h="10546" w:wrap="none" w:vAnchor="page" w:hAnchor="page" w:x="1454" w:y="4895"/>
              <w:tabs>
                <w:tab w:val="right" w:pos="3005"/>
              </w:tabs>
            </w:pPr>
            <w:r>
              <w:t>деятельности,</w:t>
            </w:r>
            <w:r>
              <w:tab/>
              <w:t>чувства</w:t>
            </w:r>
          </w:p>
          <w:p w:rsidR="00D00CF5" w:rsidRDefault="00F06370">
            <w:pPr>
              <w:pStyle w:val="a5"/>
              <w:framePr w:w="9802" w:h="10546" w:wrap="none" w:vAnchor="page" w:hAnchor="page" w:x="1454" w:y="4895"/>
            </w:pPr>
            <w:r>
              <w:t>воинского долга</w:t>
            </w:r>
          </w:p>
        </w:tc>
        <w:tc>
          <w:tcPr>
            <w:tcW w:w="2011" w:type="dxa"/>
            <w:tcBorders>
              <w:top w:val="single" w:sz="4" w:space="0" w:color="auto"/>
              <w:left w:val="single" w:sz="4" w:space="0" w:color="auto"/>
            </w:tcBorders>
            <w:shd w:val="clear" w:color="auto" w:fill="FFFFFF"/>
          </w:tcPr>
          <w:p w:rsidR="00D00CF5" w:rsidRDefault="00F06370">
            <w:pPr>
              <w:pStyle w:val="a5"/>
              <w:framePr w:w="9802" w:h="10546" w:wrap="none" w:vAnchor="page" w:hAnchor="page" w:x="1454" w:y="4895"/>
              <w:jc w:val="center"/>
            </w:pPr>
            <w:proofErr w:type="gramStart"/>
            <w:r>
              <w:t>ОК</w:t>
            </w:r>
            <w:proofErr w:type="gramEnd"/>
            <w:r>
              <w:t xml:space="preserve"> 07. </w:t>
            </w:r>
            <w:proofErr w:type="gramStart"/>
            <w:r>
              <w:t>ОК</w:t>
            </w:r>
            <w:proofErr w:type="gramEnd"/>
            <w:r>
              <w:t xml:space="preserve"> 08.</w:t>
            </w:r>
          </w:p>
        </w:tc>
        <w:tc>
          <w:tcPr>
            <w:tcW w:w="1978" w:type="dxa"/>
            <w:tcBorders>
              <w:top w:val="single" w:sz="4" w:space="0" w:color="auto"/>
              <w:left w:val="single" w:sz="4" w:space="0" w:color="auto"/>
              <w:right w:val="single" w:sz="4" w:space="0" w:color="auto"/>
            </w:tcBorders>
            <w:shd w:val="clear" w:color="auto" w:fill="FFFFFF"/>
          </w:tcPr>
          <w:p w:rsidR="00D00CF5" w:rsidRDefault="00F06370">
            <w:pPr>
              <w:pStyle w:val="a5"/>
              <w:framePr w:w="9802" w:h="10546" w:wrap="none" w:vAnchor="page" w:hAnchor="page" w:x="1454" w:y="4895"/>
              <w:jc w:val="center"/>
            </w:pPr>
            <w:r>
              <w:t>ЛР 1 ЛР 2</w:t>
            </w:r>
          </w:p>
          <w:p w:rsidR="00D00CF5" w:rsidRDefault="00F06370">
            <w:pPr>
              <w:pStyle w:val="a5"/>
              <w:framePr w:w="9802" w:h="10546" w:wrap="none" w:vAnchor="page" w:hAnchor="page" w:x="1454" w:y="4895"/>
              <w:jc w:val="center"/>
            </w:pPr>
            <w:r>
              <w:t>ЛР 3 ЛР 5</w:t>
            </w:r>
          </w:p>
          <w:p w:rsidR="00D00CF5" w:rsidRDefault="00F06370">
            <w:pPr>
              <w:pStyle w:val="a5"/>
              <w:framePr w:w="9802" w:h="10546" w:wrap="none" w:vAnchor="page" w:hAnchor="page" w:x="1454" w:y="4895"/>
              <w:jc w:val="center"/>
            </w:pPr>
            <w:r>
              <w:t>ЛР 6</w:t>
            </w:r>
          </w:p>
        </w:tc>
      </w:tr>
      <w:tr w:rsidR="00D00CF5">
        <w:trPr>
          <w:trHeight w:hRule="exact" w:val="850"/>
        </w:trPr>
        <w:tc>
          <w:tcPr>
            <w:tcW w:w="2582"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9802" w:h="10546" w:wrap="none" w:vAnchor="page" w:hAnchor="page" w:x="1454" w:y="4895"/>
              <w:tabs>
                <w:tab w:val="right" w:pos="2347"/>
              </w:tabs>
            </w:pPr>
            <w:r>
              <w:t>3.Духовно</w:t>
            </w:r>
            <w:r>
              <w:tab/>
              <w:t>-</w:t>
            </w:r>
          </w:p>
          <w:p w:rsidR="00D00CF5" w:rsidRDefault="00F06370">
            <w:pPr>
              <w:pStyle w:val="a5"/>
              <w:framePr w:w="9802" w:h="10546" w:wrap="none" w:vAnchor="page" w:hAnchor="page" w:x="1454" w:y="4895"/>
              <w:tabs>
                <w:tab w:val="right" w:pos="2352"/>
              </w:tabs>
              <w:spacing w:line="233" w:lineRule="auto"/>
            </w:pPr>
            <w:r>
              <w:t>нравственное</w:t>
            </w:r>
            <w:r>
              <w:tab/>
              <w:t>и</w:t>
            </w:r>
          </w:p>
          <w:p w:rsidR="00D00CF5" w:rsidRDefault="00F06370">
            <w:pPr>
              <w:pStyle w:val="a5"/>
              <w:framePr w:w="9802" w:h="10546" w:wrap="none" w:vAnchor="page" w:hAnchor="page" w:x="1454" w:y="4895"/>
              <w:tabs>
                <w:tab w:val="right" w:pos="2347"/>
              </w:tabs>
            </w:pPr>
            <w:r>
              <w:t>культурно</w:t>
            </w:r>
            <w:r>
              <w:tab/>
              <w:t>-</w:t>
            </w:r>
          </w:p>
        </w:tc>
        <w:tc>
          <w:tcPr>
            <w:tcW w:w="3230"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9802" w:h="10546" w:wrap="none" w:vAnchor="page" w:hAnchor="page" w:x="1454" w:y="4895"/>
              <w:tabs>
                <w:tab w:val="left" w:pos="1469"/>
              </w:tabs>
              <w:jc w:val="both"/>
            </w:pPr>
            <w:r>
              <w:t>Воспитание духовно - нравственной, толерантной личности</w:t>
            </w:r>
            <w:r>
              <w:tab/>
            </w:r>
            <w:proofErr w:type="gramStart"/>
            <w:r>
              <w:t>обучающегося</w:t>
            </w:r>
            <w:proofErr w:type="gramEnd"/>
            <w:r>
              <w:t>,</w:t>
            </w:r>
          </w:p>
        </w:tc>
        <w:tc>
          <w:tcPr>
            <w:tcW w:w="2011"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9802" w:h="10546" w:wrap="none" w:vAnchor="page" w:hAnchor="page" w:x="1454" w:y="4895"/>
              <w:jc w:val="center"/>
            </w:pPr>
            <w:proofErr w:type="gramStart"/>
            <w:r>
              <w:t>ОК</w:t>
            </w:r>
            <w:proofErr w:type="gramEnd"/>
            <w:r>
              <w:t xml:space="preserve"> 02. </w:t>
            </w:r>
            <w:proofErr w:type="gramStart"/>
            <w:r>
              <w:t>ОК</w:t>
            </w:r>
            <w:proofErr w:type="gramEnd"/>
            <w:r>
              <w:t xml:space="preserve"> 04.</w:t>
            </w:r>
          </w:p>
          <w:p w:rsidR="00D00CF5" w:rsidRDefault="00F06370">
            <w:pPr>
              <w:pStyle w:val="a5"/>
              <w:framePr w:w="9802" w:h="10546" w:wrap="none" w:vAnchor="page" w:hAnchor="page" w:x="1454" w:y="4895"/>
              <w:jc w:val="center"/>
            </w:pPr>
            <w:proofErr w:type="gramStart"/>
            <w:r>
              <w:t>ОК</w:t>
            </w:r>
            <w:proofErr w:type="gramEnd"/>
            <w:r>
              <w:t xml:space="preserve"> 05. </w:t>
            </w:r>
            <w:proofErr w:type="gramStart"/>
            <w:r>
              <w:t>ОК</w:t>
            </w:r>
            <w:proofErr w:type="gramEnd"/>
            <w:r>
              <w:t xml:space="preserve"> 06.</w:t>
            </w:r>
          </w:p>
          <w:p w:rsidR="00D00CF5" w:rsidRDefault="00F06370">
            <w:pPr>
              <w:pStyle w:val="a5"/>
              <w:framePr w:w="9802" w:h="10546" w:wrap="none" w:vAnchor="page" w:hAnchor="page" w:x="1454" w:y="4895"/>
              <w:jc w:val="center"/>
            </w:pPr>
            <w:proofErr w:type="gramStart"/>
            <w:r>
              <w:t>ОК</w:t>
            </w:r>
            <w:proofErr w:type="gramEnd"/>
            <w:r>
              <w:t xml:space="preserve"> 08.</w:t>
            </w:r>
          </w:p>
        </w:tc>
        <w:tc>
          <w:tcPr>
            <w:tcW w:w="1978" w:type="dxa"/>
            <w:tcBorders>
              <w:top w:val="single" w:sz="4" w:space="0" w:color="auto"/>
              <w:left w:val="single" w:sz="4" w:space="0" w:color="auto"/>
              <w:bottom w:val="single" w:sz="4" w:space="0" w:color="auto"/>
              <w:right w:val="single" w:sz="4" w:space="0" w:color="auto"/>
            </w:tcBorders>
            <w:shd w:val="clear" w:color="auto" w:fill="FFFFFF"/>
          </w:tcPr>
          <w:p w:rsidR="00D00CF5" w:rsidRDefault="00F06370">
            <w:pPr>
              <w:pStyle w:val="a5"/>
              <w:framePr w:w="9802" w:h="10546" w:wrap="none" w:vAnchor="page" w:hAnchor="page" w:x="1454" w:y="4895"/>
              <w:jc w:val="center"/>
            </w:pPr>
            <w:r>
              <w:t>ЛР 8 ЛР 10</w:t>
            </w:r>
          </w:p>
          <w:p w:rsidR="00D00CF5" w:rsidRDefault="00F06370">
            <w:pPr>
              <w:pStyle w:val="a5"/>
              <w:framePr w:w="9802" w:h="10546" w:wrap="none" w:vAnchor="page" w:hAnchor="page" w:x="1454" w:y="4895"/>
              <w:jc w:val="center"/>
            </w:pPr>
            <w:r>
              <w:t>ЛР 15</w:t>
            </w:r>
          </w:p>
        </w:tc>
      </w:tr>
    </w:tbl>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2582"/>
        <w:gridCol w:w="3230"/>
        <w:gridCol w:w="2011"/>
        <w:gridCol w:w="1978"/>
      </w:tblGrid>
      <w:tr w:rsidR="00D00CF5">
        <w:trPr>
          <w:trHeight w:hRule="exact" w:val="3326"/>
        </w:trPr>
        <w:tc>
          <w:tcPr>
            <w:tcW w:w="2582" w:type="dxa"/>
            <w:tcBorders>
              <w:top w:val="single" w:sz="4" w:space="0" w:color="auto"/>
              <w:left w:val="single" w:sz="4" w:space="0" w:color="auto"/>
            </w:tcBorders>
            <w:shd w:val="clear" w:color="auto" w:fill="FFFFFF"/>
          </w:tcPr>
          <w:p w:rsidR="00D00CF5" w:rsidRDefault="00F06370">
            <w:pPr>
              <w:pStyle w:val="a5"/>
              <w:framePr w:w="9802" w:h="11371" w:wrap="none" w:vAnchor="page" w:hAnchor="page" w:x="1463" w:y="1132"/>
            </w:pPr>
            <w:r>
              <w:t>эстетическое</w:t>
            </w:r>
          </w:p>
        </w:tc>
        <w:tc>
          <w:tcPr>
            <w:tcW w:w="3230" w:type="dxa"/>
            <w:tcBorders>
              <w:top w:val="single" w:sz="4" w:space="0" w:color="auto"/>
              <w:left w:val="single" w:sz="4" w:space="0" w:color="auto"/>
            </w:tcBorders>
            <w:shd w:val="clear" w:color="auto" w:fill="FFFFFF"/>
            <w:vAlign w:val="bottom"/>
          </w:tcPr>
          <w:p w:rsidR="00D00CF5" w:rsidRDefault="00F06370">
            <w:pPr>
              <w:pStyle w:val="a5"/>
              <w:framePr w:w="9802" w:h="11371" w:wrap="none" w:vAnchor="page" w:hAnchor="page" w:x="1463" w:y="1132"/>
              <w:tabs>
                <w:tab w:val="left" w:pos="739"/>
                <w:tab w:val="left" w:pos="1498"/>
              </w:tabs>
            </w:pPr>
            <w:proofErr w:type="gramStart"/>
            <w:r>
              <w:t>обладающей</w:t>
            </w:r>
            <w:proofErr w:type="gramEnd"/>
            <w:r>
              <w:t xml:space="preserve"> антикоррупционным мировоззрением, нравственными качествами, способной к творчеству, открытой к восприятию других культур независимо от</w:t>
            </w:r>
            <w:r>
              <w:tab/>
              <w:t>их</w:t>
            </w:r>
            <w:r>
              <w:tab/>
              <w:t>национальной,</w:t>
            </w:r>
          </w:p>
          <w:p w:rsidR="00D00CF5" w:rsidRDefault="00F06370">
            <w:pPr>
              <w:pStyle w:val="a5"/>
              <w:framePr w:w="9802" w:h="11371" w:wrap="none" w:vAnchor="page" w:hAnchor="page" w:x="1463" w:y="1132"/>
              <w:tabs>
                <w:tab w:val="left" w:pos="2314"/>
              </w:tabs>
              <w:jc w:val="both"/>
            </w:pPr>
            <w:r>
              <w:t>социальной, религиозной принадлежности, взглядов, мировоззрения,</w:t>
            </w:r>
            <w:r>
              <w:tab/>
              <w:t>стилей</w:t>
            </w:r>
          </w:p>
          <w:p w:rsidR="00D00CF5" w:rsidRDefault="00F06370">
            <w:pPr>
              <w:pStyle w:val="a5"/>
              <w:framePr w:w="9802" w:h="11371" w:wrap="none" w:vAnchor="page" w:hAnchor="page" w:x="1463" w:y="1132"/>
            </w:pPr>
            <w:r>
              <w:t>мышления и поведения</w:t>
            </w:r>
          </w:p>
        </w:tc>
        <w:tc>
          <w:tcPr>
            <w:tcW w:w="2011" w:type="dxa"/>
            <w:tcBorders>
              <w:top w:val="single" w:sz="4" w:space="0" w:color="auto"/>
              <w:left w:val="single" w:sz="4" w:space="0" w:color="auto"/>
            </w:tcBorders>
            <w:shd w:val="clear" w:color="auto" w:fill="FFFFFF"/>
          </w:tcPr>
          <w:p w:rsidR="00D00CF5" w:rsidRDefault="00D00CF5">
            <w:pPr>
              <w:framePr w:w="9802" w:h="11371" w:wrap="none" w:vAnchor="page" w:hAnchor="page" w:x="1463" w:y="1132"/>
              <w:rPr>
                <w:sz w:val="10"/>
                <w:szCs w:val="10"/>
              </w:rPr>
            </w:pPr>
          </w:p>
        </w:tc>
        <w:tc>
          <w:tcPr>
            <w:tcW w:w="1978" w:type="dxa"/>
            <w:tcBorders>
              <w:top w:val="single" w:sz="4" w:space="0" w:color="auto"/>
              <w:left w:val="single" w:sz="4" w:space="0" w:color="auto"/>
              <w:right w:val="single" w:sz="4" w:space="0" w:color="auto"/>
            </w:tcBorders>
            <w:shd w:val="clear" w:color="auto" w:fill="FFFFFF"/>
          </w:tcPr>
          <w:p w:rsidR="00D00CF5" w:rsidRDefault="00D00CF5">
            <w:pPr>
              <w:framePr w:w="9802" w:h="11371" w:wrap="none" w:vAnchor="page" w:hAnchor="page" w:x="1463" w:y="1132"/>
              <w:rPr>
                <w:sz w:val="10"/>
                <w:szCs w:val="10"/>
              </w:rPr>
            </w:pPr>
          </w:p>
        </w:tc>
      </w:tr>
      <w:tr w:rsidR="00D00CF5">
        <w:trPr>
          <w:trHeight w:hRule="exact" w:val="4426"/>
        </w:trPr>
        <w:tc>
          <w:tcPr>
            <w:tcW w:w="2582" w:type="dxa"/>
            <w:tcBorders>
              <w:top w:val="single" w:sz="4" w:space="0" w:color="auto"/>
              <w:left w:val="single" w:sz="4" w:space="0" w:color="auto"/>
            </w:tcBorders>
            <w:shd w:val="clear" w:color="auto" w:fill="FFFFFF"/>
          </w:tcPr>
          <w:p w:rsidR="00D00CF5" w:rsidRDefault="00F06370">
            <w:pPr>
              <w:pStyle w:val="a5"/>
              <w:framePr w:w="9802" w:h="11371" w:wrap="none" w:vAnchor="page" w:hAnchor="page" w:x="1463" w:y="1132"/>
            </w:pPr>
            <w:r>
              <w:t>4. Молодёжное предпринимательство</w:t>
            </w:r>
          </w:p>
        </w:tc>
        <w:tc>
          <w:tcPr>
            <w:tcW w:w="3230" w:type="dxa"/>
            <w:tcBorders>
              <w:top w:val="single" w:sz="4" w:space="0" w:color="auto"/>
              <w:left w:val="single" w:sz="4" w:space="0" w:color="auto"/>
            </w:tcBorders>
            <w:shd w:val="clear" w:color="auto" w:fill="FFFFFF"/>
          </w:tcPr>
          <w:p w:rsidR="00D00CF5" w:rsidRDefault="00F06370">
            <w:pPr>
              <w:pStyle w:val="a5"/>
              <w:framePr w:w="9802" w:h="11371" w:wrap="none" w:vAnchor="page" w:hAnchor="page" w:x="1463" w:y="1132"/>
            </w:pPr>
            <w:r>
              <w:t xml:space="preserve">Обеспечение сформированности предпринимательских компетенций </w:t>
            </w:r>
            <w:proofErr w:type="gramStart"/>
            <w:r>
              <w:t>у</w:t>
            </w:r>
            <w:proofErr w:type="gramEnd"/>
            <w:r>
              <w:t xml:space="preserve"> обучающихся. Исследование предпринимательских намерений обучающихся. Создание в образовательном процессе условий для стимулирования предпринимательской активности и формирования предпринимательской позиции обучающихся.</w:t>
            </w:r>
          </w:p>
        </w:tc>
        <w:tc>
          <w:tcPr>
            <w:tcW w:w="2011" w:type="dxa"/>
            <w:tcBorders>
              <w:top w:val="single" w:sz="4" w:space="0" w:color="auto"/>
              <w:left w:val="single" w:sz="4" w:space="0" w:color="auto"/>
            </w:tcBorders>
            <w:shd w:val="clear" w:color="auto" w:fill="FFFFFF"/>
          </w:tcPr>
          <w:p w:rsidR="00D00CF5" w:rsidRDefault="00F06370">
            <w:pPr>
              <w:pStyle w:val="a5"/>
              <w:framePr w:w="9802" w:h="11371" w:wrap="none" w:vAnchor="page" w:hAnchor="page" w:x="1463" w:y="1132"/>
              <w:jc w:val="center"/>
            </w:pPr>
            <w:proofErr w:type="gramStart"/>
            <w:r>
              <w:t>ОК</w:t>
            </w:r>
            <w:proofErr w:type="gramEnd"/>
            <w:r>
              <w:t xml:space="preserve"> 01. </w:t>
            </w:r>
            <w:proofErr w:type="gramStart"/>
            <w:r>
              <w:t>ОК</w:t>
            </w:r>
            <w:proofErr w:type="gramEnd"/>
            <w:r>
              <w:t xml:space="preserve"> 03.</w:t>
            </w:r>
          </w:p>
          <w:p w:rsidR="00D00CF5" w:rsidRDefault="00F06370">
            <w:pPr>
              <w:pStyle w:val="a5"/>
              <w:framePr w:w="9802" w:h="11371" w:wrap="none" w:vAnchor="page" w:hAnchor="page" w:x="1463" w:y="1132"/>
              <w:jc w:val="center"/>
            </w:pPr>
            <w:proofErr w:type="gramStart"/>
            <w:r>
              <w:t>ОК</w:t>
            </w:r>
            <w:proofErr w:type="gramEnd"/>
            <w:r>
              <w:t xml:space="preserve"> 09.</w:t>
            </w:r>
          </w:p>
        </w:tc>
        <w:tc>
          <w:tcPr>
            <w:tcW w:w="1978" w:type="dxa"/>
            <w:tcBorders>
              <w:top w:val="single" w:sz="4" w:space="0" w:color="auto"/>
              <w:left w:val="single" w:sz="4" w:space="0" w:color="auto"/>
              <w:right w:val="single" w:sz="4" w:space="0" w:color="auto"/>
            </w:tcBorders>
            <w:shd w:val="clear" w:color="auto" w:fill="FFFFFF"/>
          </w:tcPr>
          <w:p w:rsidR="00D00CF5" w:rsidRDefault="00F06370">
            <w:pPr>
              <w:pStyle w:val="a5"/>
              <w:framePr w:w="9802" w:h="11371" w:wrap="none" w:vAnchor="page" w:hAnchor="page" w:x="1463" w:y="1132"/>
              <w:jc w:val="center"/>
            </w:pPr>
            <w:r>
              <w:t>ЛР 9 ЛР 13</w:t>
            </w:r>
          </w:p>
        </w:tc>
      </w:tr>
      <w:tr w:rsidR="00D00CF5">
        <w:trPr>
          <w:trHeight w:hRule="exact" w:val="2770"/>
        </w:trPr>
        <w:tc>
          <w:tcPr>
            <w:tcW w:w="2582" w:type="dxa"/>
            <w:tcBorders>
              <w:top w:val="single" w:sz="4" w:space="0" w:color="auto"/>
              <w:left w:val="single" w:sz="4" w:space="0" w:color="auto"/>
            </w:tcBorders>
            <w:shd w:val="clear" w:color="auto" w:fill="FFFFFF"/>
          </w:tcPr>
          <w:p w:rsidR="00D00CF5" w:rsidRDefault="00F06370">
            <w:pPr>
              <w:pStyle w:val="a5"/>
              <w:framePr w:w="9802" w:h="11371" w:wrap="none" w:vAnchor="page" w:hAnchor="page" w:x="1463" w:y="1132"/>
              <w:tabs>
                <w:tab w:val="left" w:pos="1181"/>
              </w:tabs>
            </w:pPr>
            <w:r>
              <w:t>5.Физическая культура и</w:t>
            </w:r>
            <w:r>
              <w:tab/>
              <w:t>воспитание</w:t>
            </w:r>
          </w:p>
          <w:p w:rsidR="00D00CF5" w:rsidRDefault="00F06370">
            <w:pPr>
              <w:pStyle w:val="a5"/>
              <w:framePr w:w="9802" w:h="11371" w:wrap="none" w:vAnchor="page" w:hAnchor="page" w:x="1463" w:y="1132"/>
              <w:tabs>
                <w:tab w:val="left" w:pos="1694"/>
              </w:tabs>
            </w:pPr>
            <w:r>
              <w:t>здорового</w:t>
            </w:r>
            <w:r>
              <w:tab/>
              <w:t>образа</w:t>
            </w:r>
          </w:p>
          <w:p w:rsidR="00D00CF5" w:rsidRDefault="00F06370">
            <w:pPr>
              <w:pStyle w:val="a5"/>
              <w:framePr w:w="9802" w:h="11371" w:wrap="none" w:vAnchor="page" w:hAnchor="page" w:x="1463" w:y="1132"/>
            </w:pPr>
            <w:r>
              <w:t>жизни</w:t>
            </w:r>
          </w:p>
        </w:tc>
        <w:tc>
          <w:tcPr>
            <w:tcW w:w="3230" w:type="dxa"/>
            <w:tcBorders>
              <w:top w:val="single" w:sz="4" w:space="0" w:color="auto"/>
              <w:left w:val="single" w:sz="4" w:space="0" w:color="auto"/>
            </w:tcBorders>
            <w:shd w:val="clear" w:color="auto" w:fill="FFFFFF"/>
            <w:vAlign w:val="bottom"/>
          </w:tcPr>
          <w:p w:rsidR="00D00CF5" w:rsidRDefault="00F06370">
            <w:pPr>
              <w:pStyle w:val="a5"/>
              <w:framePr w:w="9802" w:h="11371" w:wrap="none" w:vAnchor="page" w:hAnchor="page" w:x="1463" w:y="1132"/>
            </w:pPr>
            <w:r>
              <w:t>Формирование у обучающегося культуры здоровья, безопасного поведения, стремления к здоровому образу жизни и занятиям спортом, воспитание психически здоровой, физически развитой и социально - адаптированной личности</w:t>
            </w:r>
          </w:p>
        </w:tc>
        <w:tc>
          <w:tcPr>
            <w:tcW w:w="2011" w:type="dxa"/>
            <w:tcBorders>
              <w:top w:val="single" w:sz="4" w:space="0" w:color="auto"/>
              <w:left w:val="single" w:sz="4" w:space="0" w:color="auto"/>
            </w:tcBorders>
            <w:shd w:val="clear" w:color="auto" w:fill="FFFFFF"/>
          </w:tcPr>
          <w:p w:rsidR="00D00CF5" w:rsidRDefault="00F06370">
            <w:pPr>
              <w:pStyle w:val="a5"/>
              <w:framePr w:w="9802" w:h="11371" w:wrap="none" w:vAnchor="page" w:hAnchor="page" w:x="1463" w:y="1132"/>
              <w:jc w:val="center"/>
            </w:pPr>
            <w:proofErr w:type="gramStart"/>
            <w:r>
              <w:t>ОК</w:t>
            </w:r>
            <w:proofErr w:type="gramEnd"/>
            <w:r>
              <w:t xml:space="preserve"> 08. </w:t>
            </w:r>
            <w:proofErr w:type="gramStart"/>
            <w:r>
              <w:t>ОК</w:t>
            </w:r>
            <w:proofErr w:type="gramEnd"/>
            <w:r>
              <w:t xml:space="preserve"> 09.</w:t>
            </w:r>
          </w:p>
        </w:tc>
        <w:tc>
          <w:tcPr>
            <w:tcW w:w="1978" w:type="dxa"/>
            <w:tcBorders>
              <w:top w:val="single" w:sz="4" w:space="0" w:color="auto"/>
              <w:left w:val="single" w:sz="4" w:space="0" w:color="auto"/>
              <w:right w:val="single" w:sz="4" w:space="0" w:color="auto"/>
            </w:tcBorders>
            <w:shd w:val="clear" w:color="auto" w:fill="FFFFFF"/>
          </w:tcPr>
          <w:p w:rsidR="00D00CF5" w:rsidRDefault="00F06370">
            <w:pPr>
              <w:pStyle w:val="a5"/>
              <w:framePr w:w="9802" w:h="11371" w:wrap="none" w:vAnchor="page" w:hAnchor="page" w:x="1463" w:y="1132"/>
              <w:jc w:val="center"/>
            </w:pPr>
            <w:r>
              <w:t>ЛР 11 ЛР 12</w:t>
            </w:r>
          </w:p>
        </w:tc>
      </w:tr>
      <w:tr w:rsidR="00D00CF5">
        <w:trPr>
          <w:trHeight w:hRule="exact" w:val="850"/>
        </w:trPr>
        <w:tc>
          <w:tcPr>
            <w:tcW w:w="2582" w:type="dxa"/>
            <w:tcBorders>
              <w:top w:val="single" w:sz="4" w:space="0" w:color="auto"/>
              <w:left w:val="single" w:sz="4" w:space="0" w:color="auto"/>
              <w:bottom w:val="single" w:sz="4" w:space="0" w:color="auto"/>
            </w:tcBorders>
            <w:shd w:val="clear" w:color="auto" w:fill="FFFFFF"/>
          </w:tcPr>
          <w:p w:rsidR="00D00CF5" w:rsidRDefault="00F06370">
            <w:pPr>
              <w:pStyle w:val="a5"/>
              <w:framePr w:w="9802" w:h="11371" w:wrap="none" w:vAnchor="page" w:hAnchor="page" w:x="1463" w:y="1132"/>
            </w:pPr>
            <w:r>
              <w:t>б</w:t>
            </w:r>
            <w:proofErr w:type="gramStart"/>
            <w:r>
              <w:t>.Э</w:t>
            </w:r>
            <w:proofErr w:type="gramEnd"/>
            <w:r>
              <w:t>кологическая культура</w:t>
            </w:r>
          </w:p>
        </w:tc>
        <w:tc>
          <w:tcPr>
            <w:tcW w:w="3230"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9802" w:h="11371" w:wrap="none" w:vAnchor="page" w:hAnchor="page" w:x="1463" w:y="1132"/>
            </w:pPr>
            <w:r>
              <w:t xml:space="preserve">Формирование у </w:t>
            </w:r>
            <w:proofErr w:type="gramStart"/>
            <w:r>
              <w:t>обучающегося</w:t>
            </w:r>
            <w:proofErr w:type="gramEnd"/>
            <w:r>
              <w:t xml:space="preserve"> экологической культуры</w:t>
            </w:r>
          </w:p>
        </w:tc>
        <w:tc>
          <w:tcPr>
            <w:tcW w:w="2011" w:type="dxa"/>
            <w:tcBorders>
              <w:top w:val="single" w:sz="4" w:space="0" w:color="auto"/>
              <w:left w:val="single" w:sz="4" w:space="0" w:color="auto"/>
              <w:bottom w:val="single" w:sz="4" w:space="0" w:color="auto"/>
            </w:tcBorders>
            <w:shd w:val="clear" w:color="auto" w:fill="FFFFFF"/>
          </w:tcPr>
          <w:p w:rsidR="00D00CF5" w:rsidRDefault="00F06370">
            <w:pPr>
              <w:pStyle w:val="a5"/>
              <w:framePr w:w="9802" w:h="11371" w:wrap="none" w:vAnchor="page" w:hAnchor="page" w:x="1463" w:y="1132"/>
              <w:jc w:val="center"/>
            </w:pPr>
            <w:proofErr w:type="gramStart"/>
            <w:r>
              <w:t>ОК</w:t>
            </w:r>
            <w:proofErr w:type="gramEnd"/>
            <w:r>
              <w:t xml:space="preserve"> 07.</w:t>
            </w:r>
          </w:p>
        </w:tc>
        <w:tc>
          <w:tcPr>
            <w:tcW w:w="1978" w:type="dxa"/>
            <w:tcBorders>
              <w:top w:val="single" w:sz="4" w:space="0" w:color="auto"/>
              <w:left w:val="single" w:sz="4" w:space="0" w:color="auto"/>
              <w:bottom w:val="single" w:sz="4" w:space="0" w:color="auto"/>
              <w:right w:val="single" w:sz="4" w:space="0" w:color="auto"/>
            </w:tcBorders>
            <w:shd w:val="clear" w:color="auto" w:fill="FFFFFF"/>
          </w:tcPr>
          <w:p w:rsidR="00D00CF5" w:rsidRDefault="00F06370">
            <w:pPr>
              <w:pStyle w:val="a5"/>
              <w:framePr w:w="9802" w:h="11371" w:wrap="none" w:vAnchor="page" w:hAnchor="page" w:x="1463" w:y="1132"/>
              <w:jc w:val="center"/>
            </w:pPr>
            <w:r>
              <w:t>ЛР 14</w:t>
            </w:r>
          </w:p>
        </w:tc>
      </w:tr>
    </w:tbl>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sectPr w:rsidR="00D00CF5">
          <w:pgSz w:w="11899" w:h="16838"/>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1"/>
        <w:framePr w:w="9802" w:h="2088" w:hRule="exact" w:wrap="none" w:vAnchor="page" w:hAnchor="page" w:x="1283" w:y="7353"/>
        <w:spacing w:after="40"/>
        <w:jc w:val="center"/>
      </w:pPr>
      <w:r>
        <w:t>ПМ.03 ОРГАНИЗАЦИЯ ПРОЦЕССОВ МОДЕРНИЗАЦИИ</w:t>
      </w:r>
    </w:p>
    <w:p w:rsidR="00D00CF5" w:rsidRDefault="00F06370">
      <w:pPr>
        <w:pStyle w:val="1"/>
        <w:framePr w:w="9802" w:h="2088" w:hRule="exact" w:wrap="none" w:vAnchor="page" w:hAnchor="page" w:x="1283" w:y="7353"/>
        <w:jc w:val="center"/>
      </w:pPr>
      <w:r>
        <w:t>И МОДИФИКАЦИИ АВТОТРАНСПОРТНЫХ СРЕДСТВ ДЛЯ</w:t>
      </w:r>
      <w:r>
        <w:br/>
        <w:t>СПЕЦИАЛЬНОСТИ СРЕДНЕГО ПРОФЕССИОНАЛЬНОГО ОБРАЗОВАНИЯ</w:t>
      </w:r>
      <w:r>
        <w:br/>
        <w:t>23.02.07 ТЕХНИЧЕСКОЕ ОБСЛУЖИВАНИЕ И РЕМОНТ ДВИГАТЕЛЕЙ,</w:t>
      </w:r>
      <w:r>
        <w:br/>
        <w:t>СИСТЕМ И АГРЕГАТОВ АВТОМОБИЛЕЙ</w:t>
      </w:r>
    </w:p>
    <w:p w:rsidR="00D00CF5" w:rsidRDefault="00D340D9">
      <w:pPr>
        <w:pStyle w:val="1"/>
        <w:framePr w:w="9802" w:h="2635" w:hRule="exact" w:wrap="none" w:vAnchor="page" w:hAnchor="page" w:x="1283" w:y="10742"/>
        <w:ind w:left="4700"/>
      </w:pPr>
      <w:r>
        <w:t xml:space="preserve"> </w:t>
      </w:r>
    </w:p>
    <w:p w:rsidR="00D00CF5" w:rsidRDefault="00F06370">
      <w:pPr>
        <w:pStyle w:val="20"/>
        <w:framePr w:w="9802" w:h="442" w:hRule="exact" w:wrap="none" w:vAnchor="page" w:hAnchor="page" w:x="1283" w:y="14860"/>
        <w:spacing w:after="0"/>
      </w:pPr>
      <w:bookmarkStart w:id="323" w:name="bookmark338"/>
      <w:bookmarkStart w:id="324" w:name="bookmark339"/>
      <w:bookmarkStart w:id="325" w:name="bookmark340"/>
      <w:r>
        <w:rPr>
          <w:u w:val="none"/>
        </w:rPr>
        <w:t>2023г.</w:t>
      </w:r>
      <w:bookmarkEnd w:id="323"/>
      <w:bookmarkEnd w:id="324"/>
      <w:bookmarkEnd w:id="325"/>
    </w:p>
    <w:p w:rsidR="00BA7CCD" w:rsidRDefault="00BA7CCD">
      <w:pPr>
        <w:spacing w:line="1" w:lineRule="exact"/>
      </w:pPr>
    </w:p>
    <w:p w:rsidR="00BA7CCD" w:rsidRPr="00BA7CCD" w:rsidRDefault="00BA7CCD" w:rsidP="00BA7CCD"/>
    <w:p w:rsidR="00BA7CCD" w:rsidRPr="00BA7CCD" w:rsidRDefault="00BA7CCD" w:rsidP="00BA7CCD"/>
    <w:p w:rsidR="00D340D9" w:rsidRPr="00D340D9" w:rsidRDefault="00BA7CCD" w:rsidP="00D340D9">
      <w:pPr>
        <w:widowControl/>
        <w:tabs>
          <w:tab w:val="left" w:pos="1980"/>
        </w:tabs>
        <w:suppressAutoHyphens/>
        <w:jc w:val="center"/>
        <w:rPr>
          <w:rFonts w:ascii="Times New Roman" w:eastAsia="Times New Roman" w:hAnsi="Times New Roman" w:cs="Times New Roman"/>
          <w:b/>
          <w:color w:val="auto"/>
          <w:lang w:eastAsia="zh-CN" w:bidi="ar-SA"/>
        </w:rPr>
      </w:pPr>
      <w:r>
        <w:rPr>
          <w:b/>
          <w:bCs/>
          <w:i/>
          <w:iCs/>
          <w:sz w:val="22"/>
          <w:szCs w:val="22"/>
        </w:rPr>
        <w:t xml:space="preserve"> </w:t>
      </w:r>
      <w:r w:rsidR="00D340D9" w:rsidRPr="00D340D9">
        <w:rPr>
          <w:rFonts w:ascii="Times New Roman" w:eastAsia="Times New Roman" w:hAnsi="Times New Roman" w:cs="Times New Roman"/>
          <w:bCs/>
          <w:color w:val="auto"/>
          <w:sz w:val="28"/>
          <w:szCs w:val="28"/>
          <w:lang w:eastAsia="zh-CN" w:bidi="ar-SA"/>
        </w:rPr>
        <w:t>Департамент образования и науки Брянской области</w:t>
      </w:r>
    </w:p>
    <w:p w:rsidR="00D340D9" w:rsidRPr="00D340D9" w:rsidRDefault="00D340D9" w:rsidP="00D340D9">
      <w:pPr>
        <w:widowControl/>
        <w:suppressAutoHyphens/>
        <w:ind w:right="-423"/>
        <w:jc w:val="center"/>
        <w:rPr>
          <w:rFonts w:ascii="Times New Roman" w:eastAsia="Times New Roman" w:hAnsi="Times New Roman" w:cs="Times New Roman"/>
          <w:b/>
          <w:color w:val="auto"/>
          <w:lang w:eastAsia="zh-CN" w:bidi="ar-SA"/>
        </w:rPr>
      </w:pPr>
      <w:r w:rsidRPr="00D340D9">
        <w:rPr>
          <w:rFonts w:ascii="Times New Roman" w:eastAsia="Times New Roman" w:hAnsi="Times New Roman" w:cs="Times New Roman"/>
          <w:bCs/>
          <w:color w:val="auto"/>
          <w:sz w:val="28"/>
          <w:szCs w:val="28"/>
          <w:lang w:eastAsia="zh-CN" w:bidi="ar-SA"/>
        </w:rPr>
        <w:t>ГБПОУ  «Брянский аграрный техникум имени Героя России А.С. Зайцева»</w:t>
      </w:r>
    </w:p>
    <w:p w:rsidR="00D340D9" w:rsidRPr="00D340D9" w:rsidRDefault="00D340D9" w:rsidP="00D340D9">
      <w:pPr>
        <w:widowControl/>
        <w:suppressAutoHyphens/>
        <w:ind w:left="-426"/>
        <w:jc w:val="center"/>
        <w:rPr>
          <w:rFonts w:ascii="Times New Roman" w:eastAsia="Times New Roman" w:hAnsi="Times New Roman" w:cs="Times New Roman"/>
          <w:color w:val="auto"/>
          <w:lang w:eastAsia="zh-CN" w:bidi="ar-SA"/>
        </w:rPr>
      </w:pPr>
    </w:p>
    <w:p w:rsidR="00D340D9" w:rsidRPr="00D340D9" w:rsidRDefault="00D340D9" w:rsidP="00D340D9">
      <w:pPr>
        <w:widowControl/>
        <w:suppressAutoHyphens/>
        <w:ind w:left="-426"/>
        <w:jc w:val="center"/>
        <w:rPr>
          <w:rFonts w:ascii="Times New Roman" w:eastAsia="Times New Roman" w:hAnsi="Times New Roman" w:cs="Times New Roman"/>
          <w:color w:val="auto"/>
          <w:lang w:eastAsia="zh-CN" w:bidi="ar-SA"/>
        </w:rPr>
      </w:pPr>
    </w:p>
    <w:p w:rsidR="00D340D9" w:rsidRPr="00D340D9" w:rsidRDefault="00D340D9" w:rsidP="00D340D9">
      <w:pPr>
        <w:widowControl/>
        <w:suppressAutoHyphens/>
        <w:jc w:val="center"/>
        <w:rPr>
          <w:rFonts w:ascii="Times New Roman" w:eastAsia="Times New Roman" w:hAnsi="Times New Roman" w:cs="Times New Roman"/>
          <w:color w:val="auto"/>
          <w:lang w:eastAsia="zh-CN" w:bidi="ar-SA"/>
        </w:rPr>
      </w:pPr>
    </w:p>
    <w:tbl>
      <w:tblPr>
        <w:tblW w:w="0" w:type="auto"/>
        <w:jc w:val="center"/>
        <w:tblLayout w:type="fixed"/>
        <w:tblLook w:val="0000" w:firstRow="0" w:lastRow="0" w:firstColumn="0" w:lastColumn="0" w:noHBand="0" w:noVBand="0"/>
      </w:tblPr>
      <w:tblGrid>
        <w:gridCol w:w="4839"/>
        <w:gridCol w:w="4829"/>
      </w:tblGrid>
      <w:tr w:rsidR="00D340D9" w:rsidRPr="00D340D9" w:rsidTr="00597011">
        <w:trPr>
          <w:jc w:val="center"/>
        </w:trPr>
        <w:tc>
          <w:tcPr>
            <w:tcW w:w="4839" w:type="dxa"/>
            <w:shd w:val="clear" w:color="auto" w:fill="auto"/>
          </w:tcPr>
          <w:p w:rsidR="00D340D9" w:rsidRPr="00D340D9" w:rsidRDefault="00D340D9" w:rsidP="00D340D9">
            <w:pPr>
              <w:widowControl/>
              <w:suppressAutoHyphens/>
              <w:spacing w:after="280"/>
              <w:rPr>
                <w:rFonts w:ascii="Times New Roman" w:eastAsia="Times New Roman" w:hAnsi="Times New Roman" w:cs="Times New Roman"/>
                <w:color w:val="auto"/>
                <w:lang w:eastAsia="zh-CN" w:bidi="ar-SA"/>
              </w:rPr>
            </w:pPr>
            <w:r w:rsidRPr="00D340D9">
              <w:rPr>
                <w:rFonts w:ascii="Times New Roman" w:eastAsia="Times New Roman" w:hAnsi="Times New Roman" w:cs="Times New Roman"/>
                <w:bCs/>
                <w:color w:val="auto"/>
                <w:sz w:val="28"/>
                <w:szCs w:val="28"/>
                <w:lang w:eastAsia="zh-CN" w:bidi="ar-SA"/>
              </w:rPr>
              <w:t>РАССМОТРЕНО:</w:t>
            </w:r>
          </w:p>
          <w:p w:rsidR="00D340D9" w:rsidRPr="00D340D9" w:rsidRDefault="00D340D9" w:rsidP="00D340D9">
            <w:pPr>
              <w:widowControl/>
              <w:suppressAutoHyphens/>
              <w:rPr>
                <w:rFonts w:ascii="Times New Roman" w:eastAsia="Times New Roman" w:hAnsi="Times New Roman" w:cs="Times New Roman"/>
                <w:color w:val="auto"/>
                <w:lang w:eastAsia="zh-CN" w:bidi="ar-SA"/>
              </w:rPr>
            </w:pPr>
            <w:r w:rsidRPr="00D340D9">
              <w:rPr>
                <w:rFonts w:ascii="Times New Roman" w:eastAsia="Times New Roman" w:hAnsi="Times New Roman" w:cs="Times New Roman"/>
                <w:color w:val="auto"/>
                <w:sz w:val="28"/>
                <w:szCs w:val="28"/>
                <w:lang w:eastAsia="zh-CN" w:bidi="ar-SA"/>
              </w:rPr>
              <w:t>на заседании</w:t>
            </w:r>
            <w:r w:rsidRPr="00D340D9">
              <w:rPr>
                <w:rFonts w:ascii="Times New Roman" w:eastAsia="Times New Roman" w:hAnsi="Times New Roman" w:cs="Times New Roman"/>
                <w:bCs/>
                <w:color w:val="FF0000"/>
                <w:sz w:val="28"/>
                <w:szCs w:val="28"/>
                <w:lang w:eastAsia="zh-CN" w:bidi="ar-SA"/>
              </w:rPr>
              <w:t xml:space="preserve"> </w:t>
            </w:r>
            <w:r w:rsidRPr="00D340D9">
              <w:rPr>
                <w:rFonts w:ascii="Times New Roman" w:eastAsia="Times New Roman" w:hAnsi="Times New Roman" w:cs="Times New Roman"/>
                <w:bCs/>
                <w:color w:val="auto"/>
                <w:sz w:val="28"/>
                <w:szCs w:val="28"/>
                <w:lang w:eastAsia="zh-CN" w:bidi="ar-SA"/>
              </w:rPr>
              <w:t>МК</w:t>
            </w:r>
          </w:p>
          <w:p w:rsidR="00D340D9" w:rsidRPr="00D340D9" w:rsidRDefault="00D340D9" w:rsidP="00D340D9">
            <w:pPr>
              <w:widowControl/>
              <w:suppressAutoHyphens/>
              <w:rPr>
                <w:rFonts w:ascii="Times New Roman" w:eastAsia="Times New Roman" w:hAnsi="Times New Roman" w:cs="Times New Roman"/>
                <w:color w:val="auto"/>
                <w:lang w:eastAsia="zh-CN" w:bidi="ar-SA"/>
              </w:rPr>
            </w:pPr>
            <w:r w:rsidRPr="00D340D9">
              <w:rPr>
                <w:rFonts w:ascii="Times New Roman" w:eastAsia="Times New Roman" w:hAnsi="Times New Roman" w:cs="Times New Roman"/>
                <w:bCs/>
                <w:color w:val="auto"/>
                <w:sz w:val="28"/>
                <w:szCs w:val="28"/>
                <w:lang w:eastAsia="zh-CN" w:bidi="ar-SA"/>
              </w:rPr>
              <w:t>специальных дисциплин</w:t>
            </w:r>
          </w:p>
          <w:p w:rsidR="00D340D9" w:rsidRPr="00D340D9" w:rsidRDefault="00D340D9" w:rsidP="00D340D9">
            <w:pPr>
              <w:widowControl/>
              <w:suppressAutoHyphens/>
              <w:rPr>
                <w:rFonts w:ascii="Times New Roman" w:eastAsia="Times New Roman" w:hAnsi="Times New Roman" w:cs="Times New Roman"/>
                <w:color w:val="auto"/>
                <w:lang w:eastAsia="zh-CN" w:bidi="ar-SA"/>
              </w:rPr>
            </w:pPr>
            <w:r w:rsidRPr="00D340D9">
              <w:rPr>
                <w:rFonts w:ascii="Times New Roman" w:eastAsia="Times New Roman" w:hAnsi="Times New Roman" w:cs="Times New Roman"/>
                <w:color w:val="auto"/>
                <w:sz w:val="28"/>
                <w:szCs w:val="28"/>
                <w:lang w:eastAsia="zh-CN" w:bidi="ar-SA"/>
              </w:rPr>
              <w:t>_____________  /И.Н. Кисельникова/</w:t>
            </w:r>
            <w:r w:rsidRPr="00D340D9">
              <w:rPr>
                <w:rFonts w:ascii="Times New Roman" w:eastAsia="Times New Roman" w:hAnsi="Times New Roman" w:cs="Times New Roman"/>
                <w:color w:val="auto"/>
                <w:sz w:val="28"/>
                <w:szCs w:val="28"/>
                <w:lang w:eastAsia="zh-CN" w:bidi="ar-SA"/>
              </w:rPr>
              <w:br/>
            </w:r>
            <w:r w:rsidRPr="00D340D9">
              <w:rPr>
                <w:rFonts w:ascii="Times New Roman" w:eastAsia="Times New Roman" w:hAnsi="Times New Roman" w:cs="Times New Roman"/>
                <w:bCs/>
                <w:color w:val="auto"/>
                <w:sz w:val="28"/>
                <w:szCs w:val="28"/>
                <w:lang w:eastAsia="zh-CN" w:bidi="ar-SA"/>
              </w:rPr>
              <w:t>Протокол №___ от «__»____2023 г.</w:t>
            </w:r>
          </w:p>
          <w:p w:rsidR="00D340D9" w:rsidRPr="00D340D9" w:rsidRDefault="00D340D9" w:rsidP="00D340D9">
            <w:pPr>
              <w:widowControl/>
              <w:suppressAutoHyphens/>
              <w:rPr>
                <w:rFonts w:ascii="Times New Roman" w:eastAsia="Times New Roman" w:hAnsi="Times New Roman" w:cs="Times New Roman"/>
                <w:color w:val="auto"/>
                <w:lang w:eastAsia="zh-CN" w:bidi="ar-SA"/>
              </w:rPr>
            </w:pPr>
          </w:p>
        </w:tc>
        <w:tc>
          <w:tcPr>
            <w:tcW w:w="4829" w:type="dxa"/>
            <w:shd w:val="clear" w:color="auto" w:fill="auto"/>
          </w:tcPr>
          <w:p w:rsidR="00D340D9" w:rsidRPr="00D340D9" w:rsidRDefault="00D340D9" w:rsidP="00D340D9">
            <w:pPr>
              <w:widowControl/>
              <w:suppressAutoHyphens/>
              <w:spacing w:after="280"/>
              <w:rPr>
                <w:rFonts w:ascii="Times New Roman" w:eastAsia="Times New Roman" w:hAnsi="Times New Roman" w:cs="Times New Roman"/>
                <w:color w:val="auto"/>
                <w:lang w:eastAsia="zh-CN" w:bidi="ar-SA"/>
              </w:rPr>
            </w:pPr>
            <w:r w:rsidRPr="00D340D9">
              <w:rPr>
                <w:rFonts w:ascii="Times New Roman" w:eastAsia="Times New Roman" w:hAnsi="Times New Roman" w:cs="Times New Roman"/>
                <w:bCs/>
                <w:color w:val="auto"/>
                <w:sz w:val="28"/>
                <w:szCs w:val="28"/>
                <w:lang w:eastAsia="zh-CN" w:bidi="ar-SA"/>
              </w:rPr>
              <w:t xml:space="preserve">               УТВЕРЖДАЮ:</w:t>
            </w:r>
          </w:p>
          <w:p w:rsidR="00D340D9" w:rsidRPr="00D340D9" w:rsidRDefault="00D340D9" w:rsidP="00D340D9">
            <w:pPr>
              <w:widowControl/>
              <w:tabs>
                <w:tab w:val="left" w:pos="318"/>
                <w:tab w:val="left" w:pos="372"/>
              </w:tabs>
              <w:suppressAutoHyphens/>
              <w:ind w:right="-338"/>
              <w:jc w:val="center"/>
              <w:rPr>
                <w:rFonts w:ascii="Times New Roman" w:eastAsia="Times New Roman" w:hAnsi="Times New Roman" w:cs="Times New Roman"/>
                <w:color w:val="auto"/>
                <w:lang w:eastAsia="zh-CN" w:bidi="ar-SA"/>
              </w:rPr>
            </w:pPr>
            <w:r w:rsidRPr="00D340D9">
              <w:rPr>
                <w:rFonts w:ascii="Times New Roman" w:eastAsia="Times New Roman" w:hAnsi="Times New Roman" w:cs="Times New Roman"/>
                <w:color w:val="auto"/>
                <w:sz w:val="28"/>
                <w:szCs w:val="28"/>
                <w:lang w:eastAsia="zh-CN" w:bidi="ar-SA"/>
              </w:rPr>
              <w:t xml:space="preserve">         заместитель директора по </w:t>
            </w:r>
            <w:proofErr w:type="gramStart"/>
            <w:r w:rsidRPr="00D340D9">
              <w:rPr>
                <w:rFonts w:ascii="Times New Roman" w:eastAsia="Times New Roman" w:hAnsi="Times New Roman" w:cs="Times New Roman"/>
                <w:color w:val="auto"/>
                <w:sz w:val="28"/>
                <w:szCs w:val="28"/>
                <w:lang w:eastAsia="zh-CN" w:bidi="ar-SA"/>
              </w:rPr>
              <w:t>УПР</w:t>
            </w:r>
            <w:proofErr w:type="gramEnd"/>
          </w:p>
          <w:p w:rsidR="00D340D9" w:rsidRPr="00D340D9" w:rsidRDefault="00D340D9" w:rsidP="00D340D9">
            <w:pPr>
              <w:widowControl/>
              <w:suppressAutoHyphens/>
              <w:jc w:val="right"/>
              <w:rPr>
                <w:rFonts w:ascii="Times New Roman" w:eastAsia="Times New Roman" w:hAnsi="Times New Roman" w:cs="Times New Roman"/>
                <w:color w:val="auto"/>
                <w:lang w:eastAsia="zh-CN" w:bidi="ar-SA"/>
              </w:rPr>
            </w:pPr>
            <w:r w:rsidRPr="00D340D9">
              <w:rPr>
                <w:rFonts w:ascii="Times New Roman" w:eastAsia="Times New Roman" w:hAnsi="Times New Roman" w:cs="Times New Roman"/>
                <w:color w:val="auto"/>
                <w:sz w:val="28"/>
                <w:szCs w:val="28"/>
                <w:lang w:eastAsia="zh-CN" w:bidi="ar-SA"/>
              </w:rPr>
              <w:t>___________ /М.А.Батракова</w:t>
            </w:r>
            <w:r w:rsidRPr="00D340D9">
              <w:rPr>
                <w:rFonts w:ascii="Times New Roman" w:eastAsia="Times New Roman" w:hAnsi="Times New Roman" w:cs="Times New Roman"/>
                <w:i/>
                <w:color w:val="auto"/>
                <w:sz w:val="28"/>
                <w:szCs w:val="28"/>
                <w:lang w:eastAsia="zh-CN" w:bidi="ar-SA"/>
              </w:rPr>
              <w:t xml:space="preserve"> /</w:t>
            </w:r>
          </w:p>
          <w:p w:rsidR="00D340D9" w:rsidRPr="00D340D9" w:rsidRDefault="00D340D9" w:rsidP="00D340D9">
            <w:pPr>
              <w:widowControl/>
              <w:tabs>
                <w:tab w:val="left" w:pos="1169"/>
              </w:tabs>
              <w:suppressAutoHyphens/>
              <w:jc w:val="right"/>
              <w:rPr>
                <w:rFonts w:ascii="Times New Roman" w:eastAsia="Times New Roman" w:hAnsi="Times New Roman" w:cs="Times New Roman"/>
                <w:color w:val="auto"/>
                <w:lang w:eastAsia="zh-CN" w:bidi="ar-SA"/>
              </w:rPr>
            </w:pPr>
            <w:r w:rsidRPr="00D340D9">
              <w:rPr>
                <w:rFonts w:ascii="Times New Roman" w:eastAsia="Times New Roman" w:hAnsi="Times New Roman" w:cs="Times New Roman"/>
                <w:color w:val="auto"/>
                <w:sz w:val="28"/>
                <w:szCs w:val="28"/>
                <w:lang w:eastAsia="zh-CN" w:bidi="ar-SA"/>
              </w:rPr>
              <w:t xml:space="preserve">     «___» _______________ 2023 г.</w:t>
            </w:r>
          </w:p>
          <w:p w:rsidR="00D340D9" w:rsidRPr="00D340D9" w:rsidRDefault="00D340D9" w:rsidP="00D340D9">
            <w:pPr>
              <w:widowControl/>
              <w:suppressAutoHyphens/>
              <w:spacing w:before="280"/>
              <w:jc w:val="center"/>
              <w:rPr>
                <w:rFonts w:ascii="Times New Roman" w:eastAsia="Times New Roman" w:hAnsi="Times New Roman" w:cs="Times New Roman"/>
                <w:color w:val="auto"/>
                <w:sz w:val="28"/>
                <w:szCs w:val="28"/>
                <w:lang w:eastAsia="zh-CN" w:bidi="ar-SA"/>
              </w:rPr>
            </w:pPr>
          </w:p>
        </w:tc>
      </w:tr>
    </w:tbl>
    <w:p w:rsidR="00BA7CCD" w:rsidRDefault="00BA7CCD" w:rsidP="00BA7CCD">
      <w:pPr>
        <w:pStyle w:val="22"/>
        <w:tabs>
          <w:tab w:val="left" w:pos="330"/>
        </w:tabs>
        <w:spacing w:after="200"/>
        <w:rPr>
          <w:sz w:val="22"/>
          <w:szCs w:val="22"/>
        </w:rPr>
      </w:pPr>
    </w:p>
    <w:p w:rsidR="00BA7CCD" w:rsidRDefault="00BA7CCD" w:rsidP="00BA7CCD">
      <w:pPr>
        <w:pStyle w:val="22"/>
        <w:spacing w:after="200"/>
        <w:jc w:val="center"/>
        <w:rPr>
          <w:sz w:val="22"/>
          <w:szCs w:val="22"/>
        </w:rPr>
      </w:pPr>
      <w:r>
        <w:rPr>
          <w:b/>
          <w:bCs/>
          <w:i/>
          <w:iCs/>
          <w:sz w:val="22"/>
          <w:szCs w:val="22"/>
        </w:rPr>
        <w:t xml:space="preserve"> </w:t>
      </w:r>
    </w:p>
    <w:p w:rsidR="00BA7CCD" w:rsidRDefault="00BA7CCD" w:rsidP="00BA7CCD">
      <w:pPr>
        <w:pStyle w:val="30"/>
        <w:spacing w:after="200" w:line="271" w:lineRule="auto"/>
        <w:jc w:val="center"/>
      </w:pPr>
      <w:r>
        <w:t xml:space="preserve"> </w:t>
      </w:r>
    </w:p>
    <w:p w:rsidR="00BA7CCD" w:rsidRDefault="00BA7CCD" w:rsidP="00BA7CCD">
      <w:pPr>
        <w:jc w:val="center"/>
      </w:pPr>
    </w:p>
    <w:p w:rsidR="00BA7CCD" w:rsidRDefault="00BA7CCD" w:rsidP="00BA7CCD">
      <w:pPr>
        <w:pStyle w:val="1"/>
        <w:framePr w:w="9802" w:h="3662" w:hRule="exact" w:wrap="none" w:vAnchor="page" w:hAnchor="page" w:x="1717" w:y="6913"/>
      </w:pPr>
      <w:r>
        <w:t xml:space="preserve"> РАБОЧАЯ ПРОГРАММА ПРОФЕССИОНАЛЬНОГО МОДУЛЯ</w:t>
      </w:r>
    </w:p>
    <w:p w:rsidR="00BA7CCD" w:rsidRDefault="00BA7CCD" w:rsidP="00BA7CCD"/>
    <w:p w:rsidR="00D00CF5" w:rsidRPr="00BA7CCD" w:rsidRDefault="00D00CF5" w:rsidP="00BA7CCD">
      <w:pPr>
        <w:sectPr w:rsidR="00D00CF5" w:rsidRPr="00BA7CCD">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22"/>
        <w:framePr w:w="9619" w:h="341" w:hRule="exact" w:wrap="none" w:vAnchor="page" w:hAnchor="page" w:x="1374" w:y="1108"/>
        <w:spacing w:after="0"/>
        <w:jc w:val="center"/>
      </w:pPr>
      <w:r>
        <w:rPr>
          <w:b/>
          <w:bCs/>
          <w:i/>
          <w:iCs/>
        </w:rPr>
        <w:t>СОДЕРЖАНИЕ</w:t>
      </w:r>
    </w:p>
    <w:p w:rsidR="00D00CF5" w:rsidRDefault="00F06370">
      <w:pPr>
        <w:pStyle w:val="22"/>
        <w:framePr w:w="9619" w:h="658" w:hRule="exact" w:wrap="none" w:vAnchor="page" w:hAnchor="page" w:x="1374" w:y="2145"/>
        <w:numPr>
          <w:ilvl w:val="0"/>
          <w:numId w:val="60"/>
        </w:numPr>
        <w:tabs>
          <w:tab w:val="left" w:pos="344"/>
          <w:tab w:val="left" w:pos="5347"/>
        </w:tabs>
        <w:spacing w:after="0"/>
      </w:pPr>
      <w:bookmarkStart w:id="326" w:name="bookmark341"/>
      <w:bookmarkEnd w:id="326"/>
      <w:r>
        <w:rPr>
          <w:b/>
          <w:bCs/>
          <w:i/>
          <w:iCs/>
        </w:rPr>
        <w:t>ОБЩАЯ ХАРАКТЕРИСТИКА</w:t>
      </w:r>
      <w:r>
        <w:rPr>
          <w:b/>
          <w:bCs/>
          <w:i/>
          <w:iCs/>
        </w:rPr>
        <w:tab/>
        <w:t>РАБОЧЕЙ ПРОГРАММЫ 3</w:t>
      </w:r>
    </w:p>
    <w:p w:rsidR="00D00CF5" w:rsidRDefault="00F06370">
      <w:pPr>
        <w:pStyle w:val="22"/>
        <w:framePr w:w="9619" w:h="658" w:hRule="exact" w:wrap="none" w:vAnchor="page" w:hAnchor="page" w:x="1374" w:y="2145"/>
        <w:spacing w:after="0"/>
      </w:pPr>
      <w:r>
        <w:rPr>
          <w:b/>
          <w:bCs/>
          <w:i/>
          <w:iCs/>
        </w:rPr>
        <w:t>ПРОФЕССИОНАЛЬНОГО МОДУЛЯ</w:t>
      </w:r>
    </w:p>
    <w:p w:rsidR="00D00CF5" w:rsidRDefault="00F06370">
      <w:pPr>
        <w:pStyle w:val="22"/>
        <w:framePr w:wrap="none" w:vAnchor="page" w:hAnchor="page" w:x="1374" w:y="3499"/>
        <w:numPr>
          <w:ilvl w:val="0"/>
          <w:numId w:val="60"/>
        </w:numPr>
        <w:tabs>
          <w:tab w:val="left" w:pos="349"/>
          <w:tab w:val="left" w:pos="9341"/>
        </w:tabs>
        <w:spacing w:after="0"/>
      </w:pPr>
      <w:bookmarkStart w:id="327" w:name="bookmark342"/>
      <w:bookmarkEnd w:id="327"/>
      <w:r>
        <w:rPr>
          <w:b/>
          <w:bCs/>
          <w:i/>
          <w:iCs/>
        </w:rPr>
        <w:t>СТРУКТУРА И СОДЕРЖАНИЕ ПРОФЕССИОНАЛЬНОГО МОДУЛЯ</w:t>
      </w:r>
      <w:r>
        <w:rPr>
          <w:b/>
          <w:bCs/>
          <w:i/>
          <w:iCs/>
        </w:rPr>
        <w:tab/>
        <w:t>7</w:t>
      </w:r>
    </w:p>
    <w:p w:rsidR="00D00CF5" w:rsidRDefault="00F06370">
      <w:pPr>
        <w:pStyle w:val="22"/>
        <w:framePr w:w="9619" w:h="672" w:hRule="exact" w:wrap="none" w:vAnchor="page" w:hAnchor="page" w:x="1374" w:y="4526"/>
        <w:numPr>
          <w:ilvl w:val="0"/>
          <w:numId w:val="60"/>
        </w:numPr>
        <w:tabs>
          <w:tab w:val="left" w:pos="533"/>
        </w:tabs>
        <w:spacing w:after="0" w:line="271" w:lineRule="auto"/>
      </w:pPr>
      <w:bookmarkStart w:id="328" w:name="bookmark343"/>
      <w:bookmarkEnd w:id="328"/>
      <w:r>
        <w:rPr>
          <w:b/>
          <w:bCs/>
          <w:i/>
          <w:iCs/>
        </w:rPr>
        <w:t xml:space="preserve">УСЛОВИЯ РЕАЛИЗАЦИИ ПРОГРАММЫ ПРОФЕССИОНАЛЬНОГО </w:t>
      </w:r>
      <w:r>
        <w:rPr>
          <w:i/>
          <w:iCs/>
        </w:rPr>
        <w:t xml:space="preserve">13 </w:t>
      </w:r>
      <w:r>
        <w:rPr>
          <w:b/>
          <w:bCs/>
          <w:i/>
          <w:iCs/>
        </w:rPr>
        <w:t>МОДУЛЯ</w:t>
      </w:r>
    </w:p>
    <w:p w:rsidR="00D00CF5" w:rsidRDefault="00F06370">
      <w:pPr>
        <w:pStyle w:val="22"/>
        <w:framePr w:w="9619" w:h="658" w:hRule="exact" w:wrap="none" w:vAnchor="page" w:hAnchor="page" w:x="1374" w:y="5884"/>
        <w:numPr>
          <w:ilvl w:val="0"/>
          <w:numId w:val="60"/>
        </w:numPr>
        <w:tabs>
          <w:tab w:val="left" w:pos="344"/>
        </w:tabs>
        <w:spacing w:after="0"/>
      </w:pPr>
      <w:bookmarkStart w:id="329" w:name="bookmark344"/>
      <w:bookmarkEnd w:id="329"/>
      <w:r>
        <w:rPr>
          <w:b/>
          <w:bCs/>
          <w:i/>
          <w:iCs/>
        </w:rPr>
        <w:t>КОНТРОЛЬ И ОЦЕНКА РЕЗУЛЬТАТОВ ОСВОЕНИЯ 15</w:t>
      </w:r>
    </w:p>
    <w:p w:rsidR="00D00CF5" w:rsidRDefault="00F06370">
      <w:pPr>
        <w:pStyle w:val="22"/>
        <w:framePr w:w="9619" w:h="658" w:hRule="exact" w:wrap="none" w:vAnchor="page" w:hAnchor="page" w:x="1374" w:y="5884"/>
        <w:spacing w:after="0"/>
      </w:pPr>
      <w:r>
        <w:rPr>
          <w:b/>
          <w:bCs/>
          <w:i/>
          <w:iCs/>
        </w:rPr>
        <w:t>ПРОФЕССИОНАЛЬНОГО МОДУЛЯ</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22"/>
        <w:framePr w:w="9792" w:h="5170" w:hRule="exact" w:wrap="none" w:vAnchor="page" w:hAnchor="page" w:x="1184" w:y="1119"/>
        <w:numPr>
          <w:ilvl w:val="0"/>
          <w:numId w:val="61"/>
        </w:numPr>
        <w:tabs>
          <w:tab w:val="left" w:pos="330"/>
        </w:tabs>
        <w:spacing w:after="160" w:line="300" w:lineRule="auto"/>
        <w:jc w:val="center"/>
        <w:rPr>
          <w:sz w:val="22"/>
          <w:szCs w:val="22"/>
        </w:rPr>
      </w:pPr>
      <w:bookmarkStart w:id="330" w:name="bookmark345"/>
      <w:bookmarkEnd w:id="330"/>
      <w:r>
        <w:rPr>
          <w:b/>
          <w:bCs/>
          <w:i/>
          <w:iCs/>
          <w:sz w:val="22"/>
          <w:szCs w:val="22"/>
        </w:rPr>
        <w:t>ОБЩАЯ ХАРАКТЕРИСТИКА РАБОЧЕЙ ПРОГРАММЫ</w:t>
      </w:r>
    </w:p>
    <w:p w:rsidR="00D00CF5" w:rsidRDefault="00F06370">
      <w:pPr>
        <w:pStyle w:val="22"/>
        <w:framePr w:w="9792" w:h="5170" w:hRule="exact" w:wrap="none" w:vAnchor="page" w:hAnchor="page" w:x="1184" w:y="1119"/>
        <w:spacing w:after="160" w:line="300" w:lineRule="auto"/>
        <w:jc w:val="center"/>
        <w:rPr>
          <w:sz w:val="22"/>
          <w:szCs w:val="22"/>
        </w:rPr>
      </w:pPr>
      <w:r>
        <w:rPr>
          <w:b/>
          <w:bCs/>
          <w:i/>
          <w:iCs/>
          <w:sz w:val="22"/>
          <w:szCs w:val="22"/>
        </w:rPr>
        <w:t>ПРОФЕССИОНАЛЬНОГО МОДУЛЯ</w:t>
      </w:r>
    </w:p>
    <w:p w:rsidR="00D00CF5" w:rsidRDefault="00F06370">
      <w:pPr>
        <w:pStyle w:val="22"/>
        <w:framePr w:w="9792" w:h="5170" w:hRule="exact" w:wrap="none" w:vAnchor="page" w:hAnchor="page" w:x="1184" w:y="1119"/>
        <w:spacing w:after="160" w:line="271" w:lineRule="auto"/>
        <w:jc w:val="center"/>
      </w:pPr>
      <w:r>
        <w:rPr>
          <w:b/>
          <w:bCs/>
        </w:rPr>
        <w:t>ПМ.03 Организация процессов по техническому обслуживанию и ремонту</w:t>
      </w:r>
      <w:r>
        <w:rPr>
          <w:b/>
          <w:bCs/>
        </w:rPr>
        <w:br/>
        <w:t>автотранспортных средств</w:t>
      </w:r>
    </w:p>
    <w:p w:rsidR="00D00CF5" w:rsidRDefault="00F06370">
      <w:pPr>
        <w:pStyle w:val="22"/>
        <w:framePr w:w="9792" w:h="5170" w:hRule="exact" w:wrap="none" w:vAnchor="page" w:hAnchor="page" w:x="1184" w:y="1119"/>
        <w:numPr>
          <w:ilvl w:val="1"/>
          <w:numId w:val="61"/>
        </w:numPr>
        <w:tabs>
          <w:tab w:val="left" w:pos="498"/>
        </w:tabs>
        <w:spacing w:after="160" w:line="300" w:lineRule="auto"/>
        <w:jc w:val="both"/>
        <w:rPr>
          <w:sz w:val="22"/>
          <w:szCs w:val="22"/>
        </w:rPr>
      </w:pPr>
      <w:bookmarkStart w:id="331" w:name="bookmark346"/>
      <w:bookmarkEnd w:id="331"/>
      <w:r>
        <w:rPr>
          <w:b/>
          <w:bCs/>
          <w:i/>
          <w:iCs/>
          <w:sz w:val="22"/>
          <w:szCs w:val="22"/>
        </w:rPr>
        <w:t>Цель и планируемые результаты освоения профессионального модуля</w:t>
      </w:r>
    </w:p>
    <w:p w:rsidR="00D00CF5" w:rsidRDefault="00F06370">
      <w:pPr>
        <w:pStyle w:val="22"/>
        <w:framePr w:w="9792" w:h="5170" w:hRule="exact" w:wrap="none" w:vAnchor="page" w:hAnchor="page" w:x="1184" w:y="1119"/>
        <w:spacing w:after="0" w:line="283" w:lineRule="auto"/>
        <w:ind w:firstLine="820"/>
        <w:jc w:val="both"/>
      </w:pPr>
      <w:r>
        <w:rPr>
          <w:sz w:val="22"/>
          <w:szCs w:val="22"/>
        </w:rPr>
        <w:t xml:space="preserve">В результате изучения профессионального модуля студент должен освоить основной вид деятельности </w:t>
      </w:r>
      <w:r>
        <w:t>Организация процесса модернизации и модификации автотранспортных средств и соответствующие ему профессиональные компетенции:</w:t>
      </w:r>
    </w:p>
    <w:p w:rsidR="00D00CF5" w:rsidRDefault="00F06370">
      <w:pPr>
        <w:pStyle w:val="22"/>
        <w:framePr w:w="9792" w:h="5170" w:hRule="exact" w:wrap="none" w:vAnchor="page" w:hAnchor="page" w:x="1184" w:y="1119"/>
        <w:numPr>
          <w:ilvl w:val="0"/>
          <w:numId w:val="62"/>
        </w:numPr>
        <w:tabs>
          <w:tab w:val="left" w:pos="1082"/>
        </w:tabs>
        <w:spacing w:after="0" w:line="276" w:lineRule="auto"/>
        <w:ind w:firstLine="820"/>
        <w:jc w:val="both"/>
      </w:pPr>
      <w:bookmarkStart w:id="332" w:name="bookmark347"/>
      <w:bookmarkEnd w:id="332"/>
      <w:r>
        <w:t>Определять необходимость модернизации автотранспортного средства;</w:t>
      </w:r>
    </w:p>
    <w:p w:rsidR="00D00CF5" w:rsidRDefault="00F06370">
      <w:pPr>
        <w:pStyle w:val="22"/>
        <w:framePr w:w="9792" w:h="5170" w:hRule="exact" w:wrap="none" w:vAnchor="page" w:hAnchor="page" w:x="1184" w:y="1119"/>
        <w:numPr>
          <w:ilvl w:val="0"/>
          <w:numId w:val="62"/>
        </w:numPr>
        <w:tabs>
          <w:tab w:val="left" w:pos="973"/>
        </w:tabs>
        <w:spacing w:after="0" w:line="276" w:lineRule="auto"/>
        <w:ind w:firstLine="820"/>
        <w:jc w:val="both"/>
      </w:pPr>
      <w:bookmarkStart w:id="333" w:name="bookmark348"/>
      <w:bookmarkEnd w:id="333"/>
      <w:r>
        <w:t>Планировать взаимозаменяемость узлов и агрегатов автотранспортного средства и повышение их эксплуатационных свойств;</w:t>
      </w:r>
    </w:p>
    <w:p w:rsidR="00D00CF5" w:rsidRDefault="00F06370">
      <w:pPr>
        <w:pStyle w:val="22"/>
        <w:framePr w:w="9792" w:h="5170" w:hRule="exact" w:wrap="none" w:vAnchor="page" w:hAnchor="page" w:x="1184" w:y="1119"/>
        <w:numPr>
          <w:ilvl w:val="0"/>
          <w:numId w:val="62"/>
        </w:numPr>
        <w:tabs>
          <w:tab w:val="left" w:pos="1082"/>
        </w:tabs>
        <w:spacing w:after="0" w:line="276" w:lineRule="auto"/>
        <w:ind w:firstLine="820"/>
        <w:jc w:val="both"/>
      </w:pPr>
      <w:bookmarkStart w:id="334" w:name="bookmark349"/>
      <w:bookmarkEnd w:id="334"/>
      <w:r>
        <w:t>Владеть методикой тюнинга автомобиля;</w:t>
      </w:r>
    </w:p>
    <w:p w:rsidR="00D00CF5" w:rsidRDefault="00F06370">
      <w:pPr>
        <w:pStyle w:val="22"/>
        <w:framePr w:w="9792" w:h="5170" w:hRule="exact" w:wrap="none" w:vAnchor="page" w:hAnchor="page" w:x="1184" w:y="1119"/>
        <w:numPr>
          <w:ilvl w:val="0"/>
          <w:numId w:val="62"/>
        </w:numPr>
        <w:tabs>
          <w:tab w:val="left" w:pos="1082"/>
        </w:tabs>
        <w:spacing w:after="0" w:line="276" w:lineRule="auto"/>
        <w:ind w:firstLine="820"/>
        <w:jc w:val="both"/>
      </w:pPr>
      <w:bookmarkStart w:id="335" w:name="bookmark350"/>
      <w:bookmarkEnd w:id="335"/>
      <w:r>
        <w:t>Определять остаточный ресурс производственного оборудования.</w:t>
      </w:r>
    </w:p>
    <w:p w:rsidR="00D00CF5" w:rsidRDefault="00F06370">
      <w:pPr>
        <w:pStyle w:val="22"/>
        <w:framePr w:w="9792" w:h="5170" w:hRule="exact" w:wrap="none" w:vAnchor="page" w:hAnchor="page" w:x="1184" w:y="1119"/>
        <w:spacing w:after="0" w:line="300" w:lineRule="auto"/>
        <w:ind w:firstLine="820"/>
        <w:jc w:val="both"/>
        <w:rPr>
          <w:sz w:val="22"/>
          <w:szCs w:val="22"/>
        </w:rPr>
      </w:pPr>
      <w:r>
        <w:rPr>
          <w:sz w:val="22"/>
          <w:szCs w:val="22"/>
        </w:rPr>
        <w:t>и общие компетенции.</w:t>
      </w:r>
    </w:p>
    <w:p w:rsidR="00D00CF5" w:rsidRDefault="00F06370">
      <w:pPr>
        <w:pStyle w:val="a7"/>
        <w:framePr w:wrap="none" w:vAnchor="page" w:hAnchor="page" w:x="2590" w:y="6720"/>
      </w:pPr>
      <w:r>
        <w:rPr>
          <w:b w:val="0"/>
          <w:bCs w:val="0"/>
        </w:rPr>
        <w:t>1.1.1. Перечень общих компетенций</w:t>
      </w:r>
    </w:p>
    <w:tbl>
      <w:tblPr>
        <w:tblOverlap w:val="never"/>
        <w:tblW w:w="0" w:type="auto"/>
        <w:tblLayout w:type="fixed"/>
        <w:tblCellMar>
          <w:left w:w="10" w:type="dxa"/>
          <w:right w:w="10" w:type="dxa"/>
        </w:tblCellMar>
        <w:tblLook w:val="0000" w:firstRow="0" w:lastRow="0" w:firstColumn="0" w:lastColumn="0" w:noHBand="0" w:noVBand="0"/>
      </w:tblPr>
      <w:tblGrid>
        <w:gridCol w:w="1238"/>
        <w:gridCol w:w="8347"/>
      </w:tblGrid>
      <w:tr w:rsidR="00D00CF5">
        <w:trPr>
          <w:trHeight w:hRule="exact" w:val="293"/>
        </w:trPr>
        <w:tc>
          <w:tcPr>
            <w:tcW w:w="1238" w:type="dxa"/>
            <w:tcBorders>
              <w:top w:val="single" w:sz="4" w:space="0" w:color="auto"/>
              <w:left w:val="single" w:sz="4" w:space="0" w:color="auto"/>
            </w:tcBorders>
            <w:shd w:val="clear" w:color="auto" w:fill="FFFFFF"/>
            <w:vAlign w:val="bottom"/>
          </w:tcPr>
          <w:p w:rsidR="00D00CF5" w:rsidRDefault="00F06370">
            <w:pPr>
              <w:pStyle w:val="a5"/>
              <w:framePr w:w="9586" w:h="8323" w:wrap="none" w:vAnchor="page" w:hAnchor="page" w:x="1184" w:y="7023"/>
            </w:pPr>
            <w:r>
              <w:t>Код</w:t>
            </w:r>
          </w:p>
        </w:tc>
        <w:tc>
          <w:tcPr>
            <w:tcW w:w="8347"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586" w:h="8323" w:wrap="none" w:vAnchor="page" w:hAnchor="page" w:x="1184" w:y="7023"/>
              <w:jc w:val="both"/>
            </w:pPr>
            <w:r>
              <w:t>Наименование общих компетенций</w:t>
            </w:r>
          </w:p>
        </w:tc>
      </w:tr>
      <w:tr w:rsidR="00D00CF5">
        <w:trPr>
          <w:trHeight w:hRule="exact" w:val="643"/>
        </w:trPr>
        <w:tc>
          <w:tcPr>
            <w:tcW w:w="1238" w:type="dxa"/>
            <w:tcBorders>
              <w:top w:val="single" w:sz="4" w:space="0" w:color="auto"/>
              <w:left w:val="single" w:sz="4" w:space="0" w:color="auto"/>
            </w:tcBorders>
            <w:shd w:val="clear" w:color="auto" w:fill="FFFFFF"/>
          </w:tcPr>
          <w:p w:rsidR="00D00CF5" w:rsidRDefault="00F06370">
            <w:pPr>
              <w:pStyle w:val="a5"/>
              <w:framePr w:w="9586" w:h="8323" w:wrap="none" w:vAnchor="page" w:hAnchor="page" w:x="1184" w:y="7023"/>
            </w:pPr>
            <w:proofErr w:type="gramStart"/>
            <w:r>
              <w:rPr>
                <w:rFonts w:ascii="Arial" w:eastAsia="Arial" w:hAnsi="Arial" w:cs="Arial"/>
              </w:rPr>
              <w:t>ОК</w:t>
            </w:r>
            <w:proofErr w:type="gramEnd"/>
            <w:r>
              <w:rPr>
                <w:rFonts w:ascii="Arial" w:eastAsia="Arial" w:hAnsi="Arial" w:cs="Arial"/>
              </w:rPr>
              <w:t xml:space="preserve"> 01.</w:t>
            </w:r>
          </w:p>
        </w:tc>
        <w:tc>
          <w:tcPr>
            <w:tcW w:w="8347" w:type="dxa"/>
            <w:tcBorders>
              <w:top w:val="single" w:sz="4" w:space="0" w:color="auto"/>
              <w:left w:val="single" w:sz="4" w:space="0" w:color="auto"/>
              <w:right w:val="single" w:sz="4" w:space="0" w:color="auto"/>
            </w:tcBorders>
            <w:shd w:val="clear" w:color="auto" w:fill="FFFFFF"/>
          </w:tcPr>
          <w:p w:rsidR="00D00CF5" w:rsidRDefault="00F06370">
            <w:pPr>
              <w:pStyle w:val="a5"/>
              <w:framePr w:w="9586" w:h="8323" w:wrap="none" w:vAnchor="page" w:hAnchor="page" w:x="1184" w:y="7023"/>
              <w:spacing w:line="276" w:lineRule="auto"/>
              <w:jc w:val="both"/>
            </w:pPr>
            <w:r>
              <w:t>Выбирать способы решения задач профессиональной деятельности, применительно к различным контекстам.</w:t>
            </w:r>
          </w:p>
        </w:tc>
      </w:tr>
      <w:tr w:rsidR="00D00CF5">
        <w:trPr>
          <w:trHeight w:hRule="exact" w:val="960"/>
        </w:trPr>
        <w:tc>
          <w:tcPr>
            <w:tcW w:w="1238" w:type="dxa"/>
            <w:tcBorders>
              <w:top w:val="single" w:sz="4" w:space="0" w:color="auto"/>
              <w:left w:val="single" w:sz="4" w:space="0" w:color="auto"/>
            </w:tcBorders>
            <w:shd w:val="clear" w:color="auto" w:fill="FFFFFF"/>
          </w:tcPr>
          <w:p w:rsidR="00D00CF5" w:rsidRDefault="00F06370">
            <w:pPr>
              <w:pStyle w:val="a5"/>
              <w:framePr w:w="9586" w:h="8323" w:wrap="none" w:vAnchor="page" w:hAnchor="page" w:x="1184" w:y="7023"/>
            </w:pPr>
            <w:proofErr w:type="gramStart"/>
            <w:r>
              <w:rPr>
                <w:rFonts w:ascii="Arial" w:eastAsia="Arial" w:hAnsi="Arial" w:cs="Arial"/>
              </w:rPr>
              <w:t>ОК</w:t>
            </w:r>
            <w:proofErr w:type="gramEnd"/>
            <w:r>
              <w:rPr>
                <w:rFonts w:ascii="Arial" w:eastAsia="Arial" w:hAnsi="Arial" w:cs="Arial"/>
              </w:rPr>
              <w:t xml:space="preserve"> 02.</w:t>
            </w:r>
          </w:p>
        </w:tc>
        <w:tc>
          <w:tcPr>
            <w:tcW w:w="8347"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586" w:h="8323" w:wrap="none" w:vAnchor="page" w:hAnchor="page" w:x="1184" w:y="7023"/>
              <w:spacing w:line="276" w:lineRule="auto"/>
              <w:jc w:val="both"/>
            </w:pPr>
            <w: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D00CF5">
        <w:trPr>
          <w:trHeight w:hRule="exact" w:val="1282"/>
        </w:trPr>
        <w:tc>
          <w:tcPr>
            <w:tcW w:w="1238" w:type="dxa"/>
            <w:tcBorders>
              <w:top w:val="single" w:sz="4" w:space="0" w:color="auto"/>
              <w:left w:val="single" w:sz="4" w:space="0" w:color="auto"/>
            </w:tcBorders>
            <w:shd w:val="clear" w:color="auto" w:fill="FFFFFF"/>
          </w:tcPr>
          <w:p w:rsidR="00D00CF5" w:rsidRDefault="00F06370">
            <w:pPr>
              <w:pStyle w:val="a5"/>
              <w:framePr w:w="9586" w:h="8323" w:wrap="none" w:vAnchor="page" w:hAnchor="page" w:x="1184" w:y="7023"/>
            </w:pPr>
            <w:proofErr w:type="gramStart"/>
            <w:r>
              <w:rPr>
                <w:rFonts w:ascii="Arial" w:eastAsia="Arial" w:hAnsi="Arial" w:cs="Arial"/>
              </w:rPr>
              <w:t>ОК</w:t>
            </w:r>
            <w:proofErr w:type="gramEnd"/>
            <w:r>
              <w:rPr>
                <w:rFonts w:ascii="Arial" w:eastAsia="Arial" w:hAnsi="Arial" w:cs="Arial"/>
              </w:rPr>
              <w:t xml:space="preserve"> 03.</w:t>
            </w:r>
          </w:p>
        </w:tc>
        <w:tc>
          <w:tcPr>
            <w:tcW w:w="8347" w:type="dxa"/>
            <w:tcBorders>
              <w:top w:val="single" w:sz="4" w:space="0" w:color="auto"/>
              <w:left w:val="single" w:sz="4" w:space="0" w:color="auto"/>
              <w:right w:val="single" w:sz="4" w:space="0" w:color="auto"/>
            </w:tcBorders>
            <w:shd w:val="clear" w:color="auto" w:fill="FFFFFF"/>
          </w:tcPr>
          <w:p w:rsidR="00D00CF5" w:rsidRDefault="00F06370">
            <w:pPr>
              <w:pStyle w:val="a5"/>
              <w:framePr w:w="9586" w:h="8323" w:wrap="none" w:vAnchor="page" w:hAnchor="page" w:x="1184" w:y="7023"/>
              <w:spacing w:line="276" w:lineRule="auto"/>
              <w:jc w:val="both"/>
            </w:pPr>
            <w: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D00CF5">
        <w:trPr>
          <w:trHeight w:hRule="exact" w:val="326"/>
        </w:trPr>
        <w:tc>
          <w:tcPr>
            <w:tcW w:w="1238" w:type="dxa"/>
            <w:tcBorders>
              <w:top w:val="single" w:sz="4" w:space="0" w:color="auto"/>
              <w:left w:val="single" w:sz="4" w:space="0" w:color="auto"/>
            </w:tcBorders>
            <w:shd w:val="clear" w:color="auto" w:fill="FFFFFF"/>
          </w:tcPr>
          <w:p w:rsidR="00D00CF5" w:rsidRDefault="00F06370">
            <w:pPr>
              <w:pStyle w:val="a5"/>
              <w:framePr w:w="9586" w:h="8323" w:wrap="none" w:vAnchor="page" w:hAnchor="page" w:x="1184" w:y="7023"/>
            </w:pPr>
            <w:proofErr w:type="gramStart"/>
            <w:r>
              <w:rPr>
                <w:rFonts w:ascii="Arial" w:eastAsia="Arial" w:hAnsi="Arial" w:cs="Arial"/>
              </w:rPr>
              <w:t>ОК</w:t>
            </w:r>
            <w:proofErr w:type="gramEnd"/>
            <w:r>
              <w:rPr>
                <w:rFonts w:ascii="Arial" w:eastAsia="Arial" w:hAnsi="Arial" w:cs="Arial"/>
              </w:rPr>
              <w:t xml:space="preserve"> 04.</w:t>
            </w:r>
          </w:p>
        </w:tc>
        <w:tc>
          <w:tcPr>
            <w:tcW w:w="8347" w:type="dxa"/>
            <w:tcBorders>
              <w:top w:val="single" w:sz="4" w:space="0" w:color="auto"/>
              <w:left w:val="single" w:sz="4" w:space="0" w:color="auto"/>
              <w:right w:val="single" w:sz="4" w:space="0" w:color="auto"/>
            </w:tcBorders>
            <w:shd w:val="clear" w:color="auto" w:fill="FFFFFF"/>
          </w:tcPr>
          <w:p w:rsidR="00D00CF5" w:rsidRDefault="00F06370">
            <w:pPr>
              <w:pStyle w:val="a5"/>
              <w:framePr w:w="9586" w:h="8323" w:wrap="none" w:vAnchor="page" w:hAnchor="page" w:x="1184" w:y="7023"/>
              <w:jc w:val="both"/>
            </w:pPr>
            <w:r>
              <w:t>Эффективно взаимодействовать и работать в коллективе и команде</w:t>
            </w:r>
          </w:p>
        </w:tc>
      </w:tr>
      <w:tr w:rsidR="00D00CF5">
        <w:trPr>
          <w:trHeight w:hRule="exact" w:val="965"/>
        </w:trPr>
        <w:tc>
          <w:tcPr>
            <w:tcW w:w="1238" w:type="dxa"/>
            <w:tcBorders>
              <w:top w:val="single" w:sz="4" w:space="0" w:color="auto"/>
              <w:left w:val="single" w:sz="4" w:space="0" w:color="auto"/>
            </w:tcBorders>
            <w:shd w:val="clear" w:color="auto" w:fill="FFFFFF"/>
          </w:tcPr>
          <w:p w:rsidR="00D00CF5" w:rsidRDefault="00F06370">
            <w:pPr>
              <w:pStyle w:val="a5"/>
              <w:framePr w:w="9586" w:h="8323" w:wrap="none" w:vAnchor="page" w:hAnchor="page" w:x="1184" w:y="7023"/>
            </w:pPr>
            <w:proofErr w:type="gramStart"/>
            <w:r>
              <w:rPr>
                <w:rFonts w:ascii="Arial" w:eastAsia="Arial" w:hAnsi="Arial" w:cs="Arial"/>
              </w:rPr>
              <w:t>ОК</w:t>
            </w:r>
            <w:proofErr w:type="gramEnd"/>
            <w:r>
              <w:rPr>
                <w:rFonts w:ascii="Arial" w:eastAsia="Arial" w:hAnsi="Arial" w:cs="Arial"/>
              </w:rPr>
              <w:t xml:space="preserve"> 05.</w:t>
            </w:r>
          </w:p>
        </w:tc>
        <w:tc>
          <w:tcPr>
            <w:tcW w:w="8347" w:type="dxa"/>
            <w:tcBorders>
              <w:top w:val="single" w:sz="4" w:space="0" w:color="auto"/>
              <w:left w:val="single" w:sz="4" w:space="0" w:color="auto"/>
              <w:right w:val="single" w:sz="4" w:space="0" w:color="auto"/>
            </w:tcBorders>
            <w:shd w:val="clear" w:color="auto" w:fill="FFFFFF"/>
          </w:tcPr>
          <w:p w:rsidR="00D00CF5" w:rsidRDefault="00F06370">
            <w:pPr>
              <w:pStyle w:val="a5"/>
              <w:framePr w:w="9586" w:h="8323" w:wrap="none" w:vAnchor="page" w:hAnchor="page" w:x="1184" w:y="7023"/>
              <w:spacing w:line="276" w:lineRule="auto"/>
              <w:jc w:val="both"/>
            </w:pPr>
            <w: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D00CF5">
        <w:trPr>
          <w:trHeight w:hRule="exact" w:val="1277"/>
        </w:trPr>
        <w:tc>
          <w:tcPr>
            <w:tcW w:w="1238" w:type="dxa"/>
            <w:tcBorders>
              <w:top w:val="single" w:sz="4" w:space="0" w:color="auto"/>
              <w:left w:val="single" w:sz="4" w:space="0" w:color="auto"/>
            </w:tcBorders>
            <w:shd w:val="clear" w:color="auto" w:fill="FFFFFF"/>
          </w:tcPr>
          <w:p w:rsidR="00D00CF5" w:rsidRDefault="00F06370">
            <w:pPr>
              <w:pStyle w:val="a5"/>
              <w:framePr w:w="9586" w:h="8323" w:wrap="none" w:vAnchor="page" w:hAnchor="page" w:x="1184" w:y="7023"/>
            </w:pPr>
            <w:proofErr w:type="gramStart"/>
            <w:r>
              <w:rPr>
                <w:rFonts w:ascii="Arial" w:eastAsia="Arial" w:hAnsi="Arial" w:cs="Arial"/>
              </w:rPr>
              <w:t>ОК</w:t>
            </w:r>
            <w:proofErr w:type="gramEnd"/>
            <w:r>
              <w:rPr>
                <w:rFonts w:ascii="Arial" w:eastAsia="Arial" w:hAnsi="Arial" w:cs="Arial"/>
              </w:rPr>
              <w:t xml:space="preserve"> 06.</w:t>
            </w:r>
          </w:p>
        </w:tc>
        <w:tc>
          <w:tcPr>
            <w:tcW w:w="8347"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586" w:h="8323" w:wrap="none" w:vAnchor="page" w:hAnchor="page" w:x="1184" w:y="7023"/>
              <w:spacing w:line="276" w:lineRule="auto"/>
              <w:jc w:val="both"/>
            </w:pPr>
            <w:r>
              <w:t>Проявлять гражданско-патриотическую позицию, демонстрировать осознанное поведение на основе традиционных общечеловеческих ценностей,</w:t>
            </w:r>
            <w:proofErr w:type="gramStart"/>
            <w:r>
              <w:t xml:space="preserve"> .</w:t>
            </w:r>
            <w:proofErr w:type="gramEnd"/>
            <w:r>
              <w:t>в том числе с учетом гармонизации межнациональных и межрелигиозных отношений, применять стандарты антикоррупционного поведения</w:t>
            </w:r>
          </w:p>
        </w:tc>
      </w:tr>
      <w:tr w:rsidR="00D00CF5">
        <w:trPr>
          <w:trHeight w:hRule="exact" w:val="965"/>
        </w:trPr>
        <w:tc>
          <w:tcPr>
            <w:tcW w:w="1238" w:type="dxa"/>
            <w:tcBorders>
              <w:top w:val="single" w:sz="4" w:space="0" w:color="auto"/>
              <w:left w:val="single" w:sz="4" w:space="0" w:color="auto"/>
            </w:tcBorders>
            <w:shd w:val="clear" w:color="auto" w:fill="FFFFFF"/>
          </w:tcPr>
          <w:p w:rsidR="00D00CF5" w:rsidRDefault="00F06370">
            <w:pPr>
              <w:pStyle w:val="a5"/>
              <w:framePr w:w="9586" w:h="8323" w:wrap="none" w:vAnchor="page" w:hAnchor="page" w:x="1184" w:y="7023"/>
            </w:pPr>
            <w:proofErr w:type="gramStart"/>
            <w:r>
              <w:rPr>
                <w:rFonts w:ascii="Arial" w:eastAsia="Arial" w:hAnsi="Arial" w:cs="Arial"/>
              </w:rPr>
              <w:t>ОК</w:t>
            </w:r>
            <w:proofErr w:type="gramEnd"/>
            <w:r>
              <w:rPr>
                <w:rFonts w:ascii="Arial" w:eastAsia="Arial" w:hAnsi="Arial" w:cs="Arial"/>
              </w:rPr>
              <w:t xml:space="preserve"> 07.</w:t>
            </w:r>
          </w:p>
        </w:tc>
        <w:tc>
          <w:tcPr>
            <w:tcW w:w="8347" w:type="dxa"/>
            <w:tcBorders>
              <w:top w:val="single" w:sz="4" w:space="0" w:color="auto"/>
              <w:left w:val="single" w:sz="4" w:space="0" w:color="auto"/>
              <w:right w:val="single" w:sz="4" w:space="0" w:color="auto"/>
            </w:tcBorders>
            <w:shd w:val="clear" w:color="auto" w:fill="FFFFFF"/>
          </w:tcPr>
          <w:p w:rsidR="00D00CF5" w:rsidRDefault="00F06370">
            <w:pPr>
              <w:pStyle w:val="a5"/>
              <w:framePr w:w="9586" w:h="8323" w:wrap="none" w:vAnchor="page" w:hAnchor="page" w:x="1184" w:y="7023"/>
              <w:spacing w:line="276" w:lineRule="auto"/>
              <w:jc w:val="both"/>
            </w:pPr>
            <w:r>
              <w:t>Содействовать сохранению окружающей среды, ресурсосбережению, применять знания об изменении климата, бережливого производства, эффективно действовать в чрезвычайных ситуациях.</w:t>
            </w:r>
          </w:p>
        </w:tc>
      </w:tr>
      <w:tr w:rsidR="00D00CF5">
        <w:trPr>
          <w:trHeight w:hRule="exact" w:val="960"/>
        </w:trPr>
        <w:tc>
          <w:tcPr>
            <w:tcW w:w="1238" w:type="dxa"/>
            <w:tcBorders>
              <w:top w:val="single" w:sz="4" w:space="0" w:color="auto"/>
              <w:left w:val="single" w:sz="4" w:space="0" w:color="auto"/>
            </w:tcBorders>
            <w:shd w:val="clear" w:color="auto" w:fill="FFFFFF"/>
          </w:tcPr>
          <w:p w:rsidR="00D00CF5" w:rsidRDefault="00F06370">
            <w:pPr>
              <w:pStyle w:val="a5"/>
              <w:framePr w:w="9586" w:h="8323" w:wrap="none" w:vAnchor="page" w:hAnchor="page" w:x="1184" w:y="7023"/>
            </w:pPr>
            <w:proofErr w:type="gramStart"/>
            <w:r>
              <w:rPr>
                <w:rFonts w:ascii="Arial" w:eastAsia="Arial" w:hAnsi="Arial" w:cs="Arial"/>
              </w:rPr>
              <w:t>ОК</w:t>
            </w:r>
            <w:proofErr w:type="gramEnd"/>
            <w:r>
              <w:rPr>
                <w:rFonts w:ascii="Arial" w:eastAsia="Arial" w:hAnsi="Arial" w:cs="Arial"/>
              </w:rPr>
              <w:t xml:space="preserve"> 08.</w:t>
            </w:r>
          </w:p>
        </w:tc>
        <w:tc>
          <w:tcPr>
            <w:tcW w:w="8347" w:type="dxa"/>
            <w:tcBorders>
              <w:top w:val="single" w:sz="4" w:space="0" w:color="auto"/>
              <w:left w:val="single" w:sz="4" w:space="0" w:color="auto"/>
              <w:right w:val="single" w:sz="4" w:space="0" w:color="auto"/>
            </w:tcBorders>
            <w:shd w:val="clear" w:color="auto" w:fill="FFFFFF"/>
          </w:tcPr>
          <w:p w:rsidR="00D00CF5" w:rsidRDefault="00F06370">
            <w:pPr>
              <w:pStyle w:val="a5"/>
              <w:framePr w:w="9586" w:h="8323" w:wrap="none" w:vAnchor="page" w:hAnchor="page" w:x="1184" w:y="7023"/>
              <w:spacing w:line="276" w:lineRule="auto"/>
              <w:jc w:val="both"/>
            </w:pPr>
            <w: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D00CF5">
        <w:trPr>
          <w:trHeight w:hRule="exact" w:val="653"/>
        </w:trPr>
        <w:tc>
          <w:tcPr>
            <w:tcW w:w="1238" w:type="dxa"/>
            <w:tcBorders>
              <w:top w:val="single" w:sz="4" w:space="0" w:color="auto"/>
              <w:left w:val="single" w:sz="4" w:space="0" w:color="auto"/>
              <w:bottom w:val="single" w:sz="4" w:space="0" w:color="auto"/>
            </w:tcBorders>
            <w:shd w:val="clear" w:color="auto" w:fill="FFFFFF"/>
          </w:tcPr>
          <w:p w:rsidR="00D00CF5" w:rsidRDefault="00F06370">
            <w:pPr>
              <w:pStyle w:val="a5"/>
              <w:framePr w:w="9586" w:h="8323" w:wrap="none" w:vAnchor="page" w:hAnchor="page" w:x="1184" w:y="7023"/>
            </w:pPr>
            <w:proofErr w:type="gramStart"/>
            <w:r>
              <w:rPr>
                <w:rFonts w:ascii="Arial" w:eastAsia="Arial" w:hAnsi="Arial" w:cs="Arial"/>
              </w:rPr>
              <w:t>ОК</w:t>
            </w:r>
            <w:proofErr w:type="gramEnd"/>
            <w:r>
              <w:rPr>
                <w:rFonts w:ascii="Arial" w:eastAsia="Arial" w:hAnsi="Arial" w:cs="Arial"/>
              </w:rPr>
              <w:t xml:space="preserve"> 09.</w:t>
            </w:r>
          </w:p>
        </w:tc>
        <w:tc>
          <w:tcPr>
            <w:tcW w:w="8347" w:type="dxa"/>
            <w:tcBorders>
              <w:top w:val="single" w:sz="4" w:space="0" w:color="auto"/>
              <w:left w:val="single" w:sz="4" w:space="0" w:color="auto"/>
              <w:bottom w:val="single" w:sz="4" w:space="0" w:color="auto"/>
              <w:right w:val="single" w:sz="4" w:space="0" w:color="auto"/>
            </w:tcBorders>
            <w:shd w:val="clear" w:color="auto" w:fill="FFFFFF"/>
          </w:tcPr>
          <w:p w:rsidR="00D00CF5" w:rsidRDefault="00F06370">
            <w:pPr>
              <w:pStyle w:val="a5"/>
              <w:framePr w:w="9586" w:h="8323" w:wrap="none" w:vAnchor="page" w:hAnchor="page" w:x="1184" w:y="7023"/>
              <w:spacing w:line="276" w:lineRule="auto"/>
              <w:jc w:val="both"/>
            </w:pPr>
            <w:r>
              <w:t>Пользоваться профессиональной документацией на государственном и иностранном языках.</w:t>
            </w:r>
          </w:p>
        </w:tc>
      </w:tr>
    </w:tbl>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22"/>
        <w:framePr w:wrap="none" w:vAnchor="page" w:hAnchor="page" w:x="1181" w:y="1119"/>
        <w:spacing w:after="0"/>
        <w:ind w:left="1560"/>
      </w:pPr>
      <w:r>
        <w:t>1.1.2. Перечень профессиональных компетенций</w:t>
      </w:r>
    </w:p>
    <w:tbl>
      <w:tblPr>
        <w:tblOverlap w:val="never"/>
        <w:tblW w:w="0" w:type="auto"/>
        <w:tblLayout w:type="fixed"/>
        <w:tblCellMar>
          <w:left w:w="10" w:type="dxa"/>
          <w:right w:w="10" w:type="dxa"/>
        </w:tblCellMar>
        <w:tblLook w:val="0000" w:firstRow="0" w:lastRow="0" w:firstColumn="0" w:lastColumn="0" w:noHBand="0" w:noVBand="0"/>
      </w:tblPr>
      <w:tblGrid>
        <w:gridCol w:w="1210"/>
        <w:gridCol w:w="8376"/>
      </w:tblGrid>
      <w:tr w:rsidR="00D00CF5">
        <w:trPr>
          <w:trHeight w:hRule="exact" w:val="293"/>
        </w:trPr>
        <w:tc>
          <w:tcPr>
            <w:tcW w:w="1210" w:type="dxa"/>
            <w:tcBorders>
              <w:top w:val="single" w:sz="4" w:space="0" w:color="auto"/>
              <w:left w:val="single" w:sz="4" w:space="0" w:color="auto"/>
            </w:tcBorders>
            <w:shd w:val="clear" w:color="auto" w:fill="FFFFFF"/>
            <w:vAlign w:val="bottom"/>
          </w:tcPr>
          <w:p w:rsidR="00D00CF5" w:rsidRDefault="00F06370">
            <w:pPr>
              <w:pStyle w:val="a5"/>
              <w:framePr w:w="9586" w:h="2923" w:wrap="none" w:vAnchor="page" w:hAnchor="page" w:x="1354" w:y="1815"/>
            </w:pPr>
            <w:r>
              <w:rPr>
                <w:b/>
                <w:bCs/>
              </w:rPr>
              <w:t>Код</w:t>
            </w:r>
          </w:p>
        </w:tc>
        <w:tc>
          <w:tcPr>
            <w:tcW w:w="8376"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586" w:h="2923" w:wrap="none" w:vAnchor="page" w:hAnchor="page" w:x="1354" w:y="1815"/>
            </w:pPr>
            <w:r>
              <w:rPr>
                <w:b/>
                <w:bCs/>
              </w:rPr>
              <w:t>Наименование видов деятельности и профессиональных компетенций</w:t>
            </w:r>
          </w:p>
        </w:tc>
      </w:tr>
      <w:tr w:rsidR="00D00CF5">
        <w:trPr>
          <w:trHeight w:hRule="exact" w:val="562"/>
        </w:trPr>
        <w:tc>
          <w:tcPr>
            <w:tcW w:w="1210" w:type="dxa"/>
            <w:tcBorders>
              <w:top w:val="single" w:sz="4" w:space="0" w:color="auto"/>
              <w:left w:val="single" w:sz="4" w:space="0" w:color="auto"/>
            </w:tcBorders>
            <w:shd w:val="clear" w:color="auto" w:fill="FFFFFF"/>
          </w:tcPr>
          <w:p w:rsidR="00D00CF5" w:rsidRDefault="00F06370">
            <w:pPr>
              <w:pStyle w:val="a5"/>
              <w:framePr w:w="9586" w:h="2923" w:wrap="none" w:vAnchor="page" w:hAnchor="page" w:x="1354" w:y="1815"/>
            </w:pPr>
            <w:r>
              <w:t>ВД</w:t>
            </w:r>
          </w:p>
        </w:tc>
        <w:tc>
          <w:tcPr>
            <w:tcW w:w="8376"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586" w:h="2923" w:wrap="none" w:vAnchor="page" w:hAnchor="page" w:x="1354" w:y="1815"/>
            </w:pPr>
            <w:r>
              <w:t>Организация процесса модернизации и модификации автотранспортных средств</w:t>
            </w:r>
          </w:p>
        </w:tc>
      </w:tr>
      <w:tr w:rsidR="00D00CF5">
        <w:trPr>
          <w:trHeight w:hRule="exact" w:val="283"/>
        </w:trPr>
        <w:tc>
          <w:tcPr>
            <w:tcW w:w="1210" w:type="dxa"/>
            <w:tcBorders>
              <w:top w:val="single" w:sz="4" w:space="0" w:color="auto"/>
              <w:left w:val="single" w:sz="4" w:space="0" w:color="auto"/>
            </w:tcBorders>
            <w:shd w:val="clear" w:color="auto" w:fill="FFFFFF"/>
            <w:vAlign w:val="bottom"/>
          </w:tcPr>
          <w:p w:rsidR="00D00CF5" w:rsidRDefault="00F06370">
            <w:pPr>
              <w:pStyle w:val="a5"/>
              <w:framePr w:w="9586" w:h="2923" w:wrap="none" w:vAnchor="page" w:hAnchor="page" w:x="1354" w:y="1815"/>
            </w:pPr>
            <w:r>
              <w:t>ПК 6.1.</w:t>
            </w:r>
          </w:p>
        </w:tc>
        <w:tc>
          <w:tcPr>
            <w:tcW w:w="8376"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586" w:h="2923" w:wrap="none" w:vAnchor="page" w:hAnchor="page" w:x="1354" w:y="1815"/>
            </w:pPr>
            <w:r>
              <w:t>Определять необходимость модернизации автотранспортного средства</w:t>
            </w:r>
          </w:p>
        </w:tc>
      </w:tr>
      <w:tr w:rsidR="00D00CF5">
        <w:trPr>
          <w:trHeight w:hRule="exact" w:val="600"/>
        </w:trPr>
        <w:tc>
          <w:tcPr>
            <w:tcW w:w="1210" w:type="dxa"/>
            <w:tcBorders>
              <w:top w:val="single" w:sz="4" w:space="0" w:color="auto"/>
              <w:left w:val="single" w:sz="4" w:space="0" w:color="auto"/>
            </w:tcBorders>
            <w:shd w:val="clear" w:color="auto" w:fill="FFFFFF"/>
          </w:tcPr>
          <w:p w:rsidR="00D00CF5" w:rsidRDefault="00F06370">
            <w:pPr>
              <w:pStyle w:val="a5"/>
              <w:framePr w:w="9586" w:h="2923" w:wrap="none" w:vAnchor="page" w:hAnchor="page" w:x="1354" w:y="1815"/>
            </w:pPr>
            <w:r>
              <w:t>ПК 6.2.</w:t>
            </w:r>
          </w:p>
        </w:tc>
        <w:tc>
          <w:tcPr>
            <w:tcW w:w="8376"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586" w:h="2923" w:wrap="none" w:vAnchor="page" w:hAnchor="page" w:x="1354" w:y="1815"/>
            </w:pPr>
            <w:r>
              <w:t>Планировать взаимозаменяемость узлов и агрегатов автотранспортного средства и повышение их эксплуатационных свойств</w:t>
            </w:r>
          </w:p>
        </w:tc>
      </w:tr>
      <w:tr w:rsidR="00D00CF5">
        <w:trPr>
          <w:trHeight w:hRule="exact" w:val="576"/>
        </w:trPr>
        <w:tc>
          <w:tcPr>
            <w:tcW w:w="1210" w:type="dxa"/>
            <w:tcBorders>
              <w:top w:val="single" w:sz="4" w:space="0" w:color="auto"/>
              <w:left w:val="single" w:sz="4" w:space="0" w:color="auto"/>
            </w:tcBorders>
            <w:shd w:val="clear" w:color="auto" w:fill="FFFFFF"/>
          </w:tcPr>
          <w:p w:rsidR="00D00CF5" w:rsidRDefault="00F06370">
            <w:pPr>
              <w:pStyle w:val="a5"/>
              <w:framePr w:w="9586" w:h="2923" w:wrap="none" w:vAnchor="page" w:hAnchor="page" w:x="1354" w:y="1815"/>
            </w:pPr>
            <w:r>
              <w:t>ПК 6.3.</w:t>
            </w:r>
          </w:p>
        </w:tc>
        <w:tc>
          <w:tcPr>
            <w:tcW w:w="8376" w:type="dxa"/>
            <w:tcBorders>
              <w:top w:val="single" w:sz="4" w:space="0" w:color="auto"/>
              <w:left w:val="single" w:sz="4" w:space="0" w:color="auto"/>
              <w:right w:val="single" w:sz="4" w:space="0" w:color="auto"/>
            </w:tcBorders>
            <w:shd w:val="clear" w:color="auto" w:fill="FFFFFF"/>
          </w:tcPr>
          <w:p w:rsidR="00D00CF5" w:rsidRDefault="00F06370">
            <w:pPr>
              <w:pStyle w:val="a5"/>
              <w:framePr w:w="9586" w:h="2923" w:wrap="none" w:vAnchor="page" w:hAnchor="page" w:x="1354" w:y="1815"/>
            </w:pPr>
            <w:r>
              <w:t>Владеть методикой тюнинга автомобиля</w:t>
            </w:r>
          </w:p>
        </w:tc>
      </w:tr>
      <w:tr w:rsidR="00D00CF5">
        <w:trPr>
          <w:trHeight w:hRule="exact" w:val="610"/>
        </w:trPr>
        <w:tc>
          <w:tcPr>
            <w:tcW w:w="1210" w:type="dxa"/>
            <w:tcBorders>
              <w:top w:val="single" w:sz="4" w:space="0" w:color="auto"/>
              <w:left w:val="single" w:sz="4" w:space="0" w:color="auto"/>
              <w:bottom w:val="single" w:sz="4" w:space="0" w:color="auto"/>
            </w:tcBorders>
            <w:shd w:val="clear" w:color="auto" w:fill="FFFFFF"/>
          </w:tcPr>
          <w:p w:rsidR="00D00CF5" w:rsidRDefault="00F06370">
            <w:pPr>
              <w:pStyle w:val="a5"/>
              <w:framePr w:w="9586" w:h="2923" w:wrap="none" w:vAnchor="page" w:hAnchor="page" w:x="1354" w:y="1815"/>
            </w:pPr>
            <w:r>
              <w:t>ПК 6.4.</w:t>
            </w:r>
          </w:p>
        </w:tc>
        <w:tc>
          <w:tcPr>
            <w:tcW w:w="8376" w:type="dxa"/>
            <w:tcBorders>
              <w:top w:val="single" w:sz="4" w:space="0" w:color="auto"/>
              <w:left w:val="single" w:sz="4" w:space="0" w:color="auto"/>
              <w:bottom w:val="single" w:sz="4" w:space="0" w:color="auto"/>
              <w:right w:val="single" w:sz="4" w:space="0" w:color="auto"/>
            </w:tcBorders>
            <w:shd w:val="clear" w:color="auto" w:fill="FFFFFF"/>
          </w:tcPr>
          <w:p w:rsidR="00D00CF5" w:rsidRDefault="00F06370">
            <w:pPr>
              <w:pStyle w:val="a5"/>
              <w:framePr w:w="9586" w:h="2923" w:wrap="none" w:vAnchor="page" w:hAnchor="page" w:x="1354" w:y="1815"/>
            </w:pPr>
            <w:r>
              <w:t>Определять остаточный ресурс производственного оборудования.</w:t>
            </w:r>
          </w:p>
        </w:tc>
      </w:tr>
    </w:tbl>
    <w:p w:rsidR="00D00CF5" w:rsidRDefault="00F06370">
      <w:pPr>
        <w:pStyle w:val="a7"/>
        <w:framePr w:wrap="none" w:vAnchor="page" w:hAnchor="page" w:x="2761" w:y="5199"/>
      </w:pPr>
      <w:r>
        <w:rPr>
          <w:b w:val="0"/>
          <w:bCs w:val="0"/>
        </w:rPr>
        <w:t>1.1.3. В результате освоения профессионального модуля студент должен:</w:t>
      </w:r>
    </w:p>
    <w:tbl>
      <w:tblPr>
        <w:tblOverlap w:val="never"/>
        <w:tblW w:w="0" w:type="auto"/>
        <w:tblLayout w:type="fixed"/>
        <w:tblCellMar>
          <w:left w:w="10" w:type="dxa"/>
          <w:right w:w="10" w:type="dxa"/>
        </w:tblCellMar>
        <w:tblLook w:val="0000" w:firstRow="0" w:lastRow="0" w:firstColumn="0" w:lastColumn="0" w:noHBand="0" w:noVBand="0"/>
      </w:tblPr>
      <w:tblGrid>
        <w:gridCol w:w="1032"/>
        <w:gridCol w:w="8765"/>
      </w:tblGrid>
      <w:tr w:rsidR="00D00CF5">
        <w:trPr>
          <w:trHeight w:hRule="exact" w:val="4253"/>
        </w:trPr>
        <w:tc>
          <w:tcPr>
            <w:tcW w:w="1032" w:type="dxa"/>
            <w:tcBorders>
              <w:top w:val="single" w:sz="4" w:space="0" w:color="auto"/>
              <w:left w:val="single" w:sz="4" w:space="0" w:color="auto"/>
            </w:tcBorders>
            <w:shd w:val="clear" w:color="auto" w:fill="FFFFFF"/>
          </w:tcPr>
          <w:p w:rsidR="00D00CF5" w:rsidRDefault="00F06370">
            <w:pPr>
              <w:pStyle w:val="a5"/>
              <w:framePr w:w="9797" w:h="10094" w:wrap="none" w:vAnchor="page" w:hAnchor="page" w:x="1181" w:y="5616"/>
              <w:rPr>
                <w:sz w:val="22"/>
                <w:szCs w:val="22"/>
              </w:rPr>
            </w:pPr>
            <w:r>
              <w:rPr>
                <w:b/>
                <w:bCs/>
                <w:sz w:val="22"/>
                <w:szCs w:val="22"/>
              </w:rPr>
              <w:t xml:space="preserve">Иметь </w:t>
            </w:r>
            <w:proofErr w:type="gramStart"/>
            <w:r>
              <w:rPr>
                <w:b/>
                <w:bCs/>
                <w:sz w:val="22"/>
                <w:szCs w:val="22"/>
              </w:rPr>
              <w:t>практи ческий</w:t>
            </w:r>
            <w:proofErr w:type="gramEnd"/>
            <w:r>
              <w:rPr>
                <w:b/>
                <w:bCs/>
                <w:sz w:val="22"/>
                <w:szCs w:val="22"/>
              </w:rPr>
              <w:t xml:space="preserve"> опыт</w:t>
            </w:r>
          </w:p>
        </w:tc>
        <w:tc>
          <w:tcPr>
            <w:tcW w:w="8765"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797" w:h="10094" w:wrap="none" w:vAnchor="page" w:hAnchor="page" w:x="1181" w:y="5616"/>
              <w:rPr>
                <w:sz w:val="22"/>
                <w:szCs w:val="22"/>
              </w:rPr>
            </w:pPr>
            <w:r>
              <w:rPr>
                <w:sz w:val="22"/>
                <w:szCs w:val="22"/>
              </w:rPr>
              <w:t>Рационально и обоснованно подбирать взаимозаменяемые узлы и агрегаты с целью улучшения эксплуатационных свойств. Работа с базами по подбору запасных частей к автотранспортным средствам с целью их взаимозаменяемости.</w:t>
            </w:r>
          </w:p>
          <w:p w:rsidR="00D00CF5" w:rsidRDefault="00F06370">
            <w:pPr>
              <w:pStyle w:val="a5"/>
              <w:framePr w:w="9797" w:h="10094" w:wrap="none" w:vAnchor="page" w:hAnchor="page" w:x="1181" w:y="5616"/>
              <w:rPr>
                <w:sz w:val="22"/>
                <w:szCs w:val="22"/>
              </w:rPr>
            </w:pPr>
            <w:r>
              <w:rPr>
                <w:sz w:val="22"/>
                <w:szCs w:val="22"/>
              </w:rPr>
              <w:t>Организовывать работы по модернизации и модификации автотранспортных сре</w:t>
            </w:r>
            <w:proofErr w:type="gramStart"/>
            <w:r>
              <w:rPr>
                <w:sz w:val="22"/>
                <w:szCs w:val="22"/>
              </w:rPr>
              <w:t>дств в с</w:t>
            </w:r>
            <w:proofErr w:type="gramEnd"/>
            <w:r>
              <w:rPr>
                <w:sz w:val="22"/>
                <w:szCs w:val="22"/>
              </w:rPr>
              <w:t>оответствии с законодательной базой РФ.</w:t>
            </w:r>
          </w:p>
          <w:p w:rsidR="00D00CF5" w:rsidRDefault="00F06370">
            <w:pPr>
              <w:pStyle w:val="a5"/>
              <w:framePr w:w="9797" w:h="10094" w:wrap="none" w:vAnchor="page" w:hAnchor="page" w:x="1181" w:y="5616"/>
              <w:rPr>
                <w:sz w:val="22"/>
                <w:szCs w:val="22"/>
              </w:rPr>
            </w:pPr>
            <w:r>
              <w:rPr>
                <w:sz w:val="22"/>
                <w:szCs w:val="22"/>
              </w:rPr>
              <w:t>Выполнять оценку технического состояния транспортных средств и возможность их модернизации.</w:t>
            </w:r>
          </w:p>
          <w:p w:rsidR="00D00CF5" w:rsidRDefault="00F06370">
            <w:pPr>
              <w:pStyle w:val="a5"/>
              <w:framePr w:w="9797" w:h="10094" w:wrap="none" w:vAnchor="page" w:hAnchor="page" w:x="1181" w:y="5616"/>
              <w:rPr>
                <w:sz w:val="22"/>
                <w:szCs w:val="22"/>
              </w:rPr>
            </w:pPr>
            <w:r>
              <w:rPr>
                <w:sz w:val="22"/>
                <w:szCs w:val="22"/>
              </w:rPr>
              <w:t>Прогнозирование результатов от модернизации автотранспортных средств.</w:t>
            </w:r>
          </w:p>
          <w:p w:rsidR="00D00CF5" w:rsidRDefault="00F06370">
            <w:pPr>
              <w:pStyle w:val="a5"/>
              <w:framePr w:w="9797" w:h="10094" w:wrap="none" w:vAnchor="page" w:hAnchor="page" w:x="1181" w:y="5616"/>
              <w:rPr>
                <w:sz w:val="22"/>
                <w:szCs w:val="22"/>
              </w:rPr>
            </w:pPr>
            <w:r>
              <w:rPr>
                <w:sz w:val="22"/>
                <w:szCs w:val="22"/>
              </w:rPr>
              <w:t xml:space="preserve">Производить </w:t>
            </w:r>
            <w:proofErr w:type="gramStart"/>
            <w:r>
              <w:rPr>
                <w:sz w:val="22"/>
                <w:szCs w:val="22"/>
              </w:rPr>
              <w:t>технический</w:t>
            </w:r>
            <w:proofErr w:type="gramEnd"/>
            <w:r>
              <w:rPr>
                <w:sz w:val="22"/>
                <w:szCs w:val="22"/>
              </w:rPr>
              <w:t xml:space="preserve"> тюнинг автомобилей</w:t>
            </w:r>
          </w:p>
          <w:p w:rsidR="00D00CF5" w:rsidRDefault="00F06370">
            <w:pPr>
              <w:pStyle w:val="a5"/>
              <w:framePr w:w="9797" w:h="10094" w:wrap="none" w:vAnchor="page" w:hAnchor="page" w:x="1181" w:y="5616"/>
              <w:rPr>
                <w:sz w:val="22"/>
                <w:szCs w:val="22"/>
              </w:rPr>
            </w:pPr>
            <w:r>
              <w:rPr>
                <w:sz w:val="22"/>
                <w:szCs w:val="22"/>
              </w:rPr>
              <w:t>Дизайн и дооборудование интерьера автомобиля</w:t>
            </w:r>
          </w:p>
          <w:p w:rsidR="00D00CF5" w:rsidRDefault="00F06370">
            <w:pPr>
              <w:pStyle w:val="a5"/>
              <w:framePr w:w="9797" w:h="10094" w:wrap="none" w:vAnchor="page" w:hAnchor="page" w:x="1181" w:y="5616"/>
              <w:spacing w:line="276" w:lineRule="auto"/>
              <w:rPr>
                <w:sz w:val="22"/>
                <w:szCs w:val="22"/>
              </w:rPr>
            </w:pPr>
            <w:r>
              <w:rPr>
                <w:sz w:val="22"/>
                <w:szCs w:val="22"/>
              </w:rPr>
              <w:t>Стайлинг автомобиля</w:t>
            </w:r>
          </w:p>
          <w:p w:rsidR="00D00CF5" w:rsidRDefault="00F06370">
            <w:pPr>
              <w:pStyle w:val="a5"/>
              <w:framePr w:w="9797" w:h="10094" w:wrap="none" w:vAnchor="page" w:hAnchor="page" w:x="1181" w:y="5616"/>
              <w:spacing w:line="276" w:lineRule="auto"/>
              <w:rPr>
                <w:sz w:val="22"/>
                <w:szCs w:val="22"/>
              </w:rPr>
            </w:pPr>
            <w:r>
              <w:rPr>
                <w:sz w:val="22"/>
                <w:szCs w:val="22"/>
              </w:rPr>
              <w:t>Оценка технического состояния производственного оборудования. Проведение регламентных работ по техническому обслуживанию и ремонту производственного оборудования.</w:t>
            </w:r>
          </w:p>
          <w:p w:rsidR="00D00CF5" w:rsidRDefault="00F06370">
            <w:pPr>
              <w:pStyle w:val="a5"/>
              <w:framePr w:w="9797" w:h="10094" w:wrap="none" w:vAnchor="page" w:hAnchor="page" w:x="1181" w:y="5616"/>
              <w:rPr>
                <w:sz w:val="22"/>
                <w:szCs w:val="22"/>
              </w:rPr>
            </w:pPr>
            <w:r>
              <w:rPr>
                <w:sz w:val="22"/>
                <w:szCs w:val="22"/>
              </w:rPr>
              <w:t>Определение интенсивности изнашивания деталей производственного оборудования и прогнозирование остаточного ресурса</w:t>
            </w:r>
          </w:p>
        </w:tc>
      </w:tr>
      <w:tr w:rsidR="00D00CF5">
        <w:trPr>
          <w:trHeight w:hRule="exact" w:val="5842"/>
        </w:trPr>
        <w:tc>
          <w:tcPr>
            <w:tcW w:w="1032" w:type="dxa"/>
            <w:tcBorders>
              <w:top w:val="single" w:sz="4" w:space="0" w:color="auto"/>
              <w:left w:val="single" w:sz="4" w:space="0" w:color="auto"/>
              <w:bottom w:val="single" w:sz="4" w:space="0" w:color="auto"/>
            </w:tcBorders>
            <w:shd w:val="clear" w:color="auto" w:fill="FFFFFF"/>
          </w:tcPr>
          <w:p w:rsidR="00D00CF5" w:rsidRDefault="00F06370">
            <w:pPr>
              <w:pStyle w:val="a5"/>
              <w:framePr w:w="9797" w:h="10094" w:wrap="none" w:vAnchor="page" w:hAnchor="page" w:x="1181" w:y="5616"/>
              <w:rPr>
                <w:sz w:val="22"/>
                <w:szCs w:val="22"/>
              </w:rPr>
            </w:pPr>
            <w:r>
              <w:rPr>
                <w:b/>
                <w:bCs/>
                <w:sz w:val="22"/>
                <w:szCs w:val="22"/>
              </w:rPr>
              <w:t>Уметь</w:t>
            </w:r>
          </w:p>
        </w:tc>
        <w:tc>
          <w:tcPr>
            <w:tcW w:w="8765" w:type="dxa"/>
            <w:tcBorders>
              <w:top w:val="single" w:sz="4" w:space="0" w:color="auto"/>
              <w:left w:val="single" w:sz="4" w:space="0" w:color="auto"/>
              <w:bottom w:val="single" w:sz="4" w:space="0" w:color="auto"/>
              <w:right w:val="single" w:sz="4" w:space="0" w:color="auto"/>
            </w:tcBorders>
            <w:shd w:val="clear" w:color="auto" w:fill="FFFFFF"/>
            <w:vAlign w:val="bottom"/>
          </w:tcPr>
          <w:p w:rsidR="00D00CF5" w:rsidRDefault="00F06370">
            <w:pPr>
              <w:pStyle w:val="a5"/>
              <w:framePr w:w="9797" w:h="10094" w:wrap="none" w:vAnchor="page" w:hAnchor="page" w:x="1181" w:y="5616"/>
              <w:rPr>
                <w:sz w:val="22"/>
                <w:szCs w:val="22"/>
              </w:rPr>
            </w:pPr>
            <w:r>
              <w:rPr>
                <w:sz w:val="22"/>
                <w:szCs w:val="22"/>
              </w:rPr>
              <w:t>Определять основные геометрические параметры деталей, узлов и агрегатов;</w:t>
            </w:r>
          </w:p>
          <w:p w:rsidR="00D00CF5" w:rsidRDefault="00F06370">
            <w:pPr>
              <w:pStyle w:val="a5"/>
              <w:framePr w:w="9797" w:h="10094" w:wrap="none" w:vAnchor="page" w:hAnchor="page" w:x="1181" w:y="5616"/>
              <w:rPr>
                <w:sz w:val="22"/>
                <w:szCs w:val="22"/>
              </w:rPr>
            </w:pPr>
            <w:r>
              <w:rPr>
                <w:sz w:val="22"/>
                <w:szCs w:val="22"/>
              </w:rPr>
              <w:t>Определять технические характеристики узлов и агрегатов транспортных средств;</w:t>
            </w:r>
          </w:p>
          <w:p w:rsidR="00D00CF5" w:rsidRDefault="00F06370">
            <w:pPr>
              <w:pStyle w:val="a5"/>
              <w:framePr w:w="9797" w:h="10094" w:wrap="none" w:vAnchor="page" w:hAnchor="page" w:x="1181" w:y="5616"/>
              <w:rPr>
                <w:sz w:val="22"/>
                <w:szCs w:val="22"/>
              </w:rPr>
            </w:pPr>
            <w:r>
              <w:rPr>
                <w:sz w:val="22"/>
                <w:szCs w:val="22"/>
              </w:rPr>
              <w:t>Подбирать необходимый инструмент и оборудование для проведения работ;</w:t>
            </w:r>
          </w:p>
          <w:p w:rsidR="00D00CF5" w:rsidRDefault="00F06370">
            <w:pPr>
              <w:pStyle w:val="a5"/>
              <w:framePr w:w="9797" w:h="10094" w:wrap="none" w:vAnchor="page" w:hAnchor="page" w:x="1181" w:y="5616"/>
              <w:rPr>
                <w:sz w:val="22"/>
                <w:szCs w:val="22"/>
              </w:rPr>
            </w:pPr>
            <w:r>
              <w:rPr>
                <w:sz w:val="22"/>
                <w:szCs w:val="22"/>
              </w:rPr>
              <w:t>Подбирать оригинальные запасные части и их аналоги по артикулам и кодам в соответствии с каталогом.</w:t>
            </w:r>
          </w:p>
          <w:p w:rsidR="00D00CF5" w:rsidRDefault="00F06370">
            <w:pPr>
              <w:pStyle w:val="a5"/>
              <w:framePr w:w="9797" w:h="10094" w:wrap="none" w:vAnchor="page" w:hAnchor="page" w:x="1181" w:y="5616"/>
              <w:rPr>
                <w:sz w:val="22"/>
                <w:szCs w:val="22"/>
              </w:rPr>
            </w:pPr>
            <w:r>
              <w:rPr>
                <w:sz w:val="22"/>
                <w:szCs w:val="22"/>
              </w:rPr>
              <w:t>Подбирать необходимый инструмент и оборудование для проведения работ;</w:t>
            </w:r>
          </w:p>
          <w:p w:rsidR="00D00CF5" w:rsidRDefault="00F06370">
            <w:pPr>
              <w:pStyle w:val="a5"/>
              <w:framePr w:w="9797" w:h="10094" w:wrap="none" w:vAnchor="page" w:hAnchor="page" w:x="1181" w:y="5616"/>
              <w:rPr>
                <w:sz w:val="22"/>
                <w:szCs w:val="22"/>
              </w:rPr>
            </w:pPr>
            <w:r>
              <w:rPr>
                <w:sz w:val="22"/>
                <w:szCs w:val="22"/>
              </w:rPr>
              <w:t>Подбирать оригинальные запасные части и их аналоги по артикулам и кодам в соответствии с заданием;</w:t>
            </w:r>
          </w:p>
          <w:p w:rsidR="00D00CF5" w:rsidRDefault="00F06370">
            <w:pPr>
              <w:pStyle w:val="a5"/>
              <w:framePr w:w="9797" w:h="10094" w:wrap="none" w:vAnchor="page" w:hAnchor="page" w:x="1181" w:y="5616"/>
              <w:rPr>
                <w:sz w:val="22"/>
                <w:szCs w:val="22"/>
              </w:rPr>
            </w:pPr>
            <w:r>
              <w:rPr>
                <w:sz w:val="22"/>
                <w:szCs w:val="22"/>
              </w:rPr>
              <w:t>Визуально и экспериментально определять техническое состояние узлов, агрегатов и механизмов транспортного средства;</w:t>
            </w:r>
          </w:p>
          <w:p w:rsidR="00D00CF5" w:rsidRDefault="00F06370">
            <w:pPr>
              <w:pStyle w:val="a5"/>
              <w:framePr w:w="9797" w:h="10094" w:wrap="none" w:vAnchor="page" w:hAnchor="page" w:x="1181" w:y="5616"/>
              <w:rPr>
                <w:sz w:val="22"/>
                <w:szCs w:val="22"/>
              </w:rPr>
            </w:pPr>
            <w:r>
              <w:rPr>
                <w:sz w:val="22"/>
                <w:szCs w:val="22"/>
              </w:rPr>
              <w:t>Подбирать необходимый инструмент и оборудование для проведения работ.</w:t>
            </w:r>
          </w:p>
          <w:p w:rsidR="00D00CF5" w:rsidRDefault="00F06370">
            <w:pPr>
              <w:pStyle w:val="a5"/>
              <w:framePr w:w="9797" w:h="10094" w:wrap="none" w:vAnchor="page" w:hAnchor="page" w:x="1181" w:y="5616"/>
              <w:rPr>
                <w:sz w:val="22"/>
                <w:szCs w:val="22"/>
              </w:rPr>
            </w:pPr>
            <w:r>
              <w:rPr>
                <w:sz w:val="22"/>
                <w:szCs w:val="22"/>
              </w:rPr>
              <w:t>Определять возможность, необходимость и экономическую целесообразность модернизации автотранспортных средств;</w:t>
            </w:r>
          </w:p>
          <w:p w:rsidR="00D00CF5" w:rsidRDefault="00F06370">
            <w:pPr>
              <w:pStyle w:val="a5"/>
              <w:framePr w:w="9797" w:h="10094" w:wrap="none" w:vAnchor="page" w:hAnchor="page" w:x="1181" w:y="5616"/>
              <w:rPr>
                <w:sz w:val="22"/>
                <w:szCs w:val="22"/>
              </w:rPr>
            </w:pPr>
            <w:r>
              <w:rPr>
                <w:sz w:val="22"/>
                <w:szCs w:val="22"/>
              </w:rPr>
              <w:t>Соблюдать нормы экологической безопасности</w:t>
            </w:r>
          </w:p>
          <w:p w:rsidR="00D00CF5" w:rsidRDefault="00F06370">
            <w:pPr>
              <w:pStyle w:val="a5"/>
              <w:framePr w:w="9797" w:h="10094" w:wrap="none" w:vAnchor="page" w:hAnchor="page" w:x="1181" w:y="5616"/>
              <w:rPr>
                <w:sz w:val="22"/>
                <w:szCs w:val="22"/>
              </w:rPr>
            </w:pPr>
            <w:r>
              <w:rPr>
                <w:sz w:val="22"/>
                <w:szCs w:val="22"/>
              </w:rPr>
              <w:t xml:space="preserve">Определять направления ресурсосбережения в рамках профессиональной деятельности </w:t>
            </w:r>
            <w:proofErr w:type="gramStart"/>
            <w:r>
              <w:rPr>
                <w:sz w:val="22"/>
                <w:szCs w:val="22"/>
              </w:rPr>
              <w:t>по</w:t>
            </w:r>
            <w:proofErr w:type="gramEnd"/>
          </w:p>
          <w:p w:rsidR="00D00CF5" w:rsidRDefault="00F06370">
            <w:pPr>
              <w:pStyle w:val="a5"/>
              <w:framePr w:w="9797" w:h="10094" w:wrap="none" w:vAnchor="page" w:hAnchor="page" w:x="1181" w:y="5616"/>
              <w:rPr>
                <w:sz w:val="22"/>
                <w:szCs w:val="22"/>
              </w:rPr>
            </w:pPr>
            <w:r>
              <w:rPr>
                <w:sz w:val="22"/>
                <w:szCs w:val="22"/>
              </w:rPr>
              <w:t>профессии (специальности)</w:t>
            </w:r>
          </w:p>
          <w:p w:rsidR="00D00CF5" w:rsidRDefault="00F06370">
            <w:pPr>
              <w:pStyle w:val="a5"/>
              <w:framePr w:w="9797" w:h="10094" w:wrap="none" w:vAnchor="page" w:hAnchor="page" w:x="1181" w:y="5616"/>
              <w:rPr>
                <w:sz w:val="22"/>
                <w:szCs w:val="22"/>
              </w:rPr>
            </w:pPr>
            <w:r>
              <w:rPr>
                <w:sz w:val="22"/>
                <w:szCs w:val="22"/>
              </w:rPr>
              <w:t>Определить необходимые ресурсы;</w:t>
            </w:r>
          </w:p>
          <w:p w:rsidR="00D00CF5" w:rsidRDefault="00F06370">
            <w:pPr>
              <w:pStyle w:val="a5"/>
              <w:framePr w:w="9797" w:h="10094" w:wrap="none" w:vAnchor="page" w:hAnchor="page" w:x="1181" w:y="5616"/>
              <w:rPr>
                <w:sz w:val="22"/>
                <w:szCs w:val="22"/>
              </w:rPr>
            </w:pPr>
            <w:r>
              <w:rPr>
                <w:sz w:val="22"/>
                <w:szCs w:val="22"/>
              </w:rPr>
              <w:t>Владеть актуальными методами работы;</w:t>
            </w:r>
          </w:p>
          <w:p w:rsidR="00D00CF5" w:rsidRDefault="00F06370">
            <w:pPr>
              <w:pStyle w:val="a5"/>
              <w:framePr w:w="9797" w:h="10094" w:wrap="none" w:vAnchor="page" w:hAnchor="page" w:x="1181" w:y="5616"/>
              <w:rPr>
                <w:sz w:val="22"/>
                <w:szCs w:val="22"/>
              </w:rPr>
            </w:pPr>
            <w:r>
              <w:rPr>
                <w:sz w:val="22"/>
                <w:szCs w:val="22"/>
              </w:rPr>
              <w:t>Проводить контроль технического состояния транспортного средства.</w:t>
            </w:r>
          </w:p>
          <w:p w:rsidR="00D00CF5" w:rsidRDefault="00F06370">
            <w:pPr>
              <w:pStyle w:val="a5"/>
              <w:framePr w:w="9797" w:h="10094" w:wrap="none" w:vAnchor="page" w:hAnchor="page" w:x="1181" w:y="5616"/>
              <w:rPr>
                <w:sz w:val="22"/>
                <w:szCs w:val="22"/>
              </w:rPr>
            </w:pPr>
            <w:r>
              <w:rPr>
                <w:sz w:val="22"/>
                <w:szCs w:val="22"/>
              </w:rPr>
              <w:t>Составить технологическую документацию на модернизацию и тюнинг транспортных средств.</w:t>
            </w:r>
          </w:p>
          <w:p w:rsidR="00D00CF5" w:rsidRDefault="00F06370">
            <w:pPr>
              <w:pStyle w:val="a5"/>
              <w:framePr w:w="9797" w:h="10094" w:wrap="none" w:vAnchor="page" w:hAnchor="page" w:x="1181" w:y="5616"/>
              <w:rPr>
                <w:sz w:val="22"/>
                <w:szCs w:val="22"/>
              </w:rPr>
            </w:pPr>
            <w:r>
              <w:rPr>
                <w:sz w:val="22"/>
                <w:szCs w:val="22"/>
              </w:rPr>
              <w:t>Определить взаимозаменяемость узлов и агрегатов транспортных средств, необходимый объем используемого материала, возможность изменения интерьера, качество</w:t>
            </w:r>
          </w:p>
        </w:tc>
      </w:tr>
    </w:tbl>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1032"/>
        <w:gridCol w:w="8765"/>
      </w:tblGrid>
      <w:tr w:rsidR="00D00CF5">
        <w:trPr>
          <w:trHeight w:hRule="exact" w:val="8112"/>
        </w:trPr>
        <w:tc>
          <w:tcPr>
            <w:tcW w:w="1032" w:type="dxa"/>
            <w:tcBorders>
              <w:top w:val="single" w:sz="4" w:space="0" w:color="auto"/>
              <w:left w:val="single" w:sz="4" w:space="0" w:color="auto"/>
            </w:tcBorders>
            <w:shd w:val="clear" w:color="auto" w:fill="FFFFFF"/>
          </w:tcPr>
          <w:p w:rsidR="00D00CF5" w:rsidRDefault="00D00CF5">
            <w:pPr>
              <w:framePr w:w="9797" w:h="14707" w:wrap="none" w:vAnchor="page" w:hAnchor="page" w:x="1181" w:y="1119"/>
              <w:rPr>
                <w:sz w:val="10"/>
                <w:szCs w:val="10"/>
              </w:rPr>
            </w:pPr>
          </w:p>
        </w:tc>
        <w:tc>
          <w:tcPr>
            <w:tcW w:w="8765"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797" w:h="14707" w:wrap="none" w:vAnchor="page" w:hAnchor="page" w:x="1181" w:y="1119"/>
              <w:rPr>
                <w:sz w:val="22"/>
                <w:szCs w:val="22"/>
              </w:rPr>
            </w:pPr>
            <w:r>
              <w:rPr>
                <w:sz w:val="22"/>
                <w:szCs w:val="22"/>
              </w:rPr>
              <w:t>используемого сырья;</w:t>
            </w:r>
          </w:p>
          <w:p w:rsidR="00D00CF5" w:rsidRDefault="00F06370">
            <w:pPr>
              <w:pStyle w:val="a5"/>
              <w:framePr w:w="9797" w:h="14707" w:wrap="none" w:vAnchor="page" w:hAnchor="page" w:x="1181" w:y="1119"/>
              <w:rPr>
                <w:sz w:val="22"/>
                <w:szCs w:val="22"/>
              </w:rPr>
            </w:pPr>
            <w:r>
              <w:rPr>
                <w:sz w:val="22"/>
                <w:szCs w:val="22"/>
              </w:rPr>
              <w:t>Установить дополнительное оборудование, различные аудиосистемы, освещение.</w:t>
            </w:r>
          </w:p>
          <w:p w:rsidR="00D00CF5" w:rsidRDefault="00F06370">
            <w:pPr>
              <w:pStyle w:val="a5"/>
              <w:framePr w:w="9797" w:h="14707" w:wrap="none" w:vAnchor="page" w:hAnchor="page" w:x="1181" w:y="1119"/>
              <w:rPr>
                <w:sz w:val="22"/>
                <w:szCs w:val="22"/>
              </w:rPr>
            </w:pPr>
            <w:r>
              <w:rPr>
                <w:sz w:val="22"/>
                <w:szCs w:val="22"/>
              </w:rPr>
              <w:t>Выполнить арматурные работы.</w:t>
            </w:r>
          </w:p>
          <w:p w:rsidR="00D00CF5" w:rsidRDefault="00F06370">
            <w:pPr>
              <w:pStyle w:val="a5"/>
              <w:framePr w:w="9797" w:h="14707" w:wrap="none" w:vAnchor="page" w:hAnchor="page" w:x="1181" w:y="1119"/>
              <w:rPr>
                <w:sz w:val="22"/>
                <w:szCs w:val="22"/>
              </w:rPr>
            </w:pPr>
            <w:r>
              <w:rPr>
                <w:sz w:val="22"/>
                <w:szCs w:val="22"/>
              </w:rPr>
              <w:t>Определить необходимый объем используемого материала, возможность изменения экстерьера качество используемого сырья;</w:t>
            </w:r>
          </w:p>
          <w:p w:rsidR="00D00CF5" w:rsidRDefault="00F06370">
            <w:pPr>
              <w:pStyle w:val="a5"/>
              <w:framePr w:w="9797" w:h="14707" w:wrap="none" w:vAnchor="page" w:hAnchor="page" w:x="1181" w:y="1119"/>
              <w:rPr>
                <w:sz w:val="22"/>
                <w:szCs w:val="22"/>
              </w:rPr>
            </w:pPr>
            <w:r>
              <w:rPr>
                <w:sz w:val="22"/>
                <w:szCs w:val="22"/>
              </w:rPr>
              <w:t>Установить дополнительное оборудование, внешнее освещение.</w:t>
            </w:r>
          </w:p>
          <w:p w:rsidR="00D00CF5" w:rsidRDefault="00F06370">
            <w:pPr>
              <w:pStyle w:val="a5"/>
              <w:framePr w:w="9797" w:h="14707" w:wrap="none" w:vAnchor="page" w:hAnchor="page" w:x="1181" w:y="1119"/>
              <w:rPr>
                <w:sz w:val="22"/>
                <w:szCs w:val="22"/>
              </w:rPr>
            </w:pPr>
            <w:r>
              <w:rPr>
                <w:sz w:val="22"/>
                <w:szCs w:val="22"/>
              </w:rPr>
              <w:t>Наносить краску и пластидип, аэрографию.</w:t>
            </w:r>
          </w:p>
          <w:p w:rsidR="00D00CF5" w:rsidRDefault="00F06370">
            <w:pPr>
              <w:pStyle w:val="a5"/>
              <w:framePr w:w="9797" w:h="14707" w:wrap="none" w:vAnchor="page" w:hAnchor="page" w:x="1181" w:y="1119"/>
              <w:rPr>
                <w:sz w:val="22"/>
                <w:szCs w:val="22"/>
              </w:rPr>
            </w:pPr>
            <w:r>
              <w:rPr>
                <w:sz w:val="22"/>
                <w:szCs w:val="22"/>
              </w:rPr>
              <w:t>Изготовить карбоновые детали</w:t>
            </w:r>
          </w:p>
          <w:p w:rsidR="00D00CF5" w:rsidRDefault="00F06370">
            <w:pPr>
              <w:pStyle w:val="a5"/>
              <w:framePr w:w="9797" w:h="14707" w:wrap="none" w:vAnchor="page" w:hAnchor="page" w:x="1181" w:y="1119"/>
              <w:rPr>
                <w:sz w:val="22"/>
                <w:szCs w:val="22"/>
              </w:rPr>
            </w:pPr>
            <w:r>
              <w:rPr>
                <w:sz w:val="22"/>
                <w:szCs w:val="22"/>
              </w:rPr>
              <w:t>Визуально определять техническое состояние производственного оборудования;</w:t>
            </w:r>
          </w:p>
          <w:p w:rsidR="00D00CF5" w:rsidRDefault="00F06370">
            <w:pPr>
              <w:pStyle w:val="a5"/>
              <w:framePr w:w="9797" w:h="14707" w:wrap="none" w:vAnchor="page" w:hAnchor="page" w:x="1181" w:y="1119"/>
              <w:rPr>
                <w:sz w:val="22"/>
                <w:szCs w:val="22"/>
              </w:rPr>
            </w:pPr>
            <w:r>
              <w:rPr>
                <w:sz w:val="22"/>
                <w:szCs w:val="22"/>
              </w:rPr>
              <w:t>Определять наименование и назначение технологического оборудования;</w:t>
            </w:r>
          </w:p>
          <w:p w:rsidR="00D00CF5" w:rsidRDefault="00F06370">
            <w:pPr>
              <w:pStyle w:val="a5"/>
              <w:framePr w:w="9797" w:h="14707" w:wrap="none" w:vAnchor="page" w:hAnchor="page" w:x="1181" w:y="1119"/>
              <w:rPr>
                <w:sz w:val="22"/>
                <w:szCs w:val="22"/>
              </w:rPr>
            </w:pPr>
            <w:r>
              <w:rPr>
                <w:sz w:val="22"/>
                <w:szCs w:val="22"/>
              </w:rPr>
              <w:t>Подбирать инструмент и материалы для оценки технического состояния производственного оборудования;</w:t>
            </w:r>
          </w:p>
          <w:p w:rsidR="00D00CF5" w:rsidRDefault="00F06370">
            <w:pPr>
              <w:pStyle w:val="a5"/>
              <w:framePr w:w="9797" w:h="14707" w:wrap="none" w:vAnchor="page" w:hAnchor="page" w:x="1181" w:y="1119"/>
              <w:rPr>
                <w:sz w:val="22"/>
                <w:szCs w:val="22"/>
              </w:rPr>
            </w:pPr>
            <w:r>
              <w:rPr>
                <w:sz w:val="22"/>
                <w:szCs w:val="22"/>
              </w:rPr>
              <w:t>Читать чертежи, эскизы и схемы узлов и механизмов технологического оборудования;</w:t>
            </w:r>
          </w:p>
          <w:p w:rsidR="00D00CF5" w:rsidRDefault="00F06370">
            <w:pPr>
              <w:pStyle w:val="a5"/>
              <w:framePr w:w="9797" w:h="14707" w:wrap="none" w:vAnchor="page" w:hAnchor="page" w:x="1181" w:y="1119"/>
              <w:rPr>
                <w:sz w:val="22"/>
                <w:szCs w:val="22"/>
              </w:rPr>
            </w:pPr>
            <w:r>
              <w:rPr>
                <w:sz w:val="22"/>
                <w:szCs w:val="22"/>
              </w:rPr>
              <w:t>Обеспечивать технику безопасности при выполнении работ по оценке технического состояния производственного оборудования;</w:t>
            </w:r>
          </w:p>
          <w:p w:rsidR="00D00CF5" w:rsidRDefault="00F06370">
            <w:pPr>
              <w:pStyle w:val="a5"/>
              <w:framePr w:w="9797" w:h="14707" w:wrap="none" w:vAnchor="page" w:hAnchor="page" w:x="1181" w:y="1119"/>
              <w:rPr>
                <w:sz w:val="22"/>
                <w:szCs w:val="22"/>
              </w:rPr>
            </w:pPr>
            <w:r>
              <w:rPr>
                <w:sz w:val="22"/>
                <w:szCs w:val="22"/>
              </w:rPr>
              <w:t>Определять потребность в новом технологическом оборудовании;</w:t>
            </w:r>
          </w:p>
          <w:p w:rsidR="00D00CF5" w:rsidRDefault="00F06370">
            <w:pPr>
              <w:pStyle w:val="a5"/>
              <w:framePr w:w="9797" w:h="14707" w:wrap="none" w:vAnchor="page" w:hAnchor="page" w:x="1181" w:y="1119"/>
              <w:rPr>
                <w:sz w:val="22"/>
                <w:szCs w:val="22"/>
              </w:rPr>
            </w:pPr>
            <w:r>
              <w:rPr>
                <w:sz w:val="22"/>
                <w:szCs w:val="22"/>
              </w:rPr>
              <w:t>Определять неисправности в механизмах производственного оборудования.</w:t>
            </w:r>
          </w:p>
          <w:p w:rsidR="00D00CF5" w:rsidRDefault="00F06370">
            <w:pPr>
              <w:pStyle w:val="a5"/>
              <w:framePr w:w="9797" w:h="14707" w:wrap="none" w:vAnchor="page" w:hAnchor="page" w:x="1181" w:y="1119"/>
              <w:rPr>
                <w:sz w:val="22"/>
                <w:szCs w:val="22"/>
              </w:rPr>
            </w:pPr>
            <w:r>
              <w:rPr>
                <w:sz w:val="22"/>
                <w:szCs w:val="22"/>
              </w:rPr>
              <w:t>Составлять графики обслуживания производственного оборудования;</w:t>
            </w:r>
          </w:p>
          <w:p w:rsidR="00D00CF5" w:rsidRDefault="00F06370">
            <w:pPr>
              <w:pStyle w:val="a5"/>
              <w:framePr w:w="9797" w:h="14707" w:wrap="none" w:vAnchor="page" w:hAnchor="page" w:x="1181" w:y="1119"/>
              <w:rPr>
                <w:sz w:val="22"/>
                <w:szCs w:val="22"/>
              </w:rPr>
            </w:pPr>
            <w:r>
              <w:rPr>
                <w:sz w:val="22"/>
                <w:szCs w:val="22"/>
              </w:rPr>
              <w:t>Подбирать инструмент и материалы для проведения работ по техническому обслуживанию и ремонту производственного оборудования;</w:t>
            </w:r>
          </w:p>
          <w:p w:rsidR="00D00CF5" w:rsidRDefault="00F06370">
            <w:pPr>
              <w:pStyle w:val="a5"/>
              <w:framePr w:w="9797" w:h="14707" w:wrap="none" w:vAnchor="page" w:hAnchor="page" w:x="1181" w:y="1119"/>
              <w:rPr>
                <w:sz w:val="22"/>
                <w:szCs w:val="22"/>
              </w:rPr>
            </w:pPr>
            <w:r>
              <w:rPr>
                <w:sz w:val="22"/>
                <w:szCs w:val="22"/>
              </w:rPr>
              <w:t>Обеспечивать технику безопасности при выполнении работ по техническому обслуживанию производственного оборудования;</w:t>
            </w:r>
          </w:p>
          <w:p w:rsidR="00D00CF5" w:rsidRDefault="00F06370">
            <w:pPr>
              <w:pStyle w:val="a5"/>
              <w:framePr w:w="9797" w:h="14707" w:wrap="none" w:vAnchor="page" w:hAnchor="page" w:x="1181" w:y="1119"/>
              <w:rPr>
                <w:sz w:val="22"/>
                <w:szCs w:val="22"/>
              </w:rPr>
            </w:pPr>
            <w:r>
              <w:rPr>
                <w:sz w:val="22"/>
                <w:szCs w:val="22"/>
              </w:rPr>
              <w:t>Настраивать производственное оборудование и производить необходимые регулировки.</w:t>
            </w:r>
          </w:p>
          <w:p w:rsidR="00D00CF5" w:rsidRDefault="00F06370">
            <w:pPr>
              <w:pStyle w:val="a5"/>
              <w:framePr w:w="9797" w:h="14707" w:wrap="none" w:vAnchor="page" w:hAnchor="page" w:x="1181" w:y="1119"/>
              <w:rPr>
                <w:sz w:val="22"/>
                <w:szCs w:val="22"/>
              </w:rPr>
            </w:pPr>
            <w:r>
              <w:rPr>
                <w:sz w:val="22"/>
                <w:szCs w:val="22"/>
              </w:rPr>
              <w:t>Прогнозировать интенсивность изнашивания деталей и узлов оборудования;</w:t>
            </w:r>
          </w:p>
          <w:p w:rsidR="00D00CF5" w:rsidRDefault="00F06370">
            <w:pPr>
              <w:pStyle w:val="a5"/>
              <w:framePr w:w="9797" w:h="14707" w:wrap="none" w:vAnchor="page" w:hAnchor="page" w:x="1181" w:y="1119"/>
              <w:rPr>
                <w:sz w:val="22"/>
                <w:szCs w:val="22"/>
              </w:rPr>
            </w:pPr>
            <w:r>
              <w:rPr>
                <w:sz w:val="22"/>
                <w:szCs w:val="22"/>
              </w:rPr>
              <w:t>Определять степень загруженности и степень интенсивности использования производственного оборудования;</w:t>
            </w:r>
          </w:p>
          <w:p w:rsidR="00D00CF5" w:rsidRDefault="00F06370">
            <w:pPr>
              <w:pStyle w:val="a5"/>
              <w:framePr w:w="9797" w:h="14707" w:wrap="none" w:vAnchor="page" w:hAnchor="page" w:x="1181" w:y="1119"/>
              <w:rPr>
                <w:sz w:val="22"/>
                <w:szCs w:val="22"/>
              </w:rPr>
            </w:pPr>
            <w:r>
              <w:rPr>
                <w:sz w:val="22"/>
                <w:szCs w:val="22"/>
              </w:rPr>
              <w:t>Диагностировать оборудование, используя встроенные и внешние средства диагностики; Рассчитывать установленные сроки эксплуатации производственного оборудования; Применять современные методы расчетов с использованием программного обеспечения ПК;</w:t>
            </w:r>
          </w:p>
          <w:p w:rsidR="00D00CF5" w:rsidRDefault="00F06370">
            <w:pPr>
              <w:pStyle w:val="a5"/>
              <w:framePr w:w="9797" w:h="14707" w:wrap="none" w:vAnchor="page" w:hAnchor="page" w:x="1181" w:y="1119"/>
              <w:rPr>
                <w:sz w:val="22"/>
                <w:szCs w:val="22"/>
              </w:rPr>
            </w:pPr>
            <w:r>
              <w:rPr>
                <w:sz w:val="22"/>
                <w:szCs w:val="22"/>
              </w:rPr>
              <w:t>Создавать виртуальные макеты исследуемого образца с критериями воздействий на него, применяя программные обеспечения ПК.</w:t>
            </w:r>
          </w:p>
        </w:tc>
      </w:tr>
      <w:tr w:rsidR="00D00CF5">
        <w:trPr>
          <w:trHeight w:hRule="exact" w:val="6595"/>
        </w:trPr>
        <w:tc>
          <w:tcPr>
            <w:tcW w:w="1032" w:type="dxa"/>
            <w:tcBorders>
              <w:top w:val="single" w:sz="4" w:space="0" w:color="auto"/>
              <w:left w:val="single" w:sz="4" w:space="0" w:color="auto"/>
              <w:bottom w:val="single" w:sz="4" w:space="0" w:color="auto"/>
            </w:tcBorders>
            <w:shd w:val="clear" w:color="auto" w:fill="FFFFFF"/>
          </w:tcPr>
          <w:p w:rsidR="00D00CF5" w:rsidRDefault="00F06370">
            <w:pPr>
              <w:pStyle w:val="a5"/>
              <w:framePr w:w="9797" w:h="14707" w:wrap="none" w:vAnchor="page" w:hAnchor="page" w:x="1181" w:y="1119"/>
              <w:rPr>
                <w:sz w:val="22"/>
                <w:szCs w:val="22"/>
              </w:rPr>
            </w:pPr>
            <w:r>
              <w:rPr>
                <w:b/>
                <w:bCs/>
                <w:sz w:val="22"/>
                <w:szCs w:val="22"/>
              </w:rPr>
              <w:t>Знать</w:t>
            </w:r>
          </w:p>
        </w:tc>
        <w:tc>
          <w:tcPr>
            <w:tcW w:w="8765" w:type="dxa"/>
            <w:tcBorders>
              <w:top w:val="single" w:sz="4" w:space="0" w:color="auto"/>
              <w:left w:val="single" w:sz="4" w:space="0" w:color="auto"/>
              <w:bottom w:val="single" w:sz="4" w:space="0" w:color="auto"/>
              <w:right w:val="single" w:sz="4" w:space="0" w:color="auto"/>
            </w:tcBorders>
            <w:shd w:val="clear" w:color="auto" w:fill="FFFFFF"/>
            <w:vAlign w:val="bottom"/>
          </w:tcPr>
          <w:p w:rsidR="00D00CF5" w:rsidRDefault="00F06370">
            <w:pPr>
              <w:pStyle w:val="a5"/>
              <w:framePr w:w="9797" w:h="14707" w:wrap="none" w:vAnchor="page" w:hAnchor="page" w:x="1181" w:y="1119"/>
              <w:rPr>
                <w:sz w:val="22"/>
                <w:szCs w:val="22"/>
              </w:rPr>
            </w:pPr>
            <w:r>
              <w:rPr>
                <w:sz w:val="22"/>
                <w:szCs w:val="22"/>
              </w:rPr>
              <w:t>Назначение, устройство и принцип работы агрегатов, узлов и деталей автомобиля;</w:t>
            </w:r>
          </w:p>
          <w:p w:rsidR="00D00CF5" w:rsidRDefault="00F06370">
            <w:pPr>
              <w:pStyle w:val="a5"/>
              <w:framePr w:w="9797" w:h="14707" w:wrap="none" w:vAnchor="page" w:hAnchor="page" w:x="1181" w:y="1119"/>
              <w:rPr>
                <w:sz w:val="22"/>
                <w:szCs w:val="22"/>
              </w:rPr>
            </w:pPr>
            <w:r>
              <w:rPr>
                <w:sz w:val="22"/>
                <w:szCs w:val="22"/>
              </w:rPr>
              <w:t>Правила чтения электрических и гидравлических схем;</w:t>
            </w:r>
          </w:p>
          <w:p w:rsidR="00D00CF5" w:rsidRDefault="00F06370">
            <w:pPr>
              <w:pStyle w:val="a5"/>
              <w:framePr w:w="9797" w:h="14707" w:wrap="none" w:vAnchor="page" w:hAnchor="page" w:x="1181" w:y="1119"/>
              <w:rPr>
                <w:sz w:val="22"/>
                <w:szCs w:val="22"/>
              </w:rPr>
            </w:pPr>
            <w:r>
              <w:rPr>
                <w:sz w:val="22"/>
                <w:szCs w:val="22"/>
              </w:rPr>
              <w:t>Правила пользования точным мерительным инструментом;</w:t>
            </w:r>
          </w:p>
          <w:p w:rsidR="00D00CF5" w:rsidRDefault="00F06370">
            <w:pPr>
              <w:pStyle w:val="a5"/>
              <w:framePr w:w="9797" w:h="14707" w:wrap="none" w:vAnchor="page" w:hAnchor="page" w:x="1181" w:y="1119"/>
              <w:rPr>
                <w:sz w:val="22"/>
                <w:szCs w:val="22"/>
              </w:rPr>
            </w:pPr>
            <w:r>
              <w:rPr>
                <w:sz w:val="22"/>
                <w:szCs w:val="22"/>
              </w:rPr>
              <w:t>Современные эксплуатационные материалы, применяемые на автомобильном транспорте.</w:t>
            </w:r>
          </w:p>
          <w:p w:rsidR="00D00CF5" w:rsidRDefault="00F06370">
            <w:pPr>
              <w:pStyle w:val="a5"/>
              <w:framePr w:w="9797" w:h="14707" w:wrap="none" w:vAnchor="page" w:hAnchor="page" w:x="1181" w:y="1119"/>
              <w:rPr>
                <w:sz w:val="22"/>
                <w:szCs w:val="22"/>
              </w:rPr>
            </w:pPr>
            <w:r>
              <w:rPr>
                <w:sz w:val="22"/>
                <w:szCs w:val="22"/>
              </w:rPr>
              <w:t>Основные сервисы в сети интернет по подбору запасных частей; Классификация запасных частей автотранспортных средств;</w:t>
            </w:r>
          </w:p>
          <w:p w:rsidR="00D00CF5" w:rsidRDefault="00F06370">
            <w:pPr>
              <w:pStyle w:val="a5"/>
              <w:framePr w:w="9797" w:h="14707" w:wrap="none" w:vAnchor="page" w:hAnchor="page" w:x="1181" w:y="1119"/>
              <w:rPr>
                <w:sz w:val="22"/>
                <w:szCs w:val="22"/>
              </w:rPr>
            </w:pPr>
            <w:r>
              <w:rPr>
                <w:sz w:val="22"/>
                <w:szCs w:val="22"/>
              </w:rPr>
              <w:t xml:space="preserve">Законы </w:t>
            </w:r>
            <w:proofErr w:type="gramStart"/>
            <w:r>
              <w:rPr>
                <w:sz w:val="22"/>
                <w:szCs w:val="22"/>
              </w:rPr>
              <w:t>РФ</w:t>
            </w:r>
            <w:proofErr w:type="gramEnd"/>
            <w:r>
              <w:rPr>
                <w:sz w:val="22"/>
                <w:szCs w:val="22"/>
              </w:rPr>
              <w:t xml:space="preserve"> регулирующие сферу переоборудования транспортных средств;</w:t>
            </w:r>
          </w:p>
          <w:p w:rsidR="00D00CF5" w:rsidRDefault="00F06370">
            <w:pPr>
              <w:pStyle w:val="a5"/>
              <w:framePr w:w="9797" w:h="14707" w:wrap="none" w:vAnchor="page" w:hAnchor="page" w:x="1181" w:y="1119"/>
              <w:rPr>
                <w:sz w:val="22"/>
                <w:szCs w:val="22"/>
              </w:rPr>
            </w:pPr>
            <w:r>
              <w:rPr>
                <w:sz w:val="22"/>
                <w:szCs w:val="22"/>
              </w:rPr>
              <w:t>Назначение, устройство и принцип работы агрегатов, узлов и деталей автомобиля;</w:t>
            </w:r>
          </w:p>
          <w:p w:rsidR="00D00CF5" w:rsidRDefault="00F06370">
            <w:pPr>
              <w:pStyle w:val="a5"/>
              <w:framePr w:w="9797" w:h="14707" w:wrap="none" w:vAnchor="page" w:hAnchor="page" w:x="1181" w:y="1119"/>
              <w:rPr>
                <w:sz w:val="22"/>
                <w:szCs w:val="22"/>
              </w:rPr>
            </w:pPr>
            <w:r>
              <w:rPr>
                <w:sz w:val="22"/>
                <w:szCs w:val="22"/>
              </w:rPr>
              <w:t>Основные направления в области улучшения технических характеристик автомобилей;</w:t>
            </w:r>
          </w:p>
          <w:p w:rsidR="00D00CF5" w:rsidRDefault="00F06370">
            <w:pPr>
              <w:pStyle w:val="a5"/>
              <w:framePr w:w="9797" w:h="14707" w:wrap="none" w:vAnchor="page" w:hAnchor="page" w:x="1181" w:y="1119"/>
              <w:rPr>
                <w:sz w:val="22"/>
                <w:szCs w:val="22"/>
              </w:rPr>
            </w:pPr>
            <w:r>
              <w:rPr>
                <w:sz w:val="22"/>
                <w:szCs w:val="22"/>
              </w:rPr>
              <w:t>Назначение, устройство и принцип работы технологического оборудования для модернизации автотранспортных средств;</w:t>
            </w:r>
          </w:p>
          <w:p w:rsidR="00D00CF5" w:rsidRDefault="00F06370">
            <w:pPr>
              <w:pStyle w:val="a5"/>
              <w:framePr w:w="9797" w:h="14707" w:wrap="none" w:vAnchor="page" w:hAnchor="page" w:x="1181" w:y="1119"/>
              <w:rPr>
                <w:sz w:val="22"/>
                <w:szCs w:val="22"/>
              </w:rPr>
            </w:pPr>
            <w:r>
              <w:rPr>
                <w:sz w:val="22"/>
                <w:szCs w:val="22"/>
              </w:rPr>
              <w:t>Методику определения экономического эффекта от модернизации и модификации автотранспортных средств.</w:t>
            </w:r>
          </w:p>
          <w:p w:rsidR="00D00CF5" w:rsidRDefault="00F06370">
            <w:pPr>
              <w:pStyle w:val="a5"/>
              <w:framePr w:w="9797" w:h="14707" w:wrap="none" w:vAnchor="page" w:hAnchor="page" w:x="1181" w:y="1119"/>
              <w:rPr>
                <w:sz w:val="22"/>
                <w:szCs w:val="22"/>
              </w:rPr>
            </w:pPr>
            <w:r>
              <w:rPr>
                <w:sz w:val="22"/>
                <w:szCs w:val="22"/>
              </w:rPr>
              <w:t>Конструктивные особенности узлов, агрегатов и деталей автотранспортных средств;</w:t>
            </w:r>
          </w:p>
          <w:p w:rsidR="00D00CF5" w:rsidRDefault="00F06370">
            <w:pPr>
              <w:pStyle w:val="a5"/>
              <w:framePr w:w="9797" w:h="14707" w:wrap="none" w:vAnchor="page" w:hAnchor="page" w:x="1181" w:y="1119"/>
              <w:rPr>
                <w:sz w:val="22"/>
                <w:szCs w:val="22"/>
              </w:rPr>
            </w:pPr>
            <w:r>
              <w:rPr>
                <w:sz w:val="22"/>
                <w:szCs w:val="22"/>
              </w:rPr>
              <w:t>Назначение, устройство и принцип работы технологического оборудования для модернизации;</w:t>
            </w:r>
          </w:p>
          <w:p w:rsidR="00D00CF5" w:rsidRDefault="00F06370">
            <w:pPr>
              <w:pStyle w:val="a5"/>
              <w:framePr w:w="9797" w:h="14707" w:wrap="none" w:vAnchor="page" w:hAnchor="page" w:x="1181" w:y="1119"/>
              <w:rPr>
                <w:sz w:val="22"/>
                <w:szCs w:val="22"/>
              </w:rPr>
            </w:pPr>
            <w:r>
              <w:rPr>
                <w:sz w:val="22"/>
                <w:szCs w:val="22"/>
              </w:rPr>
              <w:t>Материалы, используемые при производстве деталей узлов, агрегатов.</w:t>
            </w:r>
          </w:p>
          <w:p w:rsidR="00D00CF5" w:rsidRDefault="00F06370">
            <w:pPr>
              <w:pStyle w:val="a5"/>
              <w:framePr w:w="9797" w:h="14707" w:wrap="none" w:vAnchor="page" w:hAnchor="page" w:x="1181" w:y="1119"/>
              <w:rPr>
                <w:sz w:val="22"/>
                <w:szCs w:val="22"/>
              </w:rPr>
            </w:pPr>
            <w:r>
              <w:rPr>
                <w:sz w:val="22"/>
                <w:szCs w:val="22"/>
              </w:rPr>
              <w:t>Правила расчета снижения затрат на эксплуатацию Т.С., рентабельность услуг;</w:t>
            </w:r>
          </w:p>
          <w:p w:rsidR="00D00CF5" w:rsidRDefault="00F06370">
            <w:pPr>
              <w:pStyle w:val="a5"/>
              <w:framePr w:w="9797" w:h="14707" w:wrap="none" w:vAnchor="page" w:hAnchor="page" w:x="1181" w:y="1119"/>
              <w:rPr>
                <w:sz w:val="22"/>
                <w:szCs w:val="22"/>
              </w:rPr>
            </w:pPr>
            <w:r>
              <w:rPr>
                <w:sz w:val="22"/>
                <w:szCs w:val="22"/>
              </w:rPr>
              <w:t>Правила подсчета расхода запасных частей, затрат на обслуживание и ремонт;</w:t>
            </w:r>
          </w:p>
          <w:p w:rsidR="00D00CF5" w:rsidRDefault="00F06370">
            <w:pPr>
              <w:pStyle w:val="a5"/>
              <w:framePr w:w="9797" w:h="14707" w:wrap="none" w:vAnchor="page" w:hAnchor="page" w:x="1181" w:y="1119"/>
              <w:rPr>
                <w:sz w:val="22"/>
                <w:szCs w:val="22"/>
              </w:rPr>
            </w:pPr>
            <w:r>
              <w:rPr>
                <w:sz w:val="22"/>
                <w:szCs w:val="22"/>
              </w:rPr>
              <w:t>Правила экологической безопасности при ведении профессиональной деятельности</w:t>
            </w:r>
          </w:p>
          <w:p w:rsidR="00D00CF5" w:rsidRDefault="00F06370">
            <w:pPr>
              <w:pStyle w:val="a5"/>
              <w:framePr w:w="9797" w:h="14707" w:wrap="none" w:vAnchor="page" w:hAnchor="page" w:x="1181" w:y="1119"/>
              <w:rPr>
                <w:sz w:val="22"/>
                <w:szCs w:val="22"/>
              </w:rPr>
            </w:pPr>
            <w:r>
              <w:rPr>
                <w:sz w:val="22"/>
                <w:szCs w:val="22"/>
              </w:rPr>
              <w:t>Основные ресурсы, задействованные в профессиональной деятельности</w:t>
            </w:r>
          </w:p>
          <w:p w:rsidR="00D00CF5" w:rsidRDefault="00F06370">
            <w:pPr>
              <w:pStyle w:val="a5"/>
              <w:framePr w:w="9797" w:h="14707" w:wrap="none" w:vAnchor="page" w:hAnchor="page" w:x="1181" w:y="1119"/>
              <w:rPr>
                <w:sz w:val="22"/>
                <w:szCs w:val="22"/>
              </w:rPr>
            </w:pPr>
            <w:r>
              <w:rPr>
                <w:sz w:val="22"/>
                <w:szCs w:val="22"/>
              </w:rPr>
              <w:t>Пути обеспечения ресурсосбережения. Требования техники безопасности.</w:t>
            </w:r>
          </w:p>
          <w:p w:rsidR="00D00CF5" w:rsidRDefault="00F06370">
            <w:pPr>
              <w:pStyle w:val="a5"/>
              <w:framePr w:w="9797" w:h="14707" w:wrap="none" w:vAnchor="page" w:hAnchor="page" w:x="1181" w:y="1119"/>
              <w:rPr>
                <w:sz w:val="22"/>
                <w:szCs w:val="22"/>
              </w:rPr>
            </w:pPr>
            <w:r>
              <w:rPr>
                <w:sz w:val="22"/>
                <w:szCs w:val="22"/>
              </w:rPr>
              <w:t>Законы РФ, регламентирующие произведение работ по тюнингу</w:t>
            </w:r>
          </w:p>
          <w:p w:rsidR="00D00CF5" w:rsidRDefault="00F06370">
            <w:pPr>
              <w:pStyle w:val="a5"/>
              <w:framePr w:w="9797" w:h="14707" w:wrap="none" w:vAnchor="page" w:hAnchor="page" w:x="1181" w:y="1119"/>
              <w:rPr>
                <w:sz w:val="22"/>
                <w:szCs w:val="22"/>
              </w:rPr>
            </w:pPr>
            <w:r>
              <w:rPr>
                <w:sz w:val="22"/>
                <w:szCs w:val="22"/>
              </w:rPr>
              <w:t>Особенности и виды тюнинга. Основные направления тюнинга двигателя.</w:t>
            </w:r>
          </w:p>
          <w:p w:rsidR="00D00CF5" w:rsidRDefault="00F06370">
            <w:pPr>
              <w:pStyle w:val="a5"/>
              <w:framePr w:w="9797" w:h="14707" w:wrap="none" w:vAnchor="page" w:hAnchor="page" w:x="1181" w:y="1119"/>
              <w:rPr>
                <w:sz w:val="22"/>
                <w:szCs w:val="22"/>
              </w:rPr>
            </w:pPr>
            <w:r>
              <w:rPr>
                <w:sz w:val="22"/>
                <w:szCs w:val="22"/>
              </w:rPr>
              <w:t xml:space="preserve">Устройство всех узлов автомобиля. Теорию двигателя. Теорию автомобиля. Особенности тюнинга подвески. Технические требования к тюнингу тормозной системы. Требования </w:t>
            </w:r>
            <w:proofErr w:type="gramStart"/>
            <w:r>
              <w:rPr>
                <w:sz w:val="22"/>
                <w:szCs w:val="22"/>
              </w:rPr>
              <w:t>к</w:t>
            </w:r>
            <w:proofErr w:type="gramEnd"/>
          </w:p>
        </w:tc>
      </w:tr>
    </w:tbl>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22"/>
        <w:framePr w:w="8549" w:h="9922" w:hRule="exact" w:wrap="none" w:vAnchor="page" w:hAnchor="page" w:x="2243" w:y="1120"/>
        <w:pBdr>
          <w:top w:val="single" w:sz="4" w:space="0" w:color="auto"/>
          <w:left w:val="single" w:sz="4" w:space="0" w:color="auto"/>
          <w:bottom w:val="single" w:sz="4" w:space="0" w:color="auto"/>
          <w:right w:val="single" w:sz="4" w:space="0" w:color="auto"/>
        </w:pBdr>
        <w:spacing w:after="0"/>
        <w:rPr>
          <w:sz w:val="22"/>
          <w:szCs w:val="22"/>
        </w:rPr>
      </w:pPr>
      <w:r>
        <w:rPr>
          <w:sz w:val="22"/>
          <w:szCs w:val="22"/>
        </w:rPr>
        <w:t>тюнингу системы выпуска отработанных газов. Особенности выполнения блокировки для внедорожников. Знать виды материалов применяемых в салоне автомобиля;</w:t>
      </w:r>
    </w:p>
    <w:p w:rsidR="00D00CF5" w:rsidRDefault="00F06370">
      <w:pPr>
        <w:pStyle w:val="22"/>
        <w:framePr w:w="8549" w:h="9922" w:hRule="exact" w:wrap="none" w:vAnchor="page" w:hAnchor="page" w:x="2243" w:y="1120"/>
        <w:pBdr>
          <w:top w:val="single" w:sz="4" w:space="0" w:color="auto"/>
          <w:left w:val="single" w:sz="4" w:space="0" w:color="auto"/>
          <w:bottom w:val="single" w:sz="4" w:space="0" w:color="auto"/>
          <w:right w:val="single" w:sz="4" w:space="0" w:color="auto"/>
        </w:pBdr>
        <w:spacing w:after="0"/>
        <w:rPr>
          <w:sz w:val="22"/>
          <w:szCs w:val="22"/>
        </w:rPr>
      </w:pPr>
      <w:r>
        <w:rPr>
          <w:sz w:val="22"/>
          <w:szCs w:val="22"/>
        </w:rPr>
        <w:t>Особенности использования материалов и основы их компоновки;</w:t>
      </w:r>
    </w:p>
    <w:p w:rsidR="00D00CF5" w:rsidRDefault="00F06370">
      <w:pPr>
        <w:pStyle w:val="22"/>
        <w:framePr w:w="8549" w:h="9922" w:hRule="exact" w:wrap="none" w:vAnchor="page" w:hAnchor="page" w:x="2243" w:y="1120"/>
        <w:pBdr>
          <w:top w:val="single" w:sz="4" w:space="0" w:color="auto"/>
          <w:left w:val="single" w:sz="4" w:space="0" w:color="auto"/>
          <w:bottom w:val="single" w:sz="4" w:space="0" w:color="auto"/>
          <w:right w:val="single" w:sz="4" w:space="0" w:color="auto"/>
        </w:pBdr>
        <w:spacing w:after="0"/>
        <w:rPr>
          <w:sz w:val="22"/>
          <w:szCs w:val="22"/>
        </w:rPr>
      </w:pPr>
      <w:r>
        <w:rPr>
          <w:sz w:val="22"/>
          <w:szCs w:val="22"/>
        </w:rPr>
        <w:t>Особенности установки аудиосистемы;</w:t>
      </w:r>
    </w:p>
    <w:p w:rsidR="00D00CF5" w:rsidRDefault="00F06370">
      <w:pPr>
        <w:pStyle w:val="22"/>
        <w:framePr w:w="8549" w:h="9922" w:hRule="exact" w:wrap="none" w:vAnchor="page" w:hAnchor="page" w:x="2243" w:y="1120"/>
        <w:pBdr>
          <w:top w:val="single" w:sz="4" w:space="0" w:color="auto"/>
          <w:left w:val="single" w:sz="4" w:space="0" w:color="auto"/>
          <w:bottom w:val="single" w:sz="4" w:space="0" w:color="auto"/>
          <w:right w:val="single" w:sz="4" w:space="0" w:color="auto"/>
        </w:pBdr>
        <w:spacing w:after="0"/>
        <w:rPr>
          <w:sz w:val="22"/>
          <w:szCs w:val="22"/>
        </w:rPr>
      </w:pPr>
      <w:r>
        <w:rPr>
          <w:sz w:val="22"/>
          <w:szCs w:val="22"/>
        </w:rPr>
        <w:t>Технику оснащения дополнительным оборудованием;</w:t>
      </w:r>
    </w:p>
    <w:p w:rsidR="00D00CF5" w:rsidRDefault="00F06370">
      <w:pPr>
        <w:pStyle w:val="22"/>
        <w:framePr w:w="8549" w:h="9922" w:hRule="exact" w:wrap="none" w:vAnchor="page" w:hAnchor="page" w:x="2243" w:y="1120"/>
        <w:pBdr>
          <w:top w:val="single" w:sz="4" w:space="0" w:color="auto"/>
          <w:left w:val="single" w:sz="4" w:space="0" w:color="auto"/>
          <w:bottom w:val="single" w:sz="4" w:space="0" w:color="auto"/>
          <w:right w:val="single" w:sz="4" w:space="0" w:color="auto"/>
        </w:pBdr>
        <w:spacing w:after="0"/>
        <w:rPr>
          <w:sz w:val="22"/>
          <w:szCs w:val="22"/>
        </w:rPr>
      </w:pPr>
      <w:r>
        <w:rPr>
          <w:sz w:val="22"/>
          <w:szCs w:val="22"/>
        </w:rPr>
        <w:t>Особенности установки внутреннего освещения;</w:t>
      </w:r>
    </w:p>
    <w:p w:rsidR="00D00CF5" w:rsidRDefault="00F06370">
      <w:pPr>
        <w:pStyle w:val="22"/>
        <w:framePr w:w="8549" w:h="9922" w:hRule="exact" w:wrap="none" w:vAnchor="page" w:hAnchor="page" w:x="2243" w:y="1120"/>
        <w:pBdr>
          <w:top w:val="single" w:sz="4" w:space="0" w:color="auto"/>
          <w:left w:val="single" w:sz="4" w:space="0" w:color="auto"/>
          <w:bottom w:val="single" w:sz="4" w:space="0" w:color="auto"/>
          <w:right w:val="single" w:sz="4" w:space="0" w:color="auto"/>
        </w:pBdr>
        <w:spacing w:after="0"/>
        <w:rPr>
          <w:sz w:val="22"/>
          <w:szCs w:val="22"/>
        </w:rPr>
      </w:pPr>
      <w:r>
        <w:rPr>
          <w:sz w:val="22"/>
          <w:szCs w:val="22"/>
        </w:rPr>
        <w:t>Требования к материалам и особенности тюнинга салона автомобиля. Способы увеличения мощности двигателя;</w:t>
      </w:r>
    </w:p>
    <w:p w:rsidR="00D00CF5" w:rsidRDefault="00F06370">
      <w:pPr>
        <w:pStyle w:val="22"/>
        <w:framePr w:w="8549" w:h="9922" w:hRule="exact" w:wrap="none" w:vAnchor="page" w:hAnchor="page" w:x="2243" w:y="1120"/>
        <w:pBdr>
          <w:top w:val="single" w:sz="4" w:space="0" w:color="auto"/>
          <w:left w:val="single" w:sz="4" w:space="0" w:color="auto"/>
          <w:bottom w:val="single" w:sz="4" w:space="0" w:color="auto"/>
          <w:right w:val="single" w:sz="4" w:space="0" w:color="auto"/>
        </w:pBdr>
        <w:spacing w:after="0"/>
        <w:rPr>
          <w:sz w:val="22"/>
          <w:szCs w:val="22"/>
        </w:rPr>
      </w:pPr>
      <w:r>
        <w:rPr>
          <w:sz w:val="22"/>
          <w:szCs w:val="22"/>
        </w:rPr>
        <w:t>Технологию установки ксеноновых ламп и блока розжига;</w:t>
      </w:r>
    </w:p>
    <w:p w:rsidR="00D00CF5" w:rsidRDefault="00F06370">
      <w:pPr>
        <w:pStyle w:val="22"/>
        <w:framePr w:w="8549" w:h="9922" w:hRule="exact" w:wrap="none" w:vAnchor="page" w:hAnchor="page" w:x="2243" w:y="1120"/>
        <w:pBdr>
          <w:top w:val="single" w:sz="4" w:space="0" w:color="auto"/>
          <w:left w:val="single" w:sz="4" w:space="0" w:color="auto"/>
          <w:bottom w:val="single" w:sz="4" w:space="0" w:color="auto"/>
          <w:right w:val="single" w:sz="4" w:space="0" w:color="auto"/>
        </w:pBdr>
        <w:spacing w:after="0"/>
        <w:rPr>
          <w:sz w:val="22"/>
          <w:szCs w:val="22"/>
        </w:rPr>
      </w:pPr>
      <w:r>
        <w:rPr>
          <w:sz w:val="22"/>
          <w:szCs w:val="22"/>
        </w:rPr>
        <w:t>Методы нанесения аэрографии;</w:t>
      </w:r>
    </w:p>
    <w:p w:rsidR="00D00CF5" w:rsidRDefault="00F06370">
      <w:pPr>
        <w:pStyle w:val="22"/>
        <w:framePr w:w="8549" w:h="9922" w:hRule="exact" w:wrap="none" w:vAnchor="page" w:hAnchor="page" w:x="2243" w:y="1120"/>
        <w:pBdr>
          <w:top w:val="single" w:sz="4" w:space="0" w:color="auto"/>
          <w:left w:val="single" w:sz="4" w:space="0" w:color="auto"/>
          <w:bottom w:val="single" w:sz="4" w:space="0" w:color="auto"/>
          <w:right w:val="single" w:sz="4" w:space="0" w:color="auto"/>
        </w:pBdr>
        <w:spacing w:after="0"/>
        <w:rPr>
          <w:sz w:val="22"/>
          <w:szCs w:val="22"/>
        </w:rPr>
      </w:pPr>
      <w:r>
        <w:rPr>
          <w:sz w:val="22"/>
          <w:szCs w:val="22"/>
        </w:rPr>
        <w:t>Технологию подбора дисков по типоразмеру;</w:t>
      </w:r>
    </w:p>
    <w:p w:rsidR="00D00CF5" w:rsidRDefault="00F06370">
      <w:pPr>
        <w:pStyle w:val="22"/>
        <w:framePr w:w="8549" w:h="9922" w:hRule="exact" w:wrap="none" w:vAnchor="page" w:hAnchor="page" w:x="2243" w:y="1120"/>
        <w:pBdr>
          <w:top w:val="single" w:sz="4" w:space="0" w:color="auto"/>
          <w:left w:val="single" w:sz="4" w:space="0" w:color="auto"/>
          <w:bottom w:val="single" w:sz="4" w:space="0" w:color="auto"/>
          <w:right w:val="single" w:sz="4" w:space="0" w:color="auto"/>
        </w:pBdr>
        <w:spacing w:after="0"/>
        <w:rPr>
          <w:sz w:val="22"/>
          <w:szCs w:val="22"/>
        </w:rPr>
      </w:pPr>
      <w:r>
        <w:rPr>
          <w:sz w:val="22"/>
          <w:szCs w:val="22"/>
        </w:rPr>
        <w:t xml:space="preserve">ГОСТ </w:t>
      </w:r>
      <w:proofErr w:type="gramStart"/>
      <w:r>
        <w:rPr>
          <w:sz w:val="22"/>
          <w:szCs w:val="22"/>
        </w:rPr>
        <w:t>Р</w:t>
      </w:r>
      <w:proofErr w:type="gramEnd"/>
      <w:r>
        <w:rPr>
          <w:sz w:val="22"/>
          <w:szCs w:val="22"/>
        </w:rPr>
        <w:t xml:space="preserve"> 51709-2001 проверки света фар на соответствие;</w:t>
      </w:r>
    </w:p>
    <w:p w:rsidR="00D00CF5" w:rsidRDefault="00F06370">
      <w:pPr>
        <w:pStyle w:val="22"/>
        <w:framePr w:w="8549" w:h="9922" w:hRule="exact" w:wrap="none" w:vAnchor="page" w:hAnchor="page" w:x="2243" w:y="1120"/>
        <w:pBdr>
          <w:top w:val="single" w:sz="4" w:space="0" w:color="auto"/>
          <w:left w:val="single" w:sz="4" w:space="0" w:color="auto"/>
          <w:bottom w:val="single" w:sz="4" w:space="0" w:color="auto"/>
          <w:right w:val="single" w:sz="4" w:space="0" w:color="auto"/>
        </w:pBdr>
        <w:spacing w:after="0"/>
        <w:rPr>
          <w:sz w:val="22"/>
          <w:szCs w:val="22"/>
        </w:rPr>
      </w:pPr>
      <w:r>
        <w:rPr>
          <w:sz w:val="22"/>
          <w:szCs w:val="22"/>
        </w:rPr>
        <w:t>Особенности подбора материалов для проведения покрасочных работ;</w:t>
      </w:r>
    </w:p>
    <w:p w:rsidR="00D00CF5" w:rsidRDefault="00F06370">
      <w:pPr>
        <w:pStyle w:val="22"/>
        <w:framePr w:w="8549" w:h="9922" w:hRule="exact" w:wrap="none" w:vAnchor="page" w:hAnchor="page" w:x="2243" w:y="1120"/>
        <w:pBdr>
          <w:top w:val="single" w:sz="4" w:space="0" w:color="auto"/>
          <w:left w:val="single" w:sz="4" w:space="0" w:color="auto"/>
          <w:bottom w:val="single" w:sz="4" w:space="0" w:color="auto"/>
          <w:right w:val="single" w:sz="4" w:space="0" w:color="auto"/>
        </w:pBdr>
        <w:spacing w:after="0"/>
        <w:rPr>
          <w:sz w:val="22"/>
          <w:szCs w:val="22"/>
        </w:rPr>
      </w:pPr>
      <w:r>
        <w:rPr>
          <w:sz w:val="22"/>
          <w:szCs w:val="22"/>
        </w:rPr>
        <w:t>Знать особенности изготовления пластикового обвеса;</w:t>
      </w:r>
    </w:p>
    <w:p w:rsidR="00D00CF5" w:rsidRDefault="00F06370">
      <w:pPr>
        <w:pStyle w:val="22"/>
        <w:framePr w:w="8549" w:h="9922" w:hRule="exact" w:wrap="none" w:vAnchor="page" w:hAnchor="page" w:x="2243" w:y="1120"/>
        <w:pBdr>
          <w:top w:val="single" w:sz="4" w:space="0" w:color="auto"/>
          <w:left w:val="single" w:sz="4" w:space="0" w:color="auto"/>
          <w:bottom w:val="single" w:sz="4" w:space="0" w:color="auto"/>
          <w:right w:val="single" w:sz="4" w:space="0" w:color="auto"/>
        </w:pBdr>
        <w:spacing w:after="0"/>
        <w:rPr>
          <w:sz w:val="22"/>
          <w:szCs w:val="22"/>
        </w:rPr>
      </w:pPr>
      <w:r>
        <w:rPr>
          <w:sz w:val="22"/>
          <w:szCs w:val="22"/>
        </w:rPr>
        <w:t>Технологию тонировки стекол; Технологию изготовления и установки подкрылков.</w:t>
      </w:r>
    </w:p>
    <w:p w:rsidR="00D00CF5" w:rsidRDefault="00F06370">
      <w:pPr>
        <w:pStyle w:val="22"/>
        <w:framePr w:w="8549" w:h="9922" w:hRule="exact" w:wrap="none" w:vAnchor="page" w:hAnchor="page" w:x="2243" w:y="1120"/>
        <w:pBdr>
          <w:top w:val="single" w:sz="4" w:space="0" w:color="auto"/>
          <w:left w:val="single" w:sz="4" w:space="0" w:color="auto"/>
          <w:bottom w:val="single" w:sz="4" w:space="0" w:color="auto"/>
          <w:right w:val="single" w:sz="4" w:space="0" w:color="auto"/>
        </w:pBdr>
        <w:spacing w:after="0"/>
        <w:rPr>
          <w:sz w:val="22"/>
          <w:szCs w:val="22"/>
        </w:rPr>
      </w:pPr>
      <w:r>
        <w:rPr>
          <w:sz w:val="22"/>
          <w:szCs w:val="22"/>
        </w:rPr>
        <w:t>Назначение, устройство и характеристики типового технологического оборудования;</w:t>
      </w:r>
    </w:p>
    <w:p w:rsidR="00D00CF5" w:rsidRDefault="00F06370">
      <w:pPr>
        <w:pStyle w:val="22"/>
        <w:framePr w:w="8549" w:h="9922" w:hRule="exact" w:wrap="none" w:vAnchor="page" w:hAnchor="page" w:x="2243" w:y="1120"/>
        <w:pBdr>
          <w:top w:val="single" w:sz="4" w:space="0" w:color="auto"/>
          <w:left w:val="single" w:sz="4" w:space="0" w:color="auto"/>
          <w:bottom w:val="single" w:sz="4" w:space="0" w:color="auto"/>
          <w:right w:val="single" w:sz="4" w:space="0" w:color="auto"/>
        </w:pBdr>
        <w:spacing w:after="0"/>
        <w:rPr>
          <w:sz w:val="22"/>
          <w:szCs w:val="22"/>
        </w:rPr>
      </w:pPr>
      <w:r>
        <w:rPr>
          <w:sz w:val="22"/>
          <w:szCs w:val="22"/>
        </w:rPr>
        <w:t>Признаки и причины неисправностей оборудования его узлов и деталей;</w:t>
      </w:r>
    </w:p>
    <w:p w:rsidR="00D00CF5" w:rsidRDefault="00F06370">
      <w:pPr>
        <w:pStyle w:val="22"/>
        <w:framePr w:w="8549" w:h="9922" w:hRule="exact" w:wrap="none" w:vAnchor="page" w:hAnchor="page" w:x="2243" w:y="1120"/>
        <w:pBdr>
          <w:top w:val="single" w:sz="4" w:space="0" w:color="auto"/>
          <w:left w:val="single" w:sz="4" w:space="0" w:color="auto"/>
          <w:bottom w:val="single" w:sz="4" w:space="0" w:color="auto"/>
          <w:right w:val="single" w:sz="4" w:space="0" w:color="auto"/>
        </w:pBdr>
        <w:spacing w:after="0"/>
        <w:rPr>
          <w:sz w:val="22"/>
          <w:szCs w:val="22"/>
        </w:rPr>
      </w:pPr>
      <w:r>
        <w:rPr>
          <w:sz w:val="22"/>
          <w:szCs w:val="22"/>
        </w:rPr>
        <w:t>Неисправности оборудования его узлов и деталей;</w:t>
      </w:r>
    </w:p>
    <w:p w:rsidR="00D00CF5" w:rsidRDefault="00F06370">
      <w:pPr>
        <w:pStyle w:val="22"/>
        <w:framePr w:w="8549" w:h="9922" w:hRule="exact" w:wrap="none" w:vAnchor="page" w:hAnchor="page" w:x="2243" w:y="1120"/>
        <w:pBdr>
          <w:top w:val="single" w:sz="4" w:space="0" w:color="auto"/>
          <w:left w:val="single" w:sz="4" w:space="0" w:color="auto"/>
          <w:bottom w:val="single" w:sz="4" w:space="0" w:color="auto"/>
          <w:right w:val="single" w:sz="4" w:space="0" w:color="auto"/>
        </w:pBdr>
        <w:spacing w:after="0"/>
        <w:rPr>
          <w:sz w:val="22"/>
          <w:szCs w:val="22"/>
        </w:rPr>
      </w:pPr>
      <w:r>
        <w:rPr>
          <w:sz w:val="22"/>
          <w:szCs w:val="22"/>
        </w:rPr>
        <w:t>Правила безопасного владения инструментом и диагностическим оборудованием;</w:t>
      </w:r>
    </w:p>
    <w:p w:rsidR="00D00CF5" w:rsidRDefault="00F06370">
      <w:pPr>
        <w:pStyle w:val="22"/>
        <w:framePr w:w="8549" w:h="9922" w:hRule="exact" w:wrap="none" w:vAnchor="page" w:hAnchor="page" w:x="2243" w:y="1120"/>
        <w:pBdr>
          <w:top w:val="single" w:sz="4" w:space="0" w:color="auto"/>
          <w:left w:val="single" w:sz="4" w:space="0" w:color="auto"/>
          <w:bottom w:val="single" w:sz="4" w:space="0" w:color="auto"/>
          <w:right w:val="single" w:sz="4" w:space="0" w:color="auto"/>
        </w:pBdr>
        <w:spacing w:after="0"/>
        <w:rPr>
          <w:sz w:val="22"/>
          <w:szCs w:val="22"/>
        </w:rPr>
      </w:pPr>
      <w:r>
        <w:rPr>
          <w:sz w:val="22"/>
          <w:szCs w:val="22"/>
        </w:rPr>
        <w:t>Правила чтения чертежей, эскизов и схем узлов и механизмов технологического оборудования;</w:t>
      </w:r>
    </w:p>
    <w:p w:rsidR="00D00CF5" w:rsidRDefault="00F06370">
      <w:pPr>
        <w:pStyle w:val="22"/>
        <w:framePr w:w="8549" w:h="9922" w:hRule="exact" w:wrap="none" w:vAnchor="page" w:hAnchor="page" w:x="2243" w:y="1120"/>
        <w:pBdr>
          <w:top w:val="single" w:sz="4" w:space="0" w:color="auto"/>
          <w:left w:val="single" w:sz="4" w:space="0" w:color="auto"/>
          <w:bottom w:val="single" w:sz="4" w:space="0" w:color="auto"/>
          <w:right w:val="single" w:sz="4" w:space="0" w:color="auto"/>
        </w:pBdr>
        <w:spacing w:after="0"/>
        <w:rPr>
          <w:sz w:val="22"/>
          <w:szCs w:val="22"/>
        </w:rPr>
      </w:pPr>
      <w:r>
        <w:rPr>
          <w:sz w:val="22"/>
          <w:szCs w:val="22"/>
        </w:rPr>
        <w:t>Методику расчетов при определении потребности в технологическом оборудовании;</w:t>
      </w:r>
    </w:p>
    <w:p w:rsidR="00D00CF5" w:rsidRDefault="00F06370">
      <w:pPr>
        <w:pStyle w:val="22"/>
        <w:framePr w:w="8549" w:h="9922" w:hRule="exact" w:wrap="none" w:vAnchor="page" w:hAnchor="page" w:x="2243" w:y="1120"/>
        <w:pBdr>
          <w:top w:val="single" w:sz="4" w:space="0" w:color="auto"/>
          <w:left w:val="single" w:sz="4" w:space="0" w:color="auto"/>
          <w:bottom w:val="single" w:sz="4" w:space="0" w:color="auto"/>
          <w:right w:val="single" w:sz="4" w:space="0" w:color="auto"/>
        </w:pBdr>
        <w:spacing w:after="0"/>
        <w:rPr>
          <w:sz w:val="22"/>
          <w:szCs w:val="22"/>
        </w:rPr>
      </w:pPr>
      <w:r>
        <w:rPr>
          <w:sz w:val="22"/>
          <w:szCs w:val="22"/>
        </w:rPr>
        <w:t>Технические жидкости, масла и смазки, применяемые в узлах производственного оборудования.</w:t>
      </w:r>
    </w:p>
    <w:p w:rsidR="00D00CF5" w:rsidRDefault="00F06370">
      <w:pPr>
        <w:pStyle w:val="22"/>
        <w:framePr w:w="8549" w:h="9922" w:hRule="exact" w:wrap="none" w:vAnchor="page" w:hAnchor="page" w:x="2243" w:y="1120"/>
        <w:pBdr>
          <w:top w:val="single" w:sz="4" w:space="0" w:color="auto"/>
          <w:left w:val="single" w:sz="4" w:space="0" w:color="auto"/>
          <w:bottom w:val="single" w:sz="4" w:space="0" w:color="auto"/>
          <w:right w:val="single" w:sz="4" w:space="0" w:color="auto"/>
        </w:pBdr>
        <w:spacing w:after="0"/>
        <w:rPr>
          <w:sz w:val="22"/>
          <w:szCs w:val="22"/>
        </w:rPr>
      </w:pPr>
      <w:r>
        <w:rPr>
          <w:sz w:val="22"/>
          <w:szCs w:val="22"/>
        </w:rPr>
        <w:t>Систему технического обслуживания и ремонта производственного оборудования;</w:t>
      </w:r>
    </w:p>
    <w:p w:rsidR="00D00CF5" w:rsidRDefault="00F06370">
      <w:pPr>
        <w:pStyle w:val="22"/>
        <w:framePr w:w="8549" w:h="9922" w:hRule="exact" w:wrap="none" w:vAnchor="page" w:hAnchor="page" w:x="2243" w:y="1120"/>
        <w:pBdr>
          <w:top w:val="single" w:sz="4" w:space="0" w:color="auto"/>
          <w:left w:val="single" w:sz="4" w:space="0" w:color="auto"/>
          <w:bottom w:val="single" w:sz="4" w:space="0" w:color="auto"/>
          <w:right w:val="single" w:sz="4" w:space="0" w:color="auto"/>
        </w:pBdr>
        <w:spacing w:after="0"/>
        <w:rPr>
          <w:sz w:val="22"/>
          <w:szCs w:val="22"/>
        </w:rPr>
      </w:pPr>
      <w:r>
        <w:rPr>
          <w:sz w:val="22"/>
          <w:szCs w:val="22"/>
        </w:rPr>
        <w:t>Назначение и принцип действия инструмента для проведения работ по техническому обслуживанию и ремонту производственного оборудования;</w:t>
      </w:r>
    </w:p>
    <w:p w:rsidR="00D00CF5" w:rsidRDefault="00F06370">
      <w:pPr>
        <w:pStyle w:val="22"/>
        <w:framePr w:w="8549" w:h="9922" w:hRule="exact" w:wrap="none" w:vAnchor="page" w:hAnchor="page" w:x="2243" w:y="1120"/>
        <w:pBdr>
          <w:top w:val="single" w:sz="4" w:space="0" w:color="auto"/>
          <w:left w:val="single" w:sz="4" w:space="0" w:color="auto"/>
          <w:bottom w:val="single" w:sz="4" w:space="0" w:color="auto"/>
          <w:right w:val="single" w:sz="4" w:space="0" w:color="auto"/>
        </w:pBdr>
        <w:spacing w:after="0"/>
        <w:rPr>
          <w:sz w:val="22"/>
          <w:szCs w:val="22"/>
        </w:rPr>
      </w:pPr>
      <w:r>
        <w:rPr>
          <w:sz w:val="22"/>
          <w:szCs w:val="22"/>
        </w:rPr>
        <w:t>Правила работы с технической документацией на производственное оборудование;</w:t>
      </w:r>
    </w:p>
    <w:p w:rsidR="00D00CF5" w:rsidRDefault="00F06370">
      <w:pPr>
        <w:pStyle w:val="22"/>
        <w:framePr w:w="8549" w:h="9922" w:hRule="exact" w:wrap="none" w:vAnchor="page" w:hAnchor="page" w:x="2243" w:y="1120"/>
        <w:pBdr>
          <w:top w:val="single" w:sz="4" w:space="0" w:color="auto"/>
          <w:left w:val="single" w:sz="4" w:space="0" w:color="auto"/>
          <w:bottom w:val="single" w:sz="4" w:space="0" w:color="auto"/>
          <w:right w:val="single" w:sz="4" w:space="0" w:color="auto"/>
        </w:pBdr>
        <w:spacing w:after="0"/>
        <w:rPr>
          <w:sz w:val="22"/>
          <w:szCs w:val="22"/>
        </w:rPr>
      </w:pPr>
      <w:r>
        <w:rPr>
          <w:sz w:val="22"/>
          <w:szCs w:val="22"/>
        </w:rPr>
        <w:t>Требования охраны труда при проведении работ по техническому обслуживанию и ремонту производственного оборудования;</w:t>
      </w:r>
    </w:p>
    <w:p w:rsidR="00D00CF5" w:rsidRDefault="00F06370">
      <w:pPr>
        <w:pStyle w:val="22"/>
        <w:framePr w:w="8549" w:h="9922" w:hRule="exact" w:wrap="none" w:vAnchor="page" w:hAnchor="page" w:x="2243" w:y="1120"/>
        <w:pBdr>
          <w:top w:val="single" w:sz="4" w:space="0" w:color="auto"/>
          <w:left w:val="single" w:sz="4" w:space="0" w:color="auto"/>
          <w:bottom w:val="single" w:sz="4" w:space="0" w:color="auto"/>
          <w:right w:val="single" w:sz="4" w:space="0" w:color="auto"/>
        </w:pBdr>
        <w:spacing w:after="0"/>
        <w:rPr>
          <w:sz w:val="22"/>
          <w:szCs w:val="22"/>
        </w:rPr>
      </w:pPr>
      <w:r>
        <w:rPr>
          <w:sz w:val="22"/>
          <w:szCs w:val="22"/>
        </w:rPr>
        <w:t>Технологию работ, выполняемую на производственном оборудовании;</w:t>
      </w:r>
    </w:p>
    <w:p w:rsidR="00D00CF5" w:rsidRDefault="00F06370">
      <w:pPr>
        <w:pStyle w:val="22"/>
        <w:framePr w:w="8549" w:h="9922" w:hRule="exact" w:wrap="none" w:vAnchor="page" w:hAnchor="page" w:x="2243" w:y="1120"/>
        <w:pBdr>
          <w:top w:val="single" w:sz="4" w:space="0" w:color="auto"/>
          <w:left w:val="single" w:sz="4" w:space="0" w:color="auto"/>
          <w:bottom w:val="single" w:sz="4" w:space="0" w:color="auto"/>
          <w:right w:val="single" w:sz="4" w:space="0" w:color="auto"/>
        </w:pBdr>
        <w:spacing w:after="0"/>
        <w:rPr>
          <w:sz w:val="22"/>
          <w:szCs w:val="22"/>
        </w:rPr>
      </w:pPr>
      <w:r>
        <w:rPr>
          <w:sz w:val="22"/>
          <w:szCs w:val="22"/>
        </w:rPr>
        <w:t>Способы настройки и регулировки производственного оборудования.</w:t>
      </w:r>
    </w:p>
    <w:p w:rsidR="00D00CF5" w:rsidRDefault="00F06370">
      <w:pPr>
        <w:pStyle w:val="22"/>
        <w:framePr w:w="8549" w:h="9922" w:hRule="exact" w:wrap="none" w:vAnchor="page" w:hAnchor="page" w:x="2243" w:y="1120"/>
        <w:pBdr>
          <w:top w:val="single" w:sz="4" w:space="0" w:color="auto"/>
          <w:left w:val="single" w:sz="4" w:space="0" w:color="auto"/>
          <w:bottom w:val="single" w:sz="4" w:space="0" w:color="auto"/>
          <w:right w:val="single" w:sz="4" w:space="0" w:color="auto"/>
        </w:pBdr>
        <w:spacing w:after="0"/>
        <w:rPr>
          <w:sz w:val="22"/>
          <w:szCs w:val="22"/>
        </w:rPr>
      </w:pPr>
      <w:r>
        <w:rPr>
          <w:sz w:val="22"/>
          <w:szCs w:val="22"/>
        </w:rPr>
        <w:t>Законы теории надежности механизмов и деталей производственного оборудования;</w:t>
      </w:r>
    </w:p>
    <w:p w:rsidR="00D00CF5" w:rsidRDefault="00F06370">
      <w:pPr>
        <w:pStyle w:val="22"/>
        <w:framePr w:w="8549" w:h="9922" w:hRule="exact" w:wrap="none" w:vAnchor="page" w:hAnchor="page" w:x="2243" w:y="1120"/>
        <w:pBdr>
          <w:top w:val="single" w:sz="4" w:space="0" w:color="auto"/>
          <w:left w:val="single" w:sz="4" w:space="0" w:color="auto"/>
          <w:bottom w:val="single" w:sz="4" w:space="0" w:color="auto"/>
          <w:right w:val="single" w:sz="4" w:space="0" w:color="auto"/>
        </w:pBdr>
        <w:spacing w:after="0"/>
        <w:rPr>
          <w:sz w:val="22"/>
          <w:szCs w:val="22"/>
        </w:rPr>
      </w:pPr>
      <w:r>
        <w:rPr>
          <w:sz w:val="22"/>
          <w:szCs w:val="22"/>
        </w:rPr>
        <w:t>Влияние режима работы предприятия на интенсивность работы производственного оборудования и скорость износа его деталей и механизмов;</w:t>
      </w:r>
    </w:p>
    <w:p w:rsidR="00D00CF5" w:rsidRDefault="00F06370">
      <w:pPr>
        <w:pStyle w:val="22"/>
        <w:framePr w:w="8549" w:h="9922" w:hRule="exact" w:wrap="none" w:vAnchor="page" w:hAnchor="page" w:x="2243" w:y="1120"/>
        <w:pBdr>
          <w:top w:val="single" w:sz="4" w:space="0" w:color="auto"/>
          <w:left w:val="single" w:sz="4" w:space="0" w:color="auto"/>
          <w:bottom w:val="single" w:sz="4" w:space="0" w:color="auto"/>
          <w:right w:val="single" w:sz="4" w:space="0" w:color="auto"/>
        </w:pBdr>
        <w:spacing w:after="0"/>
        <w:rPr>
          <w:sz w:val="22"/>
          <w:szCs w:val="22"/>
        </w:rPr>
      </w:pPr>
      <w:r>
        <w:rPr>
          <w:sz w:val="22"/>
          <w:szCs w:val="22"/>
        </w:rPr>
        <w:t>Средства диагностики производственного оборудования;</w:t>
      </w:r>
    </w:p>
    <w:p w:rsidR="00D00CF5" w:rsidRDefault="00F06370">
      <w:pPr>
        <w:pStyle w:val="22"/>
        <w:framePr w:w="8549" w:h="9922" w:hRule="exact" w:wrap="none" w:vAnchor="page" w:hAnchor="page" w:x="2243" w:y="1120"/>
        <w:pBdr>
          <w:top w:val="single" w:sz="4" w:space="0" w:color="auto"/>
          <w:left w:val="single" w:sz="4" w:space="0" w:color="auto"/>
          <w:bottom w:val="single" w:sz="4" w:space="0" w:color="auto"/>
          <w:right w:val="single" w:sz="4" w:space="0" w:color="auto"/>
        </w:pBdr>
        <w:spacing w:after="0"/>
        <w:rPr>
          <w:sz w:val="22"/>
          <w:szCs w:val="22"/>
        </w:rPr>
      </w:pPr>
      <w:r>
        <w:rPr>
          <w:sz w:val="22"/>
          <w:szCs w:val="22"/>
        </w:rPr>
        <w:t>Амортизационные группы и сроки полезного использования производственного оборудования; Приемы работы в М1сгозой Ехсе</w:t>
      </w:r>
      <w:proofErr w:type="gramStart"/>
      <w:r>
        <w:rPr>
          <w:sz w:val="22"/>
          <w:szCs w:val="22"/>
        </w:rPr>
        <w:t>1</w:t>
      </w:r>
      <w:proofErr w:type="gramEnd"/>
      <w:r>
        <w:rPr>
          <w:sz w:val="22"/>
          <w:szCs w:val="22"/>
        </w:rPr>
        <w:t>, МЛТГЛБ и др. программах;</w:t>
      </w:r>
    </w:p>
    <w:p w:rsidR="00D00CF5" w:rsidRDefault="00F06370">
      <w:pPr>
        <w:pStyle w:val="22"/>
        <w:framePr w:w="8549" w:h="9922" w:hRule="exact" w:wrap="none" w:vAnchor="page" w:hAnchor="page" w:x="2243" w:y="1120"/>
        <w:pBdr>
          <w:top w:val="single" w:sz="4" w:space="0" w:color="auto"/>
          <w:left w:val="single" w:sz="4" w:space="0" w:color="auto"/>
          <w:bottom w:val="single" w:sz="4" w:space="0" w:color="auto"/>
          <w:right w:val="single" w:sz="4" w:space="0" w:color="auto"/>
        </w:pBdr>
        <w:spacing w:after="0"/>
        <w:rPr>
          <w:sz w:val="22"/>
          <w:szCs w:val="22"/>
        </w:rPr>
      </w:pPr>
      <w:r>
        <w:rPr>
          <w:sz w:val="22"/>
          <w:szCs w:val="22"/>
        </w:rPr>
        <w:t>Факторы, влияющие на степень и скорость износа производственного оборудования</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40"/>
        <w:framePr w:wrap="none" w:vAnchor="page" w:hAnchor="page" w:x="2113" w:y="1106"/>
        <w:numPr>
          <w:ilvl w:val="0"/>
          <w:numId w:val="63"/>
        </w:numPr>
        <w:tabs>
          <w:tab w:val="left" w:pos="454"/>
        </w:tabs>
        <w:spacing w:after="0"/>
      </w:pPr>
      <w:bookmarkStart w:id="336" w:name="bookmark353"/>
      <w:bookmarkStart w:id="337" w:name="bookmark351"/>
      <w:bookmarkStart w:id="338" w:name="bookmark352"/>
      <w:bookmarkStart w:id="339" w:name="bookmark354"/>
      <w:bookmarkEnd w:id="336"/>
      <w:r>
        <w:t>Личностные результаты реализации программы воспитания</w:t>
      </w:r>
      <w:bookmarkEnd w:id="337"/>
      <w:bookmarkEnd w:id="338"/>
      <w:bookmarkEnd w:id="339"/>
    </w:p>
    <w:tbl>
      <w:tblPr>
        <w:tblOverlap w:val="never"/>
        <w:tblW w:w="0" w:type="auto"/>
        <w:tblLayout w:type="fixed"/>
        <w:tblCellMar>
          <w:left w:w="10" w:type="dxa"/>
          <w:right w:w="10" w:type="dxa"/>
        </w:tblCellMar>
        <w:tblLook w:val="0000" w:firstRow="0" w:lastRow="0" w:firstColumn="0" w:lastColumn="0" w:noHBand="0" w:noVBand="0"/>
      </w:tblPr>
      <w:tblGrid>
        <w:gridCol w:w="6456"/>
        <w:gridCol w:w="2304"/>
      </w:tblGrid>
      <w:tr w:rsidR="00D00CF5">
        <w:trPr>
          <w:trHeight w:hRule="exact" w:val="1670"/>
        </w:trPr>
        <w:tc>
          <w:tcPr>
            <w:tcW w:w="6456" w:type="dxa"/>
            <w:tcBorders>
              <w:top w:val="single" w:sz="4" w:space="0" w:color="auto"/>
              <w:left w:val="single" w:sz="4" w:space="0" w:color="auto"/>
            </w:tcBorders>
            <w:shd w:val="clear" w:color="auto" w:fill="FFFFFF"/>
          </w:tcPr>
          <w:p w:rsidR="00D00CF5" w:rsidRDefault="00F06370">
            <w:pPr>
              <w:pStyle w:val="a5"/>
              <w:framePr w:w="8760" w:h="11227" w:wrap="none" w:vAnchor="page" w:hAnchor="page" w:x="2123" w:y="1706"/>
              <w:spacing w:line="466" w:lineRule="auto"/>
              <w:jc w:val="center"/>
              <w:rPr>
                <w:sz w:val="22"/>
                <w:szCs w:val="22"/>
              </w:rPr>
            </w:pPr>
            <w:r>
              <w:rPr>
                <w:b/>
                <w:bCs/>
                <w:sz w:val="22"/>
                <w:szCs w:val="22"/>
              </w:rPr>
              <w:t xml:space="preserve">Личностные результаты реализации программы воспитания </w:t>
            </w:r>
            <w:r>
              <w:rPr>
                <w:i/>
                <w:iCs/>
                <w:sz w:val="22"/>
                <w:szCs w:val="22"/>
              </w:rPr>
              <w:t>(дескрипторы)</w:t>
            </w:r>
          </w:p>
        </w:tc>
        <w:tc>
          <w:tcPr>
            <w:tcW w:w="2304" w:type="dxa"/>
            <w:tcBorders>
              <w:top w:val="single" w:sz="4" w:space="0" w:color="auto"/>
              <w:left w:val="single" w:sz="4" w:space="0" w:color="auto"/>
              <w:right w:val="single" w:sz="4" w:space="0" w:color="auto"/>
            </w:tcBorders>
            <w:shd w:val="clear" w:color="auto" w:fill="FFFFFF"/>
          </w:tcPr>
          <w:p w:rsidR="00D00CF5" w:rsidRDefault="00F06370">
            <w:pPr>
              <w:pStyle w:val="a5"/>
              <w:framePr w:w="8760" w:h="11227" w:wrap="none" w:vAnchor="page" w:hAnchor="page" w:x="2123" w:y="1706"/>
              <w:spacing w:line="276" w:lineRule="auto"/>
              <w:jc w:val="center"/>
              <w:rPr>
                <w:sz w:val="22"/>
                <w:szCs w:val="22"/>
              </w:rPr>
            </w:pPr>
            <w:r>
              <w:rPr>
                <w:b/>
                <w:bCs/>
                <w:sz w:val="22"/>
                <w:szCs w:val="22"/>
              </w:rPr>
              <w:t>Код личностных результатов реализации программы воспитания</w:t>
            </w:r>
          </w:p>
        </w:tc>
      </w:tr>
      <w:tr w:rsidR="00D00CF5">
        <w:trPr>
          <w:trHeight w:hRule="exact" w:val="499"/>
        </w:trPr>
        <w:tc>
          <w:tcPr>
            <w:tcW w:w="8760" w:type="dxa"/>
            <w:gridSpan w:val="2"/>
            <w:tcBorders>
              <w:top w:val="single" w:sz="4" w:space="0" w:color="auto"/>
              <w:left w:val="single" w:sz="4" w:space="0" w:color="auto"/>
              <w:right w:val="single" w:sz="4" w:space="0" w:color="auto"/>
            </w:tcBorders>
            <w:shd w:val="clear" w:color="auto" w:fill="FFFFFF"/>
          </w:tcPr>
          <w:p w:rsidR="00D00CF5" w:rsidRDefault="00F06370">
            <w:pPr>
              <w:pStyle w:val="a5"/>
              <w:framePr w:w="8760" w:h="11227" w:wrap="none" w:vAnchor="page" w:hAnchor="page" w:x="2123" w:y="1706"/>
              <w:jc w:val="center"/>
              <w:rPr>
                <w:sz w:val="22"/>
                <w:szCs w:val="22"/>
              </w:rPr>
            </w:pPr>
            <w:r>
              <w:rPr>
                <w:b/>
                <w:bCs/>
                <w:i/>
                <w:iCs/>
                <w:sz w:val="22"/>
                <w:szCs w:val="22"/>
              </w:rPr>
              <w:t>Общие личностные результаты</w:t>
            </w:r>
          </w:p>
        </w:tc>
      </w:tr>
      <w:tr w:rsidR="00D00CF5">
        <w:trPr>
          <w:trHeight w:hRule="exact" w:val="629"/>
        </w:trPr>
        <w:tc>
          <w:tcPr>
            <w:tcW w:w="6456" w:type="dxa"/>
            <w:tcBorders>
              <w:top w:val="single" w:sz="4" w:space="0" w:color="auto"/>
              <w:left w:val="single" w:sz="4" w:space="0" w:color="auto"/>
            </w:tcBorders>
            <w:shd w:val="clear" w:color="auto" w:fill="FFFFFF"/>
            <w:vAlign w:val="center"/>
          </w:tcPr>
          <w:p w:rsidR="00D00CF5" w:rsidRDefault="00F06370">
            <w:pPr>
              <w:pStyle w:val="a5"/>
              <w:framePr w:w="8760" w:h="11227" w:wrap="none" w:vAnchor="page" w:hAnchor="page" w:x="2123" w:y="1706"/>
              <w:rPr>
                <w:sz w:val="22"/>
                <w:szCs w:val="22"/>
              </w:rPr>
            </w:pPr>
            <w:proofErr w:type="gramStart"/>
            <w:r>
              <w:rPr>
                <w:sz w:val="22"/>
                <w:szCs w:val="22"/>
              </w:rPr>
              <w:t>Осознающий</w:t>
            </w:r>
            <w:proofErr w:type="gramEnd"/>
            <w:r>
              <w:rPr>
                <w:sz w:val="22"/>
                <w:szCs w:val="22"/>
              </w:rPr>
              <w:t xml:space="preserve"> себя гражданином и защитником великой страны</w:t>
            </w:r>
          </w:p>
        </w:tc>
        <w:tc>
          <w:tcPr>
            <w:tcW w:w="2304"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8760" w:h="11227" w:wrap="none" w:vAnchor="page" w:hAnchor="page" w:x="2123" w:y="1706"/>
              <w:jc w:val="center"/>
              <w:rPr>
                <w:sz w:val="22"/>
                <w:szCs w:val="22"/>
              </w:rPr>
            </w:pPr>
            <w:r>
              <w:rPr>
                <w:b/>
                <w:bCs/>
                <w:sz w:val="22"/>
                <w:szCs w:val="22"/>
              </w:rPr>
              <w:t>ЛР 1</w:t>
            </w:r>
          </w:p>
        </w:tc>
      </w:tr>
      <w:tr w:rsidR="00D00CF5">
        <w:trPr>
          <w:trHeight w:hRule="exact" w:val="1181"/>
        </w:trPr>
        <w:tc>
          <w:tcPr>
            <w:tcW w:w="6456" w:type="dxa"/>
            <w:tcBorders>
              <w:top w:val="single" w:sz="4" w:space="0" w:color="auto"/>
              <w:left w:val="single" w:sz="4" w:space="0" w:color="auto"/>
            </w:tcBorders>
            <w:shd w:val="clear" w:color="auto" w:fill="FFFFFF"/>
            <w:vAlign w:val="bottom"/>
          </w:tcPr>
          <w:p w:rsidR="00D00CF5" w:rsidRDefault="00F06370">
            <w:pPr>
              <w:pStyle w:val="a5"/>
              <w:framePr w:w="8760" w:h="11227" w:wrap="none" w:vAnchor="page" w:hAnchor="page" w:x="2123" w:y="1706"/>
              <w:spacing w:line="276" w:lineRule="auto"/>
              <w:jc w:val="both"/>
              <w:rPr>
                <w:sz w:val="22"/>
                <w:szCs w:val="22"/>
              </w:rPr>
            </w:pPr>
            <w:proofErr w:type="gramStart"/>
            <w:r>
              <w:rPr>
                <w:sz w:val="22"/>
                <w:szCs w:val="22"/>
              </w:rPr>
              <w:t>Проявляющий</w:t>
            </w:r>
            <w:proofErr w:type="gramEnd"/>
            <w:r>
              <w:rPr>
                <w:sz w:val="22"/>
                <w:szCs w:val="22"/>
              </w:rPr>
              <w:t xml:space="preserve"> и демонстрирующий уважение к людям труда, осознающий ценность собственного труда. </w:t>
            </w:r>
            <w:proofErr w:type="gramStart"/>
            <w:r>
              <w:rPr>
                <w:sz w:val="22"/>
                <w:szCs w:val="22"/>
              </w:rPr>
              <w:t>Стремящийся</w:t>
            </w:r>
            <w:proofErr w:type="gramEnd"/>
            <w:r>
              <w:rPr>
                <w:sz w:val="22"/>
                <w:szCs w:val="22"/>
              </w:rPr>
              <w:t xml:space="preserve"> к формированию в сетевой среде личностно и профессионального конструктивного «цифрового следа».</w:t>
            </w:r>
          </w:p>
        </w:tc>
        <w:tc>
          <w:tcPr>
            <w:tcW w:w="2304"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8760" w:h="11227" w:wrap="none" w:vAnchor="page" w:hAnchor="page" w:x="2123" w:y="1706"/>
              <w:jc w:val="center"/>
              <w:rPr>
                <w:sz w:val="22"/>
                <w:szCs w:val="22"/>
              </w:rPr>
            </w:pPr>
            <w:r>
              <w:rPr>
                <w:b/>
                <w:bCs/>
                <w:sz w:val="22"/>
                <w:szCs w:val="22"/>
              </w:rPr>
              <w:t>ЛР 4</w:t>
            </w:r>
          </w:p>
        </w:tc>
      </w:tr>
      <w:tr w:rsidR="00D00CF5">
        <w:trPr>
          <w:trHeight w:hRule="exact" w:val="1766"/>
        </w:trPr>
        <w:tc>
          <w:tcPr>
            <w:tcW w:w="6456" w:type="dxa"/>
            <w:tcBorders>
              <w:top w:val="single" w:sz="4" w:space="0" w:color="auto"/>
              <w:left w:val="single" w:sz="4" w:space="0" w:color="auto"/>
            </w:tcBorders>
            <w:shd w:val="clear" w:color="auto" w:fill="FFFFFF"/>
          </w:tcPr>
          <w:p w:rsidR="00D00CF5" w:rsidRDefault="00F06370">
            <w:pPr>
              <w:pStyle w:val="a5"/>
              <w:framePr w:w="8760" w:h="11227" w:wrap="none" w:vAnchor="page" w:hAnchor="page" w:x="2123" w:y="1706"/>
              <w:spacing w:line="276" w:lineRule="auto"/>
              <w:jc w:val="both"/>
              <w:rPr>
                <w:sz w:val="22"/>
                <w:szCs w:val="22"/>
              </w:rPr>
            </w:pPr>
            <w:proofErr w:type="gramStart"/>
            <w:r>
              <w:rPr>
                <w:sz w:val="22"/>
                <w:szCs w:val="22"/>
              </w:rPr>
              <w:t>Соблюдающий</w:t>
            </w:r>
            <w:proofErr w:type="gramEnd"/>
            <w:r>
              <w:rPr>
                <w:sz w:val="22"/>
                <w:szCs w:val="22"/>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w:t>
            </w:r>
            <w:proofErr w:type="gramStart"/>
            <w:r>
              <w:rPr>
                <w:sz w:val="22"/>
                <w:szCs w:val="22"/>
              </w:rPr>
              <w:t>Сохраняющий</w:t>
            </w:r>
            <w:proofErr w:type="gramEnd"/>
            <w:r>
              <w:rPr>
                <w:sz w:val="22"/>
                <w:szCs w:val="22"/>
              </w:rPr>
              <w:t xml:space="preserve"> психологическую устойчивость в ситуативно сложных или стремительно меняющихся ситуациях.</w:t>
            </w:r>
          </w:p>
        </w:tc>
        <w:tc>
          <w:tcPr>
            <w:tcW w:w="2304"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8760" w:h="11227" w:wrap="none" w:vAnchor="page" w:hAnchor="page" w:x="2123" w:y="1706"/>
              <w:jc w:val="center"/>
              <w:rPr>
                <w:sz w:val="22"/>
                <w:szCs w:val="22"/>
              </w:rPr>
            </w:pPr>
            <w:r>
              <w:rPr>
                <w:b/>
                <w:bCs/>
                <w:sz w:val="22"/>
                <w:szCs w:val="22"/>
              </w:rPr>
              <w:t>ЛР 9</w:t>
            </w:r>
          </w:p>
        </w:tc>
      </w:tr>
      <w:tr w:rsidR="00D00CF5">
        <w:trPr>
          <w:trHeight w:hRule="exact" w:val="1291"/>
        </w:trPr>
        <w:tc>
          <w:tcPr>
            <w:tcW w:w="8760" w:type="dxa"/>
            <w:gridSpan w:val="2"/>
            <w:tcBorders>
              <w:top w:val="single" w:sz="4" w:space="0" w:color="auto"/>
              <w:left w:val="single" w:sz="4" w:space="0" w:color="auto"/>
              <w:right w:val="single" w:sz="4" w:space="0" w:color="auto"/>
            </w:tcBorders>
            <w:shd w:val="clear" w:color="auto" w:fill="FFFFFF"/>
          </w:tcPr>
          <w:p w:rsidR="00D00CF5" w:rsidRDefault="00F06370">
            <w:pPr>
              <w:pStyle w:val="a5"/>
              <w:framePr w:w="8760" w:h="11227" w:wrap="none" w:vAnchor="page" w:hAnchor="page" w:x="2123" w:y="1706"/>
              <w:spacing w:line="372" w:lineRule="auto"/>
              <w:jc w:val="center"/>
              <w:rPr>
                <w:sz w:val="22"/>
                <w:szCs w:val="22"/>
              </w:rPr>
            </w:pPr>
            <w:r>
              <w:rPr>
                <w:b/>
                <w:bCs/>
                <w:i/>
                <w:iCs/>
                <w:sz w:val="22"/>
                <w:szCs w:val="22"/>
              </w:rPr>
              <w:t>Личностные результаты реализации программы воспитания, определенные отраслевыми требованиями к деловым качествам личности</w:t>
            </w:r>
          </w:p>
        </w:tc>
      </w:tr>
      <w:tr w:rsidR="00D00CF5">
        <w:trPr>
          <w:trHeight w:hRule="exact" w:val="1478"/>
        </w:trPr>
        <w:tc>
          <w:tcPr>
            <w:tcW w:w="6456" w:type="dxa"/>
            <w:tcBorders>
              <w:top w:val="single" w:sz="4" w:space="0" w:color="auto"/>
              <w:left w:val="single" w:sz="4" w:space="0" w:color="auto"/>
            </w:tcBorders>
            <w:shd w:val="clear" w:color="auto" w:fill="FFFFFF"/>
          </w:tcPr>
          <w:p w:rsidR="00D00CF5" w:rsidRDefault="00F06370">
            <w:pPr>
              <w:pStyle w:val="a5"/>
              <w:framePr w:w="8760" w:h="11227" w:wrap="none" w:vAnchor="page" w:hAnchor="page" w:x="2123" w:y="1706"/>
              <w:spacing w:line="276" w:lineRule="auto"/>
              <w:rPr>
                <w:sz w:val="22"/>
                <w:szCs w:val="22"/>
              </w:rPr>
            </w:pPr>
            <w:r>
              <w:rPr>
                <w:sz w:val="22"/>
                <w:szCs w:val="22"/>
              </w:rPr>
              <w:t xml:space="preserve">Готовность </w:t>
            </w:r>
            <w:proofErr w:type="gramStart"/>
            <w:r>
              <w:rPr>
                <w:sz w:val="22"/>
                <w:szCs w:val="22"/>
              </w:rPr>
              <w:t>обучающегося</w:t>
            </w:r>
            <w:proofErr w:type="gramEnd"/>
            <w:r>
              <w:rPr>
                <w:sz w:val="22"/>
                <w:szCs w:val="22"/>
              </w:rPr>
              <w:t xml:space="preserve"> соответствовать ожиданиям работодателей: ответственный сотрудник, дисциплинированный, трудолюбивый, нацеленный на достижение поставленных задач, эффективно взаимодействующий с членами команды, сотрудничающий с другими людьми, проектно мыслящий.</w:t>
            </w:r>
          </w:p>
        </w:tc>
        <w:tc>
          <w:tcPr>
            <w:tcW w:w="2304"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8760" w:h="11227" w:wrap="none" w:vAnchor="page" w:hAnchor="page" w:x="2123" w:y="1706"/>
              <w:jc w:val="center"/>
              <w:rPr>
                <w:sz w:val="22"/>
                <w:szCs w:val="22"/>
              </w:rPr>
            </w:pPr>
            <w:r>
              <w:rPr>
                <w:b/>
                <w:bCs/>
                <w:sz w:val="22"/>
                <w:szCs w:val="22"/>
              </w:rPr>
              <w:t>ЛР 13</w:t>
            </w:r>
          </w:p>
        </w:tc>
      </w:tr>
      <w:tr w:rsidR="00D00CF5">
        <w:trPr>
          <w:trHeight w:hRule="exact" w:val="1181"/>
        </w:trPr>
        <w:tc>
          <w:tcPr>
            <w:tcW w:w="6456" w:type="dxa"/>
            <w:tcBorders>
              <w:top w:val="single" w:sz="4" w:space="0" w:color="auto"/>
              <w:left w:val="single" w:sz="4" w:space="0" w:color="auto"/>
            </w:tcBorders>
            <w:shd w:val="clear" w:color="auto" w:fill="FFFFFF"/>
          </w:tcPr>
          <w:p w:rsidR="00D00CF5" w:rsidRDefault="00F06370">
            <w:pPr>
              <w:pStyle w:val="a5"/>
              <w:framePr w:w="8760" w:h="11227" w:wrap="none" w:vAnchor="page" w:hAnchor="page" w:x="2123" w:y="1706"/>
              <w:spacing w:line="276" w:lineRule="auto"/>
              <w:rPr>
                <w:sz w:val="22"/>
                <w:szCs w:val="22"/>
              </w:rPr>
            </w:pPr>
            <w:r>
              <w:rPr>
                <w:sz w:val="22"/>
                <w:szCs w:val="22"/>
              </w:rPr>
              <w:t xml:space="preserve">Приобретение </w:t>
            </w:r>
            <w:proofErr w:type="gramStart"/>
            <w:r>
              <w:rPr>
                <w:sz w:val="22"/>
                <w:szCs w:val="22"/>
              </w:rPr>
              <w:t>обучающимся</w:t>
            </w:r>
            <w:proofErr w:type="gramEnd"/>
            <w:r>
              <w:rPr>
                <w:sz w:val="22"/>
                <w:szCs w:val="22"/>
              </w:rPr>
              <w:t xml:space="preserve"> навыка оценки информации в цифровой среде, ее достоверность, способности строить логические умозаключения на основании поступающей информации и данных.</w:t>
            </w:r>
          </w:p>
        </w:tc>
        <w:tc>
          <w:tcPr>
            <w:tcW w:w="2304"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8760" w:h="11227" w:wrap="none" w:vAnchor="page" w:hAnchor="page" w:x="2123" w:y="1706"/>
              <w:jc w:val="center"/>
              <w:rPr>
                <w:sz w:val="22"/>
                <w:szCs w:val="22"/>
              </w:rPr>
            </w:pPr>
            <w:r>
              <w:rPr>
                <w:b/>
                <w:bCs/>
                <w:sz w:val="22"/>
                <w:szCs w:val="22"/>
              </w:rPr>
              <w:t>ЛР 14</w:t>
            </w:r>
          </w:p>
        </w:tc>
      </w:tr>
      <w:tr w:rsidR="00D00CF5">
        <w:trPr>
          <w:trHeight w:hRule="exact" w:val="605"/>
        </w:trPr>
        <w:tc>
          <w:tcPr>
            <w:tcW w:w="6456" w:type="dxa"/>
            <w:tcBorders>
              <w:top w:val="single" w:sz="4" w:space="0" w:color="auto"/>
              <w:left w:val="single" w:sz="4" w:space="0" w:color="auto"/>
            </w:tcBorders>
            <w:shd w:val="clear" w:color="auto" w:fill="FFFFFF"/>
          </w:tcPr>
          <w:p w:rsidR="00D00CF5" w:rsidRDefault="00F06370">
            <w:pPr>
              <w:pStyle w:val="a5"/>
              <w:framePr w:w="8760" w:h="11227" w:wrap="none" w:vAnchor="page" w:hAnchor="page" w:x="2123" w:y="1706"/>
              <w:spacing w:line="276" w:lineRule="auto"/>
              <w:rPr>
                <w:sz w:val="22"/>
                <w:szCs w:val="22"/>
              </w:rPr>
            </w:pPr>
            <w:proofErr w:type="gramStart"/>
            <w:r>
              <w:rPr>
                <w:sz w:val="22"/>
                <w:szCs w:val="22"/>
              </w:rPr>
              <w:t>Уважительное</w:t>
            </w:r>
            <w:proofErr w:type="gramEnd"/>
            <w:r>
              <w:rPr>
                <w:sz w:val="22"/>
                <w:szCs w:val="22"/>
              </w:rPr>
              <w:t xml:space="preserve"> отношения обучающихся к результатам собственного и чужого труда.</w:t>
            </w:r>
          </w:p>
        </w:tc>
        <w:tc>
          <w:tcPr>
            <w:tcW w:w="2304"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8760" w:h="11227" w:wrap="none" w:vAnchor="page" w:hAnchor="page" w:x="2123" w:y="1706"/>
              <w:jc w:val="center"/>
              <w:rPr>
                <w:sz w:val="22"/>
                <w:szCs w:val="22"/>
              </w:rPr>
            </w:pPr>
            <w:r>
              <w:rPr>
                <w:b/>
                <w:bCs/>
                <w:sz w:val="22"/>
                <w:szCs w:val="22"/>
              </w:rPr>
              <w:t>ЛР 19</w:t>
            </w:r>
          </w:p>
        </w:tc>
      </w:tr>
      <w:tr w:rsidR="00D00CF5">
        <w:trPr>
          <w:trHeight w:hRule="exact" w:val="307"/>
        </w:trPr>
        <w:tc>
          <w:tcPr>
            <w:tcW w:w="6456" w:type="dxa"/>
            <w:tcBorders>
              <w:top w:val="single" w:sz="4" w:space="0" w:color="auto"/>
              <w:left w:val="single" w:sz="4" w:space="0" w:color="auto"/>
            </w:tcBorders>
            <w:shd w:val="clear" w:color="auto" w:fill="FFFFFF"/>
          </w:tcPr>
          <w:p w:rsidR="00D00CF5" w:rsidRDefault="00F06370">
            <w:pPr>
              <w:pStyle w:val="a5"/>
              <w:framePr w:w="8760" w:h="11227" w:wrap="none" w:vAnchor="page" w:hAnchor="page" w:x="2123" w:y="1706"/>
              <w:rPr>
                <w:sz w:val="22"/>
                <w:szCs w:val="22"/>
              </w:rPr>
            </w:pPr>
            <w:r>
              <w:rPr>
                <w:sz w:val="22"/>
                <w:szCs w:val="22"/>
              </w:rPr>
              <w:t>Приобретение навыков общения и самоуправления.</w:t>
            </w:r>
          </w:p>
        </w:tc>
        <w:tc>
          <w:tcPr>
            <w:tcW w:w="2304" w:type="dxa"/>
            <w:tcBorders>
              <w:top w:val="single" w:sz="4" w:space="0" w:color="auto"/>
              <w:left w:val="single" w:sz="4" w:space="0" w:color="auto"/>
              <w:right w:val="single" w:sz="4" w:space="0" w:color="auto"/>
            </w:tcBorders>
            <w:shd w:val="clear" w:color="auto" w:fill="FFFFFF"/>
          </w:tcPr>
          <w:p w:rsidR="00D00CF5" w:rsidRDefault="00F06370">
            <w:pPr>
              <w:pStyle w:val="a5"/>
              <w:framePr w:w="8760" w:h="11227" w:wrap="none" w:vAnchor="page" w:hAnchor="page" w:x="2123" w:y="1706"/>
              <w:jc w:val="center"/>
              <w:rPr>
                <w:sz w:val="22"/>
                <w:szCs w:val="22"/>
              </w:rPr>
            </w:pPr>
            <w:r>
              <w:rPr>
                <w:b/>
                <w:bCs/>
                <w:sz w:val="22"/>
                <w:szCs w:val="22"/>
              </w:rPr>
              <w:t>ЛР 22</w:t>
            </w:r>
          </w:p>
        </w:tc>
      </w:tr>
      <w:tr w:rsidR="00D00CF5">
        <w:trPr>
          <w:trHeight w:hRule="exact" w:val="619"/>
        </w:trPr>
        <w:tc>
          <w:tcPr>
            <w:tcW w:w="6456" w:type="dxa"/>
            <w:tcBorders>
              <w:top w:val="single" w:sz="4" w:space="0" w:color="auto"/>
              <w:left w:val="single" w:sz="4" w:space="0" w:color="auto"/>
              <w:bottom w:val="single" w:sz="4" w:space="0" w:color="auto"/>
            </w:tcBorders>
            <w:shd w:val="clear" w:color="auto" w:fill="FFFFFF"/>
          </w:tcPr>
          <w:p w:rsidR="00D00CF5" w:rsidRDefault="00F06370">
            <w:pPr>
              <w:pStyle w:val="a5"/>
              <w:framePr w:w="8760" w:h="11227" w:wrap="none" w:vAnchor="page" w:hAnchor="page" w:x="2123" w:y="1706"/>
              <w:spacing w:line="276" w:lineRule="auto"/>
              <w:rPr>
                <w:sz w:val="22"/>
                <w:szCs w:val="22"/>
              </w:rPr>
            </w:pPr>
            <w:r>
              <w:rPr>
                <w:sz w:val="22"/>
                <w:szCs w:val="22"/>
              </w:rPr>
              <w:t xml:space="preserve">Получение </w:t>
            </w:r>
            <w:proofErr w:type="gramStart"/>
            <w:r>
              <w:rPr>
                <w:sz w:val="22"/>
                <w:szCs w:val="22"/>
              </w:rPr>
              <w:t>обучающимися</w:t>
            </w:r>
            <w:proofErr w:type="gramEnd"/>
            <w:r>
              <w:rPr>
                <w:sz w:val="22"/>
                <w:szCs w:val="22"/>
              </w:rPr>
              <w:t xml:space="preserve"> возможности самораскрытия и самореализация личности.</w:t>
            </w:r>
          </w:p>
        </w:tc>
        <w:tc>
          <w:tcPr>
            <w:tcW w:w="2304" w:type="dxa"/>
            <w:tcBorders>
              <w:top w:val="single" w:sz="4" w:space="0" w:color="auto"/>
              <w:left w:val="single" w:sz="4" w:space="0" w:color="auto"/>
              <w:bottom w:val="single" w:sz="4" w:space="0" w:color="auto"/>
              <w:right w:val="single" w:sz="4" w:space="0" w:color="auto"/>
            </w:tcBorders>
            <w:shd w:val="clear" w:color="auto" w:fill="FFFFFF"/>
            <w:vAlign w:val="center"/>
          </w:tcPr>
          <w:p w:rsidR="00D00CF5" w:rsidRDefault="00F06370">
            <w:pPr>
              <w:pStyle w:val="a5"/>
              <w:framePr w:w="8760" w:h="11227" w:wrap="none" w:vAnchor="page" w:hAnchor="page" w:x="2123" w:y="1706"/>
              <w:jc w:val="center"/>
              <w:rPr>
                <w:sz w:val="22"/>
                <w:szCs w:val="22"/>
              </w:rPr>
            </w:pPr>
            <w:r>
              <w:rPr>
                <w:b/>
                <w:bCs/>
                <w:sz w:val="22"/>
                <w:szCs w:val="22"/>
              </w:rPr>
              <w:t>ЛР 23</w:t>
            </w:r>
          </w:p>
        </w:tc>
      </w:tr>
    </w:tbl>
    <w:p w:rsidR="00D00CF5" w:rsidRDefault="00F06370">
      <w:pPr>
        <w:pStyle w:val="22"/>
        <w:framePr w:w="8770" w:h="1277" w:hRule="exact" w:wrap="none" w:vAnchor="page" w:hAnchor="page" w:x="2113" w:y="13495"/>
        <w:numPr>
          <w:ilvl w:val="0"/>
          <w:numId w:val="64"/>
        </w:numPr>
        <w:tabs>
          <w:tab w:val="left" w:pos="-193"/>
        </w:tabs>
        <w:spacing w:after="0" w:line="300" w:lineRule="auto"/>
        <w:ind w:hanging="700"/>
        <w:rPr>
          <w:sz w:val="22"/>
          <w:szCs w:val="22"/>
        </w:rPr>
      </w:pPr>
      <w:bookmarkStart w:id="340" w:name="bookmark355"/>
      <w:bookmarkEnd w:id="340"/>
      <w:r>
        <w:rPr>
          <w:b/>
          <w:bCs/>
          <w:sz w:val="22"/>
          <w:szCs w:val="22"/>
        </w:rPr>
        <w:t>Количество часов, отводимое на освоение профессионального модуля</w:t>
      </w:r>
    </w:p>
    <w:p w:rsidR="00D00CF5" w:rsidRDefault="00F06370">
      <w:pPr>
        <w:pStyle w:val="22"/>
        <w:framePr w:w="8770" w:h="1277" w:hRule="exact" w:wrap="none" w:vAnchor="page" w:hAnchor="page" w:x="2113" w:y="13495"/>
        <w:spacing w:after="60" w:line="276" w:lineRule="auto"/>
        <w:ind w:hanging="700"/>
      </w:pPr>
      <w:r>
        <w:t>Всего часов 506</w:t>
      </w:r>
    </w:p>
    <w:p w:rsidR="00D00CF5" w:rsidRDefault="00F06370">
      <w:pPr>
        <w:pStyle w:val="22"/>
        <w:framePr w:w="8770" w:h="1277" w:hRule="exact" w:wrap="none" w:vAnchor="page" w:hAnchor="page" w:x="2113" w:y="13495"/>
        <w:spacing w:after="0" w:line="276" w:lineRule="auto"/>
        <w:ind w:left="-700"/>
      </w:pPr>
      <w:r>
        <w:t>Из них на освоение МДК_308_на производственную практику 180, промежуточная аттестация 18 часов.</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a7"/>
        <w:framePr w:w="5534" w:h="629" w:hRule="exact" w:wrap="none" w:vAnchor="page" w:hAnchor="page" w:x="974" w:y="839"/>
        <w:rPr>
          <w:sz w:val="22"/>
          <w:szCs w:val="22"/>
        </w:rPr>
      </w:pPr>
      <w:r>
        <w:rPr>
          <w:sz w:val="22"/>
          <w:szCs w:val="22"/>
        </w:rPr>
        <w:t>2. Структура и содержание профессионального модуля</w:t>
      </w:r>
    </w:p>
    <w:p w:rsidR="00D00CF5" w:rsidRDefault="00F06370">
      <w:pPr>
        <w:pStyle w:val="a7"/>
        <w:framePr w:w="5534" w:h="629" w:hRule="exact" w:wrap="none" w:vAnchor="page" w:hAnchor="page" w:x="974" w:y="839"/>
      </w:pPr>
      <w:r>
        <w:t>2.1. Структура профессионального модуля</w:t>
      </w:r>
    </w:p>
    <w:tbl>
      <w:tblPr>
        <w:tblOverlap w:val="never"/>
        <w:tblW w:w="0" w:type="auto"/>
        <w:tblLayout w:type="fixed"/>
        <w:tblCellMar>
          <w:left w:w="10" w:type="dxa"/>
          <w:right w:w="10" w:type="dxa"/>
        </w:tblCellMar>
        <w:tblLook w:val="0000" w:firstRow="0" w:lastRow="0" w:firstColumn="0" w:lastColumn="0" w:noHBand="0" w:noVBand="0"/>
      </w:tblPr>
      <w:tblGrid>
        <w:gridCol w:w="1949"/>
        <w:gridCol w:w="2381"/>
        <w:gridCol w:w="1454"/>
        <w:gridCol w:w="1416"/>
        <w:gridCol w:w="1704"/>
        <w:gridCol w:w="1277"/>
        <w:gridCol w:w="1416"/>
        <w:gridCol w:w="2126"/>
        <w:gridCol w:w="1224"/>
      </w:tblGrid>
      <w:tr w:rsidR="00D00CF5">
        <w:trPr>
          <w:trHeight w:hRule="exact" w:val="370"/>
        </w:trPr>
        <w:tc>
          <w:tcPr>
            <w:tcW w:w="1949" w:type="dxa"/>
            <w:vMerge w:val="restart"/>
            <w:tcBorders>
              <w:top w:val="single" w:sz="4" w:space="0" w:color="auto"/>
              <w:left w:val="single" w:sz="4" w:space="0" w:color="auto"/>
            </w:tcBorders>
            <w:shd w:val="clear" w:color="auto" w:fill="FFFFFF"/>
            <w:vAlign w:val="center"/>
          </w:tcPr>
          <w:p w:rsidR="00D00CF5" w:rsidRDefault="00F06370">
            <w:pPr>
              <w:pStyle w:val="a5"/>
              <w:framePr w:w="14947" w:h="8242" w:wrap="none" w:vAnchor="page" w:hAnchor="page" w:x="878" w:y="1473"/>
              <w:jc w:val="center"/>
              <w:rPr>
                <w:sz w:val="22"/>
                <w:szCs w:val="22"/>
              </w:rPr>
            </w:pPr>
            <w:r>
              <w:rPr>
                <w:sz w:val="22"/>
                <w:szCs w:val="22"/>
              </w:rPr>
              <w:t>Коды профессиональны х общих компетенций</w:t>
            </w:r>
          </w:p>
        </w:tc>
        <w:tc>
          <w:tcPr>
            <w:tcW w:w="2381" w:type="dxa"/>
            <w:vMerge w:val="restart"/>
            <w:tcBorders>
              <w:top w:val="single" w:sz="4" w:space="0" w:color="auto"/>
              <w:left w:val="single" w:sz="4" w:space="0" w:color="auto"/>
            </w:tcBorders>
            <w:shd w:val="clear" w:color="auto" w:fill="FFFFFF"/>
            <w:vAlign w:val="center"/>
          </w:tcPr>
          <w:p w:rsidR="00D00CF5" w:rsidRDefault="00F06370">
            <w:pPr>
              <w:pStyle w:val="a5"/>
              <w:framePr w:w="14947" w:h="8242" w:wrap="none" w:vAnchor="page" w:hAnchor="page" w:x="878" w:y="1473"/>
              <w:jc w:val="center"/>
              <w:rPr>
                <w:sz w:val="22"/>
                <w:szCs w:val="22"/>
              </w:rPr>
            </w:pPr>
            <w:r>
              <w:rPr>
                <w:sz w:val="22"/>
                <w:szCs w:val="22"/>
              </w:rPr>
              <w:t>Наименования разделов профессионального модуля</w:t>
            </w:r>
          </w:p>
        </w:tc>
        <w:tc>
          <w:tcPr>
            <w:tcW w:w="1454" w:type="dxa"/>
            <w:vMerge w:val="restart"/>
            <w:tcBorders>
              <w:top w:val="single" w:sz="4" w:space="0" w:color="auto"/>
              <w:left w:val="single" w:sz="4" w:space="0" w:color="auto"/>
            </w:tcBorders>
            <w:shd w:val="clear" w:color="auto" w:fill="FFFFFF"/>
            <w:vAlign w:val="center"/>
          </w:tcPr>
          <w:p w:rsidR="00D00CF5" w:rsidRDefault="00F06370">
            <w:pPr>
              <w:pStyle w:val="a5"/>
              <w:framePr w:w="14947" w:h="8242" w:wrap="none" w:vAnchor="page" w:hAnchor="page" w:x="878" w:y="1473"/>
              <w:jc w:val="center"/>
              <w:rPr>
                <w:sz w:val="22"/>
                <w:szCs w:val="22"/>
              </w:rPr>
            </w:pPr>
            <w:r>
              <w:rPr>
                <w:sz w:val="22"/>
                <w:szCs w:val="22"/>
              </w:rPr>
              <w:t>Суммарный объем нагрузки, час.</w:t>
            </w:r>
          </w:p>
        </w:tc>
        <w:tc>
          <w:tcPr>
            <w:tcW w:w="7939" w:type="dxa"/>
            <w:gridSpan w:val="5"/>
            <w:tcBorders>
              <w:top w:val="single" w:sz="4" w:space="0" w:color="auto"/>
              <w:left w:val="single" w:sz="4" w:space="0" w:color="auto"/>
            </w:tcBorders>
            <w:shd w:val="clear" w:color="auto" w:fill="FFFFFF"/>
            <w:vAlign w:val="bottom"/>
          </w:tcPr>
          <w:p w:rsidR="00D00CF5" w:rsidRDefault="00F06370">
            <w:pPr>
              <w:pStyle w:val="a5"/>
              <w:framePr w:w="14947" w:h="8242" w:wrap="none" w:vAnchor="page" w:hAnchor="page" w:x="878" w:y="1473"/>
              <w:jc w:val="center"/>
              <w:rPr>
                <w:sz w:val="22"/>
                <w:szCs w:val="22"/>
              </w:rPr>
            </w:pPr>
            <w:r>
              <w:rPr>
                <w:sz w:val="22"/>
                <w:szCs w:val="22"/>
              </w:rPr>
              <w:t>Объем профессионального модуля, час.</w:t>
            </w:r>
          </w:p>
        </w:tc>
        <w:tc>
          <w:tcPr>
            <w:tcW w:w="1224" w:type="dxa"/>
            <w:vMerge w:val="restart"/>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47" w:h="8242" w:wrap="none" w:vAnchor="page" w:hAnchor="page" w:x="878" w:y="1473"/>
              <w:jc w:val="center"/>
              <w:rPr>
                <w:sz w:val="22"/>
                <w:szCs w:val="22"/>
              </w:rPr>
            </w:pPr>
            <w:proofErr w:type="gramStart"/>
            <w:r>
              <w:rPr>
                <w:sz w:val="22"/>
                <w:szCs w:val="22"/>
              </w:rPr>
              <w:t>Самостоят ельная</w:t>
            </w:r>
            <w:proofErr w:type="gramEnd"/>
            <w:r>
              <w:rPr>
                <w:sz w:val="22"/>
                <w:szCs w:val="22"/>
              </w:rPr>
              <w:t xml:space="preserve"> работа</w:t>
            </w:r>
          </w:p>
        </w:tc>
      </w:tr>
      <w:tr w:rsidR="00D00CF5">
        <w:trPr>
          <w:trHeight w:hRule="exact" w:val="259"/>
        </w:trPr>
        <w:tc>
          <w:tcPr>
            <w:tcW w:w="1949" w:type="dxa"/>
            <w:vMerge/>
            <w:tcBorders>
              <w:left w:val="single" w:sz="4" w:space="0" w:color="auto"/>
            </w:tcBorders>
            <w:shd w:val="clear" w:color="auto" w:fill="FFFFFF"/>
            <w:vAlign w:val="center"/>
          </w:tcPr>
          <w:p w:rsidR="00D00CF5" w:rsidRDefault="00D00CF5">
            <w:pPr>
              <w:framePr w:w="14947" w:h="8242" w:wrap="none" w:vAnchor="page" w:hAnchor="page" w:x="878" w:y="1473"/>
            </w:pPr>
          </w:p>
        </w:tc>
        <w:tc>
          <w:tcPr>
            <w:tcW w:w="2381" w:type="dxa"/>
            <w:vMerge/>
            <w:tcBorders>
              <w:left w:val="single" w:sz="4" w:space="0" w:color="auto"/>
            </w:tcBorders>
            <w:shd w:val="clear" w:color="auto" w:fill="FFFFFF"/>
            <w:vAlign w:val="center"/>
          </w:tcPr>
          <w:p w:rsidR="00D00CF5" w:rsidRDefault="00D00CF5">
            <w:pPr>
              <w:framePr w:w="14947" w:h="8242" w:wrap="none" w:vAnchor="page" w:hAnchor="page" w:x="878" w:y="1473"/>
            </w:pPr>
          </w:p>
        </w:tc>
        <w:tc>
          <w:tcPr>
            <w:tcW w:w="1454" w:type="dxa"/>
            <w:vMerge/>
            <w:tcBorders>
              <w:left w:val="single" w:sz="4" w:space="0" w:color="auto"/>
            </w:tcBorders>
            <w:shd w:val="clear" w:color="auto" w:fill="FFFFFF"/>
            <w:vAlign w:val="center"/>
          </w:tcPr>
          <w:p w:rsidR="00D00CF5" w:rsidRDefault="00D00CF5">
            <w:pPr>
              <w:framePr w:w="14947" w:h="8242" w:wrap="none" w:vAnchor="page" w:hAnchor="page" w:x="878" w:y="1473"/>
            </w:pPr>
          </w:p>
        </w:tc>
        <w:tc>
          <w:tcPr>
            <w:tcW w:w="4397" w:type="dxa"/>
            <w:gridSpan w:val="3"/>
            <w:tcBorders>
              <w:top w:val="single" w:sz="4" w:space="0" w:color="auto"/>
              <w:left w:val="single" w:sz="4" w:space="0" w:color="auto"/>
            </w:tcBorders>
            <w:shd w:val="clear" w:color="auto" w:fill="FFFFFF"/>
            <w:vAlign w:val="bottom"/>
          </w:tcPr>
          <w:p w:rsidR="00D00CF5" w:rsidRDefault="00F06370">
            <w:pPr>
              <w:pStyle w:val="a5"/>
              <w:framePr w:w="14947" w:h="8242" w:wrap="none" w:vAnchor="page" w:hAnchor="page" w:x="878" w:y="1473"/>
              <w:jc w:val="center"/>
              <w:rPr>
                <w:sz w:val="22"/>
                <w:szCs w:val="22"/>
              </w:rPr>
            </w:pPr>
            <w:r>
              <w:rPr>
                <w:sz w:val="22"/>
                <w:szCs w:val="22"/>
              </w:rPr>
              <w:t>Обучение по МДК</w:t>
            </w:r>
          </w:p>
        </w:tc>
        <w:tc>
          <w:tcPr>
            <w:tcW w:w="3542" w:type="dxa"/>
            <w:gridSpan w:val="2"/>
            <w:vMerge w:val="restart"/>
            <w:tcBorders>
              <w:top w:val="single" w:sz="4" w:space="0" w:color="auto"/>
              <w:left w:val="single" w:sz="4" w:space="0" w:color="auto"/>
            </w:tcBorders>
            <w:shd w:val="clear" w:color="auto" w:fill="FFFFFF"/>
            <w:vAlign w:val="center"/>
          </w:tcPr>
          <w:p w:rsidR="00D00CF5" w:rsidRDefault="00F06370">
            <w:pPr>
              <w:pStyle w:val="a5"/>
              <w:framePr w:w="14947" w:h="8242" w:wrap="none" w:vAnchor="page" w:hAnchor="page" w:x="878" w:y="1473"/>
              <w:jc w:val="center"/>
              <w:rPr>
                <w:sz w:val="22"/>
                <w:szCs w:val="22"/>
              </w:rPr>
            </w:pPr>
            <w:r>
              <w:rPr>
                <w:sz w:val="22"/>
                <w:szCs w:val="22"/>
              </w:rPr>
              <w:t>Практики</w:t>
            </w:r>
          </w:p>
        </w:tc>
        <w:tc>
          <w:tcPr>
            <w:tcW w:w="1224" w:type="dxa"/>
            <w:vMerge/>
            <w:tcBorders>
              <w:left w:val="single" w:sz="4" w:space="0" w:color="auto"/>
              <w:right w:val="single" w:sz="4" w:space="0" w:color="auto"/>
            </w:tcBorders>
            <w:shd w:val="clear" w:color="auto" w:fill="FFFFFF"/>
            <w:vAlign w:val="center"/>
          </w:tcPr>
          <w:p w:rsidR="00D00CF5" w:rsidRDefault="00D00CF5">
            <w:pPr>
              <w:framePr w:w="14947" w:h="8242" w:wrap="none" w:vAnchor="page" w:hAnchor="page" w:x="878" w:y="1473"/>
            </w:pPr>
          </w:p>
        </w:tc>
      </w:tr>
      <w:tr w:rsidR="00D00CF5">
        <w:trPr>
          <w:trHeight w:hRule="exact" w:val="264"/>
        </w:trPr>
        <w:tc>
          <w:tcPr>
            <w:tcW w:w="1949" w:type="dxa"/>
            <w:vMerge/>
            <w:tcBorders>
              <w:left w:val="single" w:sz="4" w:space="0" w:color="auto"/>
            </w:tcBorders>
            <w:shd w:val="clear" w:color="auto" w:fill="FFFFFF"/>
            <w:vAlign w:val="center"/>
          </w:tcPr>
          <w:p w:rsidR="00D00CF5" w:rsidRDefault="00D00CF5">
            <w:pPr>
              <w:framePr w:w="14947" w:h="8242" w:wrap="none" w:vAnchor="page" w:hAnchor="page" w:x="878" w:y="1473"/>
            </w:pPr>
          </w:p>
        </w:tc>
        <w:tc>
          <w:tcPr>
            <w:tcW w:w="2381" w:type="dxa"/>
            <w:vMerge/>
            <w:tcBorders>
              <w:left w:val="single" w:sz="4" w:space="0" w:color="auto"/>
            </w:tcBorders>
            <w:shd w:val="clear" w:color="auto" w:fill="FFFFFF"/>
            <w:vAlign w:val="center"/>
          </w:tcPr>
          <w:p w:rsidR="00D00CF5" w:rsidRDefault="00D00CF5">
            <w:pPr>
              <w:framePr w:w="14947" w:h="8242" w:wrap="none" w:vAnchor="page" w:hAnchor="page" w:x="878" w:y="1473"/>
            </w:pPr>
          </w:p>
        </w:tc>
        <w:tc>
          <w:tcPr>
            <w:tcW w:w="1454" w:type="dxa"/>
            <w:vMerge/>
            <w:tcBorders>
              <w:left w:val="single" w:sz="4" w:space="0" w:color="auto"/>
            </w:tcBorders>
            <w:shd w:val="clear" w:color="auto" w:fill="FFFFFF"/>
            <w:vAlign w:val="center"/>
          </w:tcPr>
          <w:p w:rsidR="00D00CF5" w:rsidRDefault="00D00CF5">
            <w:pPr>
              <w:framePr w:w="14947" w:h="8242" w:wrap="none" w:vAnchor="page" w:hAnchor="page" w:x="878" w:y="1473"/>
            </w:pPr>
          </w:p>
        </w:tc>
        <w:tc>
          <w:tcPr>
            <w:tcW w:w="1416" w:type="dxa"/>
            <w:vMerge w:val="restart"/>
            <w:tcBorders>
              <w:top w:val="single" w:sz="4" w:space="0" w:color="auto"/>
              <w:left w:val="single" w:sz="4" w:space="0" w:color="auto"/>
            </w:tcBorders>
            <w:shd w:val="clear" w:color="auto" w:fill="FFFFFF"/>
          </w:tcPr>
          <w:p w:rsidR="00D00CF5" w:rsidRDefault="00F06370">
            <w:pPr>
              <w:pStyle w:val="a5"/>
              <w:framePr w:w="14947" w:h="8242" w:wrap="none" w:vAnchor="page" w:hAnchor="page" w:x="878" w:y="1473"/>
              <w:spacing w:before="120"/>
              <w:jc w:val="center"/>
              <w:rPr>
                <w:sz w:val="22"/>
                <w:szCs w:val="22"/>
              </w:rPr>
            </w:pPr>
            <w:r>
              <w:rPr>
                <w:sz w:val="22"/>
                <w:szCs w:val="22"/>
              </w:rPr>
              <w:t>Всего</w:t>
            </w:r>
          </w:p>
        </w:tc>
        <w:tc>
          <w:tcPr>
            <w:tcW w:w="2981" w:type="dxa"/>
            <w:gridSpan w:val="2"/>
            <w:tcBorders>
              <w:top w:val="single" w:sz="4" w:space="0" w:color="auto"/>
              <w:left w:val="single" w:sz="4" w:space="0" w:color="auto"/>
            </w:tcBorders>
            <w:shd w:val="clear" w:color="auto" w:fill="FFFFFF"/>
            <w:vAlign w:val="bottom"/>
          </w:tcPr>
          <w:p w:rsidR="00D00CF5" w:rsidRDefault="00F06370">
            <w:pPr>
              <w:pStyle w:val="a5"/>
              <w:framePr w:w="14947" w:h="8242" w:wrap="none" w:vAnchor="page" w:hAnchor="page" w:x="878" w:y="1473"/>
              <w:jc w:val="center"/>
              <w:rPr>
                <w:sz w:val="22"/>
                <w:szCs w:val="22"/>
              </w:rPr>
            </w:pPr>
            <w:r>
              <w:rPr>
                <w:sz w:val="22"/>
                <w:szCs w:val="22"/>
              </w:rPr>
              <w:t>В том числе</w:t>
            </w:r>
          </w:p>
        </w:tc>
        <w:tc>
          <w:tcPr>
            <w:tcW w:w="3542" w:type="dxa"/>
            <w:gridSpan w:val="2"/>
            <w:vMerge/>
            <w:tcBorders>
              <w:left w:val="single" w:sz="4" w:space="0" w:color="auto"/>
            </w:tcBorders>
            <w:shd w:val="clear" w:color="auto" w:fill="FFFFFF"/>
            <w:vAlign w:val="center"/>
          </w:tcPr>
          <w:p w:rsidR="00D00CF5" w:rsidRDefault="00D00CF5">
            <w:pPr>
              <w:framePr w:w="14947" w:h="8242" w:wrap="none" w:vAnchor="page" w:hAnchor="page" w:x="878" w:y="1473"/>
            </w:pPr>
          </w:p>
        </w:tc>
        <w:tc>
          <w:tcPr>
            <w:tcW w:w="1224" w:type="dxa"/>
            <w:vMerge/>
            <w:tcBorders>
              <w:left w:val="single" w:sz="4" w:space="0" w:color="auto"/>
              <w:right w:val="single" w:sz="4" w:space="0" w:color="auto"/>
            </w:tcBorders>
            <w:shd w:val="clear" w:color="auto" w:fill="FFFFFF"/>
            <w:vAlign w:val="center"/>
          </w:tcPr>
          <w:p w:rsidR="00D00CF5" w:rsidRDefault="00D00CF5">
            <w:pPr>
              <w:framePr w:w="14947" w:h="8242" w:wrap="none" w:vAnchor="page" w:hAnchor="page" w:x="878" w:y="1473"/>
            </w:pPr>
          </w:p>
        </w:tc>
      </w:tr>
      <w:tr w:rsidR="00D00CF5">
        <w:trPr>
          <w:trHeight w:hRule="exact" w:val="768"/>
        </w:trPr>
        <w:tc>
          <w:tcPr>
            <w:tcW w:w="1949" w:type="dxa"/>
            <w:vMerge/>
            <w:tcBorders>
              <w:left w:val="single" w:sz="4" w:space="0" w:color="auto"/>
            </w:tcBorders>
            <w:shd w:val="clear" w:color="auto" w:fill="FFFFFF"/>
            <w:vAlign w:val="center"/>
          </w:tcPr>
          <w:p w:rsidR="00D00CF5" w:rsidRDefault="00D00CF5">
            <w:pPr>
              <w:framePr w:w="14947" w:h="8242" w:wrap="none" w:vAnchor="page" w:hAnchor="page" w:x="878" w:y="1473"/>
            </w:pPr>
          </w:p>
        </w:tc>
        <w:tc>
          <w:tcPr>
            <w:tcW w:w="2381" w:type="dxa"/>
            <w:vMerge/>
            <w:tcBorders>
              <w:left w:val="single" w:sz="4" w:space="0" w:color="auto"/>
            </w:tcBorders>
            <w:shd w:val="clear" w:color="auto" w:fill="FFFFFF"/>
            <w:vAlign w:val="center"/>
          </w:tcPr>
          <w:p w:rsidR="00D00CF5" w:rsidRDefault="00D00CF5">
            <w:pPr>
              <w:framePr w:w="14947" w:h="8242" w:wrap="none" w:vAnchor="page" w:hAnchor="page" w:x="878" w:y="1473"/>
            </w:pPr>
          </w:p>
        </w:tc>
        <w:tc>
          <w:tcPr>
            <w:tcW w:w="1454" w:type="dxa"/>
            <w:vMerge/>
            <w:tcBorders>
              <w:left w:val="single" w:sz="4" w:space="0" w:color="auto"/>
            </w:tcBorders>
            <w:shd w:val="clear" w:color="auto" w:fill="FFFFFF"/>
            <w:vAlign w:val="center"/>
          </w:tcPr>
          <w:p w:rsidR="00D00CF5" w:rsidRDefault="00D00CF5">
            <w:pPr>
              <w:framePr w:w="14947" w:h="8242" w:wrap="none" w:vAnchor="page" w:hAnchor="page" w:x="878" w:y="1473"/>
            </w:pPr>
          </w:p>
        </w:tc>
        <w:tc>
          <w:tcPr>
            <w:tcW w:w="1416" w:type="dxa"/>
            <w:vMerge/>
            <w:tcBorders>
              <w:left w:val="single" w:sz="4" w:space="0" w:color="auto"/>
            </w:tcBorders>
            <w:shd w:val="clear" w:color="auto" w:fill="FFFFFF"/>
          </w:tcPr>
          <w:p w:rsidR="00D00CF5" w:rsidRDefault="00D00CF5">
            <w:pPr>
              <w:framePr w:w="14947" w:h="8242" w:wrap="none" w:vAnchor="page" w:hAnchor="page" w:x="878" w:y="1473"/>
            </w:pPr>
          </w:p>
        </w:tc>
        <w:tc>
          <w:tcPr>
            <w:tcW w:w="1704" w:type="dxa"/>
            <w:tcBorders>
              <w:top w:val="single" w:sz="4" w:space="0" w:color="auto"/>
              <w:left w:val="single" w:sz="4" w:space="0" w:color="auto"/>
            </w:tcBorders>
            <w:shd w:val="clear" w:color="auto" w:fill="FFFFFF"/>
            <w:vAlign w:val="bottom"/>
          </w:tcPr>
          <w:p w:rsidR="00D00CF5" w:rsidRDefault="00F06370">
            <w:pPr>
              <w:pStyle w:val="a5"/>
              <w:framePr w:w="14947" w:h="8242" w:wrap="none" w:vAnchor="page" w:hAnchor="page" w:x="878" w:y="1473"/>
              <w:jc w:val="center"/>
              <w:rPr>
                <w:sz w:val="22"/>
                <w:szCs w:val="22"/>
              </w:rPr>
            </w:pPr>
            <w:r>
              <w:rPr>
                <w:sz w:val="22"/>
                <w:szCs w:val="22"/>
              </w:rPr>
              <w:t>Лабораторных и практических занятий</w:t>
            </w:r>
          </w:p>
        </w:tc>
        <w:tc>
          <w:tcPr>
            <w:tcW w:w="1277" w:type="dxa"/>
            <w:tcBorders>
              <w:top w:val="single" w:sz="4" w:space="0" w:color="auto"/>
              <w:left w:val="single" w:sz="4" w:space="0" w:color="auto"/>
            </w:tcBorders>
            <w:shd w:val="clear" w:color="auto" w:fill="FFFFFF"/>
            <w:vAlign w:val="bottom"/>
          </w:tcPr>
          <w:p w:rsidR="00D00CF5" w:rsidRDefault="00F06370">
            <w:pPr>
              <w:pStyle w:val="a5"/>
              <w:framePr w:w="14947" w:h="8242" w:wrap="none" w:vAnchor="page" w:hAnchor="page" w:x="878" w:y="1473"/>
              <w:jc w:val="center"/>
              <w:rPr>
                <w:sz w:val="22"/>
                <w:szCs w:val="22"/>
              </w:rPr>
            </w:pPr>
            <w:r>
              <w:rPr>
                <w:sz w:val="22"/>
                <w:szCs w:val="22"/>
              </w:rPr>
              <w:t>Курсовых работ (проектов)</w:t>
            </w:r>
          </w:p>
        </w:tc>
        <w:tc>
          <w:tcPr>
            <w:tcW w:w="1416" w:type="dxa"/>
            <w:tcBorders>
              <w:top w:val="single" w:sz="4" w:space="0" w:color="auto"/>
              <w:left w:val="single" w:sz="4" w:space="0" w:color="auto"/>
            </w:tcBorders>
            <w:shd w:val="clear" w:color="auto" w:fill="FFFFFF"/>
          </w:tcPr>
          <w:p w:rsidR="00D00CF5" w:rsidRDefault="00F06370">
            <w:pPr>
              <w:pStyle w:val="a5"/>
              <w:framePr w:w="14947" w:h="8242" w:wrap="none" w:vAnchor="page" w:hAnchor="page" w:x="878" w:y="1473"/>
              <w:spacing w:before="100"/>
              <w:jc w:val="center"/>
              <w:rPr>
                <w:sz w:val="22"/>
                <w:szCs w:val="22"/>
              </w:rPr>
            </w:pPr>
            <w:r>
              <w:rPr>
                <w:sz w:val="22"/>
                <w:szCs w:val="22"/>
              </w:rPr>
              <w:t>Учебная</w:t>
            </w:r>
          </w:p>
        </w:tc>
        <w:tc>
          <w:tcPr>
            <w:tcW w:w="2126" w:type="dxa"/>
            <w:tcBorders>
              <w:top w:val="single" w:sz="4" w:space="0" w:color="auto"/>
              <w:left w:val="single" w:sz="4" w:space="0" w:color="auto"/>
            </w:tcBorders>
            <w:shd w:val="clear" w:color="auto" w:fill="FFFFFF"/>
          </w:tcPr>
          <w:p w:rsidR="00D00CF5" w:rsidRDefault="00F06370">
            <w:pPr>
              <w:pStyle w:val="a5"/>
              <w:framePr w:w="14947" w:h="8242" w:wrap="none" w:vAnchor="page" w:hAnchor="page" w:x="878" w:y="1473"/>
              <w:spacing w:before="100"/>
              <w:jc w:val="center"/>
              <w:rPr>
                <w:sz w:val="22"/>
                <w:szCs w:val="22"/>
              </w:rPr>
            </w:pPr>
            <w:r>
              <w:rPr>
                <w:sz w:val="22"/>
                <w:szCs w:val="22"/>
              </w:rPr>
              <w:t>Производственная</w:t>
            </w:r>
          </w:p>
        </w:tc>
        <w:tc>
          <w:tcPr>
            <w:tcW w:w="1224" w:type="dxa"/>
            <w:vMerge/>
            <w:tcBorders>
              <w:left w:val="single" w:sz="4" w:space="0" w:color="auto"/>
              <w:right w:val="single" w:sz="4" w:space="0" w:color="auto"/>
            </w:tcBorders>
            <w:shd w:val="clear" w:color="auto" w:fill="FFFFFF"/>
            <w:vAlign w:val="center"/>
          </w:tcPr>
          <w:p w:rsidR="00D00CF5" w:rsidRDefault="00D00CF5">
            <w:pPr>
              <w:framePr w:w="14947" w:h="8242" w:wrap="none" w:vAnchor="page" w:hAnchor="page" w:x="878" w:y="1473"/>
            </w:pPr>
          </w:p>
        </w:tc>
      </w:tr>
      <w:tr w:rsidR="00D00CF5">
        <w:trPr>
          <w:trHeight w:hRule="exact" w:val="1277"/>
        </w:trPr>
        <w:tc>
          <w:tcPr>
            <w:tcW w:w="1949" w:type="dxa"/>
            <w:tcBorders>
              <w:top w:val="single" w:sz="4" w:space="0" w:color="auto"/>
              <w:left w:val="single" w:sz="4" w:space="0" w:color="auto"/>
            </w:tcBorders>
            <w:shd w:val="clear" w:color="auto" w:fill="FFFFFF"/>
          </w:tcPr>
          <w:p w:rsidR="00D00CF5" w:rsidRDefault="00F06370">
            <w:pPr>
              <w:pStyle w:val="a5"/>
              <w:framePr w:w="14947" w:h="8242" w:wrap="none" w:vAnchor="page" w:hAnchor="page" w:x="878" w:y="1473"/>
              <w:jc w:val="both"/>
              <w:rPr>
                <w:sz w:val="22"/>
                <w:szCs w:val="22"/>
              </w:rPr>
            </w:pPr>
            <w:r>
              <w:rPr>
                <w:sz w:val="22"/>
                <w:szCs w:val="22"/>
              </w:rPr>
              <w:t>ПК 6.2</w:t>
            </w:r>
          </w:p>
          <w:p w:rsidR="00D00CF5" w:rsidRDefault="00F06370">
            <w:pPr>
              <w:pStyle w:val="a5"/>
              <w:framePr w:w="14947" w:h="8242" w:wrap="none" w:vAnchor="page" w:hAnchor="page" w:x="878" w:y="1473"/>
              <w:jc w:val="both"/>
              <w:rPr>
                <w:sz w:val="22"/>
                <w:szCs w:val="22"/>
              </w:rPr>
            </w:pPr>
            <w:proofErr w:type="gramStart"/>
            <w:r>
              <w:rPr>
                <w:sz w:val="22"/>
                <w:szCs w:val="22"/>
              </w:rPr>
              <w:t>ОК</w:t>
            </w:r>
            <w:proofErr w:type="gramEnd"/>
            <w:r>
              <w:rPr>
                <w:sz w:val="22"/>
                <w:szCs w:val="22"/>
              </w:rPr>
              <w:t xml:space="preserve"> 01-10</w:t>
            </w:r>
          </w:p>
        </w:tc>
        <w:tc>
          <w:tcPr>
            <w:tcW w:w="2381" w:type="dxa"/>
            <w:tcBorders>
              <w:top w:val="single" w:sz="4" w:space="0" w:color="auto"/>
              <w:left w:val="single" w:sz="4" w:space="0" w:color="auto"/>
            </w:tcBorders>
            <w:shd w:val="clear" w:color="auto" w:fill="FFFFFF"/>
            <w:vAlign w:val="bottom"/>
          </w:tcPr>
          <w:p w:rsidR="00D00CF5" w:rsidRDefault="00F06370">
            <w:pPr>
              <w:pStyle w:val="a5"/>
              <w:framePr w:w="14947" w:h="8242" w:wrap="none" w:vAnchor="page" w:hAnchor="page" w:x="878" w:y="1473"/>
              <w:rPr>
                <w:sz w:val="22"/>
                <w:szCs w:val="22"/>
              </w:rPr>
            </w:pPr>
            <w:r>
              <w:rPr>
                <w:b/>
                <w:bCs/>
                <w:sz w:val="22"/>
                <w:szCs w:val="22"/>
              </w:rPr>
              <w:t xml:space="preserve">Раздел 1 </w:t>
            </w:r>
            <w:r>
              <w:rPr>
                <w:sz w:val="22"/>
                <w:szCs w:val="22"/>
              </w:rPr>
              <w:t>МДК 03.01.</w:t>
            </w:r>
          </w:p>
          <w:p w:rsidR="00D00CF5" w:rsidRDefault="00F06370">
            <w:pPr>
              <w:pStyle w:val="a5"/>
              <w:framePr w:w="14947" w:h="8242" w:wrap="none" w:vAnchor="page" w:hAnchor="page" w:x="878" w:y="1473"/>
              <w:rPr>
                <w:sz w:val="22"/>
                <w:szCs w:val="22"/>
              </w:rPr>
            </w:pPr>
            <w:r>
              <w:rPr>
                <w:sz w:val="22"/>
                <w:szCs w:val="22"/>
              </w:rPr>
              <w:t>Особенности конструкций автотранспортных средств</w:t>
            </w:r>
          </w:p>
        </w:tc>
        <w:tc>
          <w:tcPr>
            <w:tcW w:w="1454" w:type="dxa"/>
            <w:tcBorders>
              <w:top w:val="single" w:sz="4" w:space="0" w:color="auto"/>
              <w:left w:val="single" w:sz="4" w:space="0" w:color="auto"/>
            </w:tcBorders>
            <w:shd w:val="clear" w:color="auto" w:fill="FFFFFF"/>
            <w:vAlign w:val="center"/>
          </w:tcPr>
          <w:p w:rsidR="00D00CF5" w:rsidRDefault="00F06370">
            <w:pPr>
              <w:pStyle w:val="a5"/>
              <w:framePr w:w="14947" w:h="8242" w:wrap="none" w:vAnchor="page" w:hAnchor="page" w:x="878" w:y="1473"/>
              <w:jc w:val="center"/>
              <w:rPr>
                <w:sz w:val="22"/>
                <w:szCs w:val="22"/>
              </w:rPr>
            </w:pPr>
            <w:r>
              <w:rPr>
                <w:b/>
                <w:bCs/>
                <w:sz w:val="22"/>
                <w:szCs w:val="22"/>
              </w:rPr>
              <w:t>78</w:t>
            </w:r>
          </w:p>
        </w:tc>
        <w:tc>
          <w:tcPr>
            <w:tcW w:w="1416" w:type="dxa"/>
            <w:tcBorders>
              <w:top w:val="single" w:sz="4" w:space="0" w:color="auto"/>
              <w:left w:val="single" w:sz="4" w:space="0" w:color="auto"/>
            </w:tcBorders>
            <w:shd w:val="clear" w:color="auto" w:fill="FFFFFF"/>
            <w:vAlign w:val="center"/>
          </w:tcPr>
          <w:p w:rsidR="00D00CF5" w:rsidRDefault="00F06370">
            <w:pPr>
              <w:pStyle w:val="a5"/>
              <w:framePr w:w="14947" w:h="8242" w:wrap="none" w:vAnchor="page" w:hAnchor="page" w:x="878" w:y="1473"/>
              <w:jc w:val="center"/>
              <w:rPr>
                <w:sz w:val="22"/>
                <w:szCs w:val="22"/>
              </w:rPr>
            </w:pPr>
            <w:r>
              <w:rPr>
                <w:b/>
                <w:bCs/>
                <w:sz w:val="22"/>
                <w:szCs w:val="22"/>
              </w:rPr>
              <w:t>50</w:t>
            </w:r>
          </w:p>
        </w:tc>
        <w:tc>
          <w:tcPr>
            <w:tcW w:w="1704" w:type="dxa"/>
            <w:tcBorders>
              <w:top w:val="single" w:sz="4" w:space="0" w:color="auto"/>
              <w:left w:val="single" w:sz="4" w:space="0" w:color="auto"/>
            </w:tcBorders>
            <w:shd w:val="clear" w:color="auto" w:fill="FFFFFF"/>
            <w:vAlign w:val="center"/>
          </w:tcPr>
          <w:p w:rsidR="00D00CF5" w:rsidRDefault="00F06370">
            <w:pPr>
              <w:pStyle w:val="a5"/>
              <w:framePr w:w="14947" w:h="8242" w:wrap="none" w:vAnchor="page" w:hAnchor="page" w:x="878" w:y="1473"/>
              <w:jc w:val="center"/>
              <w:rPr>
                <w:sz w:val="22"/>
                <w:szCs w:val="22"/>
              </w:rPr>
            </w:pPr>
            <w:r>
              <w:rPr>
                <w:sz w:val="22"/>
                <w:szCs w:val="22"/>
              </w:rPr>
              <w:t>20</w:t>
            </w:r>
          </w:p>
        </w:tc>
        <w:tc>
          <w:tcPr>
            <w:tcW w:w="1277" w:type="dxa"/>
            <w:tcBorders>
              <w:top w:val="single" w:sz="4" w:space="0" w:color="auto"/>
              <w:left w:val="single" w:sz="4" w:space="0" w:color="auto"/>
            </w:tcBorders>
            <w:shd w:val="clear" w:color="auto" w:fill="FFFFFF"/>
          </w:tcPr>
          <w:p w:rsidR="00D00CF5" w:rsidRDefault="00D00CF5">
            <w:pPr>
              <w:framePr w:w="14947" w:h="8242" w:wrap="none" w:vAnchor="page" w:hAnchor="page" w:x="878" w:y="1473"/>
              <w:rPr>
                <w:sz w:val="10"/>
                <w:szCs w:val="10"/>
              </w:rPr>
            </w:pPr>
          </w:p>
        </w:tc>
        <w:tc>
          <w:tcPr>
            <w:tcW w:w="1416" w:type="dxa"/>
            <w:tcBorders>
              <w:top w:val="single" w:sz="4" w:space="0" w:color="auto"/>
              <w:left w:val="single" w:sz="4" w:space="0" w:color="auto"/>
            </w:tcBorders>
            <w:shd w:val="clear" w:color="auto" w:fill="FFFFFF"/>
          </w:tcPr>
          <w:p w:rsidR="00D00CF5" w:rsidRDefault="00D00CF5">
            <w:pPr>
              <w:framePr w:w="14947" w:h="8242" w:wrap="none" w:vAnchor="page" w:hAnchor="page" w:x="878" w:y="1473"/>
              <w:rPr>
                <w:sz w:val="10"/>
                <w:szCs w:val="10"/>
              </w:rPr>
            </w:pPr>
          </w:p>
        </w:tc>
        <w:tc>
          <w:tcPr>
            <w:tcW w:w="2126" w:type="dxa"/>
            <w:tcBorders>
              <w:top w:val="single" w:sz="4" w:space="0" w:color="auto"/>
              <w:left w:val="single" w:sz="4" w:space="0" w:color="auto"/>
            </w:tcBorders>
            <w:shd w:val="clear" w:color="auto" w:fill="FFFFFF"/>
          </w:tcPr>
          <w:p w:rsidR="00D00CF5" w:rsidRDefault="00D00CF5">
            <w:pPr>
              <w:framePr w:w="14947" w:h="8242" w:wrap="none" w:vAnchor="page" w:hAnchor="page" w:x="878" w:y="1473"/>
              <w:rPr>
                <w:sz w:val="10"/>
                <w:szCs w:val="10"/>
              </w:rPr>
            </w:pPr>
          </w:p>
        </w:tc>
        <w:tc>
          <w:tcPr>
            <w:tcW w:w="1224"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47" w:h="8242" w:wrap="none" w:vAnchor="page" w:hAnchor="page" w:x="878" w:y="1473"/>
              <w:jc w:val="center"/>
              <w:rPr>
                <w:sz w:val="22"/>
                <w:szCs w:val="22"/>
              </w:rPr>
            </w:pPr>
            <w:r>
              <w:rPr>
                <w:sz w:val="22"/>
                <w:szCs w:val="22"/>
              </w:rPr>
              <w:t>8</w:t>
            </w:r>
          </w:p>
        </w:tc>
      </w:tr>
      <w:tr w:rsidR="00D00CF5">
        <w:trPr>
          <w:trHeight w:hRule="exact" w:val="1277"/>
        </w:trPr>
        <w:tc>
          <w:tcPr>
            <w:tcW w:w="1949" w:type="dxa"/>
            <w:tcBorders>
              <w:top w:val="single" w:sz="4" w:space="0" w:color="auto"/>
              <w:left w:val="single" w:sz="4" w:space="0" w:color="auto"/>
            </w:tcBorders>
            <w:shd w:val="clear" w:color="auto" w:fill="FFFFFF"/>
          </w:tcPr>
          <w:p w:rsidR="00D00CF5" w:rsidRDefault="00F06370">
            <w:pPr>
              <w:pStyle w:val="a5"/>
              <w:framePr w:w="14947" w:h="8242" w:wrap="none" w:vAnchor="page" w:hAnchor="page" w:x="878" w:y="1473"/>
              <w:jc w:val="both"/>
              <w:rPr>
                <w:sz w:val="22"/>
                <w:szCs w:val="22"/>
              </w:rPr>
            </w:pPr>
            <w:r>
              <w:rPr>
                <w:sz w:val="22"/>
                <w:szCs w:val="22"/>
              </w:rPr>
              <w:t>ПК 6.1</w:t>
            </w:r>
          </w:p>
          <w:p w:rsidR="00D00CF5" w:rsidRDefault="00F06370">
            <w:pPr>
              <w:pStyle w:val="a5"/>
              <w:framePr w:w="14947" w:h="8242" w:wrap="none" w:vAnchor="page" w:hAnchor="page" w:x="878" w:y="1473"/>
              <w:jc w:val="both"/>
              <w:rPr>
                <w:sz w:val="22"/>
                <w:szCs w:val="22"/>
              </w:rPr>
            </w:pPr>
            <w:proofErr w:type="gramStart"/>
            <w:r>
              <w:rPr>
                <w:sz w:val="22"/>
                <w:szCs w:val="22"/>
              </w:rPr>
              <w:t>ОК</w:t>
            </w:r>
            <w:proofErr w:type="gramEnd"/>
            <w:r>
              <w:rPr>
                <w:sz w:val="22"/>
                <w:szCs w:val="22"/>
              </w:rPr>
              <w:t xml:space="preserve"> 01-10</w:t>
            </w:r>
          </w:p>
        </w:tc>
        <w:tc>
          <w:tcPr>
            <w:tcW w:w="2381" w:type="dxa"/>
            <w:tcBorders>
              <w:top w:val="single" w:sz="4" w:space="0" w:color="auto"/>
              <w:left w:val="single" w:sz="4" w:space="0" w:color="auto"/>
            </w:tcBorders>
            <w:shd w:val="clear" w:color="auto" w:fill="FFFFFF"/>
            <w:vAlign w:val="bottom"/>
          </w:tcPr>
          <w:p w:rsidR="00D00CF5" w:rsidRDefault="00F06370">
            <w:pPr>
              <w:pStyle w:val="a5"/>
              <w:framePr w:w="14947" w:h="8242" w:wrap="none" w:vAnchor="page" w:hAnchor="page" w:x="878" w:y="1473"/>
              <w:rPr>
                <w:sz w:val="22"/>
                <w:szCs w:val="22"/>
              </w:rPr>
            </w:pPr>
            <w:r>
              <w:rPr>
                <w:sz w:val="22"/>
                <w:szCs w:val="22"/>
              </w:rPr>
              <w:t>МДК 03.02.</w:t>
            </w:r>
          </w:p>
          <w:p w:rsidR="00D00CF5" w:rsidRDefault="00F06370">
            <w:pPr>
              <w:pStyle w:val="a5"/>
              <w:framePr w:w="14947" w:h="8242" w:wrap="none" w:vAnchor="page" w:hAnchor="page" w:x="878" w:y="1473"/>
              <w:rPr>
                <w:sz w:val="22"/>
                <w:szCs w:val="22"/>
              </w:rPr>
            </w:pPr>
            <w:r>
              <w:rPr>
                <w:sz w:val="22"/>
                <w:szCs w:val="22"/>
              </w:rPr>
              <w:t>Организация работ по модернизации автотранспортных средств.</w:t>
            </w:r>
          </w:p>
        </w:tc>
        <w:tc>
          <w:tcPr>
            <w:tcW w:w="1454" w:type="dxa"/>
            <w:tcBorders>
              <w:top w:val="single" w:sz="4" w:space="0" w:color="auto"/>
              <w:left w:val="single" w:sz="4" w:space="0" w:color="auto"/>
            </w:tcBorders>
            <w:shd w:val="clear" w:color="auto" w:fill="FFFFFF"/>
            <w:vAlign w:val="center"/>
          </w:tcPr>
          <w:p w:rsidR="00D00CF5" w:rsidRDefault="00F06370">
            <w:pPr>
              <w:pStyle w:val="a5"/>
              <w:framePr w:w="14947" w:h="8242" w:wrap="none" w:vAnchor="page" w:hAnchor="page" w:x="878" w:y="1473"/>
              <w:jc w:val="center"/>
              <w:rPr>
                <w:sz w:val="22"/>
                <w:szCs w:val="22"/>
              </w:rPr>
            </w:pPr>
            <w:r>
              <w:rPr>
                <w:b/>
                <w:bCs/>
                <w:sz w:val="22"/>
                <w:szCs w:val="22"/>
              </w:rPr>
              <w:t>78</w:t>
            </w:r>
          </w:p>
        </w:tc>
        <w:tc>
          <w:tcPr>
            <w:tcW w:w="1416" w:type="dxa"/>
            <w:tcBorders>
              <w:top w:val="single" w:sz="4" w:space="0" w:color="auto"/>
              <w:left w:val="single" w:sz="4" w:space="0" w:color="auto"/>
            </w:tcBorders>
            <w:shd w:val="clear" w:color="auto" w:fill="FFFFFF"/>
            <w:vAlign w:val="center"/>
          </w:tcPr>
          <w:p w:rsidR="00D00CF5" w:rsidRDefault="00F06370">
            <w:pPr>
              <w:pStyle w:val="a5"/>
              <w:framePr w:w="14947" w:h="8242" w:wrap="none" w:vAnchor="page" w:hAnchor="page" w:x="878" w:y="1473"/>
              <w:jc w:val="center"/>
              <w:rPr>
                <w:sz w:val="22"/>
                <w:szCs w:val="22"/>
              </w:rPr>
            </w:pPr>
            <w:r>
              <w:rPr>
                <w:b/>
                <w:bCs/>
                <w:sz w:val="22"/>
                <w:szCs w:val="22"/>
              </w:rPr>
              <w:t>50</w:t>
            </w:r>
          </w:p>
        </w:tc>
        <w:tc>
          <w:tcPr>
            <w:tcW w:w="1704" w:type="dxa"/>
            <w:tcBorders>
              <w:top w:val="single" w:sz="4" w:space="0" w:color="auto"/>
              <w:left w:val="single" w:sz="4" w:space="0" w:color="auto"/>
            </w:tcBorders>
            <w:shd w:val="clear" w:color="auto" w:fill="FFFFFF"/>
            <w:vAlign w:val="center"/>
          </w:tcPr>
          <w:p w:rsidR="00D00CF5" w:rsidRDefault="00F06370">
            <w:pPr>
              <w:pStyle w:val="a5"/>
              <w:framePr w:w="14947" w:h="8242" w:wrap="none" w:vAnchor="page" w:hAnchor="page" w:x="878" w:y="1473"/>
              <w:jc w:val="center"/>
              <w:rPr>
                <w:sz w:val="22"/>
                <w:szCs w:val="22"/>
              </w:rPr>
            </w:pPr>
            <w:r>
              <w:rPr>
                <w:sz w:val="22"/>
                <w:szCs w:val="22"/>
              </w:rPr>
              <w:t>20</w:t>
            </w:r>
          </w:p>
        </w:tc>
        <w:tc>
          <w:tcPr>
            <w:tcW w:w="1277" w:type="dxa"/>
            <w:tcBorders>
              <w:top w:val="single" w:sz="4" w:space="0" w:color="auto"/>
              <w:left w:val="single" w:sz="4" w:space="0" w:color="auto"/>
            </w:tcBorders>
            <w:shd w:val="clear" w:color="auto" w:fill="FFFFFF"/>
          </w:tcPr>
          <w:p w:rsidR="00D00CF5" w:rsidRDefault="00D00CF5">
            <w:pPr>
              <w:framePr w:w="14947" w:h="8242" w:wrap="none" w:vAnchor="page" w:hAnchor="page" w:x="878" w:y="1473"/>
              <w:rPr>
                <w:sz w:val="10"/>
                <w:szCs w:val="10"/>
              </w:rPr>
            </w:pPr>
          </w:p>
        </w:tc>
        <w:tc>
          <w:tcPr>
            <w:tcW w:w="1416" w:type="dxa"/>
            <w:tcBorders>
              <w:top w:val="single" w:sz="4" w:space="0" w:color="auto"/>
              <w:left w:val="single" w:sz="4" w:space="0" w:color="auto"/>
            </w:tcBorders>
            <w:shd w:val="clear" w:color="auto" w:fill="FFFFFF"/>
          </w:tcPr>
          <w:p w:rsidR="00D00CF5" w:rsidRDefault="00D00CF5">
            <w:pPr>
              <w:framePr w:w="14947" w:h="8242" w:wrap="none" w:vAnchor="page" w:hAnchor="page" w:x="878" w:y="1473"/>
              <w:rPr>
                <w:sz w:val="10"/>
                <w:szCs w:val="10"/>
              </w:rPr>
            </w:pPr>
          </w:p>
        </w:tc>
        <w:tc>
          <w:tcPr>
            <w:tcW w:w="2126" w:type="dxa"/>
            <w:tcBorders>
              <w:top w:val="single" w:sz="4" w:space="0" w:color="auto"/>
              <w:left w:val="single" w:sz="4" w:space="0" w:color="auto"/>
            </w:tcBorders>
            <w:shd w:val="clear" w:color="auto" w:fill="FFFFFF"/>
          </w:tcPr>
          <w:p w:rsidR="00D00CF5" w:rsidRDefault="00D00CF5">
            <w:pPr>
              <w:framePr w:w="14947" w:h="8242" w:wrap="none" w:vAnchor="page" w:hAnchor="page" w:x="878" w:y="1473"/>
              <w:rPr>
                <w:sz w:val="10"/>
                <w:szCs w:val="10"/>
              </w:rPr>
            </w:pPr>
          </w:p>
        </w:tc>
        <w:tc>
          <w:tcPr>
            <w:tcW w:w="1224"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47" w:h="8242" w:wrap="none" w:vAnchor="page" w:hAnchor="page" w:x="878" w:y="1473"/>
              <w:jc w:val="center"/>
              <w:rPr>
                <w:sz w:val="22"/>
                <w:szCs w:val="22"/>
              </w:rPr>
            </w:pPr>
            <w:r>
              <w:rPr>
                <w:sz w:val="22"/>
                <w:szCs w:val="22"/>
              </w:rPr>
              <w:t>8</w:t>
            </w:r>
          </w:p>
        </w:tc>
      </w:tr>
      <w:tr w:rsidR="00D00CF5">
        <w:trPr>
          <w:trHeight w:hRule="exact" w:val="768"/>
        </w:trPr>
        <w:tc>
          <w:tcPr>
            <w:tcW w:w="1949" w:type="dxa"/>
            <w:tcBorders>
              <w:top w:val="single" w:sz="4" w:space="0" w:color="auto"/>
              <w:left w:val="single" w:sz="4" w:space="0" w:color="auto"/>
            </w:tcBorders>
            <w:shd w:val="clear" w:color="auto" w:fill="FFFFFF"/>
          </w:tcPr>
          <w:p w:rsidR="00D00CF5" w:rsidRDefault="00F06370">
            <w:pPr>
              <w:pStyle w:val="a5"/>
              <w:framePr w:w="14947" w:h="8242" w:wrap="none" w:vAnchor="page" w:hAnchor="page" w:x="878" w:y="1473"/>
              <w:jc w:val="both"/>
              <w:rPr>
                <w:sz w:val="22"/>
                <w:szCs w:val="22"/>
              </w:rPr>
            </w:pPr>
            <w:r>
              <w:rPr>
                <w:sz w:val="22"/>
                <w:szCs w:val="22"/>
              </w:rPr>
              <w:t>ПК 6.3</w:t>
            </w:r>
          </w:p>
          <w:p w:rsidR="00D00CF5" w:rsidRDefault="00F06370">
            <w:pPr>
              <w:pStyle w:val="a5"/>
              <w:framePr w:w="14947" w:h="8242" w:wrap="none" w:vAnchor="page" w:hAnchor="page" w:x="878" w:y="1473"/>
              <w:jc w:val="both"/>
              <w:rPr>
                <w:sz w:val="22"/>
                <w:szCs w:val="22"/>
              </w:rPr>
            </w:pPr>
            <w:proofErr w:type="gramStart"/>
            <w:r>
              <w:rPr>
                <w:sz w:val="22"/>
                <w:szCs w:val="22"/>
              </w:rPr>
              <w:t>ОК</w:t>
            </w:r>
            <w:proofErr w:type="gramEnd"/>
            <w:r>
              <w:rPr>
                <w:sz w:val="22"/>
                <w:szCs w:val="22"/>
              </w:rPr>
              <w:t xml:space="preserve"> 01-10</w:t>
            </w:r>
          </w:p>
        </w:tc>
        <w:tc>
          <w:tcPr>
            <w:tcW w:w="2381" w:type="dxa"/>
            <w:tcBorders>
              <w:top w:val="single" w:sz="4" w:space="0" w:color="auto"/>
              <w:left w:val="single" w:sz="4" w:space="0" w:color="auto"/>
            </w:tcBorders>
            <w:shd w:val="clear" w:color="auto" w:fill="FFFFFF"/>
          </w:tcPr>
          <w:p w:rsidR="00D00CF5" w:rsidRDefault="00F06370">
            <w:pPr>
              <w:pStyle w:val="a5"/>
              <w:framePr w:w="14947" w:h="8242" w:wrap="none" w:vAnchor="page" w:hAnchor="page" w:x="878" w:y="1473"/>
              <w:rPr>
                <w:sz w:val="22"/>
                <w:szCs w:val="22"/>
              </w:rPr>
            </w:pPr>
            <w:r>
              <w:rPr>
                <w:b/>
                <w:bCs/>
                <w:sz w:val="22"/>
                <w:szCs w:val="22"/>
              </w:rPr>
              <w:t xml:space="preserve">Раздел 2. </w:t>
            </w:r>
            <w:r>
              <w:rPr>
                <w:sz w:val="22"/>
                <w:szCs w:val="22"/>
              </w:rPr>
              <w:t>МДК</w:t>
            </w:r>
          </w:p>
          <w:p w:rsidR="00D00CF5" w:rsidRDefault="00F06370">
            <w:pPr>
              <w:pStyle w:val="a5"/>
              <w:framePr w:w="14947" w:h="8242" w:wrap="none" w:vAnchor="page" w:hAnchor="page" w:x="878" w:y="1473"/>
              <w:rPr>
                <w:sz w:val="22"/>
                <w:szCs w:val="22"/>
              </w:rPr>
            </w:pPr>
            <w:r>
              <w:rPr>
                <w:sz w:val="22"/>
                <w:szCs w:val="22"/>
              </w:rPr>
              <w:t>03.03.Тюнинг автомобилей</w:t>
            </w:r>
          </w:p>
        </w:tc>
        <w:tc>
          <w:tcPr>
            <w:tcW w:w="1454" w:type="dxa"/>
            <w:tcBorders>
              <w:top w:val="single" w:sz="4" w:space="0" w:color="auto"/>
              <w:left w:val="single" w:sz="4" w:space="0" w:color="auto"/>
            </w:tcBorders>
            <w:shd w:val="clear" w:color="auto" w:fill="FFFFFF"/>
            <w:vAlign w:val="center"/>
          </w:tcPr>
          <w:p w:rsidR="00D00CF5" w:rsidRDefault="00F06370">
            <w:pPr>
              <w:pStyle w:val="a5"/>
              <w:framePr w:w="14947" w:h="8242" w:wrap="none" w:vAnchor="page" w:hAnchor="page" w:x="878" w:y="1473"/>
              <w:jc w:val="center"/>
              <w:rPr>
                <w:sz w:val="22"/>
                <w:szCs w:val="22"/>
              </w:rPr>
            </w:pPr>
            <w:r>
              <w:rPr>
                <w:b/>
                <w:bCs/>
                <w:sz w:val="22"/>
                <w:szCs w:val="22"/>
              </w:rPr>
              <w:t>74</w:t>
            </w:r>
          </w:p>
        </w:tc>
        <w:tc>
          <w:tcPr>
            <w:tcW w:w="1416" w:type="dxa"/>
            <w:tcBorders>
              <w:top w:val="single" w:sz="4" w:space="0" w:color="auto"/>
              <w:left w:val="single" w:sz="4" w:space="0" w:color="auto"/>
            </w:tcBorders>
            <w:shd w:val="clear" w:color="auto" w:fill="FFFFFF"/>
            <w:vAlign w:val="center"/>
          </w:tcPr>
          <w:p w:rsidR="00D00CF5" w:rsidRDefault="00F06370">
            <w:pPr>
              <w:pStyle w:val="a5"/>
              <w:framePr w:w="14947" w:h="8242" w:wrap="none" w:vAnchor="page" w:hAnchor="page" w:x="878" w:y="1473"/>
              <w:jc w:val="center"/>
              <w:rPr>
                <w:sz w:val="22"/>
                <w:szCs w:val="22"/>
              </w:rPr>
            </w:pPr>
            <w:r>
              <w:rPr>
                <w:b/>
                <w:bCs/>
                <w:sz w:val="22"/>
                <w:szCs w:val="22"/>
              </w:rPr>
              <w:t>36</w:t>
            </w:r>
          </w:p>
        </w:tc>
        <w:tc>
          <w:tcPr>
            <w:tcW w:w="1704" w:type="dxa"/>
            <w:tcBorders>
              <w:top w:val="single" w:sz="4" w:space="0" w:color="auto"/>
              <w:left w:val="single" w:sz="4" w:space="0" w:color="auto"/>
            </w:tcBorders>
            <w:shd w:val="clear" w:color="auto" w:fill="FFFFFF"/>
            <w:vAlign w:val="center"/>
          </w:tcPr>
          <w:p w:rsidR="00D00CF5" w:rsidRDefault="00F06370">
            <w:pPr>
              <w:pStyle w:val="a5"/>
              <w:framePr w:w="14947" w:h="8242" w:wrap="none" w:vAnchor="page" w:hAnchor="page" w:x="878" w:y="1473"/>
              <w:jc w:val="center"/>
              <w:rPr>
                <w:sz w:val="22"/>
                <w:szCs w:val="22"/>
              </w:rPr>
            </w:pPr>
            <w:r>
              <w:rPr>
                <w:sz w:val="22"/>
                <w:szCs w:val="22"/>
              </w:rPr>
              <w:t>30</w:t>
            </w:r>
          </w:p>
        </w:tc>
        <w:tc>
          <w:tcPr>
            <w:tcW w:w="1277" w:type="dxa"/>
            <w:tcBorders>
              <w:top w:val="single" w:sz="4" w:space="0" w:color="auto"/>
              <w:left w:val="single" w:sz="4" w:space="0" w:color="auto"/>
            </w:tcBorders>
            <w:shd w:val="clear" w:color="auto" w:fill="FFFFFF"/>
          </w:tcPr>
          <w:p w:rsidR="00D00CF5" w:rsidRDefault="00D00CF5">
            <w:pPr>
              <w:framePr w:w="14947" w:h="8242" w:wrap="none" w:vAnchor="page" w:hAnchor="page" w:x="878" w:y="1473"/>
              <w:rPr>
                <w:sz w:val="10"/>
                <w:szCs w:val="10"/>
              </w:rPr>
            </w:pPr>
          </w:p>
        </w:tc>
        <w:tc>
          <w:tcPr>
            <w:tcW w:w="1416" w:type="dxa"/>
            <w:tcBorders>
              <w:top w:val="single" w:sz="4" w:space="0" w:color="auto"/>
              <w:left w:val="single" w:sz="4" w:space="0" w:color="auto"/>
            </w:tcBorders>
            <w:shd w:val="clear" w:color="auto" w:fill="FFFFFF"/>
          </w:tcPr>
          <w:p w:rsidR="00D00CF5" w:rsidRDefault="00D00CF5">
            <w:pPr>
              <w:framePr w:w="14947" w:h="8242" w:wrap="none" w:vAnchor="page" w:hAnchor="page" w:x="878" w:y="1473"/>
              <w:rPr>
                <w:sz w:val="10"/>
                <w:szCs w:val="10"/>
              </w:rPr>
            </w:pPr>
          </w:p>
        </w:tc>
        <w:tc>
          <w:tcPr>
            <w:tcW w:w="2126" w:type="dxa"/>
            <w:tcBorders>
              <w:top w:val="single" w:sz="4" w:space="0" w:color="auto"/>
              <w:left w:val="single" w:sz="4" w:space="0" w:color="auto"/>
            </w:tcBorders>
            <w:shd w:val="clear" w:color="auto" w:fill="FFFFFF"/>
          </w:tcPr>
          <w:p w:rsidR="00D00CF5" w:rsidRDefault="00D00CF5">
            <w:pPr>
              <w:framePr w:w="14947" w:h="8242" w:wrap="none" w:vAnchor="page" w:hAnchor="page" w:x="878" w:y="1473"/>
              <w:rPr>
                <w:sz w:val="10"/>
                <w:szCs w:val="10"/>
              </w:rPr>
            </w:pPr>
          </w:p>
        </w:tc>
        <w:tc>
          <w:tcPr>
            <w:tcW w:w="1224"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47" w:h="8242" w:wrap="none" w:vAnchor="page" w:hAnchor="page" w:x="878" w:y="1473"/>
              <w:jc w:val="center"/>
              <w:rPr>
                <w:sz w:val="22"/>
                <w:szCs w:val="22"/>
              </w:rPr>
            </w:pPr>
            <w:r>
              <w:rPr>
                <w:sz w:val="22"/>
                <w:szCs w:val="22"/>
              </w:rPr>
              <w:t>8</w:t>
            </w:r>
          </w:p>
        </w:tc>
      </w:tr>
      <w:tr w:rsidR="00D00CF5">
        <w:trPr>
          <w:trHeight w:hRule="exact" w:val="768"/>
        </w:trPr>
        <w:tc>
          <w:tcPr>
            <w:tcW w:w="1949" w:type="dxa"/>
            <w:tcBorders>
              <w:top w:val="single" w:sz="4" w:space="0" w:color="auto"/>
              <w:left w:val="single" w:sz="4" w:space="0" w:color="auto"/>
            </w:tcBorders>
            <w:shd w:val="clear" w:color="auto" w:fill="FFFFFF"/>
          </w:tcPr>
          <w:p w:rsidR="00D00CF5" w:rsidRDefault="00F06370">
            <w:pPr>
              <w:pStyle w:val="a5"/>
              <w:framePr w:w="14947" w:h="8242" w:wrap="none" w:vAnchor="page" w:hAnchor="page" w:x="878" w:y="1473"/>
              <w:jc w:val="both"/>
              <w:rPr>
                <w:sz w:val="22"/>
                <w:szCs w:val="22"/>
              </w:rPr>
            </w:pPr>
            <w:r>
              <w:rPr>
                <w:sz w:val="22"/>
                <w:szCs w:val="22"/>
              </w:rPr>
              <w:t>ПК. 6.4</w:t>
            </w:r>
          </w:p>
          <w:p w:rsidR="00D00CF5" w:rsidRDefault="00F06370">
            <w:pPr>
              <w:pStyle w:val="a5"/>
              <w:framePr w:w="14947" w:h="8242" w:wrap="none" w:vAnchor="page" w:hAnchor="page" w:x="878" w:y="1473"/>
              <w:jc w:val="both"/>
              <w:rPr>
                <w:sz w:val="22"/>
                <w:szCs w:val="22"/>
              </w:rPr>
            </w:pPr>
            <w:proofErr w:type="gramStart"/>
            <w:r>
              <w:rPr>
                <w:sz w:val="22"/>
                <w:szCs w:val="22"/>
              </w:rPr>
              <w:t>ОК</w:t>
            </w:r>
            <w:proofErr w:type="gramEnd"/>
            <w:r>
              <w:rPr>
                <w:sz w:val="22"/>
                <w:szCs w:val="22"/>
              </w:rPr>
              <w:t xml:space="preserve"> 01-10</w:t>
            </w:r>
          </w:p>
        </w:tc>
        <w:tc>
          <w:tcPr>
            <w:tcW w:w="2381" w:type="dxa"/>
            <w:tcBorders>
              <w:top w:val="single" w:sz="4" w:space="0" w:color="auto"/>
              <w:left w:val="single" w:sz="4" w:space="0" w:color="auto"/>
            </w:tcBorders>
            <w:shd w:val="clear" w:color="auto" w:fill="FFFFFF"/>
            <w:vAlign w:val="bottom"/>
          </w:tcPr>
          <w:p w:rsidR="00D00CF5" w:rsidRDefault="00F06370">
            <w:pPr>
              <w:pStyle w:val="a5"/>
              <w:framePr w:w="14947" w:h="8242" w:wrap="none" w:vAnchor="page" w:hAnchor="page" w:x="878" w:y="1473"/>
              <w:rPr>
                <w:sz w:val="22"/>
                <w:szCs w:val="22"/>
              </w:rPr>
            </w:pPr>
            <w:r>
              <w:rPr>
                <w:b/>
                <w:bCs/>
                <w:sz w:val="22"/>
                <w:szCs w:val="22"/>
              </w:rPr>
              <w:t xml:space="preserve">Раздел.3 </w:t>
            </w:r>
            <w:r>
              <w:rPr>
                <w:sz w:val="22"/>
                <w:szCs w:val="22"/>
              </w:rPr>
              <w:t>МДК 03.04.</w:t>
            </w:r>
          </w:p>
          <w:p w:rsidR="00D00CF5" w:rsidRDefault="00F06370">
            <w:pPr>
              <w:pStyle w:val="a5"/>
              <w:framePr w:w="14947" w:h="8242" w:wrap="none" w:vAnchor="page" w:hAnchor="page" w:x="878" w:y="1473"/>
              <w:rPr>
                <w:sz w:val="22"/>
                <w:szCs w:val="22"/>
              </w:rPr>
            </w:pPr>
            <w:r>
              <w:rPr>
                <w:sz w:val="22"/>
                <w:szCs w:val="22"/>
              </w:rPr>
              <w:t>Производственное оборудование.</w:t>
            </w:r>
          </w:p>
        </w:tc>
        <w:tc>
          <w:tcPr>
            <w:tcW w:w="1454" w:type="dxa"/>
            <w:tcBorders>
              <w:top w:val="single" w:sz="4" w:space="0" w:color="auto"/>
              <w:left w:val="single" w:sz="4" w:space="0" w:color="auto"/>
            </w:tcBorders>
            <w:shd w:val="clear" w:color="auto" w:fill="FFFFFF"/>
            <w:vAlign w:val="center"/>
          </w:tcPr>
          <w:p w:rsidR="00D00CF5" w:rsidRDefault="00F06370">
            <w:pPr>
              <w:pStyle w:val="a5"/>
              <w:framePr w:w="14947" w:h="8242" w:wrap="none" w:vAnchor="page" w:hAnchor="page" w:x="878" w:y="1473"/>
              <w:jc w:val="center"/>
              <w:rPr>
                <w:sz w:val="22"/>
                <w:szCs w:val="22"/>
              </w:rPr>
            </w:pPr>
            <w:r>
              <w:rPr>
                <w:b/>
                <w:bCs/>
                <w:sz w:val="22"/>
                <w:szCs w:val="22"/>
              </w:rPr>
              <w:t>78</w:t>
            </w:r>
          </w:p>
        </w:tc>
        <w:tc>
          <w:tcPr>
            <w:tcW w:w="1416" w:type="dxa"/>
            <w:tcBorders>
              <w:top w:val="single" w:sz="4" w:space="0" w:color="auto"/>
              <w:left w:val="single" w:sz="4" w:space="0" w:color="auto"/>
            </w:tcBorders>
            <w:shd w:val="clear" w:color="auto" w:fill="FFFFFF"/>
            <w:vAlign w:val="center"/>
          </w:tcPr>
          <w:p w:rsidR="00D00CF5" w:rsidRDefault="00F06370">
            <w:pPr>
              <w:pStyle w:val="a5"/>
              <w:framePr w:w="14947" w:h="8242" w:wrap="none" w:vAnchor="page" w:hAnchor="page" w:x="878" w:y="1473"/>
              <w:jc w:val="center"/>
              <w:rPr>
                <w:sz w:val="22"/>
                <w:szCs w:val="22"/>
              </w:rPr>
            </w:pPr>
            <w:r>
              <w:rPr>
                <w:b/>
                <w:bCs/>
                <w:sz w:val="22"/>
                <w:szCs w:val="22"/>
              </w:rPr>
              <w:t>50</w:t>
            </w:r>
          </w:p>
        </w:tc>
        <w:tc>
          <w:tcPr>
            <w:tcW w:w="1704" w:type="dxa"/>
            <w:tcBorders>
              <w:top w:val="single" w:sz="4" w:space="0" w:color="auto"/>
              <w:left w:val="single" w:sz="4" w:space="0" w:color="auto"/>
            </w:tcBorders>
            <w:shd w:val="clear" w:color="auto" w:fill="FFFFFF"/>
            <w:vAlign w:val="center"/>
          </w:tcPr>
          <w:p w:rsidR="00D00CF5" w:rsidRDefault="00F06370">
            <w:pPr>
              <w:pStyle w:val="a5"/>
              <w:framePr w:w="14947" w:h="8242" w:wrap="none" w:vAnchor="page" w:hAnchor="page" w:x="878" w:y="1473"/>
              <w:jc w:val="center"/>
              <w:rPr>
                <w:sz w:val="22"/>
                <w:szCs w:val="22"/>
              </w:rPr>
            </w:pPr>
            <w:r>
              <w:rPr>
                <w:sz w:val="22"/>
                <w:szCs w:val="22"/>
              </w:rPr>
              <w:t>20</w:t>
            </w:r>
          </w:p>
        </w:tc>
        <w:tc>
          <w:tcPr>
            <w:tcW w:w="1277" w:type="dxa"/>
            <w:tcBorders>
              <w:top w:val="single" w:sz="4" w:space="0" w:color="auto"/>
              <w:left w:val="single" w:sz="4" w:space="0" w:color="auto"/>
            </w:tcBorders>
            <w:shd w:val="clear" w:color="auto" w:fill="FFFFFF"/>
          </w:tcPr>
          <w:p w:rsidR="00D00CF5" w:rsidRDefault="00D00CF5">
            <w:pPr>
              <w:framePr w:w="14947" w:h="8242" w:wrap="none" w:vAnchor="page" w:hAnchor="page" w:x="878" w:y="1473"/>
              <w:rPr>
                <w:sz w:val="10"/>
                <w:szCs w:val="10"/>
              </w:rPr>
            </w:pPr>
          </w:p>
        </w:tc>
        <w:tc>
          <w:tcPr>
            <w:tcW w:w="1416" w:type="dxa"/>
            <w:tcBorders>
              <w:top w:val="single" w:sz="4" w:space="0" w:color="auto"/>
              <w:left w:val="single" w:sz="4" w:space="0" w:color="auto"/>
            </w:tcBorders>
            <w:shd w:val="clear" w:color="auto" w:fill="FFFFFF"/>
          </w:tcPr>
          <w:p w:rsidR="00D00CF5" w:rsidRDefault="00D00CF5">
            <w:pPr>
              <w:framePr w:w="14947" w:h="8242" w:wrap="none" w:vAnchor="page" w:hAnchor="page" w:x="878" w:y="1473"/>
              <w:rPr>
                <w:sz w:val="10"/>
                <w:szCs w:val="10"/>
              </w:rPr>
            </w:pPr>
          </w:p>
        </w:tc>
        <w:tc>
          <w:tcPr>
            <w:tcW w:w="2126" w:type="dxa"/>
            <w:tcBorders>
              <w:top w:val="single" w:sz="4" w:space="0" w:color="auto"/>
              <w:left w:val="single" w:sz="4" w:space="0" w:color="auto"/>
            </w:tcBorders>
            <w:shd w:val="clear" w:color="auto" w:fill="FFFFFF"/>
          </w:tcPr>
          <w:p w:rsidR="00D00CF5" w:rsidRDefault="00D00CF5">
            <w:pPr>
              <w:framePr w:w="14947" w:h="8242" w:wrap="none" w:vAnchor="page" w:hAnchor="page" w:x="878" w:y="1473"/>
              <w:rPr>
                <w:sz w:val="10"/>
                <w:szCs w:val="10"/>
              </w:rPr>
            </w:pPr>
          </w:p>
        </w:tc>
        <w:tc>
          <w:tcPr>
            <w:tcW w:w="1224"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47" w:h="8242" w:wrap="none" w:vAnchor="page" w:hAnchor="page" w:x="878" w:y="1473"/>
              <w:jc w:val="center"/>
              <w:rPr>
                <w:sz w:val="22"/>
                <w:szCs w:val="22"/>
              </w:rPr>
            </w:pPr>
            <w:r>
              <w:rPr>
                <w:sz w:val="22"/>
                <w:szCs w:val="22"/>
              </w:rPr>
              <w:t>8</w:t>
            </w:r>
          </w:p>
        </w:tc>
      </w:tr>
      <w:tr w:rsidR="00D00CF5">
        <w:trPr>
          <w:trHeight w:hRule="exact" w:val="1392"/>
        </w:trPr>
        <w:tc>
          <w:tcPr>
            <w:tcW w:w="1949" w:type="dxa"/>
            <w:tcBorders>
              <w:top w:val="single" w:sz="4" w:space="0" w:color="auto"/>
              <w:left w:val="single" w:sz="4" w:space="0" w:color="auto"/>
            </w:tcBorders>
            <w:shd w:val="clear" w:color="auto" w:fill="FFFFFF"/>
          </w:tcPr>
          <w:p w:rsidR="00D00CF5" w:rsidRDefault="00D00CF5">
            <w:pPr>
              <w:framePr w:w="14947" w:h="8242" w:wrap="none" w:vAnchor="page" w:hAnchor="page" w:x="878" w:y="1473"/>
              <w:rPr>
                <w:sz w:val="10"/>
                <w:szCs w:val="10"/>
              </w:rPr>
            </w:pPr>
          </w:p>
        </w:tc>
        <w:tc>
          <w:tcPr>
            <w:tcW w:w="2381" w:type="dxa"/>
            <w:tcBorders>
              <w:top w:val="single" w:sz="4" w:space="0" w:color="auto"/>
              <w:left w:val="single" w:sz="4" w:space="0" w:color="auto"/>
            </w:tcBorders>
            <w:shd w:val="clear" w:color="auto" w:fill="FFFFFF"/>
          </w:tcPr>
          <w:p w:rsidR="00D00CF5" w:rsidRDefault="00F06370">
            <w:pPr>
              <w:pStyle w:val="a5"/>
              <w:framePr w:w="14947" w:h="8242" w:wrap="none" w:vAnchor="page" w:hAnchor="page" w:x="878" w:y="1473"/>
            </w:pPr>
            <w:r>
              <w:t>Производственная практик</w:t>
            </w:r>
            <w:proofErr w:type="gramStart"/>
            <w:r>
              <w:t>а(</w:t>
            </w:r>
            <w:proofErr w:type="gramEnd"/>
            <w:r>
              <w:t>по профилю специальности), часов</w:t>
            </w:r>
          </w:p>
        </w:tc>
        <w:tc>
          <w:tcPr>
            <w:tcW w:w="1454" w:type="dxa"/>
            <w:tcBorders>
              <w:top w:val="single" w:sz="4" w:space="0" w:color="auto"/>
              <w:left w:val="single" w:sz="4" w:space="0" w:color="auto"/>
            </w:tcBorders>
            <w:shd w:val="clear" w:color="auto" w:fill="FFFFFF"/>
            <w:vAlign w:val="center"/>
          </w:tcPr>
          <w:p w:rsidR="00D00CF5" w:rsidRDefault="00F06370">
            <w:pPr>
              <w:pStyle w:val="a5"/>
              <w:framePr w:w="14947" w:h="8242" w:wrap="none" w:vAnchor="page" w:hAnchor="page" w:x="878" w:y="1473"/>
              <w:jc w:val="center"/>
            </w:pPr>
            <w:r>
              <w:rPr>
                <w:b/>
                <w:bCs/>
              </w:rPr>
              <w:t>180</w:t>
            </w:r>
          </w:p>
        </w:tc>
        <w:tc>
          <w:tcPr>
            <w:tcW w:w="5813" w:type="dxa"/>
            <w:gridSpan w:val="4"/>
            <w:tcBorders>
              <w:top w:val="single" w:sz="4" w:space="0" w:color="auto"/>
              <w:left w:val="single" w:sz="4" w:space="0" w:color="auto"/>
            </w:tcBorders>
            <w:shd w:val="clear" w:color="auto" w:fill="FFFFFF"/>
          </w:tcPr>
          <w:p w:rsidR="00D00CF5" w:rsidRDefault="00D00CF5">
            <w:pPr>
              <w:framePr w:w="14947" w:h="8242" w:wrap="none" w:vAnchor="page" w:hAnchor="page" w:x="878" w:y="1473"/>
              <w:rPr>
                <w:sz w:val="10"/>
                <w:szCs w:val="10"/>
              </w:rPr>
            </w:pPr>
          </w:p>
        </w:tc>
        <w:tc>
          <w:tcPr>
            <w:tcW w:w="2126" w:type="dxa"/>
            <w:tcBorders>
              <w:top w:val="single" w:sz="4" w:space="0" w:color="auto"/>
              <w:left w:val="single" w:sz="4" w:space="0" w:color="auto"/>
            </w:tcBorders>
            <w:shd w:val="clear" w:color="auto" w:fill="FFFFFF"/>
            <w:vAlign w:val="center"/>
          </w:tcPr>
          <w:p w:rsidR="00D00CF5" w:rsidRDefault="00F06370">
            <w:pPr>
              <w:pStyle w:val="a5"/>
              <w:framePr w:w="14947" w:h="8242" w:wrap="none" w:vAnchor="page" w:hAnchor="page" w:x="878" w:y="1473"/>
              <w:jc w:val="center"/>
              <w:rPr>
                <w:sz w:val="22"/>
                <w:szCs w:val="22"/>
              </w:rPr>
            </w:pPr>
            <w:r>
              <w:rPr>
                <w:sz w:val="22"/>
                <w:szCs w:val="22"/>
              </w:rPr>
              <w:t>180</w:t>
            </w:r>
          </w:p>
        </w:tc>
        <w:tc>
          <w:tcPr>
            <w:tcW w:w="1224" w:type="dxa"/>
            <w:tcBorders>
              <w:top w:val="single" w:sz="4" w:space="0" w:color="auto"/>
              <w:left w:val="single" w:sz="4" w:space="0" w:color="auto"/>
              <w:right w:val="single" w:sz="4" w:space="0" w:color="auto"/>
            </w:tcBorders>
            <w:shd w:val="clear" w:color="auto" w:fill="FFFFFF"/>
          </w:tcPr>
          <w:p w:rsidR="00D00CF5" w:rsidRDefault="00D00CF5">
            <w:pPr>
              <w:framePr w:w="14947" w:h="8242" w:wrap="none" w:vAnchor="page" w:hAnchor="page" w:x="878" w:y="1473"/>
              <w:rPr>
                <w:sz w:val="10"/>
                <w:szCs w:val="10"/>
              </w:rPr>
            </w:pPr>
          </w:p>
        </w:tc>
      </w:tr>
      <w:tr w:rsidR="00D00CF5">
        <w:trPr>
          <w:trHeight w:hRule="exact" w:val="562"/>
        </w:trPr>
        <w:tc>
          <w:tcPr>
            <w:tcW w:w="1949" w:type="dxa"/>
            <w:tcBorders>
              <w:top w:val="single" w:sz="4" w:space="0" w:color="auto"/>
              <w:left w:val="single" w:sz="4" w:space="0" w:color="auto"/>
            </w:tcBorders>
            <w:shd w:val="clear" w:color="auto" w:fill="FFFFFF"/>
          </w:tcPr>
          <w:p w:rsidR="00D00CF5" w:rsidRDefault="00D00CF5">
            <w:pPr>
              <w:framePr w:w="14947" w:h="8242" w:wrap="none" w:vAnchor="page" w:hAnchor="page" w:x="878" w:y="1473"/>
              <w:rPr>
                <w:sz w:val="10"/>
                <w:szCs w:val="10"/>
              </w:rPr>
            </w:pPr>
          </w:p>
        </w:tc>
        <w:tc>
          <w:tcPr>
            <w:tcW w:w="2381" w:type="dxa"/>
            <w:tcBorders>
              <w:top w:val="single" w:sz="4" w:space="0" w:color="auto"/>
              <w:left w:val="single" w:sz="4" w:space="0" w:color="auto"/>
            </w:tcBorders>
            <w:shd w:val="clear" w:color="auto" w:fill="FFFFFF"/>
            <w:vAlign w:val="bottom"/>
          </w:tcPr>
          <w:p w:rsidR="00D00CF5" w:rsidRDefault="00F06370">
            <w:pPr>
              <w:pStyle w:val="a5"/>
              <w:framePr w:w="14947" w:h="8242" w:wrap="none" w:vAnchor="page" w:hAnchor="page" w:x="878" w:y="1473"/>
            </w:pPr>
            <w:r>
              <w:t>Промежуточная аттестация</w:t>
            </w:r>
          </w:p>
        </w:tc>
        <w:tc>
          <w:tcPr>
            <w:tcW w:w="1454" w:type="dxa"/>
            <w:tcBorders>
              <w:top w:val="single" w:sz="4" w:space="0" w:color="auto"/>
              <w:left w:val="single" w:sz="4" w:space="0" w:color="auto"/>
            </w:tcBorders>
            <w:shd w:val="clear" w:color="auto" w:fill="FFFFFF"/>
            <w:vAlign w:val="center"/>
          </w:tcPr>
          <w:p w:rsidR="00D00CF5" w:rsidRDefault="00F06370">
            <w:pPr>
              <w:pStyle w:val="a5"/>
              <w:framePr w:w="14947" w:h="8242" w:wrap="none" w:vAnchor="page" w:hAnchor="page" w:x="878" w:y="1473"/>
              <w:jc w:val="center"/>
            </w:pPr>
            <w:r>
              <w:rPr>
                <w:b/>
                <w:bCs/>
              </w:rPr>
              <w:t>18</w:t>
            </w:r>
          </w:p>
        </w:tc>
        <w:tc>
          <w:tcPr>
            <w:tcW w:w="5813" w:type="dxa"/>
            <w:gridSpan w:val="4"/>
            <w:tcBorders>
              <w:top w:val="single" w:sz="4" w:space="0" w:color="auto"/>
              <w:left w:val="single" w:sz="4" w:space="0" w:color="auto"/>
            </w:tcBorders>
            <w:shd w:val="clear" w:color="auto" w:fill="FFFFFF"/>
          </w:tcPr>
          <w:p w:rsidR="00D00CF5" w:rsidRDefault="00D00CF5">
            <w:pPr>
              <w:framePr w:w="14947" w:h="8242" w:wrap="none" w:vAnchor="page" w:hAnchor="page" w:x="878" w:y="1473"/>
              <w:rPr>
                <w:sz w:val="10"/>
                <w:szCs w:val="10"/>
              </w:rPr>
            </w:pPr>
          </w:p>
        </w:tc>
        <w:tc>
          <w:tcPr>
            <w:tcW w:w="2126" w:type="dxa"/>
            <w:tcBorders>
              <w:top w:val="single" w:sz="4" w:space="0" w:color="auto"/>
              <w:left w:val="single" w:sz="4" w:space="0" w:color="auto"/>
            </w:tcBorders>
            <w:shd w:val="clear" w:color="auto" w:fill="FFFFFF"/>
          </w:tcPr>
          <w:p w:rsidR="00D00CF5" w:rsidRDefault="00D00CF5">
            <w:pPr>
              <w:framePr w:w="14947" w:h="8242" w:wrap="none" w:vAnchor="page" w:hAnchor="page" w:x="878" w:y="1473"/>
              <w:rPr>
                <w:sz w:val="10"/>
                <w:szCs w:val="10"/>
              </w:rPr>
            </w:pPr>
          </w:p>
        </w:tc>
        <w:tc>
          <w:tcPr>
            <w:tcW w:w="1224" w:type="dxa"/>
            <w:tcBorders>
              <w:top w:val="single" w:sz="4" w:space="0" w:color="auto"/>
              <w:left w:val="single" w:sz="4" w:space="0" w:color="auto"/>
              <w:right w:val="single" w:sz="4" w:space="0" w:color="auto"/>
            </w:tcBorders>
            <w:shd w:val="clear" w:color="auto" w:fill="FFFFFF"/>
          </w:tcPr>
          <w:p w:rsidR="00D00CF5" w:rsidRDefault="00D00CF5">
            <w:pPr>
              <w:framePr w:w="14947" w:h="8242" w:wrap="none" w:vAnchor="page" w:hAnchor="page" w:x="878" w:y="1473"/>
              <w:rPr>
                <w:sz w:val="10"/>
                <w:szCs w:val="10"/>
              </w:rPr>
            </w:pPr>
          </w:p>
        </w:tc>
      </w:tr>
      <w:tr w:rsidR="00D00CF5">
        <w:trPr>
          <w:trHeight w:hRule="exact" w:val="538"/>
        </w:trPr>
        <w:tc>
          <w:tcPr>
            <w:tcW w:w="1949" w:type="dxa"/>
            <w:tcBorders>
              <w:top w:val="single" w:sz="4" w:space="0" w:color="auto"/>
              <w:left w:val="single" w:sz="4" w:space="0" w:color="auto"/>
              <w:bottom w:val="single" w:sz="4" w:space="0" w:color="auto"/>
            </w:tcBorders>
            <w:shd w:val="clear" w:color="auto" w:fill="FFFFFF"/>
          </w:tcPr>
          <w:p w:rsidR="00D00CF5" w:rsidRDefault="00D00CF5">
            <w:pPr>
              <w:framePr w:w="14947" w:h="8242" w:wrap="none" w:vAnchor="page" w:hAnchor="page" w:x="878" w:y="1473"/>
              <w:rPr>
                <w:sz w:val="10"/>
                <w:szCs w:val="10"/>
              </w:rPr>
            </w:pPr>
          </w:p>
        </w:tc>
        <w:tc>
          <w:tcPr>
            <w:tcW w:w="2381" w:type="dxa"/>
            <w:tcBorders>
              <w:top w:val="single" w:sz="4" w:space="0" w:color="auto"/>
              <w:left w:val="single" w:sz="4" w:space="0" w:color="auto"/>
              <w:bottom w:val="single" w:sz="4" w:space="0" w:color="auto"/>
            </w:tcBorders>
            <w:shd w:val="clear" w:color="auto" w:fill="FFFFFF"/>
          </w:tcPr>
          <w:p w:rsidR="00D00CF5" w:rsidRDefault="00F06370">
            <w:pPr>
              <w:pStyle w:val="a5"/>
              <w:framePr w:w="14947" w:h="8242" w:wrap="none" w:vAnchor="page" w:hAnchor="page" w:x="878" w:y="1473"/>
            </w:pPr>
            <w:r>
              <w:rPr>
                <w:b/>
                <w:bCs/>
              </w:rPr>
              <w:t>Всего:</w:t>
            </w:r>
          </w:p>
        </w:tc>
        <w:tc>
          <w:tcPr>
            <w:tcW w:w="1454" w:type="dxa"/>
            <w:tcBorders>
              <w:top w:val="single" w:sz="4" w:space="0" w:color="auto"/>
              <w:left w:val="single" w:sz="4" w:space="0" w:color="auto"/>
              <w:bottom w:val="single" w:sz="4" w:space="0" w:color="auto"/>
            </w:tcBorders>
            <w:shd w:val="clear" w:color="auto" w:fill="FFFFFF"/>
          </w:tcPr>
          <w:p w:rsidR="00D00CF5" w:rsidRDefault="00F06370">
            <w:pPr>
              <w:pStyle w:val="a5"/>
              <w:framePr w:w="14947" w:h="8242" w:wrap="none" w:vAnchor="page" w:hAnchor="page" w:x="878" w:y="1473"/>
              <w:jc w:val="center"/>
            </w:pPr>
            <w:r>
              <w:rPr>
                <w:b/>
                <w:bCs/>
              </w:rPr>
              <w:t>506</w:t>
            </w:r>
          </w:p>
        </w:tc>
        <w:tc>
          <w:tcPr>
            <w:tcW w:w="1416" w:type="dxa"/>
            <w:tcBorders>
              <w:top w:val="single" w:sz="4" w:space="0" w:color="auto"/>
              <w:left w:val="single" w:sz="4" w:space="0" w:color="auto"/>
              <w:bottom w:val="single" w:sz="4" w:space="0" w:color="auto"/>
            </w:tcBorders>
            <w:shd w:val="clear" w:color="auto" w:fill="FFFFFF"/>
          </w:tcPr>
          <w:p w:rsidR="00D00CF5" w:rsidRDefault="00F06370">
            <w:pPr>
              <w:pStyle w:val="a5"/>
              <w:framePr w:w="14947" w:h="8242" w:wrap="none" w:vAnchor="page" w:hAnchor="page" w:x="878" w:y="1473"/>
              <w:jc w:val="center"/>
            </w:pPr>
            <w:r>
              <w:rPr>
                <w:b/>
                <w:bCs/>
              </w:rPr>
              <w:t>186</w:t>
            </w:r>
          </w:p>
        </w:tc>
        <w:tc>
          <w:tcPr>
            <w:tcW w:w="4397" w:type="dxa"/>
            <w:gridSpan w:val="3"/>
            <w:tcBorders>
              <w:top w:val="single" w:sz="4" w:space="0" w:color="auto"/>
              <w:left w:val="single" w:sz="4" w:space="0" w:color="auto"/>
              <w:bottom w:val="single" w:sz="4" w:space="0" w:color="auto"/>
            </w:tcBorders>
            <w:shd w:val="clear" w:color="auto" w:fill="FFFFFF"/>
          </w:tcPr>
          <w:p w:rsidR="00D00CF5" w:rsidRDefault="00F06370">
            <w:pPr>
              <w:pStyle w:val="a5"/>
              <w:framePr w:w="14947" w:h="8242" w:wrap="none" w:vAnchor="page" w:hAnchor="page" w:x="878" w:y="1473"/>
              <w:tabs>
                <w:tab w:val="left" w:pos="1581"/>
                <w:tab w:val="left" w:pos="3021"/>
              </w:tabs>
              <w:ind w:left="160"/>
              <w:jc w:val="center"/>
            </w:pPr>
            <w:r>
              <w:rPr>
                <w:b/>
                <w:bCs/>
              </w:rPr>
              <w:t>90</w:t>
            </w:r>
            <w:r>
              <w:rPr>
                <w:b/>
                <w:bCs/>
              </w:rPr>
              <w:tab/>
              <w:t>*</w:t>
            </w:r>
            <w:r>
              <w:rPr>
                <w:b/>
                <w:bCs/>
              </w:rPr>
              <w:tab/>
              <w:t>*</w:t>
            </w:r>
          </w:p>
        </w:tc>
        <w:tc>
          <w:tcPr>
            <w:tcW w:w="2126" w:type="dxa"/>
            <w:tcBorders>
              <w:top w:val="single" w:sz="4" w:space="0" w:color="auto"/>
              <w:left w:val="single" w:sz="4" w:space="0" w:color="auto"/>
              <w:bottom w:val="single" w:sz="4" w:space="0" w:color="auto"/>
            </w:tcBorders>
            <w:shd w:val="clear" w:color="auto" w:fill="FFFFFF"/>
          </w:tcPr>
          <w:p w:rsidR="00D00CF5" w:rsidRDefault="00F06370">
            <w:pPr>
              <w:pStyle w:val="a5"/>
              <w:framePr w:w="14947" w:h="8242" w:wrap="none" w:vAnchor="page" w:hAnchor="page" w:x="878" w:y="1473"/>
              <w:jc w:val="center"/>
            </w:pPr>
            <w:r>
              <w:rPr>
                <w:b/>
                <w:bCs/>
              </w:rPr>
              <w:t>180</w:t>
            </w:r>
          </w:p>
        </w:tc>
        <w:tc>
          <w:tcPr>
            <w:tcW w:w="1224" w:type="dxa"/>
            <w:tcBorders>
              <w:top w:val="single" w:sz="4" w:space="0" w:color="auto"/>
              <w:left w:val="single" w:sz="4" w:space="0" w:color="auto"/>
              <w:bottom w:val="single" w:sz="4" w:space="0" w:color="auto"/>
              <w:right w:val="single" w:sz="4" w:space="0" w:color="auto"/>
            </w:tcBorders>
            <w:shd w:val="clear" w:color="auto" w:fill="FFFFFF"/>
          </w:tcPr>
          <w:p w:rsidR="00D00CF5" w:rsidRDefault="00F06370">
            <w:pPr>
              <w:pStyle w:val="a5"/>
              <w:framePr w:w="14947" w:h="8242" w:wrap="none" w:vAnchor="page" w:hAnchor="page" w:x="878" w:y="1473"/>
              <w:spacing w:before="80"/>
              <w:jc w:val="center"/>
            </w:pPr>
            <w:r>
              <w:rPr>
                <w:b/>
                <w:bCs/>
              </w:rPr>
              <w:t>32</w:t>
            </w:r>
          </w:p>
        </w:tc>
      </w:tr>
    </w:tbl>
    <w:p w:rsidR="00D00CF5" w:rsidRDefault="00D00CF5">
      <w:pPr>
        <w:spacing w:line="1" w:lineRule="exact"/>
        <w:sectPr w:rsidR="00D00CF5">
          <w:pgSz w:w="16840" w:h="11900" w:orient="landscape"/>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a7"/>
        <w:framePr w:wrap="none" w:vAnchor="page" w:hAnchor="page" w:x="1706" w:y="839"/>
      </w:pPr>
      <w:r>
        <w:t>1.2. Тематический план и содержание профессионального модуля (ПМ)</w:t>
      </w:r>
    </w:p>
    <w:tbl>
      <w:tblPr>
        <w:tblOverlap w:val="never"/>
        <w:tblW w:w="0" w:type="auto"/>
        <w:tblLayout w:type="fixed"/>
        <w:tblCellMar>
          <w:left w:w="10" w:type="dxa"/>
          <w:right w:w="10" w:type="dxa"/>
        </w:tblCellMar>
        <w:tblLook w:val="0000" w:firstRow="0" w:lastRow="0" w:firstColumn="0" w:lastColumn="0" w:noHBand="0" w:noVBand="0"/>
      </w:tblPr>
      <w:tblGrid>
        <w:gridCol w:w="2558"/>
        <w:gridCol w:w="10728"/>
        <w:gridCol w:w="1666"/>
      </w:tblGrid>
      <w:tr w:rsidR="00D00CF5">
        <w:trPr>
          <w:trHeight w:hRule="exact" w:val="1872"/>
        </w:trPr>
        <w:tc>
          <w:tcPr>
            <w:tcW w:w="2558" w:type="dxa"/>
            <w:tcBorders>
              <w:top w:val="single" w:sz="4" w:space="0" w:color="auto"/>
              <w:left w:val="single" w:sz="4" w:space="0" w:color="auto"/>
            </w:tcBorders>
            <w:shd w:val="clear" w:color="auto" w:fill="FFFFFF"/>
          </w:tcPr>
          <w:p w:rsidR="00D00CF5" w:rsidRDefault="00F06370">
            <w:pPr>
              <w:pStyle w:val="a5"/>
              <w:framePr w:w="14952" w:h="9571" w:wrap="none" w:vAnchor="page" w:hAnchor="page" w:x="875" w:y="1262"/>
              <w:jc w:val="center"/>
            </w:pPr>
            <w:r>
              <w:rPr>
                <w:b/>
                <w:bCs/>
              </w:rPr>
              <w:t>Наименование разделов и тем профессионального модуля (ПМ), междисциплинарных курсов (МДК)</w:t>
            </w:r>
          </w:p>
        </w:tc>
        <w:tc>
          <w:tcPr>
            <w:tcW w:w="10728" w:type="dxa"/>
            <w:tcBorders>
              <w:top w:val="single" w:sz="4" w:space="0" w:color="auto"/>
              <w:left w:val="single" w:sz="4" w:space="0" w:color="auto"/>
            </w:tcBorders>
            <w:shd w:val="clear" w:color="auto" w:fill="FFFFFF"/>
            <w:vAlign w:val="center"/>
          </w:tcPr>
          <w:p w:rsidR="00D00CF5" w:rsidRDefault="00F06370">
            <w:pPr>
              <w:pStyle w:val="a5"/>
              <w:framePr w:w="14952" w:h="9571" w:wrap="none" w:vAnchor="page" w:hAnchor="page" w:x="875" w:y="1262"/>
              <w:jc w:val="center"/>
            </w:pPr>
            <w:r>
              <w:rPr>
                <w:b/>
                <w:bCs/>
              </w:rPr>
              <w:t xml:space="preserve">Содержание учебного материала, лабораторные работы и практические занятия, внеаудиторная (самостоятельная) учебная работа </w:t>
            </w:r>
            <w:proofErr w:type="gramStart"/>
            <w:r>
              <w:rPr>
                <w:b/>
                <w:bCs/>
              </w:rPr>
              <w:t>обучающихся</w:t>
            </w:r>
            <w:proofErr w:type="gramEnd"/>
            <w:r>
              <w:rPr>
                <w:b/>
                <w:bCs/>
              </w:rPr>
              <w:t>, курсовая работа (проект)</w:t>
            </w:r>
          </w:p>
        </w:tc>
        <w:tc>
          <w:tcPr>
            <w:tcW w:w="1666"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52" w:h="9571" w:wrap="none" w:vAnchor="page" w:hAnchor="page" w:x="875" w:y="1262"/>
              <w:jc w:val="center"/>
            </w:pPr>
            <w:r>
              <w:rPr>
                <w:b/>
                <w:bCs/>
              </w:rPr>
              <w:t>Объем часов</w:t>
            </w:r>
          </w:p>
        </w:tc>
      </w:tr>
      <w:tr w:rsidR="00D00CF5">
        <w:trPr>
          <w:trHeight w:hRule="exact" w:val="283"/>
        </w:trPr>
        <w:tc>
          <w:tcPr>
            <w:tcW w:w="2558" w:type="dxa"/>
            <w:tcBorders>
              <w:top w:val="single" w:sz="4" w:space="0" w:color="auto"/>
              <w:left w:val="single" w:sz="4" w:space="0" w:color="auto"/>
            </w:tcBorders>
            <w:shd w:val="clear" w:color="auto" w:fill="FFFFFF"/>
            <w:vAlign w:val="bottom"/>
          </w:tcPr>
          <w:p w:rsidR="00D00CF5" w:rsidRDefault="00F06370">
            <w:pPr>
              <w:pStyle w:val="a5"/>
              <w:framePr w:w="14952" w:h="9571" w:wrap="none" w:vAnchor="page" w:hAnchor="page" w:x="875" w:y="1262"/>
              <w:jc w:val="center"/>
            </w:pPr>
            <w:r>
              <w:rPr>
                <w:b/>
                <w:bCs/>
                <w:i/>
                <w:iCs/>
              </w:rPr>
              <w:t>1</w:t>
            </w:r>
          </w:p>
        </w:tc>
        <w:tc>
          <w:tcPr>
            <w:tcW w:w="10728" w:type="dxa"/>
            <w:tcBorders>
              <w:top w:val="single" w:sz="4" w:space="0" w:color="auto"/>
              <w:left w:val="single" w:sz="4" w:space="0" w:color="auto"/>
            </w:tcBorders>
            <w:shd w:val="clear" w:color="auto" w:fill="FFFFFF"/>
            <w:vAlign w:val="bottom"/>
          </w:tcPr>
          <w:p w:rsidR="00D00CF5" w:rsidRDefault="00F06370">
            <w:pPr>
              <w:pStyle w:val="a5"/>
              <w:framePr w:w="14952" w:h="9571" w:wrap="none" w:vAnchor="page" w:hAnchor="page" w:x="875" w:y="1262"/>
              <w:jc w:val="center"/>
            </w:pPr>
            <w:r>
              <w:rPr>
                <w:b/>
                <w:bCs/>
                <w:i/>
                <w:iCs/>
              </w:rPr>
              <w:t>2</w:t>
            </w:r>
          </w:p>
        </w:tc>
        <w:tc>
          <w:tcPr>
            <w:tcW w:w="1666"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52" w:h="9571" w:wrap="none" w:vAnchor="page" w:hAnchor="page" w:x="875" w:y="1262"/>
              <w:jc w:val="center"/>
            </w:pPr>
            <w:r>
              <w:rPr>
                <w:b/>
                <w:bCs/>
                <w:i/>
                <w:iCs/>
              </w:rPr>
              <w:t>3</w:t>
            </w:r>
          </w:p>
        </w:tc>
      </w:tr>
      <w:tr w:rsidR="00D00CF5">
        <w:trPr>
          <w:trHeight w:hRule="exact" w:val="288"/>
        </w:trPr>
        <w:tc>
          <w:tcPr>
            <w:tcW w:w="13286" w:type="dxa"/>
            <w:gridSpan w:val="2"/>
            <w:tcBorders>
              <w:top w:val="single" w:sz="4" w:space="0" w:color="auto"/>
              <w:left w:val="single" w:sz="4" w:space="0" w:color="auto"/>
            </w:tcBorders>
            <w:shd w:val="clear" w:color="auto" w:fill="FFFFFF"/>
            <w:vAlign w:val="bottom"/>
          </w:tcPr>
          <w:p w:rsidR="00D00CF5" w:rsidRDefault="00F06370">
            <w:pPr>
              <w:pStyle w:val="a5"/>
              <w:framePr w:w="14952" w:h="9571" w:wrap="none" w:vAnchor="page" w:hAnchor="page" w:x="875" w:y="1262"/>
            </w:pPr>
            <w:r>
              <w:rPr>
                <w:b/>
                <w:bCs/>
                <w:i/>
                <w:iCs/>
              </w:rPr>
              <w:t>Раздел 1. Модернизация и модификация конструкций</w:t>
            </w:r>
          </w:p>
        </w:tc>
        <w:tc>
          <w:tcPr>
            <w:tcW w:w="1666"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52" w:h="9571" w:wrap="none" w:vAnchor="page" w:hAnchor="page" w:x="875" w:y="1262"/>
              <w:jc w:val="center"/>
            </w:pPr>
            <w:r>
              <w:rPr>
                <w:b/>
                <w:bCs/>
                <w:i/>
                <w:iCs/>
              </w:rPr>
              <w:t>156</w:t>
            </w:r>
          </w:p>
        </w:tc>
      </w:tr>
      <w:tr w:rsidR="00D00CF5">
        <w:trPr>
          <w:trHeight w:hRule="exact" w:val="283"/>
        </w:trPr>
        <w:tc>
          <w:tcPr>
            <w:tcW w:w="13286" w:type="dxa"/>
            <w:gridSpan w:val="2"/>
            <w:tcBorders>
              <w:top w:val="single" w:sz="4" w:space="0" w:color="auto"/>
              <w:left w:val="single" w:sz="4" w:space="0" w:color="auto"/>
            </w:tcBorders>
            <w:shd w:val="clear" w:color="auto" w:fill="FFFFFF"/>
            <w:vAlign w:val="bottom"/>
          </w:tcPr>
          <w:p w:rsidR="00D00CF5" w:rsidRDefault="00F06370">
            <w:pPr>
              <w:pStyle w:val="a5"/>
              <w:framePr w:w="14952" w:h="9571" w:wrap="none" w:vAnchor="page" w:hAnchor="page" w:x="875" w:y="1262"/>
            </w:pPr>
            <w:r>
              <w:rPr>
                <w:b/>
                <w:bCs/>
                <w:i/>
                <w:iCs/>
              </w:rPr>
              <w:t>МДК. 03.01 Особенности конструкций автотранспортных средств.</w:t>
            </w:r>
          </w:p>
        </w:tc>
        <w:tc>
          <w:tcPr>
            <w:tcW w:w="1666"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52" w:h="9571" w:wrap="none" w:vAnchor="page" w:hAnchor="page" w:x="875" w:y="1262"/>
              <w:jc w:val="center"/>
            </w:pPr>
            <w:r>
              <w:rPr>
                <w:b/>
                <w:bCs/>
                <w:i/>
                <w:iCs/>
              </w:rPr>
              <w:t>78</w:t>
            </w:r>
          </w:p>
        </w:tc>
      </w:tr>
      <w:tr w:rsidR="00D00CF5">
        <w:trPr>
          <w:trHeight w:hRule="exact" w:val="562"/>
        </w:trPr>
        <w:tc>
          <w:tcPr>
            <w:tcW w:w="2558" w:type="dxa"/>
            <w:vMerge w:val="restart"/>
            <w:tcBorders>
              <w:top w:val="single" w:sz="4" w:space="0" w:color="auto"/>
              <w:left w:val="single" w:sz="4" w:space="0" w:color="auto"/>
            </w:tcBorders>
            <w:shd w:val="clear" w:color="auto" w:fill="FFFFFF"/>
          </w:tcPr>
          <w:p w:rsidR="00D00CF5" w:rsidRDefault="00F06370">
            <w:pPr>
              <w:pStyle w:val="a5"/>
              <w:framePr w:w="14952" w:h="9571" w:wrap="none" w:vAnchor="page" w:hAnchor="page" w:x="875" w:y="1262"/>
            </w:pPr>
            <w:r>
              <w:rPr>
                <w:b/>
                <w:bCs/>
                <w:i/>
                <w:iCs/>
              </w:rPr>
              <w:t>Тема 1.1.</w:t>
            </w:r>
          </w:p>
          <w:p w:rsidR="00D00CF5" w:rsidRDefault="00F06370">
            <w:pPr>
              <w:pStyle w:val="a5"/>
              <w:framePr w:w="14952" w:h="9571" w:wrap="none" w:vAnchor="page" w:hAnchor="page" w:x="875" w:y="1262"/>
            </w:pPr>
            <w:r>
              <w:rPr>
                <w:b/>
                <w:bCs/>
                <w:i/>
                <w:iCs/>
              </w:rPr>
              <w:t>Особенности конструкций современных двигателей</w:t>
            </w:r>
          </w:p>
        </w:tc>
        <w:tc>
          <w:tcPr>
            <w:tcW w:w="10728" w:type="dxa"/>
            <w:tcBorders>
              <w:top w:val="single" w:sz="4" w:space="0" w:color="auto"/>
              <w:left w:val="single" w:sz="4" w:space="0" w:color="auto"/>
            </w:tcBorders>
            <w:shd w:val="clear" w:color="auto" w:fill="FFFFFF"/>
            <w:vAlign w:val="bottom"/>
          </w:tcPr>
          <w:p w:rsidR="00D00CF5" w:rsidRDefault="00F06370">
            <w:pPr>
              <w:pStyle w:val="a5"/>
              <w:framePr w:w="14952" w:h="9571" w:wrap="none" w:vAnchor="page" w:hAnchor="page" w:x="875" w:y="1262"/>
            </w:pPr>
            <w:r>
              <w:rPr>
                <w:b/>
                <w:bCs/>
                <w:i/>
                <w:iCs/>
              </w:rPr>
              <w:t xml:space="preserve">Содержание (указывается перечень дидактических единиц темы </w:t>
            </w:r>
            <w:proofErr w:type="gramStart"/>
            <w:r>
              <w:rPr>
                <w:b/>
                <w:bCs/>
                <w:i/>
                <w:iCs/>
              </w:rPr>
              <w:t>каждая</w:t>
            </w:r>
            <w:proofErr w:type="gramEnd"/>
            <w:r>
              <w:rPr>
                <w:b/>
                <w:bCs/>
                <w:i/>
                <w:iCs/>
              </w:rPr>
              <w:t xml:space="preserve"> из которых отражена в перечне осваиваемых знаний)</w:t>
            </w:r>
          </w:p>
        </w:tc>
        <w:tc>
          <w:tcPr>
            <w:tcW w:w="1666" w:type="dxa"/>
            <w:vMerge w:val="restart"/>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52" w:h="9571" w:wrap="none" w:vAnchor="page" w:hAnchor="page" w:x="875" w:y="1262"/>
              <w:jc w:val="center"/>
            </w:pPr>
            <w:r>
              <w:rPr>
                <w:b/>
                <w:bCs/>
                <w:i/>
                <w:iCs/>
              </w:rPr>
              <w:t>16</w:t>
            </w:r>
          </w:p>
        </w:tc>
      </w:tr>
      <w:tr w:rsidR="00D00CF5">
        <w:trPr>
          <w:trHeight w:hRule="exact" w:val="288"/>
        </w:trPr>
        <w:tc>
          <w:tcPr>
            <w:tcW w:w="2558" w:type="dxa"/>
            <w:vMerge/>
            <w:tcBorders>
              <w:left w:val="single" w:sz="4" w:space="0" w:color="auto"/>
            </w:tcBorders>
            <w:shd w:val="clear" w:color="auto" w:fill="FFFFFF"/>
          </w:tcPr>
          <w:p w:rsidR="00D00CF5" w:rsidRDefault="00D00CF5">
            <w:pPr>
              <w:framePr w:w="14952" w:h="9571" w:wrap="none" w:vAnchor="page" w:hAnchor="page" w:x="875" w:y="1262"/>
            </w:pPr>
          </w:p>
        </w:tc>
        <w:tc>
          <w:tcPr>
            <w:tcW w:w="10728" w:type="dxa"/>
            <w:tcBorders>
              <w:top w:val="single" w:sz="4" w:space="0" w:color="auto"/>
              <w:left w:val="single" w:sz="4" w:space="0" w:color="auto"/>
            </w:tcBorders>
            <w:shd w:val="clear" w:color="auto" w:fill="FFFFFF"/>
            <w:vAlign w:val="bottom"/>
          </w:tcPr>
          <w:p w:rsidR="00D00CF5" w:rsidRDefault="00F06370">
            <w:pPr>
              <w:pStyle w:val="a5"/>
              <w:framePr w:w="14952" w:h="9571" w:wrap="none" w:vAnchor="page" w:hAnchor="page" w:x="875" w:y="1262"/>
            </w:pPr>
            <w:r>
              <w:t>1. Особенности конструкций УК-образных двигателей.</w:t>
            </w:r>
          </w:p>
        </w:tc>
        <w:tc>
          <w:tcPr>
            <w:tcW w:w="1666" w:type="dxa"/>
            <w:vMerge/>
            <w:tcBorders>
              <w:left w:val="single" w:sz="4" w:space="0" w:color="auto"/>
              <w:right w:val="single" w:sz="4" w:space="0" w:color="auto"/>
            </w:tcBorders>
            <w:shd w:val="clear" w:color="auto" w:fill="FFFFFF"/>
            <w:vAlign w:val="center"/>
          </w:tcPr>
          <w:p w:rsidR="00D00CF5" w:rsidRDefault="00D00CF5">
            <w:pPr>
              <w:framePr w:w="14952" w:h="9571" w:wrap="none" w:vAnchor="page" w:hAnchor="page" w:x="875" w:y="1262"/>
            </w:pPr>
          </w:p>
        </w:tc>
      </w:tr>
      <w:tr w:rsidR="00D00CF5">
        <w:trPr>
          <w:trHeight w:hRule="exact" w:val="283"/>
        </w:trPr>
        <w:tc>
          <w:tcPr>
            <w:tcW w:w="2558" w:type="dxa"/>
            <w:vMerge/>
            <w:tcBorders>
              <w:left w:val="single" w:sz="4" w:space="0" w:color="auto"/>
            </w:tcBorders>
            <w:shd w:val="clear" w:color="auto" w:fill="FFFFFF"/>
          </w:tcPr>
          <w:p w:rsidR="00D00CF5" w:rsidRDefault="00D00CF5">
            <w:pPr>
              <w:framePr w:w="14952" w:h="9571" w:wrap="none" w:vAnchor="page" w:hAnchor="page" w:x="875" w:y="1262"/>
            </w:pPr>
          </w:p>
        </w:tc>
        <w:tc>
          <w:tcPr>
            <w:tcW w:w="10728" w:type="dxa"/>
            <w:tcBorders>
              <w:top w:val="single" w:sz="4" w:space="0" w:color="auto"/>
              <w:left w:val="single" w:sz="4" w:space="0" w:color="auto"/>
            </w:tcBorders>
            <w:shd w:val="clear" w:color="auto" w:fill="FFFFFF"/>
            <w:vAlign w:val="bottom"/>
          </w:tcPr>
          <w:p w:rsidR="00D00CF5" w:rsidRDefault="00F06370">
            <w:pPr>
              <w:pStyle w:val="a5"/>
              <w:framePr w:w="14952" w:h="9571" w:wrap="none" w:vAnchor="page" w:hAnchor="page" w:x="875" w:y="1262"/>
            </w:pPr>
            <w:r>
              <w:t>2. Организация рабочих процессов в УК-образных двигателях.</w:t>
            </w:r>
          </w:p>
        </w:tc>
        <w:tc>
          <w:tcPr>
            <w:tcW w:w="1666" w:type="dxa"/>
            <w:vMerge/>
            <w:tcBorders>
              <w:left w:val="single" w:sz="4" w:space="0" w:color="auto"/>
              <w:right w:val="single" w:sz="4" w:space="0" w:color="auto"/>
            </w:tcBorders>
            <w:shd w:val="clear" w:color="auto" w:fill="FFFFFF"/>
            <w:vAlign w:val="center"/>
          </w:tcPr>
          <w:p w:rsidR="00D00CF5" w:rsidRDefault="00D00CF5">
            <w:pPr>
              <w:framePr w:w="14952" w:h="9571" w:wrap="none" w:vAnchor="page" w:hAnchor="page" w:x="875" w:y="1262"/>
            </w:pPr>
          </w:p>
        </w:tc>
      </w:tr>
      <w:tr w:rsidR="00D00CF5">
        <w:trPr>
          <w:trHeight w:hRule="exact" w:val="288"/>
        </w:trPr>
        <w:tc>
          <w:tcPr>
            <w:tcW w:w="2558" w:type="dxa"/>
            <w:vMerge/>
            <w:tcBorders>
              <w:left w:val="single" w:sz="4" w:space="0" w:color="auto"/>
            </w:tcBorders>
            <w:shd w:val="clear" w:color="auto" w:fill="FFFFFF"/>
          </w:tcPr>
          <w:p w:rsidR="00D00CF5" w:rsidRDefault="00D00CF5">
            <w:pPr>
              <w:framePr w:w="14952" w:h="9571" w:wrap="none" w:vAnchor="page" w:hAnchor="page" w:x="875" w:y="1262"/>
            </w:pPr>
          </w:p>
        </w:tc>
        <w:tc>
          <w:tcPr>
            <w:tcW w:w="10728" w:type="dxa"/>
            <w:tcBorders>
              <w:top w:val="single" w:sz="4" w:space="0" w:color="auto"/>
              <w:left w:val="single" w:sz="4" w:space="0" w:color="auto"/>
            </w:tcBorders>
            <w:shd w:val="clear" w:color="auto" w:fill="FFFFFF"/>
            <w:vAlign w:val="bottom"/>
          </w:tcPr>
          <w:p w:rsidR="00D00CF5" w:rsidRDefault="00F06370">
            <w:pPr>
              <w:pStyle w:val="a5"/>
              <w:framePr w:w="14952" w:h="9571" w:wrap="none" w:vAnchor="page" w:hAnchor="page" w:x="875" w:y="1262"/>
            </w:pPr>
            <w:r>
              <w:t xml:space="preserve">3. Особенности конструкций </w:t>
            </w:r>
            <w:proofErr w:type="gramStart"/>
            <w:r>
              <w:t>^-</w:t>
            </w:r>
            <w:proofErr w:type="gramEnd"/>
            <w:r>
              <w:t>образных двигателей.</w:t>
            </w:r>
          </w:p>
        </w:tc>
        <w:tc>
          <w:tcPr>
            <w:tcW w:w="1666" w:type="dxa"/>
            <w:vMerge/>
            <w:tcBorders>
              <w:left w:val="single" w:sz="4" w:space="0" w:color="auto"/>
              <w:right w:val="single" w:sz="4" w:space="0" w:color="auto"/>
            </w:tcBorders>
            <w:shd w:val="clear" w:color="auto" w:fill="FFFFFF"/>
            <w:vAlign w:val="center"/>
          </w:tcPr>
          <w:p w:rsidR="00D00CF5" w:rsidRDefault="00D00CF5">
            <w:pPr>
              <w:framePr w:w="14952" w:h="9571" w:wrap="none" w:vAnchor="page" w:hAnchor="page" w:x="875" w:y="1262"/>
            </w:pPr>
          </w:p>
        </w:tc>
      </w:tr>
      <w:tr w:rsidR="00D00CF5">
        <w:trPr>
          <w:trHeight w:hRule="exact" w:val="288"/>
        </w:trPr>
        <w:tc>
          <w:tcPr>
            <w:tcW w:w="2558" w:type="dxa"/>
            <w:vMerge/>
            <w:tcBorders>
              <w:left w:val="single" w:sz="4" w:space="0" w:color="auto"/>
            </w:tcBorders>
            <w:shd w:val="clear" w:color="auto" w:fill="FFFFFF"/>
          </w:tcPr>
          <w:p w:rsidR="00D00CF5" w:rsidRDefault="00D00CF5">
            <w:pPr>
              <w:framePr w:w="14952" w:h="9571" w:wrap="none" w:vAnchor="page" w:hAnchor="page" w:x="875" w:y="1262"/>
            </w:pPr>
          </w:p>
        </w:tc>
        <w:tc>
          <w:tcPr>
            <w:tcW w:w="10728" w:type="dxa"/>
            <w:tcBorders>
              <w:top w:val="single" w:sz="4" w:space="0" w:color="auto"/>
              <w:left w:val="single" w:sz="4" w:space="0" w:color="auto"/>
            </w:tcBorders>
            <w:shd w:val="clear" w:color="auto" w:fill="FFFFFF"/>
            <w:vAlign w:val="bottom"/>
          </w:tcPr>
          <w:p w:rsidR="00D00CF5" w:rsidRDefault="00F06370">
            <w:pPr>
              <w:pStyle w:val="a5"/>
              <w:framePr w:w="14952" w:h="9571" w:wrap="none" w:vAnchor="page" w:hAnchor="page" w:x="875" w:y="1262"/>
            </w:pPr>
            <w:r>
              <w:t xml:space="preserve">4. Организация рабочих процессов в </w:t>
            </w:r>
            <w:proofErr w:type="gramStart"/>
            <w:r>
              <w:t>^-</w:t>
            </w:r>
            <w:proofErr w:type="gramEnd"/>
            <w:r>
              <w:t>образных двигателях.</w:t>
            </w:r>
          </w:p>
        </w:tc>
        <w:tc>
          <w:tcPr>
            <w:tcW w:w="1666" w:type="dxa"/>
            <w:vMerge/>
            <w:tcBorders>
              <w:left w:val="single" w:sz="4" w:space="0" w:color="auto"/>
              <w:right w:val="single" w:sz="4" w:space="0" w:color="auto"/>
            </w:tcBorders>
            <w:shd w:val="clear" w:color="auto" w:fill="FFFFFF"/>
            <w:vAlign w:val="center"/>
          </w:tcPr>
          <w:p w:rsidR="00D00CF5" w:rsidRDefault="00D00CF5">
            <w:pPr>
              <w:framePr w:w="14952" w:h="9571" w:wrap="none" w:vAnchor="page" w:hAnchor="page" w:x="875" w:y="1262"/>
            </w:pPr>
          </w:p>
        </w:tc>
      </w:tr>
      <w:tr w:rsidR="00D00CF5">
        <w:trPr>
          <w:trHeight w:hRule="exact" w:val="283"/>
        </w:trPr>
        <w:tc>
          <w:tcPr>
            <w:tcW w:w="2558" w:type="dxa"/>
            <w:vMerge/>
            <w:tcBorders>
              <w:left w:val="single" w:sz="4" w:space="0" w:color="auto"/>
            </w:tcBorders>
            <w:shd w:val="clear" w:color="auto" w:fill="FFFFFF"/>
          </w:tcPr>
          <w:p w:rsidR="00D00CF5" w:rsidRDefault="00D00CF5">
            <w:pPr>
              <w:framePr w:w="14952" w:h="9571" w:wrap="none" w:vAnchor="page" w:hAnchor="page" w:x="875" w:y="1262"/>
            </w:pPr>
          </w:p>
        </w:tc>
        <w:tc>
          <w:tcPr>
            <w:tcW w:w="10728" w:type="dxa"/>
            <w:tcBorders>
              <w:top w:val="single" w:sz="4" w:space="0" w:color="auto"/>
              <w:left w:val="single" w:sz="4" w:space="0" w:color="auto"/>
            </w:tcBorders>
            <w:shd w:val="clear" w:color="auto" w:fill="FFFFFF"/>
            <w:vAlign w:val="bottom"/>
          </w:tcPr>
          <w:p w:rsidR="00D00CF5" w:rsidRDefault="00F06370">
            <w:pPr>
              <w:pStyle w:val="a5"/>
              <w:framePr w:w="14952" w:h="9571" w:wrap="none" w:vAnchor="page" w:hAnchor="page" w:x="875" w:y="1262"/>
            </w:pPr>
            <w:r>
              <w:rPr>
                <w:b/>
                <w:bCs/>
                <w:i/>
                <w:iCs/>
              </w:rPr>
              <w:t>В том числе практических занятий и лабораторных работ</w:t>
            </w:r>
          </w:p>
        </w:tc>
        <w:tc>
          <w:tcPr>
            <w:tcW w:w="1666"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52" w:h="9571" w:wrap="none" w:vAnchor="page" w:hAnchor="page" w:x="875" w:y="1262"/>
              <w:jc w:val="center"/>
            </w:pPr>
            <w:r>
              <w:rPr>
                <w:b/>
                <w:bCs/>
                <w:i/>
                <w:iCs/>
              </w:rPr>
              <w:t>8</w:t>
            </w:r>
          </w:p>
        </w:tc>
      </w:tr>
      <w:tr w:rsidR="00D00CF5">
        <w:trPr>
          <w:trHeight w:hRule="exact" w:val="288"/>
        </w:trPr>
        <w:tc>
          <w:tcPr>
            <w:tcW w:w="2558" w:type="dxa"/>
            <w:vMerge/>
            <w:tcBorders>
              <w:left w:val="single" w:sz="4" w:space="0" w:color="auto"/>
            </w:tcBorders>
            <w:shd w:val="clear" w:color="auto" w:fill="FFFFFF"/>
          </w:tcPr>
          <w:p w:rsidR="00D00CF5" w:rsidRDefault="00D00CF5">
            <w:pPr>
              <w:framePr w:w="14952" w:h="9571" w:wrap="none" w:vAnchor="page" w:hAnchor="page" w:x="875" w:y="1262"/>
            </w:pPr>
          </w:p>
        </w:tc>
        <w:tc>
          <w:tcPr>
            <w:tcW w:w="10728" w:type="dxa"/>
            <w:tcBorders>
              <w:top w:val="single" w:sz="4" w:space="0" w:color="auto"/>
              <w:left w:val="single" w:sz="4" w:space="0" w:color="auto"/>
            </w:tcBorders>
            <w:shd w:val="clear" w:color="auto" w:fill="FFFFFF"/>
            <w:vAlign w:val="bottom"/>
          </w:tcPr>
          <w:p w:rsidR="00D00CF5" w:rsidRDefault="00F06370">
            <w:pPr>
              <w:pStyle w:val="a5"/>
              <w:framePr w:w="14952" w:h="9571" w:wrap="none" w:vAnchor="page" w:hAnchor="page" w:x="875" w:y="1262"/>
            </w:pPr>
            <w:r>
              <w:t>1. Лабораторная работа «Выполнение заданий по изучению устройства УК-образных двигателей.</w:t>
            </w:r>
          </w:p>
        </w:tc>
        <w:tc>
          <w:tcPr>
            <w:tcW w:w="1666"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52" w:h="9571" w:wrap="none" w:vAnchor="page" w:hAnchor="page" w:x="875" w:y="1262"/>
              <w:jc w:val="center"/>
            </w:pPr>
            <w:r>
              <w:rPr>
                <w:i/>
                <w:iCs/>
              </w:rPr>
              <w:t>4</w:t>
            </w:r>
          </w:p>
        </w:tc>
      </w:tr>
      <w:tr w:rsidR="00D00CF5">
        <w:trPr>
          <w:trHeight w:hRule="exact" w:val="283"/>
        </w:trPr>
        <w:tc>
          <w:tcPr>
            <w:tcW w:w="2558" w:type="dxa"/>
            <w:vMerge/>
            <w:tcBorders>
              <w:left w:val="single" w:sz="4" w:space="0" w:color="auto"/>
            </w:tcBorders>
            <w:shd w:val="clear" w:color="auto" w:fill="FFFFFF"/>
          </w:tcPr>
          <w:p w:rsidR="00D00CF5" w:rsidRDefault="00D00CF5">
            <w:pPr>
              <w:framePr w:w="14952" w:h="9571" w:wrap="none" w:vAnchor="page" w:hAnchor="page" w:x="875" w:y="1262"/>
            </w:pPr>
          </w:p>
        </w:tc>
        <w:tc>
          <w:tcPr>
            <w:tcW w:w="10728" w:type="dxa"/>
            <w:tcBorders>
              <w:top w:val="single" w:sz="4" w:space="0" w:color="auto"/>
              <w:left w:val="single" w:sz="4" w:space="0" w:color="auto"/>
            </w:tcBorders>
            <w:shd w:val="clear" w:color="auto" w:fill="FFFFFF"/>
            <w:vAlign w:val="bottom"/>
          </w:tcPr>
          <w:p w:rsidR="00D00CF5" w:rsidRDefault="00F06370">
            <w:pPr>
              <w:pStyle w:val="a5"/>
              <w:framePr w:w="14952" w:h="9571" w:wrap="none" w:vAnchor="page" w:hAnchor="page" w:x="875" w:y="1262"/>
            </w:pPr>
            <w:r>
              <w:t xml:space="preserve">2. Лабораторная работа «Выполнение заданий по изучению устройства </w:t>
            </w:r>
            <w:proofErr w:type="gramStart"/>
            <w:r>
              <w:t>^-</w:t>
            </w:r>
            <w:proofErr w:type="gramEnd"/>
            <w:r>
              <w:t>образных двигателей.</w:t>
            </w:r>
          </w:p>
        </w:tc>
        <w:tc>
          <w:tcPr>
            <w:tcW w:w="1666"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52" w:h="9571" w:wrap="none" w:vAnchor="page" w:hAnchor="page" w:x="875" w:y="1262"/>
              <w:jc w:val="center"/>
            </w:pPr>
            <w:r>
              <w:rPr>
                <w:i/>
                <w:iCs/>
              </w:rPr>
              <w:t>4</w:t>
            </w:r>
          </w:p>
        </w:tc>
      </w:tr>
      <w:tr w:rsidR="00D00CF5">
        <w:trPr>
          <w:trHeight w:hRule="exact" w:val="288"/>
        </w:trPr>
        <w:tc>
          <w:tcPr>
            <w:tcW w:w="2558" w:type="dxa"/>
            <w:vMerge w:val="restart"/>
            <w:tcBorders>
              <w:top w:val="single" w:sz="4" w:space="0" w:color="auto"/>
              <w:left w:val="single" w:sz="4" w:space="0" w:color="auto"/>
            </w:tcBorders>
            <w:shd w:val="clear" w:color="auto" w:fill="FFFFFF"/>
          </w:tcPr>
          <w:p w:rsidR="00D00CF5" w:rsidRDefault="00F06370">
            <w:pPr>
              <w:pStyle w:val="a5"/>
              <w:framePr w:w="14952" w:h="9571" w:wrap="none" w:vAnchor="page" w:hAnchor="page" w:x="875" w:y="1262"/>
            </w:pPr>
            <w:r>
              <w:rPr>
                <w:b/>
                <w:bCs/>
                <w:i/>
                <w:iCs/>
              </w:rPr>
              <w:t>Тема 1.2.</w:t>
            </w:r>
          </w:p>
          <w:p w:rsidR="00D00CF5" w:rsidRDefault="00F06370">
            <w:pPr>
              <w:pStyle w:val="a5"/>
              <w:framePr w:w="14952" w:h="9571" w:wrap="none" w:vAnchor="page" w:hAnchor="page" w:x="875" w:y="1262"/>
            </w:pPr>
            <w:r>
              <w:rPr>
                <w:b/>
                <w:bCs/>
                <w:i/>
                <w:iCs/>
              </w:rPr>
              <w:t>Особенности конструкций современных трансмиссий</w:t>
            </w:r>
          </w:p>
        </w:tc>
        <w:tc>
          <w:tcPr>
            <w:tcW w:w="10728" w:type="dxa"/>
            <w:tcBorders>
              <w:top w:val="single" w:sz="4" w:space="0" w:color="auto"/>
              <w:left w:val="single" w:sz="4" w:space="0" w:color="auto"/>
            </w:tcBorders>
            <w:shd w:val="clear" w:color="auto" w:fill="FFFFFF"/>
            <w:vAlign w:val="bottom"/>
          </w:tcPr>
          <w:p w:rsidR="00D00CF5" w:rsidRDefault="00F06370">
            <w:pPr>
              <w:pStyle w:val="a5"/>
              <w:framePr w:w="14952" w:h="9571" w:wrap="none" w:vAnchor="page" w:hAnchor="page" w:x="875" w:y="1262"/>
            </w:pPr>
            <w:r>
              <w:rPr>
                <w:b/>
                <w:bCs/>
                <w:i/>
                <w:iCs/>
              </w:rPr>
              <w:t>Содержание</w:t>
            </w:r>
          </w:p>
        </w:tc>
        <w:tc>
          <w:tcPr>
            <w:tcW w:w="1666" w:type="dxa"/>
            <w:vMerge w:val="restart"/>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52" w:h="9571" w:wrap="none" w:vAnchor="page" w:hAnchor="page" w:x="875" w:y="1262"/>
              <w:jc w:val="center"/>
            </w:pPr>
            <w:r>
              <w:rPr>
                <w:b/>
                <w:bCs/>
                <w:i/>
                <w:iCs/>
              </w:rPr>
              <w:t>14</w:t>
            </w:r>
          </w:p>
        </w:tc>
      </w:tr>
      <w:tr w:rsidR="00D00CF5">
        <w:trPr>
          <w:trHeight w:hRule="exact" w:val="288"/>
        </w:trPr>
        <w:tc>
          <w:tcPr>
            <w:tcW w:w="2558" w:type="dxa"/>
            <w:vMerge/>
            <w:tcBorders>
              <w:left w:val="single" w:sz="4" w:space="0" w:color="auto"/>
            </w:tcBorders>
            <w:shd w:val="clear" w:color="auto" w:fill="FFFFFF"/>
          </w:tcPr>
          <w:p w:rsidR="00D00CF5" w:rsidRDefault="00D00CF5">
            <w:pPr>
              <w:framePr w:w="14952" w:h="9571" w:wrap="none" w:vAnchor="page" w:hAnchor="page" w:x="875" w:y="1262"/>
            </w:pPr>
          </w:p>
        </w:tc>
        <w:tc>
          <w:tcPr>
            <w:tcW w:w="10728" w:type="dxa"/>
            <w:tcBorders>
              <w:top w:val="single" w:sz="4" w:space="0" w:color="auto"/>
              <w:left w:val="single" w:sz="4" w:space="0" w:color="auto"/>
            </w:tcBorders>
            <w:shd w:val="clear" w:color="auto" w:fill="FFFFFF"/>
            <w:vAlign w:val="bottom"/>
          </w:tcPr>
          <w:p w:rsidR="00D00CF5" w:rsidRDefault="00F06370">
            <w:pPr>
              <w:pStyle w:val="a5"/>
              <w:framePr w:w="14952" w:h="9571" w:wrap="none" w:vAnchor="page" w:hAnchor="page" w:x="875" w:y="1262"/>
            </w:pPr>
            <w:r>
              <w:t>1. Особенности конструкции механических трансмиссий полноприводных автомобилей.</w:t>
            </w:r>
          </w:p>
        </w:tc>
        <w:tc>
          <w:tcPr>
            <w:tcW w:w="1666" w:type="dxa"/>
            <w:vMerge/>
            <w:tcBorders>
              <w:left w:val="single" w:sz="4" w:space="0" w:color="auto"/>
              <w:right w:val="single" w:sz="4" w:space="0" w:color="auto"/>
            </w:tcBorders>
            <w:shd w:val="clear" w:color="auto" w:fill="FFFFFF"/>
            <w:vAlign w:val="center"/>
          </w:tcPr>
          <w:p w:rsidR="00D00CF5" w:rsidRDefault="00D00CF5">
            <w:pPr>
              <w:framePr w:w="14952" w:h="9571" w:wrap="none" w:vAnchor="page" w:hAnchor="page" w:x="875" w:y="1262"/>
            </w:pPr>
          </w:p>
        </w:tc>
      </w:tr>
      <w:tr w:rsidR="00D00CF5">
        <w:trPr>
          <w:trHeight w:hRule="exact" w:val="283"/>
        </w:trPr>
        <w:tc>
          <w:tcPr>
            <w:tcW w:w="2558" w:type="dxa"/>
            <w:vMerge/>
            <w:tcBorders>
              <w:left w:val="single" w:sz="4" w:space="0" w:color="auto"/>
            </w:tcBorders>
            <w:shd w:val="clear" w:color="auto" w:fill="FFFFFF"/>
          </w:tcPr>
          <w:p w:rsidR="00D00CF5" w:rsidRDefault="00D00CF5">
            <w:pPr>
              <w:framePr w:w="14952" w:h="9571" w:wrap="none" w:vAnchor="page" w:hAnchor="page" w:x="875" w:y="1262"/>
            </w:pPr>
          </w:p>
        </w:tc>
        <w:tc>
          <w:tcPr>
            <w:tcW w:w="10728" w:type="dxa"/>
            <w:tcBorders>
              <w:top w:val="single" w:sz="4" w:space="0" w:color="auto"/>
              <w:left w:val="single" w:sz="4" w:space="0" w:color="auto"/>
            </w:tcBorders>
            <w:shd w:val="clear" w:color="auto" w:fill="FFFFFF"/>
            <w:vAlign w:val="bottom"/>
          </w:tcPr>
          <w:p w:rsidR="00D00CF5" w:rsidRDefault="00F06370">
            <w:pPr>
              <w:pStyle w:val="a5"/>
              <w:framePr w:w="14952" w:h="9571" w:wrap="none" w:vAnchor="page" w:hAnchor="page" w:x="875" w:y="1262"/>
            </w:pPr>
            <w:r>
              <w:t>2. Особенности конструкции автоматических трансмиссий полноприводных автомобилей.</w:t>
            </w:r>
          </w:p>
        </w:tc>
        <w:tc>
          <w:tcPr>
            <w:tcW w:w="1666" w:type="dxa"/>
            <w:vMerge/>
            <w:tcBorders>
              <w:left w:val="single" w:sz="4" w:space="0" w:color="auto"/>
              <w:right w:val="single" w:sz="4" w:space="0" w:color="auto"/>
            </w:tcBorders>
            <w:shd w:val="clear" w:color="auto" w:fill="FFFFFF"/>
            <w:vAlign w:val="center"/>
          </w:tcPr>
          <w:p w:rsidR="00D00CF5" w:rsidRDefault="00D00CF5">
            <w:pPr>
              <w:framePr w:w="14952" w:h="9571" w:wrap="none" w:vAnchor="page" w:hAnchor="page" w:x="875" w:y="1262"/>
            </w:pPr>
          </w:p>
        </w:tc>
      </w:tr>
      <w:tr w:rsidR="00D00CF5">
        <w:trPr>
          <w:trHeight w:hRule="exact" w:val="288"/>
        </w:trPr>
        <w:tc>
          <w:tcPr>
            <w:tcW w:w="2558" w:type="dxa"/>
            <w:vMerge/>
            <w:tcBorders>
              <w:left w:val="single" w:sz="4" w:space="0" w:color="auto"/>
            </w:tcBorders>
            <w:shd w:val="clear" w:color="auto" w:fill="FFFFFF"/>
          </w:tcPr>
          <w:p w:rsidR="00D00CF5" w:rsidRDefault="00D00CF5">
            <w:pPr>
              <w:framePr w:w="14952" w:h="9571" w:wrap="none" w:vAnchor="page" w:hAnchor="page" w:x="875" w:y="1262"/>
            </w:pPr>
          </w:p>
        </w:tc>
        <w:tc>
          <w:tcPr>
            <w:tcW w:w="10728" w:type="dxa"/>
            <w:tcBorders>
              <w:top w:val="single" w:sz="4" w:space="0" w:color="auto"/>
              <w:left w:val="single" w:sz="4" w:space="0" w:color="auto"/>
            </w:tcBorders>
            <w:shd w:val="clear" w:color="auto" w:fill="FFFFFF"/>
            <w:vAlign w:val="bottom"/>
          </w:tcPr>
          <w:p w:rsidR="00D00CF5" w:rsidRDefault="00F06370">
            <w:pPr>
              <w:pStyle w:val="a5"/>
              <w:framePr w:w="14952" w:h="9571" w:wrap="none" w:vAnchor="page" w:hAnchor="page" w:x="875" w:y="1262"/>
            </w:pPr>
            <w:r>
              <w:t>3. Особенности конструкции трансмиссий гибридных автомобилей.</w:t>
            </w:r>
          </w:p>
        </w:tc>
        <w:tc>
          <w:tcPr>
            <w:tcW w:w="1666" w:type="dxa"/>
            <w:vMerge/>
            <w:tcBorders>
              <w:left w:val="single" w:sz="4" w:space="0" w:color="auto"/>
              <w:right w:val="single" w:sz="4" w:space="0" w:color="auto"/>
            </w:tcBorders>
            <w:shd w:val="clear" w:color="auto" w:fill="FFFFFF"/>
            <w:vAlign w:val="center"/>
          </w:tcPr>
          <w:p w:rsidR="00D00CF5" w:rsidRDefault="00D00CF5">
            <w:pPr>
              <w:framePr w:w="14952" w:h="9571" w:wrap="none" w:vAnchor="page" w:hAnchor="page" w:x="875" w:y="1262"/>
            </w:pPr>
          </w:p>
        </w:tc>
      </w:tr>
      <w:tr w:rsidR="00D00CF5">
        <w:trPr>
          <w:trHeight w:hRule="exact" w:val="283"/>
        </w:trPr>
        <w:tc>
          <w:tcPr>
            <w:tcW w:w="2558" w:type="dxa"/>
            <w:vMerge/>
            <w:tcBorders>
              <w:left w:val="single" w:sz="4" w:space="0" w:color="auto"/>
            </w:tcBorders>
            <w:shd w:val="clear" w:color="auto" w:fill="FFFFFF"/>
          </w:tcPr>
          <w:p w:rsidR="00D00CF5" w:rsidRDefault="00D00CF5">
            <w:pPr>
              <w:framePr w:w="14952" w:h="9571" w:wrap="none" w:vAnchor="page" w:hAnchor="page" w:x="875" w:y="1262"/>
            </w:pPr>
          </w:p>
        </w:tc>
        <w:tc>
          <w:tcPr>
            <w:tcW w:w="10728" w:type="dxa"/>
            <w:tcBorders>
              <w:top w:val="single" w:sz="4" w:space="0" w:color="auto"/>
              <w:left w:val="single" w:sz="4" w:space="0" w:color="auto"/>
            </w:tcBorders>
            <w:shd w:val="clear" w:color="auto" w:fill="FFFFFF"/>
            <w:vAlign w:val="bottom"/>
          </w:tcPr>
          <w:p w:rsidR="00D00CF5" w:rsidRDefault="00F06370">
            <w:pPr>
              <w:pStyle w:val="a5"/>
              <w:framePr w:w="14952" w:h="9571" w:wrap="none" w:vAnchor="page" w:hAnchor="page" w:x="875" w:y="1262"/>
            </w:pPr>
            <w:r>
              <w:rPr>
                <w:b/>
                <w:bCs/>
                <w:i/>
                <w:iCs/>
              </w:rPr>
              <w:t>В том числе практических занятий и лабораторных работ</w:t>
            </w:r>
          </w:p>
        </w:tc>
        <w:tc>
          <w:tcPr>
            <w:tcW w:w="1666"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52" w:h="9571" w:wrap="none" w:vAnchor="page" w:hAnchor="page" w:x="875" w:y="1262"/>
              <w:jc w:val="center"/>
            </w:pPr>
            <w:r>
              <w:t>8</w:t>
            </w:r>
          </w:p>
        </w:tc>
      </w:tr>
      <w:tr w:rsidR="00D00CF5">
        <w:trPr>
          <w:trHeight w:hRule="exact" w:val="288"/>
        </w:trPr>
        <w:tc>
          <w:tcPr>
            <w:tcW w:w="2558" w:type="dxa"/>
            <w:vMerge/>
            <w:tcBorders>
              <w:left w:val="single" w:sz="4" w:space="0" w:color="auto"/>
            </w:tcBorders>
            <w:shd w:val="clear" w:color="auto" w:fill="FFFFFF"/>
          </w:tcPr>
          <w:p w:rsidR="00D00CF5" w:rsidRDefault="00D00CF5">
            <w:pPr>
              <w:framePr w:w="14952" w:h="9571" w:wrap="none" w:vAnchor="page" w:hAnchor="page" w:x="875" w:y="1262"/>
            </w:pPr>
          </w:p>
        </w:tc>
        <w:tc>
          <w:tcPr>
            <w:tcW w:w="10728" w:type="dxa"/>
            <w:tcBorders>
              <w:top w:val="single" w:sz="4" w:space="0" w:color="auto"/>
              <w:left w:val="single" w:sz="4" w:space="0" w:color="auto"/>
            </w:tcBorders>
            <w:shd w:val="clear" w:color="auto" w:fill="FFFFFF"/>
            <w:vAlign w:val="bottom"/>
          </w:tcPr>
          <w:p w:rsidR="00D00CF5" w:rsidRDefault="00F06370">
            <w:pPr>
              <w:pStyle w:val="a5"/>
              <w:framePr w:w="14952" w:h="9571" w:wrap="none" w:vAnchor="page" w:hAnchor="page" w:x="875" w:y="1262"/>
            </w:pPr>
            <w:r>
              <w:t>1. Лабораторная работа «Выполнение заданий по изучению устройства механических трансмиссий».</w:t>
            </w:r>
          </w:p>
        </w:tc>
        <w:tc>
          <w:tcPr>
            <w:tcW w:w="1666"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52" w:h="9571" w:wrap="none" w:vAnchor="page" w:hAnchor="page" w:x="875" w:y="1262"/>
              <w:jc w:val="center"/>
            </w:pPr>
            <w:r>
              <w:rPr>
                <w:i/>
                <w:iCs/>
              </w:rPr>
              <w:t>4</w:t>
            </w:r>
          </w:p>
        </w:tc>
      </w:tr>
      <w:tr w:rsidR="00D00CF5">
        <w:trPr>
          <w:trHeight w:hRule="exact" w:val="562"/>
        </w:trPr>
        <w:tc>
          <w:tcPr>
            <w:tcW w:w="2558" w:type="dxa"/>
            <w:vMerge/>
            <w:tcBorders>
              <w:left w:val="single" w:sz="4" w:space="0" w:color="auto"/>
            </w:tcBorders>
            <w:shd w:val="clear" w:color="auto" w:fill="FFFFFF"/>
          </w:tcPr>
          <w:p w:rsidR="00D00CF5" w:rsidRDefault="00D00CF5">
            <w:pPr>
              <w:framePr w:w="14952" w:h="9571" w:wrap="none" w:vAnchor="page" w:hAnchor="page" w:x="875" w:y="1262"/>
            </w:pPr>
          </w:p>
        </w:tc>
        <w:tc>
          <w:tcPr>
            <w:tcW w:w="10728" w:type="dxa"/>
            <w:tcBorders>
              <w:top w:val="single" w:sz="4" w:space="0" w:color="auto"/>
              <w:left w:val="single" w:sz="4" w:space="0" w:color="auto"/>
            </w:tcBorders>
            <w:shd w:val="clear" w:color="auto" w:fill="FFFFFF"/>
            <w:vAlign w:val="bottom"/>
          </w:tcPr>
          <w:p w:rsidR="00D00CF5" w:rsidRDefault="00F06370">
            <w:pPr>
              <w:pStyle w:val="a5"/>
              <w:framePr w:w="14952" w:h="9571" w:wrap="none" w:vAnchor="page" w:hAnchor="page" w:x="875" w:y="1262"/>
            </w:pPr>
            <w:r>
              <w:t>2. Лабораторная работа «Выполнение заданий по изучению устройства автоматических трансмиссий».</w:t>
            </w:r>
          </w:p>
        </w:tc>
        <w:tc>
          <w:tcPr>
            <w:tcW w:w="1666"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52" w:h="9571" w:wrap="none" w:vAnchor="page" w:hAnchor="page" w:x="875" w:y="1262"/>
              <w:jc w:val="center"/>
            </w:pPr>
            <w:r>
              <w:rPr>
                <w:i/>
                <w:iCs/>
              </w:rPr>
              <w:t>4</w:t>
            </w:r>
          </w:p>
        </w:tc>
      </w:tr>
      <w:tr w:rsidR="00D00CF5">
        <w:trPr>
          <w:trHeight w:hRule="exact" w:val="283"/>
        </w:trPr>
        <w:tc>
          <w:tcPr>
            <w:tcW w:w="2558" w:type="dxa"/>
            <w:vMerge w:val="restart"/>
            <w:tcBorders>
              <w:top w:val="single" w:sz="4" w:space="0" w:color="auto"/>
              <w:left w:val="single" w:sz="4" w:space="0" w:color="auto"/>
            </w:tcBorders>
            <w:shd w:val="clear" w:color="auto" w:fill="FFFFFF"/>
          </w:tcPr>
          <w:p w:rsidR="00D00CF5" w:rsidRDefault="00F06370">
            <w:pPr>
              <w:pStyle w:val="a5"/>
              <w:framePr w:w="14952" w:h="9571" w:wrap="none" w:vAnchor="page" w:hAnchor="page" w:x="875" w:y="1262"/>
            </w:pPr>
            <w:r>
              <w:rPr>
                <w:b/>
                <w:bCs/>
                <w:i/>
                <w:iCs/>
              </w:rPr>
              <w:t>Тема 1.3.</w:t>
            </w:r>
          </w:p>
          <w:p w:rsidR="00D00CF5" w:rsidRDefault="00F06370">
            <w:pPr>
              <w:pStyle w:val="a5"/>
              <w:framePr w:w="14952" w:h="9571" w:wrap="none" w:vAnchor="page" w:hAnchor="page" w:x="875" w:y="1262"/>
              <w:jc w:val="both"/>
            </w:pPr>
            <w:r>
              <w:rPr>
                <w:b/>
                <w:bCs/>
                <w:i/>
                <w:iCs/>
              </w:rPr>
              <w:t>Особенности конструкций современных подвесок</w:t>
            </w:r>
          </w:p>
        </w:tc>
        <w:tc>
          <w:tcPr>
            <w:tcW w:w="10728" w:type="dxa"/>
            <w:tcBorders>
              <w:top w:val="single" w:sz="4" w:space="0" w:color="auto"/>
              <w:left w:val="single" w:sz="4" w:space="0" w:color="auto"/>
            </w:tcBorders>
            <w:shd w:val="clear" w:color="auto" w:fill="FFFFFF"/>
            <w:vAlign w:val="bottom"/>
          </w:tcPr>
          <w:p w:rsidR="00D00CF5" w:rsidRDefault="00F06370">
            <w:pPr>
              <w:pStyle w:val="a5"/>
              <w:framePr w:w="14952" w:h="9571" w:wrap="none" w:vAnchor="page" w:hAnchor="page" w:x="875" w:y="1262"/>
            </w:pPr>
            <w:r>
              <w:rPr>
                <w:b/>
                <w:bCs/>
                <w:i/>
                <w:iCs/>
              </w:rPr>
              <w:t>Содержание</w:t>
            </w:r>
          </w:p>
        </w:tc>
        <w:tc>
          <w:tcPr>
            <w:tcW w:w="1666" w:type="dxa"/>
            <w:vMerge w:val="restart"/>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52" w:h="9571" w:wrap="none" w:vAnchor="page" w:hAnchor="page" w:x="875" w:y="1262"/>
              <w:jc w:val="center"/>
            </w:pPr>
            <w:r>
              <w:rPr>
                <w:b/>
                <w:bCs/>
                <w:i/>
                <w:iCs/>
              </w:rPr>
              <w:t>10</w:t>
            </w:r>
          </w:p>
        </w:tc>
      </w:tr>
      <w:tr w:rsidR="00D00CF5">
        <w:trPr>
          <w:trHeight w:hRule="exact" w:val="288"/>
        </w:trPr>
        <w:tc>
          <w:tcPr>
            <w:tcW w:w="2558" w:type="dxa"/>
            <w:vMerge/>
            <w:tcBorders>
              <w:left w:val="single" w:sz="4" w:space="0" w:color="auto"/>
            </w:tcBorders>
            <w:shd w:val="clear" w:color="auto" w:fill="FFFFFF"/>
          </w:tcPr>
          <w:p w:rsidR="00D00CF5" w:rsidRDefault="00D00CF5">
            <w:pPr>
              <w:framePr w:w="14952" w:h="9571" w:wrap="none" w:vAnchor="page" w:hAnchor="page" w:x="875" w:y="1262"/>
            </w:pPr>
          </w:p>
        </w:tc>
        <w:tc>
          <w:tcPr>
            <w:tcW w:w="10728" w:type="dxa"/>
            <w:tcBorders>
              <w:top w:val="single" w:sz="4" w:space="0" w:color="auto"/>
              <w:left w:val="single" w:sz="4" w:space="0" w:color="auto"/>
            </w:tcBorders>
            <w:shd w:val="clear" w:color="auto" w:fill="FFFFFF"/>
            <w:vAlign w:val="bottom"/>
          </w:tcPr>
          <w:p w:rsidR="00D00CF5" w:rsidRDefault="00F06370">
            <w:pPr>
              <w:pStyle w:val="a5"/>
              <w:framePr w:w="14952" w:h="9571" w:wrap="none" w:vAnchor="page" w:hAnchor="page" w:x="875" w:y="1262"/>
            </w:pPr>
            <w:r>
              <w:t>1. Особенности конструкции гидравлической регулируемой подвески автомобилей.</w:t>
            </w:r>
          </w:p>
        </w:tc>
        <w:tc>
          <w:tcPr>
            <w:tcW w:w="1666" w:type="dxa"/>
            <w:vMerge/>
            <w:tcBorders>
              <w:left w:val="single" w:sz="4" w:space="0" w:color="auto"/>
              <w:right w:val="single" w:sz="4" w:space="0" w:color="auto"/>
            </w:tcBorders>
            <w:shd w:val="clear" w:color="auto" w:fill="FFFFFF"/>
            <w:vAlign w:val="center"/>
          </w:tcPr>
          <w:p w:rsidR="00D00CF5" w:rsidRDefault="00D00CF5">
            <w:pPr>
              <w:framePr w:w="14952" w:h="9571" w:wrap="none" w:vAnchor="page" w:hAnchor="page" w:x="875" w:y="1262"/>
            </w:pPr>
          </w:p>
        </w:tc>
      </w:tr>
      <w:tr w:rsidR="00D00CF5">
        <w:trPr>
          <w:trHeight w:hRule="exact" w:val="288"/>
        </w:trPr>
        <w:tc>
          <w:tcPr>
            <w:tcW w:w="2558" w:type="dxa"/>
            <w:vMerge/>
            <w:tcBorders>
              <w:left w:val="single" w:sz="4" w:space="0" w:color="auto"/>
            </w:tcBorders>
            <w:shd w:val="clear" w:color="auto" w:fill="FFFFFF"/>
          </w:tcPr>
          <w:p w:rsidR="00D00CF5" w:rsidRDefault="00D00CF5">
            <w:pPr>
              <w:framePr w:w="14952" w:h="9571" w:wrap="none" w:vAnchor="page" w:hAnchor="page" w:x="875" w:y="1262"/>
            </w:pPr>
          </w:p>
        </w:tc>
        <w:tc>
          <w:tcPr>
            <w:tcW w:w="10728" w:type="dxa"/>
            <w:tcBorders>
              <w:top w:val="single" w:sz="4" w:space="0" w:color="auto"/>
              <w:left w:val="single" w:sz="4" w:space="0" w:color="auto"/>
            </w:tcBorders>
            <w:shd w:val="clear" w:color="auto" w:fill="FFFFFF"/>
            <w:vAlign w:val="bottom"/>
          </w:tcPr>
          <w:p w:rsidR="00D00CF5" w:rsidRDefault="00F06370">
            <w:pPr>
              <w:pStyle w:val="a5"/>
              <w:framePr w:w="14952" w:h="9571" w:wrap="none" w:vAnchor="page" w:hAnchor="page" w:x="875" w:y="1262"/>
            </w:pPr>
            <w:r>
              <w:t>2. Особенности конструкции пневматической регулируемой подвески автомобилей.</w:t>
            </w:r>
          </w:p>
        </w:tc>
        <w:tc>
          <w:tcPr>
            <w:tcW w:w="1666" w:type="dxa"/>
            <w:vMerge/>
            <w:tcBorders>
              <w:left w:val="single" w:sz="4" w:space="0" w:color="auto"/>
              <w:right w:val="single" w:sz="4" w:space="0" w:color="auto"/>
            </w:tcBorders>
            <w:shd w:val="clear" w:color="auto" w:fill="FFFFFF"/>
            <w:vAlign w:val="center"/>
          </w:tcPr>
          <w:p w:rsidR="00D00CF5" w:rsidRDefault="00D00CF5">
            <w:pPr>
              <w:framePr w:w="14952" w:h="9571" w:wrap="none" w:vAnchor="page" w:hAnchor="page" w:x="875" w:y="1262"/>
            </w:pPr>
          </w:p>
        </w:tc>
      </w:tr>
      <w:tr w:rsidR="00D00CF5">
        <w:trPr>
          <w:trHeight w:hRule="exact" w:val="283"/>
        </w:trPr>
        <w:tc>
          <w:tcPr>
            <w:tcW w:w="2558" w:type="dxa"/>
            <w:vMerge/>
            <w:tcBorders>
              <w:left w:val="single" w:sz="4" w:space="0" w:color="auto"/>
            </w:tcBorders>
            <w:shd w:val="clear" w:color="auto" w:fill="FFFFFF"/>
          </w:tcPr>
          <w:p w:rsidR="00D00CF5" w:rsidRDefault="00D00CF5">
            <w:pPr>
              <w:framePr w:w="14952" w:h="9571" w:wrap="none" w:vAnchor="page" w:hAnchor="page" w:x="875" w:y="1262"/>
            </w:pPr>
          </w:p>
        </w:tc>
        <w:tc>
          <w:tcPr>
            <w:tcW w:w="10728" w:type="dxa"/>
            <w:tcBorders>
              <w:top w:val="single" w:sz="4" w:space="0" w:color="auto"/>
              <w:left w:val="single" w:sz="4" w:space="0" w:color="auto"/>
            </w:tcBorders>
            <w:shd w:val="clear" w:color="auto" w:fill="FFFFFF"/>
            <w:vAlign w:val="bottom"/>
          </w:tcPr>
          <w:p w:rsidR="00D00CF5" w:rsidRDefault="00F06370">
            <w:pPr>
              <w:pStyle w:val="a5"/>
              <w:framePr w:w="14952" w:h="9571" w:wrap="none" w:vAnchor="page" w:hAnchor="page" w:x="875" w:y="1262"/>
            </w:pPr>
            <w:r>
              <w:t>3. Особенности конструкции задней многорычажной подвески.</w:t>
            </w:r>
          </w:p>
        </w:tc>
        <w:tc>
          <w:tcPr>
            <w:tcW w:w="1666" w:type="dxa"/>
            <w:vMerge/>
            <w:tcBorders>
              <w:left w:val="single" w:sz="4" w:space="0" w:color="auto"/>
              <w:right w:val="single" w:sz="4" w:space="0" w:color="auto"/>
            </w:tcBorders>
            <w:shd w:val="clear" w:color="auto" w:fill="FFFFFF"/>
            <w:vAlign w:val="center"/>
          </w:tcPr>
          <w:p w:rsidR="00D00CF5" w:rsidRDefault="00D00CF5">
            <w:pPr>
              <w:framePr w:w="14952" w:h="9571" w:wrap="none" w:vAnchor="page" w:hAnchor="page" w:x="875" w:y="1262"/>
            </w:pPr>
          </w:p>
        </w:tc>
      </w:tr>
      <w:tr w:rsidR="00D00CF5">
        <w:trPr>
          <w:trHeight w:hRule="exact" w:val="288"/>
        </w:trPr>
        <w:tc>
          <w:tcPr>
            <w:tcW w:w="2558" w:type="dxa"/>
            <w:vMerge/>
            <w:tcBorders>
              <w:left w:val="single" w:sz="4" w:space="0" w:color="auto"/>
            </w:tcBorders>
            <w:shd w:val="clear" w:color="auto" w:fill="FFFFFF"/>
          </w:tcPr>
          <w:p w:rsidR="00D00CF5" w:rsidRDefault="00D00CF5">
            <w:pPr>
              <w:framePr w:w="14952" w:h="9571" w:wrap="none" w:vAnchor="page" w:hAnchor="page" w:x="875" w:y="1262"/>
            </w:pPr>
          </w:p>
        </w:tc>
        <w:tc>
          <w:tcPr>
            <w:tcW w:w="10728" w:type="dxa"/>
            <w:tcBorders>
              <w:top w:val="single" w:sz="4" w:space="0" w:color="auto"/>
              <w:left w:val="single" w:sz="4" w:space="0" w:color="auto"/>
            </w:tcBorders>
            <w:shd w:val="clear" w:color="auto" w:fill="FFFFFF"/>
            <w:vAlign w:val="bottom"/>
          </w:tcPr>
          <w:p w:rsidR="00D00CF5" w:rsidRDefault="00F06370">
            <w:pPr>
              <w:pStyle w:val="a5"/>
              <w:framePr w:w="14952" w:h="9571" w:wrap="none" w:vAnchor="page" w:hAnchor="page" w:x="875" w:y="1262"/>
            </w:pPr>
            <w:r>
              <w:rPr>
                <w:b/>
                <w:bCs/>
                <w:i/>
                <w:iCs/>
              </w:rPr>
              <w:t>В том числе практических занятий и лабораторных работ</w:t>
            </w:r>
          </w:p>
        </w:tc>
        <w:tc>
          <w:tcPr>
            <w:tcW w:w="1666"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52" w:h="9571" w:wrap="none" w:vAnchor="page" w:hAnchor="page" w:x="875" w:y="1262"/>
              <w:jc w:val="center"/>
            </w:pPr>
            <w:r>
              <w:rPr>
                <w:b/>
                <w:bCs/>
                <w:i/>
                <w:iCs/>
              </w:rPr>
              <w:t>4</w:t>
            </w:r>
          </w:p>
        </w:tc>
      </w:tr>
      <w:tr w:rsidR="00D00CF5">
        <w:trPr>
          <w:trHeight w:hRule="exact" w:val="571"/>
        </w:trPr>
        <w:tc>
          <w:tcPr>
            <w:tcW w:w="2558" w:type="dxa"/>
            <w:vMerge/>
            <w:tcBorders>
              <w:left w:val="single" w:sz="4" w:space="0" w:color="auto"/>
              <w:bottom w:val="single" w:sz="4" w:space="0" w:color="auto"/>
            </w:tcBorders>
            <w:shd w:val="clear" w:color="auto" w:fill="FFFFFF"/>
          </w:tcPr>
          <w:p w:rsidR="00D00CF5" w:rsidRDefault="00D00CF5">
            <w:pPr>
              <w:framePr w:w="14952" w:h="9571" w:wrap="none" w:vAnchor="page" w:hAnchor="page" w:x="875" w:y="1262"/>
            </w:pPr>
          </w:p>
        </w:tc>
        <w:tc>
          <w:tcPr>
            <w:tcW w:w="10728"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14952" w:h="9571" w:wrap="none" w:vAnchor="page" w:hAnchor="page" w:x="875" w:y="1262"/>
            </w:pPr>
            <w:r>
              <w:t>1. Лабораторная работа «Выполнение заданий по изучению устройства многорычажной задней подвески».</w:t>
            </w:r>
          </w:p>
        </w:tc>
        <w:tc>
          <w:tcPr>
            <w:tcW w:w="1666" w:type="dxa"/>
            <w:tcBorders>
              <w:top w:val="single" w:sz="4" w:space="0" w:color="auto"/>
              <w:left w:val="single" w:sz="4" w:space="0" w:color="auto"/>
              <w:bottom w:val="single" w:sz="4" w:space="0" w:color="auto"/>
              <w:right w:val="single" w:sz="4" w:space="0" w:color="auto"/>
            </w:tcBorders>
            <w:shd w:val="clear" w:color="auto" w:fill="FFFFFF"/>
            <w:vAlign w:val="center"/>
          </w:tcPr>
          <w:p w:rsidR="00D00CF5" w:rsidRDefault="00F06370">
            <w:pPr>
              <w:pStyle w:val="a5"/>
              <w:framePr w:w="14952" w:h="9571" w:wrap="none" w:vAnchor="page" w:hAnchor="page" w:x="875" w:y="1262"/>
              <w:jc w:val="center"/>
            </w:pPr>
            <w:r>
              <w:rPr>
                <w:i/>
                <w:iCs/>
              </w:rPr>
              <w:t>4</w:t>
            </w:r>
          </w:p>
        </w:tc>
      </w:tr>
    </w:tbl>
    <w:p w:rsidR="00D00CF5" w:rsidRDefault="00D00CF5">
      <w:pPr>
        <w:spacing w:line="1" w:lineRule="exact"/>
        <w:sectPr w:rsidR="00D00CF5">
          <w:pgSz w:w="16840" w:h="11900" w:orient="landscape"/>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2558"/>
        <w:gridCol w:w="10728"/>
        <w:gridCol w:w="1666"/>
      </w:tblGrid>
      <w:tr w:rsidR="00D00CF5">
        <w:trPr>
          <w:trHeight w:hRule="exact" w:val="293"/>
        </w:trPr>
        <w:tc>
          <w:tcPr>
            <w:tcW w:w="2558" w:type="dxa"/>
            <w:vMerge w:val="restart"/>
            <w:tcBorders>
              <w:top w:val="single" w:sz="4" w:space="0" w:color="auto"/>
              <w:left w:val="single" w:sz="4" w:space="0" w:color="auto"/>
            </w:tcBorders>
            <w:shd w:val="clear" w:color="auto" w:fill="FFFFFF"/>
            <w:vAlign w:val="bottom"/>
          </w:tcPr>
          <w:p w:rsidR="00D00CF5" w:rsidRDefault="00F06370">
            <w:pPr>
              <w:pStyle w:val="a5"/>
              <w:framePr w:w="14952" w:h="10200" w:wrap="none" w:vAnchor="page" w:hAnchor="page" w:x="875" w:y="839"/>
            </w:pPr>
            <w:r>
              <w:rPr>
                <w:b/>
                <w:bCs/>
                <w:i/>
                <w:iCs/>
              </w:rPr>
              <w:t>Тема 1.4.</w:t>
            </w:r>
          </w:p>
          <w:p w:rsidR="00D00CF5" w:rsidRDefault="00F06370">
            <w:pPr>
              <w:pStyle w:val="a5"/>
              <w:framePr w:w="14952" w:h="10200" w:wrap="none" w:vAnchor="page" w:hAnchor="page" w:x="875" w:y="839"/>
            </w:pPr>
            <w:r>
              <w:rPr>
                <w:b/>
                <w:bCs/>
                <w:i/>
                <w:iCs/>
              </w:rPr>
              <w:t>Особенности конструкций рулевого управления</w:t>
            </w:r>
          </w:p>
        </w:tc>
        <w:tc>
          <w:tcPr>
            <w:tcW w:w="10728" w:type="dxa"/>
            <w:tcBorders>
              <w:top w:val="single" w:sz="4" w:space="0" w:color="auto"/>
              <w:left w:val="single" w:sz="4" w:space="0" w:color="auto"/>
            </w:tcBorders>
            <w:shd w:val="clear" w:color="auto" w:fill="FFFFFF"/>
            <w:vAlign w:val="bottom"/>
          </w:tcPr>
          <w:p w:rsidR="00D00CF5" w:rsidRDefault="00F06370">
            <w:pPr>
              <w:pStyle w:val="a5"/>
              <w:framePr w:w="14952" w:h="10200" w:wrap="none" w:vAnchor="page" w:hAnchor="page" w:x="875" w:y="839"/>
            </w:pPr>
            <w:r>
              <w:rPr>
                <w:b/>
                <w:bCs/>
                <w:i/>
                <w:iCs/>
              </w:rPr>
              <w:t>Содержание</w:t>
            </w:r>
          </w:p>
        </w:tc>
        <w:tc>
          <w:tcPr>
            <w:tcW w:w="1666" w:type="dxa"/>
            <w:vMerge w:val="restart"/>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52" w:h="10200" w:wrap="none" w:vAnchor="page" w:hAnchor="page" w:x="875" w:y="839"/>
              <w:ind w:firstLine="700"/>
            </w:pPr>
            <w:r>
              <w:rPr>
                <w:b/>
                <w:bCs/>
                <w:i/>
                <w:iCs/>
              </w:rPr>
              <w:t>6</w:t>
            </w:r>
          </w:p>
        </w:tc>
      </w:tr>
      <w:tr w:rsidR="00D00CF5">
        <w:trPr>
          <w:trHeight w:hRule="exact" w:val="283"/>
        </w:trPr>
        <w:tc>
          <w:tcPr>
            <w:tcW w:w="2558" w:type="dxa"/>
            <w:vMerge/>
            <w:tcBorders>
              <w:left w:val="single" w:sz="4" w:space="0" w:color="auto"/>
            </w:tcBorders>
            <w:shd w:val="clear" w:color="auto" w:fill="FFFFFF"/>
            <w:vAlign w:val="bottom"/>
          </w:tcPr>
          <w:p w:rsidR="00D00CF5" w:rsidRDefault="00D00CF5">
            <w:pPr>
              <w:framePr w:w="14952" w:h="10200" w:wrap="none" w:vAnchor="page" w:hAnchor="page" w:x="875" w:y="839"/>
            </w:pPr>
          </w:p>
        </w:tc>
        <w:tc>
          <w:tcPr>
            <w:tcW w:w="10728" w:type="dxa"/>
            <w:tcBorders>
              <w:top w:val="single" w:sz="4" w:space="0" w:color="auto"/>
              <w:left w:val="single" w:sz="4" w:space="0" w:color="auto"/>
            </w:tcBorders>
            <w:shd w:val="clear" w:color="auto" w:fill="FFFFFF"/>
            <w:vAlign w:val="bottom"/>
          </w:tcPr>
          <w:p w:rsidR="00D00CF5" w:rsidRDefault="00F06370">
            <w:pPr>
              <w:pStyle w:val="a5"/>
              <w:framePr w:w="14952" w:h="10200" w:wrap="none" w:vAnchor="page" w:hAnchor="page" w:x="875" w:y="839"/>
            </w:pPr>
            <w:r>
              <w:t>1. Особенности конструкции рулевого управления с электроусилителем.</w:t>
            </w:r>
          </w:p>
        </w:tc>
        <w:tc>
          <w:tcPr>
            <w:tcW w:w="1666" w:type="dxa"/>
            <w:vMerge/>
            <w:tcBorders>
              <w:left w:val="single" w:sz="4" w:space="0" w:color="auto"/>
              <w:right w:val="single" w:sz="4" w:space="0" w:color="auto"/>
            </w:tcBorders>
            <w:shd w:val="clear" w:color="auto" w:fill="FFFFFF"/>
            <w:vAlign w:val="center"/>
          </w:tcPr>
          <w:p w:rsidR="00D00CF5" w:rsidRDefault="00D00CF5">
            <w:pPr>
              <w:framePr w:w="14952" w:h="10200" w:wrap="none" w:vAnchor="page" w:hAnchor="page" w:x="875" w:y="839"/>
            </w:pPr>
          </w:p>
        </w:tc>
      </w:tr>
      <w:tr w:rsidR="00D00CF5">
        <w:trPr>
          <w:trHeight w:hRule="exact" w:val="288"/>
        </w:trPr>
        <w:tc>
          <w:tcPr>
            <w:tcW w:w="2558" w:type="dxa"/>
            <w:vMerge/>
            <w:tcBorders>
              <w:left w:val="single" w:sz="4" w:space="0" w:color="auto"/>
            </w:tcBorders>
            <w:shd w:val="clear" w:color="auto" w:fill="FFFFFF"/>
            <w:vAlign w:val="bottom"/>
          </w:tcPr>
          <w:p w:rsidR="00D00CF5" w:rsidRDefault="00D00CF5">
            <w:pPr>
              <w:framePr w:w="14952" w:h="10200" w:wrap="none" w:vAnchor="page" w:hAnchor="page" w:x="875" w:y="839"/>
            </w:pPr>
          </w:p>
        </w:tc>
        <w:tc>
          <w:tcPr>
            <w:tcW w:w="10728" w:type="dxa"/>
            <w:tcBorders>
              <w:top w:val="single" w:sz="4" w:space="0" w:color="auto"/>
              <w:left w:val="single" w:sz="4" w:space="0" w:color="auto"/>
            </w:tcBorders>
            <w:shd w:val="clear" w:color="auto" w:fill="FFFFFF"/>
            <w:vAlign w:val="bottom"/>
          </w:tcPr>
          <w:p w:rsidR="00D00CF5" w:rsidRDefault="00F06370">
            <w:pPr>
              <w:pStyle w:val="a5"/>
              <w:framePr w:w="14952" w:h="10200" w:wrap="none" w:vAnchor="page" w:hAnchor="page" w:x="875" w:y="839"/>
            </w:pPr>
            <w:r>
              <w:t>2. Особенности конструкции рулевого управления с активным управлением.</w:t>
            </w:r>
          </w:p>
        </w:tc>
        <w:tc>
          <w:tcPr>
            <w:tcW w:w="1666" w:type="dxa"/>
            <w:vMerge/>
            <w:tcBorders>
              <w:left w:val="single" w:sz="4" w:space="0" w:color="auto"/>
              <w:right w:val="single" w:sz="4" w:space="0" w:color="auto"/>
            </w:tcBorders>
            <w:shd w:val="clear" w:color="auto" w:fill="FFFFFF"/>
            <w:vAlign w:val="center"/>
          </w:tcPr>
          <w:p w:rsidR="00D00CF5" w:rsidRDefault="00D00CF5">
            <w:pPr>
              <w:framePr w:w="14952" w:h="10200" w:wrap="none" w:vAnchor="page" w:hAnchor="page" w:x="875" w:y="839"/>
            </w:pPr>
          </w:p>
        </w:tc>
      </w:tr>
      <w:tr w:rsidR="00D00CF5">
        <w:trPr>
          <w:trHeight w:hRule="exact" w:val="288"/>
        </w:trPr>
        <w:tc>
          <w:tcPr>
            <w:tcW w:w="2558" w:type="dxa"/>
            <w:vMerge/>
            <w:tcBorders>
              <w:left w:val="single" w:sz="4" w:space="0" w:color="auto"/>
            </w:tcBorders>
            <w:shd w:val="clear" w:color="auto" w:fill="FFFFFF"/>
            <w:vAlign w:val="bottom"/>
          </w:tcPr>
          <w:p w:rsidR="00D00CF5" w:rsidRDefault="00D00CF5">
            <w:pPr>
              <w:framePr w:w="14952" w:h="10200" w:wrap="none" w:vAnchor="page" w:hAnchor="page" w:x="875" w:y="839"/>
            </w:pPr>
          </w:p>
        </w:tc>
        <w:tc>
          <w:tcPr>
            <w:tcW w:w="10728" w:type="dxa"/>
            <w:tcBorders>
              <w:top w:val="single" w:sz="4" w:space="0" w:color="auto"/>
              <w:left w:val="single" w:sz="4" w:space="0" w:color="auto"/>
            </w:tcBorders>
            <w:shd w:val="clear" w:color="auto" w:fill="FFFFFF"/>
            <w:vAlign w:val="bottom"/>
          </w:tcPr>
          <w:p w:rsidR="00D00CF5" w:rsidRDefault="00F06370">
            <w:pPr>
              <w:pStyle w:val="a5"/>
              <w:framePr w:w="14952" w:h="10200" w:wrap="none" w:vAnchor="page" w:hAnchor="page" w:x="875" w:y="839"/>
            </w:pPr>
            <w:r>
              <w:t>3. Особенности конструкции рулевого управления с подруливающей задней осью</w:t>
            </w:r>
          </w:p>
        </w:tc>
        <w:tc>
          <w:tcPr>
            <w:tcW w:w="1666" w:type="dxa"/>
            <w:vMerge/>
            <w:tcBorders>
              <w:left w:val="single" w:sz="4" w:space="0" w:color="auto"/>
              <w:right w:val="single" w:sz="4" w:space="0" w:color="auto"/>
            </w:tcBorders>
            <w:shd w:val="clear" w:color="auto" w:fill="FFFFFF"/>
            <w:vAlign w:val="center"/>
          </w:tcPr>
          <w:p w:rsidR="00D00CF5" w:rsidRDefault="00D00CF5">
            <w:pPr>
              <w:framePr w:w="14952" w:h="10200" w:wrap="none" w:vAnchor="page" w:hAnchor="page" w:x="875" w:y="839"/>
            </w:pPr>
          </w:p>
        </w:tc>
      </w:tr>
      <w:tr w:rsidR="00D00CF5">
        <w:trPr>
          <w:trHeight w:hRule="exact" w:val="283"/>
        </w:trPr>
        <w:tc>
          <w:tcPr>
            <w:tcW w:w="2558" w:type="dxa"/>
            <w:vMerge w:val="restart"/>
            <w:tcBorders>
              <w:top w:val="single" w:sz="4" w:space="0" w:color="auto"/>
              <w:left w:val="single" w:sz="4" w:space="0" w:color="auto"/>
            </w:tcBorders>
            <w:shd w:val="clear" w:color="auto" w:fill="FFFFFF"/>
          </w:tcPr>
          <w:p w:rsidR="00D00CF5" w:rsidRDefault="00F06370">
            <w:pPr>
              <w:pStyle w:val="a5"/>
              <w:framePr w:w="14952" w:h="10200" w:wrap="none" w:vAnchor="page" w:hAnchor="page" w:x="875" w:y="839"/>
            </w:pPr>
            <w:r>
              <w:rPr>
                <w:b/>
                <w:bCs/>
                <w:i/>
                <w:iCs/>
              </w:rPr>
              <w:t>Тема 1.5.</w:t>
            </w:r>
          </w:p>
          <w:p w:rsidR="00D00CF5" w:rsidRDefault="00F06370">
            <w:pPr>
              <w:pStyle w:val="a5"/>
              <w:framePr w:w="14952" w:h="10200" w:wrap="none" w:vAnchor="page" w:hAnchor="page" w:x="875" w:y="839"/>
            </w:pPr>
            <w:r>
              <w:rPr>
                <w:b/>
                <w:bCs/>
                <w:i/>
                <w:iCs/>
              </w:rPr>
              <w:t>Особенности конструкций тормозных систем</w:t>
            </w:r>
          </w:p>
        </w:tc>
        <w:tc>
          <w:tcPr>
            <w:tcW w:w="10728" w:type="dxa"/>
            <w:tcBorders>
              <w:top w:val="single" w:sz="4" w:space="0" w:color="auto"/>
              <w:left w:val="single" w:sz="4" w:space="0" w:color="auto"/>
            </w:tcBorders>
            <w:shd w:val="clear" w:color="auto" w:fill="FFFFFF"/>
            <w:vAlign w:val="bottom"/>
          </w:tcPr>
          <w:p w:rsidR="00D00CF5" w:rsidRDefault="00F06370">
            <w:pPr>
              <w:pStyle w:val="a5"/>
              <w:framePr w:w="14952" w:h="10200" w:wrap="none" w:vAnchor="page" w:hAnchor="page" w:x="875" w:y="839"/>
            </w:pPr>
            <w:r>
              <w:rPr>
                <w:b/>
                <w:bCs/>
                <w:i/>
                <w:iCs/>
              </w:rPr>
              <w:t>Содержание</w:t>
            </w:r>
          </w:p>
        </w:tc>
        <w:tc>
          <w:tcPr>
            <w:tcW w:w="1666" w:type="dxa"/>
            <w:vMerge w:val="restart"/>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52" w:h="10200" w:wrap="none" w:vAnchor="page" w:hAnchor="page" w:x="875" w:y="839"/>
              <w:ind w:firstLine="700"/>
            </w:pPr>
            <w:r>
              <w:rPr>
                <w:b/>
                <w:bCs/>
                <w:i/>
                <w:iCs/>
              </w:rPr>
              <w:t>4</w:t>
            </w:r>
          </w:p>
        </w:tc>
      </w:tr>
      <w:tr w:rsidR="00D00CF5">
        <w:trPr>
          <w:trHeight w:hRule="exact" w:val="288"/>
        </w:trPr>
        <w:tc>
          <w:tcPr>
            <w:tcW w:w="2558" w:type="dxa"/>
            <w:vMerge/>
            <w:tcBorders>
              <w:left w:val="single" w:sz="4" w:space="0" w:color="auto"/>
            </w:tcBorders>
            <w:shd w:val="clear" w:color="auto" w:fill="FFFFFF"/>
          </w:tcPr>
          <w:p w:rsidR="00D00CF5" w:rsidRDefault="00D00CF5">
            <w:pPr>
              <w:framePr w:w="14952" w:h="10200" w:wrap="none" w:vAnchor="page" w:hAnchor="page" w:x="875" w:y="839"/>
            </w:pPr>
          </w:p>
        </w:tc>
        <w:tc>
          <w:tcPr>
            <w:tcW w:w="10728" w:type="dxa"/>
            <w:tcBorders>
              <w:top w:val="single" w:sz="4" w:space="0" w:color="auto"/>
              <w:left w:val="single" w:sz="4" w:space="0" w:color="auto"/>
            </w:tcBorders>
            <w:shd w:val="clear" w:color="auto" w:fill="FFFFFF"/>
            <w:vAlign w:val="bottom"/>
          </w:tcPr>
          <w:p w:rsidR="00D00CF5" w:rsidRDefault="00F06370">
            <w:pPr>
              <w:pStyle w:val="a5"/>
              <w:framePr w:w="14952" w:h="10200" w:wrap="none" w:vAnchor="page" w:hAnchor="page" w:x="875" w:y="839"/>
            </w:pPr>
            <w:r>
              <w:t>1. Особенности конструкции тормозной системы с ЕББ и БЛ8.</w:t>
            </w:r>
          </w:p>
        </w:tc>
        <w:tc>
          <w:tcPr>
            <w:tcW w:w="1666" w:type="dxa"/>
            <w:vMerge/>
            <w:tcBorders>
              <w:left w:val="single" w:sz="4" w:space="0" w:color="auto"/>
              <w:right w:val="single" w:sz="4" w:space="0" w:color="auto"/>
            </w:tcBorders>
            <w:shd w:val="clear" w:color="auto" w:fill="FFFFFF"/>
            <w:vAlign w:val="center"/>
          </w:tcPr>
          <w:p w:rsidR="00D00CF5" w:rsidRDefault="00D00CF5">
            <w:pPr>
              <w:framePr w:w="14952" w:h="10200" w:wrap="none" w:vAnchor="page" w:hAnchor="page" w:x="875" w:y="839"/>
            </w:pPr>
          </w:p>
        </w:tc>
      </w:tr>
      <w:tr w:rsidR="00D00CF5">
        <w:trPr>
          <w:trHeight w:hRule="exact" w:val="283"/>
        </w:trPr>
        <w:tc>
          <w:tcPr>
            <w:tcW w:w="2558" w:type="dxa"/>
            <w:vMerge/>
            <w:tcBorders>
              <w:left w:val="single" w:sz="4" w:space="0" w:color="auto"/>
            </w:tcBorders>
            <w:shd w:val="clear" w:color="auto" w:fill="FFFFFF"/>
          </w:tcPr>
          <w:p w:rsidR="00D00CF5" w:rsidRDefault="00D00CF5">
            <w:pPr>
              <w:framePr w:w="14952" w:h="10200" w:wrap="none" w:vAnchor="page" w:hAnchor="page" w:x="875" w:y="839"/>
            </w:pPr>
          </w:p>
        </w:tc>
        <w:tc>
          <w:tcPr>
            <w:tcW w:w="10728" w:type="dxa"/>
            <w:tcBorders>
              <w:top w:val="single" w:sz="4" w:space="0" w:color="auto"/>
              <w:left w:val="single" w:sz="4" w:space="0" w:color="auto"/>
            </w:tcBorders>
            <w:shd w:val="clear" w:color="auto" w:fill="FFFFFF"/>
            <w:vAlign w:val="bottom"/>
          </w:tcPr>
          <w:p w:rsidR="00D00CF5" w:rsidRDefault="00F06370">
            <w:pPr>
              <w:pStyle w:val="a5"/>
              <w:framePr w:w="14952" w:h="10200" w:wrap="none" w:vAnchor="page" w:hAnchor="page" w:x="875" w:y="839"/>
            </w:pPr>
            <w:r>
              <w:t>2. Особенности конструкции стояночной тормозной системы с электронным управлением.</w:t>
            </w:r>
          </w:p>
        </w:tc>
        <w:tc>
          <w:tcPr>
            <w:tcW w:w="1666" w:type="dxa"/>
            <w:vMerge/>
            <w:tcBorders>
              <w:left w:val="single" w:sz="4" w:space="0" w:color="auto"/>
              <w:right w:val="single" w:sz="4" w:space="0" w:color="auto"/>
            </w:tcBorders>
            <w:shd w:val="clear" w:color="auto" w:fill="FFFFFF"/>
            <w:vAlign w:val="center"/>
          </w:tcPr>
          <w:p w:rsidR="00D00CF5" w:rsidRDefault="00D00CF5">
            <w:pPr>
              <w:framePr w:w="14952" w:h="10200" w:wrap="none" w:vAnchor="page" w:hAnchor="page" w:x="875" w:y="839"/>
            </w:pPr>
          </w:p>
        </w:tc>
      </w:tr>
      <w:tr w:rsidR="00D00CF5">
        <w:trPr>
          <w:trHeight w:hRule="exact" w:val="1392"/>
        </w:trPr>
        <w:tc>
          <w:tcPr>
            <w:tcW w:w="2558" w:type="dxa"/>
            <w:vMerge/>
            <w:tcBorders>
              <w:left w:val="single" w:sz="4" w:space="0" w:color="auto"/>
            </w:tcBorders>
            <w:shd w:val="clear" w:color="auto" w:fill="FFFFFF"/>
          </w:tcPr>
          <w:p w:rsidR="00D00CF5" w:rsidRDefault="00D00CF5">
            <w:pPr>
              <w:framePr w:w="14952" w:h="10200" w:wrap="none" w:vAnchor="page" w:hAnchor="page" w:x="875" w:y="839"/>
            </w:pPr>
          </w:p>
        </w:tc>
        <w:tc>
          <w:tcPr>
            <w:tcW w:w="10728" w:type="dxa"/>
            <w:tcBorders>
              <w:top w:val="single" w:sz="4" w:space="0" w:color="auto"/>
              <w:left w:val="single" w:sz="4" w:space="0" w:color="auto"/>
            </w:tcBorders>
            <w:shd w:val="clear" w:color="auto" w:fill="FFFFFF"/>
            <w:vAlign w:val="bottom"/>
          </w:tcPr>
          <w:p w:rsidR="00D00CF5" w:rsidRDefault="00F06370">
            <w:pPr>
              <w:pStyle w:val="a5"/>
              <w:framePr w:w="14952" w:h="10200" w:wrap="none" w:vAnchor="page" w:hAnchor="page" w:x="875" w:y="839"/>
            </w:pPr>
            <w:r>
              <w:rPr>
                <w:b/>
                <w:bCs/>
                <w:i/>
                <w:iCs/>
              </w:rPr>
              <w:t>Самостоятельная работа</w:t>
            </w:r>
          </w:p>
          <w:p w:rsidR="00D00CF5" w:rsidRDefault="00F06370">
            <w:pPr>
              <w:pStyle w:val="a5"/>
              <w:framePr w:w="14952" w:h="10200" w:wrap="none" w:vAnchor="page" w:hAnchor="page" w:x="875" w:y="839"/>
            </w:pPr>
            <w:r>
              <w:t>Особенности конструкции тормозной системы ЕББи БЛ8</w:t>
            </w:r>
          </w:p>
          <w:p w:rsidR="00D00CF5" w:rsidRDefault="00F06370">
            <w:pPr>
              <w:pStyle w:val="a5"/>
              <w:framePr w:w="14952" w:h="10200" w:wrap="none" w:vAnchor="page" w:hAnchor="page" w:x="875" w:y="839"/>
            </w:pPr>
            <w:r>
              <w:t>Особенности конструкции стояночной тормозной системы с электронным управлением</w:t>
            </w:r>
          </w:p>
          <w:p w:rsidR="00D00CF5" w:rsidRDefault="00F06370">
            <w:pPr>
              <w:pStyle w:val="a5"/>
              <w:framePr w:w="14952" w:h="10200" w:wrap="none" w:vAnchor="page" w:hAnchor="page" w:x="875" w:y="839"/>
            </w:pPr>
            <w:r>
              <w:t>Работа пневматического привода тормозов</w:t>
            </w:r>
          </w:p>
          <w:p w:rsidR="00D00CF5" w:rsidRDefault="00F06370">
            <w:pPr>
              <w:pStyle w:val="a5"/>
              <w:framePr w:w="14952" w:h="10200" w:wrap="none" w:vAnchor="page" w:hAnchor="page" w:x="875" w:y="839"/>
            </w:pPr>
            <w:r>
              <w:t>Торможение автомобиля стояночным тормозом</w:t>
            </w:r>
          </w:p>
        </w:tc>
        <w:tc>
          <w:tcPr>
            <w:tcW w:w="1666"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52" w:h="10200" w:wrap="none" w:vAnchor="page" w:hAnchor="page" w:x="875" w:y="839"/>
              <w:ind w:firstLine="700"/>
            </w:pPr>
            <w:r>
              <w:rPr>
                <w:b/>
                <w:bCs/>
                <w:i/>
                <w:iCs/>
              </w:rPr>
              <w:t>8</w:t>
            </w:r>
          </w:p>
        </w:tc>
      </w:tr>
      <w:tr w:rsidR="00D00CF5">
        <w:trPr>
          <w:trHeight w:hRule="exact" w:val="283"/>
        </w:trPr>
        <w:tc>
          <w:tcPr>
            <w:tcW w:w="13286" w:type="dxa"/>
            <w:gridSpan w:val="2"/>
            <w:tcBorders>
              <w:top w:val="single" w:sz="4" w:space="0" w:color="auto"/>
              <w:left w:val="single" w:sz="4" w:space="0" w:color="auto"/>
            </w:tcBorders>
            <w:shd w:val="clear" w:color="auto" w:fill="FCE9DA"/>
            <w:vAlign w:val="bottom"/>
          </w:tcPr>
          <w:p w:rsidR="00D00CF5" w:rsidRDefault="00F06370">
            <w:pPr>
              <w:pStyle w:val="a5"/>
              <w:framePr w:w="14952" w:h="10200" w:wrap="none" w:vAnchor="page" w:hAnchor="page" w:x="875" w:y="839"/>
            </w:pPr>
            <w:r>
              <w:rPr>
                <w:b/>
                <w:bCs/>
                <w:i/>
                <w:iCs/>
              </w:rPr>
              <w:t>МДК. 03.02 Организация работ по модернизации автотранспортных средств.</w:t>
            </w:r>
          </w:p>
        </w:tc>
        <w:tc>
          <w:tcPr>
            <w:tcW w:w="1666" w:type="dxa"/>
            <w:tcBorders>
              <w:top w:val="single" w:sz="4" w:space="0" w:color="auto"/>
              <w:left w:val="single" w:sz="4" w:space="0" w:color="auto"/>
              <w:right w:val="single" w:sz="4" w:space="0" w:color="auto"/>
            </w:tcBorders>
            <w:shd w:val="clear" w:color="auto" w:fill="FCE9DA"/>
            <w:vAlign w:val="bottom"/>
          </w:tcPr>
          <w:p w:rsidR="00D00CF5" w:rsidRDefault="00F06370">
            <w:pPr>
              <w:pStyle w:val="a5"/>
              <w:framePr w:w="14952" w:h="10200" w:wrap="none" w:vAnchor="page" w:hAnchor="page" w:x="875" w:y="839"/>
              <w:jc w:val="center"/>
            </w:pPr>
            <w:r>
              <w:rPr>
                <w:b/>
                <w:bCs/>
                <w:i/>
                <w:iCs/>
              </w:rPr>
              <w:t>78</w:t>
            </w:r>
          </w:p>
        </w:tc>
      </w:tr>
      <w:tr w:rsidR="00D00CF5">
        <w:trPr>
          <w:trHeight w:hRule="exact" w:val="288"/>
        </w:trPr>
        <w:tc>
          <w:tcPr>
            <w:tcW w:w="2558" w:type="dxa"/>
            <w:vMerge w:val="restart"/>
            <w:tcBorders>
              <w:top w:val="single" w:sz="4" w:space="0" w:color="auto"/>
              <w:left w:val="single" w:sz="4" w:space="0" w:color="auto"/>
            </w:tcBorders>
            <w:shd w:val="clear" w:color="auto" w:fill="FCE9DA"/>
            <w:vAlign w:val="bottom"/>
          </w:tcPr>
          <w:p w:rsidR="00D00CF5" w:rsidRDefault="00F06370">
            <w:pPr>
              <w:pStyle w:val="a5"/>
              <w:framePr w:w="14952" w:h="10200" w:wrap="none" w:vAnchor="page" w:hAnchor="page" w:x="875" w:y="839"/>
            </w:pPr>
            <w:r>
              <w:rPr>
                <w:b/>
                <w:bCs/>
                <w:i/>
                <w:iCs/>
              </w:rPr>
              <w:t xml:space="preserve">Тема 1.6. Основные направления в области модернизации </w:t>
            </w:r>
            <w:proofErr w:type="gramStart"/>
            <w:r>
              <w:rPr>
                <w:b/>
                <w:bCs/>
                <w:i/>
                <w:iCs/>
              </w:rPr>
              <w:t>автотранспортн ых</w:t>
            </w:r>
            <w:proofErr w:type="gramEnd"/>
            <w:r>
              <w:rPr>
                <w:b/>
                <w:bCs/>
                <w:i/>
                <w:iCs/>
              </w:rPr>
              <w:t xml:space="preserve"> средств.</w:t>
            </w:r>
          </w:p>
        </w:tc>
        <w:tc>
          <w:tcPr>
            <w:tcW w:w="10728" w:type="dxa"/>
            <w:tcBorders>
              <w:top w:val="single" w:sz="4" w:space="0" w:color="auto"/>
              <w:left w:val="single" w:sz="4" w:space="0" w:color="auto"/>
            </w:tcBorders>
            <w:shd w:val="clear" w:color="auto" w:fill="FCE9DA"/>
            <w:vAlign w:val="bottom"/>
          </w:tcPr>
          <w:p w:rsidR="00D00CF5" w:rsidRDefault="00F06370">
            <w:pPr>
              <w:pStyle w:val="a5"/>
              <w:framePr w:w="14952" w:h="10200" w:wrap="none" w:vAnchor="page" w:hAnchor="page" w:x="875" w:y="839"/>
            </w:pPr>
            <w:r>
              <w:rPr>
                <w:b/>
                <w:bCs/>
                <w:i/>
                <w:iCs/>
              </w:rPr>
              <w:t>Содержание</w:t>
            </w:r>
          </w:p>
        </w:tc>
        <w:tc>
          <w:tcPr>
            <w:tcW w:w="1666" w:type="dxa"/>
            <w:tcBorders>
              <w:top w:val="single" w:sz="4" w:space="0" w:color="auto"/>
              <w:left w:val="single" w:sz="4" w:space="0" w:color="auto"/>
              <w:right w:val="single" w:sz="4" w:space="0" w:color="auto"/>
            </w:tcBorders>
            <w:shd w:val="clear" w:color="auto" w:fill="FCE9DA"/>
            <w:vAlign w:val="bottom"/>
          </w:tcPr>
          <w:p w:rsidR="00D00CF5" w:rsidRDefault="00F06370">
            <w:pPr>
              <w:pStyle w:val="a5"/>
              <w:framePr w:w="14952" w:h="10200" w:wrap="none" w:vAnchor="page" w:hAnchor="page" w:x="875" w:y="839"/>
              <w:jc w:val="center"/>
            </w:pPr>
            <w:r>
              <w:rPr>
                <w:b/>
                <w:bCs/>
                <w:i/>
                <w:iCs/>
              </w:rPr>
              <w:t>10</w:t>
            </w:r>
          </w:p>
        </w:tc>
      </w:tr>
      <w:tr w:rsidR="00D00CF5">
        <w:trPr>
          <w:trHeight w:hRule="exact" w:val="288"/>
        </w:trPr>
        <w:tc>
          <w:tcPr>
            <w:tcW w:w="2558" w:type="dxa"/>
            <w:vMerge/>
            <w:tcBorders>
              <w:left w:val="single" w:sz="4" w:space="0" w:color="auto"/>
            </w:tcBorders>
            <w:shd w:val="clear" w:color="auto" w:fill="FCE9DA"/>
            <w:vAlign w:val="bottom"/>
          </w:tcPr>
          <w:p w:rsidR="00D00CF5" w:rsidRDefault="00D00CF5">
            <w:pPr>
              <w:framePr w:w="14952" w:h="10200" w:wrap="none" w:vAnchor="page" w:hAnchor="page" w:x="875" w:y="839"/>
            </w:pPr>
          </w:p>
        </w:tc>
        <w:tc>
          <w:tcPr>
            <w:tcW w:w="10728" w:type="dxa"/>
            <w:tcBorders>
              <w:top w:val="single" w:sz="4" w:space="0" w:color="auto"/>
              <w:left w:val="single" w:sz="4" w:space="0" w:color="auto"/>
            </w:tcBorders>
            <w:shd w:val="clear" w:color="auto" w:fill="FCE9DA"/>
            <w:vAlign w:val="bottom"/>
          </w:tcPr>
          <w:p w:rsidR="00D00CF5" w:rsidRDefault="00F06370">
            <w:pPr>
              <w:pStyle w:val="a5"/>
              <w:framePr w:w="14952" w:h="10200" w:wrap="none" w:vAnchor="page" w:hAnchor="page" w:x="875" w:y="839"/>
            </w:pPr>
            <w:r>
              <w:t>1. Порядок перерегистрации и постановки на учет переоборудованных транспортных средств.</w:t>
            </w:r>
          </w:p>
        </w:tc>
        <w:tc>
          <w:tcPr>
            <w:tcW w:w="1666" w:type="dxa"/>
            <w:tcBorders>
              <w:top w:val="single" w:sz="4" w:space="0" w:color="auto"/>
              <w:left w:val="single" w:sz="4" w:space="0" w:color="auto"/>
              <w:right w:val="single" w:sz="4" w:space="0" w:color="auto"/>
            </w:tcBorders>
            <w:shd w:val="clear" w:color="auto" w:fill="FCE9DA"/>
            <w:vAlign w:val="bottom"/>
          </w:tcPr>
          <w:p w:rsidR="00D00CF5" w:rsidRDefault="00F06370">
            <w:pPr>
              <w:pStyle w:val="a5"/>
              <w:framePr w:w="14952" w:h="10200" w:wrap="none" w:vAnchor="page" w:hAnchor="page" w:x="875" w:y="839"/>
              <w:jc w:val="center"/>
            </w:pPr>
            <w:r>
              <w:t>4</w:t>
            </w:r>
          </w:p>
        </w:tc>
      </w:tr>
      <w:tr w:rsidR="00D00CF5">
        <w:trPr>
          <w:trHeight w:hRule="exact" w:val="283"/>
        </w:trPr>
        <w:tc>
          <w:tcPr>
            <w:tcW w:w="2558" w:type="dxa"/>
            <w:vMerge/>
            <w:tcBorders>
              <w:left w:val="single" w:sz="4" w:space="0" w:color="auto"/>
            </w:tcBorders>
            <w:shd w:val="clear" w:color="auto" w:fill="FCE9DA"/>
            <w:vAlign w:val="bottom"/>
          </w:tcPr>
          <w:p w:rsidR="00D00CF5" w:rsidRDefault="00D00CF5">
            <w:pPr>
              <w:framePr w:w="14952" w:h="10200" w:wrap="none" w:vAnchor="page" w:hAnchor="page" w:x="875" w:y="839"/>
            </w:pPr>
          </w:p>
        </w:tc>
        <w:tc>
          <w:tcPr>
            <w:tcW w:w="10728" w:type="dxa"/>
            <w:tcBorders>
              <w:top w:val="single" w:sz="4" w:space="0" w:color="auto"/>
              <w:left w:val="single" w:sz="4" w:space="0" w:color="auto"/>
            </w:tcBorders>
            <w:shd w:val="clear" w:color="auto" w:fill="FCE9DA"/>
            <w:vAlign w:val="bottom"/>
          </w:tcPr>
          <w:p w:rsidR="00D00CF5" w:rsidRDefault="00F06370">
            <w:pPr>
              <w:pStyle w:val="a5"/>
              <w:framePr w:w="14952" w:h="10200" w:wrap="none" w:vAnchor="page" w:hAnchor="page" w:x="875" w:y="839"/>
            </w:pPr>
            <w:r>
              <w:t>2. Определение потребности в модернизации транспортных средств.</w:t>
            </w:r>
          </w:p>
        </w:tc>
        <w:tc>
          <w:tcPr>
            <w:tcW w:w="1666" w:type="dxa"/>
            <w:tcBorders>
              <w:top w:val="single" w:sz="4" w:space="0" w:color="auto"/>
              <w:left w:val="single" w:sz="4" w:space="0" w:color="auto"/>
              <w:right w:val="single" w:sz="4" w:space="0" w:color="auto"/>
            </w:tcBorders>
            <w:shd w:val="clear" w:color="auto" w:fill="FCE9DA"/>
            <w:vAlign w:val="bottom"/>
          </w:tcPr>
          <w:p w:rsidR="00D00CF5" w:rsidRDefault="00F06370">
            <w:pPr>
              <w:pStyle w:val="a5"/>
              <w:framePr w:w="14952" w:h="10200" w:wrap="none" w:vAnchor="page" w:hAnchor="page" w:x="875" w:y="839"/>
              <w:jc w:val="center"/>
            </w:pPr>
            <w:r>
              <w:t>4</w:t>
            </w:r>
          </w:p>
        </w:tc>
      </w:tr>
      <w:tr w:rsidR="00D00CF5">
        <w:trPr>
          <w:trHeight w:hRule="exact" w:val="811"/>
        </w:trPr>
        <w:tc>
          <w:tcPr>
            <w:tcW w:w="2558" w:type="dxa"/>
            <w:vMerge/>
            <w:tcBorders>
              <w:left w:val="single" w:sz="4" w:space="0" w:color="auto"/>
            </w:tcBorders>
            <w:shd w:val="clear" w:color="auto" w:fill="FCE9DA"/>
            <w:vAlign w:val="bottom"/>
          </w:tcPr>
          <w:p w:rsidR="00D00CF5" w:rsidRDefault="00D00CF5">
            <w:pPr>
              <w:framePr w:w="14952" w:h="10200" w:wrap="none" w:vAnchor="page" w:hAnchor="page" w:x="875" w:y="839"/>
            </w:pPr>
          </w:p>
        </w:tc>
        <w:tc>
          <w:tcPr>
            <w:tcW w:w="10728" w:type="dxa"/>
            <w:tcBorders>
              <w:top w:val="single" w:sz="4" w:space="0" w:color="auto"/>
              <w:left w:val="single" w:sz="4" w:space="0" w:color="auto"/>
            </w:tcBorders>
            <w:shd w:val="clear" w:color="auto" w:fill="FCE9DA"/>
          </w:tcPr>
          <w:p w:rsidR="00D00CF5" w:rsidRDefault="00F06370">
            <w:pPr>
              <w:pStyle w:val="a5"/>
              <w:framePr w:w="14952" w:h="10200" w:wrap="none" w:vAnchor="page" w:hAnchor="page" w:x="875" w:y="839"/>
            </w:pPr>
            <w:r>
              <w:rPr>
                <w:b/>
                <w:bCs/>
                <w:i/>
                <w:iCs/>
              </w:rPr>
              <w:t>Самостоятельная работа</w:t>
            </w:r>
          </w:p>
          <w:p w:rsidR="00D00CF5" w:rsidRDefault="00F06370">
            <w:pPr>
              <w:pStyle w:val="a5"/>
              <w:framePr w:w="14952" w:h="10200" w:wrap="none" w:vAnchor="page" w:hAnchor="page" w:x="875" w:y="839"/>
            </w:pPr>
            <w:r>
              <w:t>Результаты модернизации автотранспортных средств</w:t>
            </w:r>
          </w:p>
        </w:tc>
        <w:tc>
          <w:tcPr>
            <w:tcW w:w="1666" w:type="dxa"/>
            <w:tcBorders>
              <w:top w:val="single" w:sz="4" w:space="0" w:color="auto"/>
              <w:left w:val="single" w:sz="4" w:space="0" w:color="auto"/>
              <w:right w:val="single" w:sz="4" w:space="0" w:color="auto"/>
            </w:tcBorders>
            <w:shd w:val="clear" w:color="auto" w:fill="FCE9DA"/>
            <w:vAlign w:val="center"/>
          </w:tcPr>
          <w:p w:rsidR="00D00CF5" w:rsidRDefault="00F06370">
            <w:pPr>
              <w:pStyle w:val="a5"/>
              <w:framePr w:w="14952" w:h="10200" w:wrap="none" w:vAnchor="page" w:hAnchor="page" w:x="875" w:y="839"/>
              <w:jc w:val="center"/>
            </w:pPr>
            <w:r>
              <w:t>2</w:t>
            </w:r>
          </w:p>
        </w:tc>
      </w:tr>
      <w:tr w:rsidR="00D00CF5">
        <w:trPr>
          <w:trHeight w:hRule="exact" w:val="283"/>
        </w:trPr>
        <w:tc>
          <w:tcPr>
            <w:tcW w:w="2558" w:type="dxa"/>
            <w:vMerge w:val="restart"/>
            <w:tcBorders>
              <w:top w:val="single" w:sz="4" w:space="0" w:color="auto"/>
              <w:left w:val="single" w:sz="4" w:space="0" w:color="auto"/>
            </w:tcBorders>
            <w:shd w:val="clear" w:color="auto" w:fill="FCE9DA"/>
          </w:tcPr>
          <w:p w:rsidR="00D00CF5" w:rsidRDefault="00F06370">
            <w:pPr>
              <w:pStyle w:val="a5"/>
              <w:framePr w:w="14952" w:h="10200" w:wrap="none" w:vAnchor="page" w:hAnchor="page" w:x="875" w:y="839"/>
            </w:pPr>
            <w:r>
              <w:rPr>
                <w:b/>
                <w:bCs/>
                <w:i/>
                <w:iCs/>
              </w:rPr>
              <w:t>Тема 1.7.</w:t>
            </w:r>
          </w:p>
          <w:p w:rsidR="00D00CF5" w:rsidRDefault="00F06370">
            <w:pPr>
              <w:pStyle w:val="a5"/>
              <w:framePr w:w="14952" w:h="10200" w:wrap="none" w:vAnchor="page" w:hAnchor="page" w:x="875" w:y="839"/>
            </w:pPr>
            <w:r>
              <w:rPr>
                <w:b/>
                <w:bCs/>
                <w:i/>
                <w:iCs/>
              </w:rPr>
              <w:t>Модернизация двигателей</w:t>
            </w:r>
          </w:p>
        </w:tc>
        <w:tc>
          <w:tcPr>
            <w:tcW w:w="10728" w:type="dxa"/>
            <w:tcBorders>
              <w:top w:val="single" w:sz="4" w:space="0" w:color="auto"/>
              <w:left w:val="single" w:sz="4" w:space="0" w:color="auto"/>
            </w:tcBorders>
            <w:shd w:val="clear" w:color="auto" w:fill="FCE9DA"/>
            <w:vAlign w:val="bottom"/>
          </w:tcPr>
          <w:p w:rsidR="00D00CF5" w:rsidRDefault="00F06370">
            <w:pPr>
              <w:pStyle w:val="a5"/>
              <w:framePr w:w="14952" w:h="10200" w:wrap="none" w:vAnchor="page" w:hAnchor="page" w:x="875" w:y="839"/>
            </w:pPr>
            <w:r>
              <w:rPr>
                <w:b/>
                <w:bCs/>
                <w:i/>
                <w:iCs/>
              </w:rPr>
              <w:t>Содержание</w:t>
            </w:r>
          </w:p>
        </w:tc>
        <w:tc>
          <w:tcPr>
            <w:tcW w:w="1666" w:type="dxa"/>
            <w:tcBorders>
              <w:top w:val="single" w:sz="4" w:space="0" w:color="auto"/>
              <w:left w:val="single" w:sz="4" w:space="0" w:color="auto"/>
              <w:right w:val="single" w:sz="4" w:space="0" w:color="auto"/>
            </w:tcBorders>
            <w:shd w:val="clear" w:color="auto" w:fill="FCE9DA"/>
            <w:vAlign w:val="bottom"/>
          </w:tcPr>
          <w:p w:rsidR="00D00CF5" w:rsidRDefault="00F06370">
            <w:pPr>
              <w:pStyle w:val="a5"/>
              <w:framePr w:w="14952" w:h="10200" w:wrap="none" w:vAnchor="page" w:hAnchor="page" w:x="875" w:y="839"/>
              <w:jc w:val="center"/>
            </w:pPr>
            <w:r>
              <w:rPr>
                <w:b/>
                <w:bCs/>
                <w:i/>
                <w:iCs/>
              </w:rPr>
              <w:t>24</w:t>
            </w:r>
          </w:p>
        </w:tc>
      </w:tr>
      <w:tr w:rsidR="00D00CF5">
        <w:trPr>
          <w:trHeight w:hRule="exact" w:val="288"/>
        </w:trPr>
        <w:tc>
          <w:tcPr>
            <w:tcW w:w="2558" w:type="dxa"/>
            <w:vMerge/>
            <w:tcBorders>
              <w:left w:val="single" w:sz="4" w:space="0" w:color="auto"/>
            </w:tcBorders>
            <w:shd w:val="clear" w:color="auto" w:fill="FCE9DA"/>
          </w:tcPr>
          <w:p w:rsidR="00D00CF5" w:rsidRDefault="00D00CF5">
            <w:pPr>
              <w:framePr w:w="14952" w:h="10200" w:wrap="none" w:vAnchor="page" w:hAnchor="page" w:x="875" w:y="839"/>
            </w:pPr>
          </w:p>
        </w:tc>
        <w:tc>
          <w:tcPr>
            <w:tcW w:w="10728" w:type="dxa"/>
            <w:tcBorders>
              <w:top w:val="single" w:sz="4" w:space="0" w:color="auto"/>
              <w:left w:val="single" w:sz="4" w:space="0" w:color="auto"/>
            </w:tcBorders>
            <w:shd w:val="clear" w:color="auto" w:fill="FCE9DA"/>
            <w:vAlign w:val="bottom"/>
          </w:tcPr>
          <w:p w:rsidR="00D00CF5" w:rsidRDefault="00F06370">
            <w:pPr>
              <w:pStyle w:val="a5"/>
              <w:framePr w:w="14952" w:h="10200" w:wrap="none" w:vAnchor="page" w:hAnchor="page" w:x="875" w:y="839"/>
            </w:pPr>
            <w:r>
              <w:t>1. Подбор двигателя по типу транспортного средства и условиям эксплуатации.</w:t>
            </w:r>
          </w:p>
        </w:tc>
        <w:tc>
          <w:tcPr>
            <w:tcW w:w="1666" w:type="dxa"/>
            <w:tcBorders>
              <w:top w:val="single" w:sz="4" w:space="0" w:color="auto"/>
              <w:left w:val="single" w:sz="4" w:space="0" w:color="auto"/>
              <w:right w:val="single" w:sz="4" w:space="0" w:color="auto"/>
            </w:tcBorders>
            <w:shd w:val="clear" w:color="auto" w:fill="FCE9DA"/>
            <w:vAlign w:val="bottom"/>
          </w:tcPr>
          <w:p w:rsidR="00D00CF5" w:rsidRDefault="00F06370">
            <w:pPr>
              <w:pStyle w:val="a5"/>
              <w:framePr w:w="14952" w:h="10200" w:wrap="none" w:vAnchor="page" w:hAnchor="page" w:x="875" w:y="839"/>
              <w:jc w:val="center"/>
            </w:pPr>
            <w:r>
              <w:t>4</w:t>
            </w:r>
          </w:p>
        </w:tc>
      </w:tr>
      <w:tr w:rsidR="00D00CF5">
        <w:trPr>
          <w:trHeight w:hRule="exact" w:val="283"/>
        </w:trPr>
        <w:tc>
          <w:tcPr>
            <w:tcW w:w="2558" w:type="dxa"/>
            <w:vMerge/>
            <w:tcBorders>
              <w:left w:val="single" w:sz="4" w:space="0" w:color="auto"/>
            </w:tcBorders>
            <w:shd w:val="clear" w:color="auto" w:fill="FCE9DA"/>
          </w:tcPr>
          <w:p w:rsidR="00D00CF5" w:rsidRDefault="00D00CF5">
            <w:pPr>
              <w:framePr w:w="14952" w:h="10200" w:wrap="none" w:vAnchor="page" w:hAnchor="page" w:x="875" w:y="839"/>
            </w:pPr>
          </w:p>
        </w:tc>
        <w:tc>
          <w:tcPr>
            <w:tcW w:w="10728" w:type="dxa"/>
            <w:tcBorders>
              <w:top w:val="single" w:sz="4" w:space="0" w:color="auto"/>
              <w:left w:val="single" w:sz="4" w:space="0" w:color="auto"/>
            </w:tcBorders>
            <w:shd w:val="clear" w:color="auto" w:fill="FCE9DA"/>
            <w:vAlign w:val="bottom"/>
          </w:tcPr>
          <w:p w:rsidR="00D00CF5" w:rsidRDefault="00F06370">
            <w:pPr>
              <w:pStyle w:val="a5"/>
              <w:framePr w:w="14952" w:h="10200" w:wrap="none" w:vAnchor="page" w:hAnchor="page" w:x="875" w:y="839"/>
            </w:pPr>
            <w:r>
              <w:t>2. Доработка двигателей.</w:t>
            </w:r>
          </w:p>
        </w:tc>
        <w:tc>
          <w:tcPr>
            <w:tcW w:w="1666" w:type="dxa"/>
            <w:tcBorders>
              <w:top w:val="single" w:sz="4" w:space="0" w:color="auto"/>
              <w:left w:val="single" w:sz="4" w:space="0" w:color="auto"/>
              <w:right w:val="single" w:sz="4" w:space="0" w:color="auto"/>
            </w:tcBorders>
            <w:shd w:val="clear" w:color="auto" w:fill="FCE9DA"/>
            <w:vAlign w:val="bottom"/>
          </w:tcPr>
          <w:p w:rsidR="00D00CF5" w:rsidRDefault="00F06370">
            <w:pPr>
              <w:pStyle w:val="a5"/>
              <w:framePr w:w="14952" w:h="10200" w:wrap="none" w:vAnchor="page" w:hAnchor="page" w:x="875" w:y="839"/>
              <w:jc w:val="center"/>
            </w:pPr>
            <w:r>
              <w:t>4</w:t>
            </w:r>
          </w:p>
        </w:tc>
      </w:tr>
      <w:tr w:rsidR="00D00CF5">
        <w:trPr>
          <w:trHeight w:hRule="exact" w:val="288"/>
        </w:trPr>
        <w:tc>
          <w:tcPr>
            <w:tcW w:w="2558" w:type="dxa"/>
            <w:vMerge/>
            <w:tcBorders>
              <w:left w:val="single" w:sz="4" w:space="0" w:color="auto"/>
            </w:tcBorders>
            <w:shd w:val="clear" w:color="auto" w:fill="FCE9DA"/>
          </w:tcPr>
          <w:p w:rsidR="00D00CF5" w:rsidRDefault="00D00CF5">
            <w:pPr>
              <w:framePr w:w="14952" w:h="10200" w:wrap="none" w:vAnchor="page" w:hAnchor="page" w:x="875" w:y="839"/>
            </w:pPr>
          </w:p>
        </w:tc>
        <w:tc>
          <w:tcPr>
            <w:tcW w:w="10728" w:type="dxa"/>
            <w:tcBorders>
              <w:top w:val="single" w:sz="4" w:space="0" w:color="auto"/>
              <w:left w:val="single" w:sz="4" w:space="0" w:color="auto"/>
            </w:tcBorders>
            <w:shd w:val="clear" w:color="auto" w:fill="FCE9DA"/>
            <w:vAlign w:val="bottom"/>
          </w:tcPr>
          <w:p w:rsidR="00D00CF5" w:rsidRDefault="00F06370">
            <w:pPr>
              <w:pStyle w:val="a5"/>
              <w:framePr w:w="14952" w:h="10200" w:wrap="none" w:vAnchor="page" w:hAnchor="page" w:x="875" w:y="839"/>
            </w:pPr>
            <w:r>
              <w:t>3. Снятие внешней скоростной характеристики двигателей и ее анализ.</w:t>
            </w:r>
          </w:p>
        </w:tc>
        <w:tc>
          <w:tcPr>
            <w:tcW w:w="1666" w:type="dxa"/>
            <w:tcBorders>
              <w:top w:val="single" w:sz="4" w:space="0" w:color="auto"/>
              <w:left w:val="single" w:sz="4" w:space="0" w:color="auto"/>
              <w:right w:val="single" w:sz="4" w:space="0" w:color="auto"/>
            </w:tcBorders>
            <w:shd w:val="clear" w:color="auto" w:fill="FCE9DA"/>
            <w:vAlign w:val="bottom"/>
          </w:tcPr>
          <w:p w:rsidR="00D00CF5" w:rsidRDefault="00F06370">
            <w:pPr>
              <w:pStyle w:val="a5"/>
              <w:framePr w:w="14952" w:h="10200" w:wrap="none" w:vAnchor="page" w:hAnchor="page" w:x="875" w:y="839"/>
              <w:jc w:val="center"/>
            </w:pPr>
            <w:r>
              <w:t>4</w:t>
            </w:r>
          </w:p>
        </w:tc>
      </w:tr>
      <w:tr w:rsidR="00D00CF5">
        <w:trPr>
          <w:trHeight w:hRule="exact" w:val="283"/>
        </w:trPr>
        <w:tc>
          <w:tcPr>
            <w:tcW w:w="2558" w:type="dxa"/>
            <w:vMerge/>
            <w:tcBorders>
              <w:left w:val="single" w:sz="4" w:space="0" w:color="auto"/>
            </w:tcBorders>
            <w:shd w:val="clear" w:color="auto" w:fill="FCE9DA"/>
          </w:tcPr>
          <w:p w:rsidR="00D00CF5" w:rsidRDefault="00D00CF5">
            <w:pPr>
              <w:framePr w:w="14952" w:h="10200" w:wrap="none" w:vAnchor="page" w:hAnchor="page" w:x="875" w:y="839"/>
            </w:pPr>
          </w:p>
        </w:tc>
        <w:tc>
          <w:tcPr>
            <w:tcW w:w="10728" w:type="dxa"/>
            <w:tcBorders>
              <w:top w:val="single" w:sz="4" w:space="0" w:color="auto"/>
              <w:left w:val="single" w:sz="4" w:space="0" w:color="auto"/>
            </w:tcBorders>
            <w:shd w:val="clear" w:color="auto" w:fill="FCE9DA"/>
            <w:vAlign w:val="bottom"/>
          </w:tcPr>
          <w:p w:rsidR="00D00CF5" w:rsidRDefault="00F06370">
            <w:pPr>
              <w:pStyle w:val="a5"/>
              <w:framePr w:w="14952" w:h="10200" w:wrap="none" w:vAnchor="page" w:hAnchor="page" w:x="875" w:y="839"/>
            </w:pPr>
            <w:r>
              <w:rPr>
                <w:b/>
                <w:bCs/>
                <w:i/>
                <w:iCs/>
              </w:rPr>
              <w:t>В том числе практических занятий и лабораторных работ</w:t>
            </w:r>
          </w:p>
        </w:tc>
        <w:tc>
          <w:tcPr>
            <w:tcW w:w="1666" w:type="dxa"/>
            <w:tcBorders>
              <w:top w:val="single" w:sz="4" w:space="0" w:color="auto"/>
              <w:left w:val="single" w:sz="4" w:space="0" w:color="auto"/>
              <w:right w:val="single" w:sz="4" w:space="0" w:color="auto"/>
            </w:tcBorders>
            <w:shd w:val="clear" w:color="auto" w:fill="FCE9DA"/>
            <w:vAlign w:val="bottom"/>
          </w:tcPr>
          <w:p w:rsidR="00D00CF5" w:rsidRDefault="00F06370">
            <w:pPr>
              <w:pStyle w:val="a5"/>
              <w:framePr w:w="14952" w:h="10200" w:wrap="none" w:vAnchor="page" w:hAnchor="page" w:x="875" w:y="839"/>
              <w:jc w:val="center"/>
            </w:pPr>
            <w:r>
              <w:rPr>
                <w:b/>
                <w:bCs/>
                <w:i/>
                <w:iCs/>
              </w:rPr>
              <w:t>12</w:t>
            </w:r>
          </w:p>
        </w:tc>
      </w:tr>
      <w:tr w:rsidR="00D00CF5">
        <w:trPr>
          <w:trHeight w:hRule="exact" w:val="288"/>
        </w:trPr>
        <w:tc>
          <w:tcPr>
            <w:tcW w:w="2558" w:type="dxa"/>
            <w:vMerge/>
            <w:tcBorders>
              <w:left w:val="single" w:sz="4" w:space="0" w:color="auto"/>
            </w:tcBorders>
            <w:shd w:val="clear" w:color="auto" w:fill="FCE9DA"/>
          </w:tcPr>
          <w:p w:rsidR="00D00CF5" w:rsidRDefault="00D00CF5">
            <w:pPr>
              <w:framePr w:w="14952" w:h="10200" w:wrap="none" w:vAnchor="page" w:hAnchor="page" w:x="875" w:y="839"/>
            </w:pPr>
          </w:p>
        </w:tc>
        <w:tc>
          <w:tcPr>
            <w:tcW w:w="10728" w:type="dxa"/>
            <w:tcBorders>
              <w:top w:val="single" w:sz="4" w:space="0" w:color="auto"/>
              <w:left w:val="single" w:sz="4" w:space="0" w:color="auto"/>
            </w:tcBorders>
            <w:shd w:val="clear" w:color="auto" w:fill="FCE9DA"/>
            <w:vAlign w:val="bottom"/>
          </w:tcPr>
          <w:p w:rsidR="00D00CF5" w:rsidRDefault="00F06370">
            <w:pPr>
              <w:pStyle w:val="a5"/>
              <w:framePr w:w="14952" w:h="10200" w:wrap="none" w:vAnchor="page" w:hAnchor="page" w:x="875" w:y="839"/>
            </w:pPr>
            <w:r>
              <w:t>1. Практическое занятие «Определение требуемой мощности двигателя».</w:t>
            </w:r>
          </w:p>
        </w:tc>
        <w:tc>
          <w:tcPr>
            <w:tcW w:w="1666" w:type="dxa"/>
            <w:tcBorders>
              <w:top w:val="single" w:sz="4" w:space="0" w:color="auto"/>
              <w:left w:val="single" w:sz="4" w:space="0" w:color="auto"/>
              <w:right w:val="single" w:sz="4" w:space="0" w:color="auto"/>
            </w:tcBorders>
            <w:shd w:val="clear" w:color="auto" w:fill="FCE9DA"/>
            <w:vAlign w:val="bottom"/>
          </w:tcPr>
          <w:p w:rsidR="00D00CF5" w:rsidRDefault="00F06370">
            <w:pPr>
              <w:pStyle w:val="a5"/>
              <w:framePr w:w="14952" w:h="10200" w:wrap="none" w:vAnchor="page" w:hAnchor="page" w:x="875" w:y="839"/>
              <w:ind w:firstLine="700"/>
            </w:pPr>
            <w:r>
              <w:rPr>
                <w:i/>
                <w:iCs/>
              </w:rPr>
              <w:t>4</w:t>
            </w:r>
          </w:p>
        </w:tc>
      </w:tr>
      <w:tr w:rsidR="00D00CF5">
        <w:trPr>
          <w:trHeight w:hRule="exact" w:val="562"/>
        </w:trPr>
        <w:tc>
          <w:tcPr>
            <w:tcW w:w="2558" w:type="dxa"/>
            <w:vMerge/>
            <w:tcBorders>
              <w:left w:val="single" w:sz="4" w:space="0" w:color="auto"/>
            </w:tcBorders>
            <w:shd w:val="clear" w:color="auto" w:fill="FCE9DA"/>
          </w:tcPr>
          <w:p w:rsidR="00D00CF5" w:rsidRDefault="00D00CF5">
            <w:pPr>
              <w:framePr w:w="14952" w:h="10200" w:wrap="none" w:vAnchor="page" w:hAnchor="page" w:x="875" w:y="839"/>
            </w:pPr>
          </w:p>
        </w:tc>
        <w:tc>
          <w:tcPr>
            <w:tcW w:w="10728" w:type="dxa"/>
            <w:tcBorders>
              <w:top w:val="single" w:sz="4" w:space="0" w:color="auto"/>
              <w:left w:val="single" w:sz="4" w:space="0" w:color="auto"/>
            </w:tcBorders>
            <w:shd w:val="clear" w:color="auto" w:fill="FCE9DA"/>
            <w:vAlign w:val="bottom"/>
          </w:tcPr>
          <w:p w:rsidR="00D00CF5" w:rsidRDefault="00F06370">
            <w:pPr>
              <w:pStyle w:val="a5"/>
              <w:framePr w:w="14952" w:h="10200" w:wrap="none" w:vAnchor="page" w:hAnchor="page" w:x="875" w:y="839"/>
            </w:pPr>
            <w:r>
              <w:t>2. Практическое занятие «Определение геометрических параметров ЦПГ из условий требуемой мощности двигателя».</w:t>
            </w:r>
          </w:p>
        </w:tc>
        <w:tc>
          <w:tcPr>
            <w:tcW w:w="1666" w:type="dxa"/>
            <w:tcBorders>
              <w:top w:val="single" w:sz="4" w:space="0" w:color="auto"/>
              <w:left w:val="single" w:sz="4" w:space="0" w:color="auto"/>
              <w:right w:val="single" w:sz="4" w:space="0" w:color="auto"/>
            </w:tcBorders>
            <w:shd w:val="clear" w:color="auto" w:fill="FCE9DA"/>
            <w:vAlign w:val="center"/>
          </w:tcPr>
          <w:p w:rsidR="00D00CF5" w:rsidRDefault="00F06370">
            <w:pPr>
              <w:pStyle w:val="a5"/>
              <w:framePr w:w="14952" w:h="10200" w:wrap="none" w:vAnchor="page" w:hAnchor="page" w:x="875" w:y="839"/>
              <w:ind w:firstLine="700"/>
            </w:pPr>
            <w:r>
              <w:rPr>
                <w:i/>
                <w:iCs/>
              </w:rPr>
              <w:t>4</w:t>
            </w:r>
          </w:p>
        </w:tc>
      </w:tr>
      <w:tr w:rsidR="00D00CF5">
        <w:trPr>
          <w:trHeight w:hRule="exact" w:val="288"/>
        </w:trPr>
        <w:tc>
          <w:tcPr>
            <w:tcW w:w="2558" w:type="dxa"/>
            <w:vMerge/>
            <w:tcBorders>
              <w:left w:val="single" w:sz="4" w:space="0" w:color="auto"/>
            </w:tcBorders>
            <w:shd w:val="clear" w:color="auto" w:fill="FCE9DA"/>
          </w:tcPr>
          <w:p w:rsidR="00D00CF5" w:rsidRDefault="00D00CF5">
            <w:pPr>
              <w:framePr w:w="14952" w:h="10200" w:wrap="none" w:vAnchor="page" w:hAnchor="page" w:x="875" w:y="839"/>
            </w:pPr>
          </w:p>
        </w:tc>
        <w:tc>
          <w:tcPr>
            <w:tcW w:w="10728" w:type="dxa"/>
            <w:tcBorders>
              <w:top w:val="single" w:sz="4" w:space="0" w:color="auto"/>
              <w:left w:val="single" w:sz="4" w:space="0" w:color="auto"/>
            </w:tcBorders>
            <w:shd w:val="clear" w:color="auto" w:fill="FCE9DA"/>
            <w:vAlign w:val="bottom"/>
          </w:tcPr>
          <w:p w:rsidR="00D00CF5" w:rsidRDefault="00F06370">
            <w:pPr>
              <w:pStyle w:val="a5"/>
              <w:framePr w:w="14952" w:h="10200" w:wrap="none" w:vAnchor="page" w:hAnchor="page" w:x="875" w:y="839"/>
            </w:pPr>
            <w:r>
              <w:t>3. Лабораторная работа «Увеличение рабочего объема за счет расточки цилиндров двигателя»</w:t>
            </w:r>
          </w:p>
        </w:tc>
        <w:tc>
          <w:tcPr>
            <w:tcW w:w="1666" w:type="dxa"/>
            <w:tcBorders>
              <w:top w:val="single" w:sz="4" w:space="0" w:color="auto"/>
              <w:left w:val="single" w:sz="4" w:space="0" w:color="auto"/>
              <w:right w:val="single" w:sz="4" w:space="0" w:color="auto"/>
            </w:tcBorders>
            <w:shd w:val="clear" w:color="auto" w:fill="FCE9DA"/>
            <w:vAlign w:val="bottom"/>
          </w:tcPr>
          <w:p w:rsidR="00D00CF5" w:rsidRDefault="00F06370">
            <w:pPr>
              <w:pStyle w:val="a5"/>
              <w:framePr w:w="14952" w:h="10200" w:wrap="none" w:vAnchor="page" w:hAnchor="page" w:x="875" w:y="839"/>
              <w:ind w:firstLine="700"/>
            </w:pPr>
            <w:r>
              <w:rPr>
                <w:i/>
                <w:iCs/>
              </w:rPr>
              <w:t>4</w:t>
            </w:r>
          </w:p>
        </w:tc>
      </w:tr>
      <w:tr w:rsidR="00D00CF5">
        <w:trPr>
          <w:trHeight w:hRule="exact" w:val="283"/>
        </w:trPr>
        <w:tc>
          <w:tcPr>
            <w:tcW w:w="2558" w:type="dxa"/>
            <w:vMerge w:val="restart"/>
            <w:tcBorders>
              <w:top w:val="single" w:sz="4" w:space="0" w:color="auto"/>
              <w:left w:val="single" w:sz="4" w:space="0" w:color="auto"/>
            </w:tcBorders>
            <w:shd w:val="clear" w:color="auto" w:fill="FCE9DA"/>
          </w:tcPr>
          <w:p w:rsidR="00D00CF5" w:rsidRDefault="00F06370">
            <w:pPr>
              <w:pStyle w:val="a5"/>
              <w:framePr w:w="14952" w:h="10200" w:wrap="none" w:vAnchor="page" w:hAnchor="page" w:x="875" w:y="839"/>
            </w:pPr>
            <w:r>
              <w:rPr>
                <w:b/>
                <w:bCs/>
                <w:i/>
                <w:iCs/>
              </w:rPr>
              <w:t>Тема 1.8.</w:t>
            </w:r>
          </w:p>
          <w:p w:rsidR="00D00CF5" w:rsidRDefault="00F06370">
            <w:pPr>
              <w:pStyle w:val="a5"/>
              <w:framePr w:w="14952" w:h="10200" w:wrap="none" w:vAnchor="page" w:hAnchor="page" w:x="875" w:y="839"/>
            </w:pPr>
            <w:r>
              <w:rPr>
                <w:b/>
                <w:bCs/>
                <w:i/>
                <w:iCs/>
              </w:rPr>
              <w:t>Модернизация подвески автомобиля</w:t>
            </w:r>
          </w:p>
        </w:tc>
        <w:tc>
          <w:tcPr>
            <w:tcW w:w="10728" w:type="dxa"/>
            <w:tcBorders>
              <w:top w:val="single" w:sz="4" w:space="0" w:color="auto"/>
              <w:left w:val="single" w:sz="4" w:space="0" w:color="auto"/>
            </w:tcBorders>
            <w:shd w:val="clear" w:color="auto" w:fill="FCE9DA"/>
            <w:vAlign w:val="bottom"/>
          </w:tcPr>
          <w:p w:rsidR="00D00CF5" w:rsidRDefault="00F06370">
            <w:pPr>
              <w:pStyle w:val="a5"/>
              <w:framePr w:w="14952" w:h="10200" w:wrap="none" w:vAnchor="page" w:hAnchor="page" w:x="875" w:y="839"/>
            </w:pPr>
            <w:r>
              <w:rPr>
                <w:b/>
                <w:bCs/>
                <w:i/>
                <w:iCs/>
              </w:rPr>
              <w:t>Содержание</w:t>
            </w:r>
          </w:p>
        </w:tc>
        <w:tc>
          <w:tcPr>
            <w:tcW w:w="1666" w:type="dxa"/>
            <w:tcBorders>
              <w:top w:val="single" w:sz="4" w:space="0" w:color="auto"/>
              <w:left w:val="single" w:sz="4" w:space="0" w:color="auto"/>
              <w:right w:val="single" w:sz="4" w:space="0" w:color="auto"/>
            </w:tcBorders>
            <w:shd w:val="clear" w:color="auto" w:fill="FCE9DA"/>
            <w:vAlign w:val="bottom"/>
          </w:tcPr>
          <w:p w:rsidR="00D00CF5" w:rsidRDefault="00F06370">
            <w:pPr>
              <w:pStyle w:val="a5"/>
              <w:framePr w:w="14952" w:h="10200" w:wrap="none" w:vAnchor="page" w:hAnchor="page" w:x="875" w:y="839"/>
              <w:jc w:val="center"/>
            </w:pPr>
            <w:r>
              <w:rPr>
                <w:b/>
                <w:bCs/>
                <w:i/>
                <w:iCs/>
              </w:rPr>
              <w:t>10</w:t>
            </w:r>
          </w:p>
        </w:tc>
      </w:tr>
      <w:tr w:rsidR="00D00CF5">
        <w:trPr>
          <w:trHeight w:hRule="exact" w:val="288"/>
        </w:trPr>
        <w:tc>
          <w:tcPr>
            <w:tcW w:w="2558" w:type="dxa"/>
            <w:vMerge/>
            <w:tcBorders>
              <w:left w:val="single" w:sz="4" w:space="0" w:color="auto"/>
            </w:tcBorders>
            <w:shd w:val="clear" w:color="auto" w:fill="FCE9DA"/>
          </w:tcPr>
          <w:p w:rsidR="00D00CF5" w:rsidRDefault="00D00CF5">
            <w:pPr>
              <w:framePr w:w="14952" w:h="10200" w:wrap="none" w:vAnchor="page" w:hAnchor="page" w:x="875" w:y="839"/>
            </w:pPr>
          </w:p>
        </w:tc>
        <w:tc>
          <w:tcPr>
            <w:tcW w:w="10728" w:type="dxa"/>
            <w:tcBorders>
              <w:top w:val="single" w:sz="4" w:space="0" w:color="auto"/>
              <w:left w:val="single" w:sz="4" w:space="0" w:color="auto"/>
            </w:tcBorders>
            <w:shd w:val="clear" w:color="auto" w:fill="FCE9DA"/>
            <w:vAlign w:val="bottom"/>
          </w:tcPr>
          <w:p w:rsidR="00D00CF5" w:rsidRDefault="00F06370">
            <w:pPr>
              <w:pStyle w:val="a5"/>
              <w:framePr w:w="14952" w:h="10200" w:wrap="none" w:vAnchor="page" w:hAnchor="page" w:x="875" w:y="839"/>
            </w:pPr>
            <w:r>
              <w:t>1. Увеличение грузоподъемности автомобиля.</w:t>
            </w:r>
          </w:p>
        </w:tc>
        <w:tc>
          <w:tcPr>
            <w:tcW w:w="1666" w:type="dxa"/>
            <w:tcBorders>
              <w:top w:val="single" w:sz="4" w:space="0" w:color="auto"/>
              <w:left w:val="single" w:sz="4" w:space="0" w:color="auto"/>
              <w:right w:val="single" w:sz="4" w:space="0" w:color="auto"/>
            </w:tcBorders>
            <w:shd w:val="clear" w:color="auto" w:fill="FCE9DA"/>
            <w:vAlign w:val="bottom"/>
          </w:tcPr>
          <w:p w:rsidR="00D00CF5" w:rsidRDefault="00F06370">
            <w:pPr>
              <w:pStyle w:val="a5"/>
              <w:framePr w:w="14952" w:h="10200" w:wrap="none" w:vAnchor="page" w:hAnchor="page" w:x="875" w:y="839"/>
              <w:jc w:val="center"/>
            </w:pPr>
            <w:r>
              <w:t>4</w:t>
            </w:r>
          </w:p>
        </w:tc>
      </w:tr>
      <w:tr w:rsidR="00D00CF5">
        <w:trPr>
          <w:trHeight w:hRule="exact" w:val="283"/>
        </w:trPr>
        <w:tc>
          <w:tcPr>
            <w:tcW w:w="2558" w:type="dxa"/>
            <w:vMerge/>
            <w:tcBorders>
              <w:left w:val="single" w:sz="4" w:space="0" w:color="auto"/>
            </w:tcBorders>
            <w:shd w:val="clear" w:color="auto" w:fill="FCE9DA"/>
          </w:tcPr>
          <w:p w:rsidR="00D00CF5" w:rsidRDefault="00D00CF5">
            <w:pPr>
              <w:framePr w:w="14952" w:h="10200" w:wrap="none" w:vAnchor="page" w:hAnchor="page" w:x="875" w:y="839"/>
            </w:pPr>
          </w:p>
        </w:tc>
        <w:tc>
          <w:tcPr>
            <w:tcW w:w="10728" w:type="dxa"/>
            <w:tcBorders>
              <w:top w:val="single" w:sz="4" w:space="0" w:color="auto"/>
              <w:left w:val="single" w:sz="4" w:space="0" w:color="auto"/>
            </w:tcBorders>
            <w:shd w:val="clear" w:color="auto" w:fill="FCE9DA"/>
            <w:vAlign w:val="bottom"/>
          </w:tcPr>
          <w:p w:rsidR="00D00CF5" w:rsidRDefault="00F06370">
            <w:pPr>
              <w:pStyle w:val="a5"/>
              <w:framePr w:w="14952" w:h="10200" w:wrap="none" w:vAnchor="page" w:hAnchor="page" w:x="875" w:y="839"/>
            </w:pPr>
            <w:r>
              <w:t>2. Улучшение стабилизации автомобиля при движении.</w:t>
            </w:r>
          </w:p>
        </w:tc>
        <w:tc>
          <w:tcPr>
            <w:tcW w:w="1666" w:type="dxa"/>
            <w:tcBorders>
              <w:top w:val="single" w:sz="4" w:space="0" w:color="auto"/>
              <w:left w:val="single" w:sz="4" w:space="0" w:color="auto"/>
              <w:right w:val="single" w:sz="4" w:space="0" w:color="auto"/>
            </w:tcBorders>
            <w:shd w:val="clear" w:color="auto" w:fill="FCE9DA"/>
            <w:vAlign w:val="bottom"/>
          </w:tcPr>
          <w:p w:rsidR="00D00CF5" w:rsidRDefault="00F06370">
            <w:pPr>
              <w:pStyle w:val="a5"/>
              <w:framePr w:w="14952" w:h="10200" w:wrap="none" w:vAnchor="page" w:hAnchor="page" w:x="875" w:y="839"/>
              <w:jc w:val="center"/>
            </w:pPr>
            <w:r>
              <w:t>4</w:t>
            </w:r>
          </w:p>
        </w:tc>
      </w:tr>
      <w:tr w:rsidR="00D00CF5">
        <w:trPr>
          <w:trHeight w:hRule="exact" w:val="562"/>
        </w:trPr>
        <w:tc>
          <w:tcPr>
            <w:tcW w:w="2558" w:type="dxa"/>
            <w:vMerge/>
            <w:tcBorders>
              <w:left w:val="single" w:sz="4" w:space="0" w:color="auto"/>
            </w:tcBorders>
            <w:shd w:val="clear" w:color="auto" w:fill="FCE9DA"/>
          </w:tcPr>
          <w:p w:rsidR="00D00CF5" w:rsidRDefault="00D00CF5">
            <w:pPr>
              <w:framePr w:w="14952" w:h="10200" w:wrap="none" w:vAnchor="page" w:hAnchor="page" w:x="875" w:y="839"/>
            </w:pPr>
          </w:p>
        </w:tc>
        <w:tc>
          <w:tcPr>
            <w:tcW w:w="10728" w:type="dxa"/>
            <w:tcBorders>
              <w:top w:val="single" w:sz="4" w:space="0" w:color="auto"/>
              <w:left w:val="single" w:sz="4" w:space="0" w:color="auto"/>
            </w:tcBorders>
            <w:shd w:val="clear" w:color="auto" w:fill="FCE9DA"/>
            <w:vAlign w:val="bottom"/>
          </w:tcPr>
          <w:p w:rsidR="00D00CF5" w:rsidRDefault="00F06370">
            <w:pPr>
              <w:pStyle w:val="a5"/>
              <w:framePr w:w="14952" w:h="10200" w:wrap="none" w:vAnchor="page" w:hAnchor="page" w:x="875" w:y="839"/>
            </w:pPr>
            <w:r>
              <w:rPr>
                <w:b/>
                <w:bCs/>
                <w:i/>
                <w:iCs/>
              </w:rPr>
              <w:t>Самостоятельная работа</w:t>
            </w:r>
          </w:p>
          <w:p w:rsidR="00D00CF5" w:rsidRDefault="00F06370">
            <w:pPr>
              <w:pStyle w:val="a5"/>
              <w:framePr w:w="14952" w:h="10200" w:wrap="none" w:vAnchor="page" w:hAnchor="page" w:x="875" w:y="839"/>
            </w:pPr>
            <w:r>
              <w:t>Увеличение мягкости подвески автомобиля.</w:t>
            </w:r>
          </w:p>
        </w:tc>
        <w:tc>
          <w:tcPr>
            <w:tcW w:w="1666" w:type="dxa"/>
            <w:tcBorders>
              <w:top w:val="single" w:sz="4" w:space="0" w:color="auto"/>
              <w:left w:val="single" w:sz="4" w:space="0" w:color="auto"/>
              <w:right w:val="single" w:sz="4" w:space="0" w:color="auto"/>
            </w:tcBorders>
            <w:shd w:val="clear" w:color="auto" w:fill="FCE9DA"/>
            <w:vAlign w:val="center"/>
          </w:tcPr>
          <w:p w:rsidR="00D00CF5" w:rsidRDefault="00F06370">
            <w:pPr>
              <w:pStyle w:val="a5"/>
              <w:framePr w:w="14952" w:h="10200" w:wrap="none" w:vAnchor="page" w:hAnchor="page" w:x="875" w:y="839"/>
              <w:jc w:val="center"/>
            </w:pPr>
            <w:r>
              <w:t>2</w:t>
            </w:r>
          </w:p>
        </w:tc>
      </w:tr>
      <w:tr w:rsidR="00D00CF5">
        <w:trPr>
          <w:trHeight w:hRule="exact" w:val="288"/>
        </w:trPr>
        <w:tc>
          <w:tcPr>
            <w:tcW w:w="2558" w:type="dxa"/>
            <w:vMerge w:val="restart"/>
            <w:tcBorders>
              <w:top w:val="single" w:sz="4" w:space="0" w:color="auto"/>
              <w:left w:val="single" w:sz="4" w:space="0" w:color="auto"/>
            </w:tcBorders>
            <w:shd w:val="clear" w:color="auto" w:fill="FCE9DA"/>
          </w:tcPr>
          <w:p w:rsidR="00D00CF5" w:rsidRDefault="00F06370">
            <w:pPr>
              <w:pStyle w:val="a5"/>
              <w:framePr w:w="14952" w:h="10200" w:wrap="none" w:vAnchor="page" w:hAnchor="page" w:x="875" w:y="839"/>
            </w:pPr>
            <w:r>
              <w:rPr>
                <w:b/>
                <w:bCs/>
                <w:i/>
                <w:iCs/>
              </w:rPr>
              <w:t>Тема 1.9.</w:t>
            </w:r>
          </w:p>
          <w:p w:rsidR="00D00CF5" w:rsidRDefault="00F06370">
            <w:pPr>
              <w:pStyle w:val="a5"/>
              <w:framePr w:w="14952" w:h="10200" w:wrap="none" w:vAnchor="page" w:hAnchor="page" w:x="875" w:y="839"/>
            </w:pPr>
            <w:r>
              <w:rPr>
                <w:b/>
                <w:bCs/>
                <w:i/>
                <w:iCs/>
              </w:rPr>
              <w:t>Дооборудование автомобиля.</w:t>
            </w:r>
          </w:p>
        </w:tc>
        <w:tc>
          <w:tcPr>
            <w:tcW w:w="10728" w:type="dxa"/>
            <w:tcBorders>
              <w:top w:val="single" w:sz="4" w:space="0" w:color="auto"/>
              <w:left w:val="single" w:sz="4" w:space="0" w:color="auto"/>
            </w:tcBorders>
            <w:shd w:val="clear" w:color="auto" w:fill="FCE9DA"/>
            <w:vAlign w:val="bottom"/>
          </w:tcPr>
          <w:p w:rsidR="00D00CF5" w:rsidRDefault="00F06370">
            <w:pPr>
              <w:pStyle w:val="a5"/>
              <w:framePr w:w="14952" w:h="10200" w:wrap="none" w:vAnchor="page" w:hAnchor="page" w:x="875" w:y="839"/>
            </w:pPr>
            <w:r>
              <w:rPr>
                <w:b/>
                <w:bCs/>
                <w:i/>
                <w:iCs/>
              </w:rPr>
              <w:t>Содержание</w:t>
            </w:r>
          </w:p>
        </w:tc>
        <w:tc>
          <w:tcPr>
            <w:tcW w:w="1666" w:type="dxa"/>
            <w:tcBorders>
              <w:top w:val="single" w:sz="4" w:space="0" w:color="auto"/>
              <w:left w:val="single" w:sz="4" w:space="0" w:color="auto"/>
              <w:right w:val="single" w:sz="4" w:space="0" w:color="auto"/>
            </w:tcBorders>
            <w:shd w:val="clear" w:color="auto" w:fill="FCE9DA"/>
            <w:vAlign w:val="bottom"/>
          </w:tcPr>
          <w:p w:rsidR="00D00CF5" w:rsidRDefault="00F06370">
            <w:pPr>
              <w:pStyle w:val="a5"/>
              <w:framePr w:w="14952" w:h="10200" w:wrap="none" w:vAnchor="page" w:hAnchor="page" w:x="875" w:y="839"/>
              <w:jc w:val="center"/>
            </w:pPr>
            <w:r>
              <w:rPr>
                <w:b/>
                <w:bCs/>
                <w:i/>
                <w:iCs/>
              </w:rPr>
              <w:t>24</w:t>
            </w:r>
          </w:p>
        </w:tc>
      </w:tr>
      <w:tr w:rsidR="00D00CF5">
        <w:trPr>
          <w:trHeight w:hRule="exact" w:val="288"/>
        </w:trPr>
        <w:tc>
          <w:tcPr>
            <w:tcW w:w="2558" w:type="dxa"/>
            <w:vMerge/>
            <w:tcBorders>
              <w:left w:val="single" w:sz="4" w:space="0" w:color="auto"/>
            </w:tcBorders>
            <w:shd w:val="clear" w:color="auto" w:fill="FCE9DA"/>
          </w:tcPr>
          <w:p w:rsidR="00D00CF5" w:rsidRDefault="00D00CF5">
            <w:pPr>
              <w:framePr w:w="14952" w:h="10200" w:wrap="none" w:vAnchor="page" w:hAnchor="page" w:x="875" w:y="839"/>
            </w:pPr>
          </w:p>
        </w:tc>
        <w:tc>
          <w:tcPr>
            <w:tcW w:w="10728" w:type="dxa"/>
            <w:tcBorders>
              <w:top w:val="single" w:sz="4" w:space="0" w:color="auto"/>
              <w:left w:val="single" w:sz="4" w:space="0" w:color="auto"/>
            </w:tcBorders>
            <w:shd w:val="clear" w:color="auto" w:fill="FCE9DA"/>
            <w:vAlign w:val="bottom"/>
          </w:tcPr>
          <w:p w:rsidR="00D00CF5" w:rsidRDefault="00F06370">
            <w:pPr>
              <w:pStyle w:val="a5"/>
              <w:framePr w:w="14952" w:h="10200" w:wrap="none" w:vAnchor="page" w:hAnchor="page" w:x="875" w:y="839"/>
            </w:pPr>
            <w:r>
              <w:t>1. Установка самосвальной платформы на грузовых автомобилях.</w:t>
            </w:r>
          </w:p>
        </w:tc>
        <w:tc>
          <w:tcPr>
            <w:tcW w:w="1666" w:type="dxa"/>
            <w:tcBorders>
              <w:top w:val="single" w:sz="4" w:space="0" w:color="auto"/>
              <w:left w:val="single" w:sz="4" w:space="0" w:color="auto"/>
              <w:right w:val="single" w:sz="4" w:space="0" w:color="auto"/>
            </w:tcBorders>
            <w:shd w:val="clear" w:color="auto" w:fill="FCE9DA"/>
            <w:vAlign w:val="bottom"/>
          </w:tcPr>
          <w:p w:rsidR="00D00CF5" w:rsidRDefault="00F06370">
            <w:pPr>
              <w:pStyle w:val="a5"/>
              <w:framePr w:w="14952" w:h="10200" w:wrap="none" w:vAnchor="page" w:hAnchor="page" w:x="875" w:y="839"/>
              <w:jc w:val="center"/>
            </w:pPr>
            <w:r>
              <w:t>4</w:t>
            </w:r>
          </w:p>
        </w:tc>
      </w:tr>
      <w:tr w:rsidR="00D00CF5">
        <w:trPr>
          <w:trHeight w:hRule="exact" w:val="293"/>
        </w:trPr>
        <w:tc>
          <w:tcPr>
            <w:tcW w:w="2558" w:type="dxa"/>
            <w:vMerge/>
            <w:tcBorders>
              <w:left w:val="single" w:sz="4" w:space="0" w:color="auto"/>
              <w:bottom w:val="single" w:sz="4" w:space="0" w:color="auto"/>
            </w:tcBorders>
            <w:shd w:val="clear" w:color="auto" w:fill="FCE9DA"/>
          </w:tcPr>
          <w:p w:rsidR="00D00CF5" w:rsidRDefault="00D00CF5">
            <w:pPr>
              <w:framePr w:w="14952" w:h="10200" w:wrap="none" w:vAnchor="page" w:hAnchor="page" w:x="875" w:y="839"/>
            </w:pPr>
          </w:p>
        </w:tc>
        <w:tc>
          <w:tcPr>
            <w:tcW w:w="10728" w:type="dxa"/>
            <w:tcBorders>
              <w:top w:val="single" w:sz="4" w:space="0" w:color="auto"/>
              <w:left w:val="single" w:sz="4" w:space="0" w:color="auto"/>
              <w:bottom w:val="single" w:sz="4" w:space="0" w:color="auto"/>
            </w:tcBorders>
            <w:shd w:val="clear" w:color="auto" w:fill="FCE9DA"/>
            <w:vAlign w:val="bottom"/>
          </w:tcPr>
          <w:p w:rsidR="00D00CF5" w:rsidRDefault="00F06370">
            <w:pPr>
              <w:pStyle w:val="a5"/>
              <w:framePr w:w="14952" w:h="10200" w:wrap="none" w:vAnchor="page" w:hAnchor="page" w:x="875" w:y="839"/>
            </w:pPr>
            <w:r>
              <w:t>2. Установка рефрижераторов на автомобили фургоны.</w:t>
            </w:r>
          </w:p>
        </w:tc>
        <w:tc>
          <w:tcPr>
            <w:tcW w:w="1666" w:type="dxa"/>
            <w:tcBorders>
              <w:top w:val="single" w:sz="4" w:space="0" w:color="auto"/>
              <w:left w:val="single" w:sz="4" w:space="0" w:color="auto"/>
              <w:bottom w:val="single" w:sz="4" w:space="0" w:color="auto"/>
              <w:right w:val="single" w:sz="4" w:space="0" w:color="auto"/>
            </w:tcBorders>
            <w:shd w:val="clear" w:color="auto" w:fill="FCE9DA"/>
            <w:vAlign w:val="bottom"/>
          </w:tcPr>
          <w:p w:rsidR="00D00CF5" w:rsidRDefault="00F06370">
            <w:pPr>
              <w:pStyle w:val="a5"/>
              <w:framePr w:w="14952" w:h="10200" w:wrap="none" w:vAnchor="page" w:hAnchor="page" w:x="875" w:y="839"/>
              <w:jc w:val="center"/>
            </w:pPr>
            <w:r>
              <w:t>4</w:t>
            </w:r>
          </w:p>
        </w:tc>
      </w:tr>
    </w:tbl>
    <w:p w:rsidR="00D00CF5" w:rsidRDefault="00D00CF5">
      <w:pPr>
        <w:spacing w:line="1" w:lineRule="exact"/>
        <w:sectPr w:rsidR="00D00CF5">
          <w:pgSz w:w="16840" w:h="11900" w:orient="landscape"/>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2558"/>
        <w:gridCol w:w="10728"/>
        <w:gridCol w:w="1666"/>
      </w:tblGrid>
      <w:tr w:rsidR="00D00CF5">
        <w:trPr>
          <w:trHeight w:hRule="exact" w:val="293"/>
        </w:trPr>
        <w:tc>
          <w:tcPr>
            <w:tcW w:w="2558" w:type="dxa"/>
            <w:vMerge w:val="restart"/>
            <w:tcBorders>
              <w:top w:val="single" w:sz="4" w:space="0" w:color="auto"/>
              <w:left w:val="single" w:sz="4" w:space="0" w:color="auto"/>
            </w:tcBorders>
            <w:shd w:val="clear" w:color="auto" w:fill="FCE9DA"/>
          </w:tcPr>
          <w:p w:rsidR="00D00CF5" w:rsidRDefault="00D00CF5">
            <w:pPr>
              <w:framePr w:w="14952" w:h="10171" w:wrap="none" w:vAnchor="page" w:hAnchor="page" w:x="875" w:y="839"/>
              <w:rPr>
                <w:sz w:val="10"/>
                <w:szCs w:val="10"/>
              </w:rPr>
            </w:pPr>
          </w:p>
        </w:tc>
        <w:tc>
          <w:tcPr>
            <w:tcW w:w="10728" w:type="dxa"/>
            <w:tcBorders>
              <w:top w:val="single" w:sz="4" w:space="0" w:color="auto"/>
              <w:left w:val="single" w:sz="4" w:space="0" w:color="auto"/>
            </w:tcBorders>
            <w:shd w:val="clear" w:color="auto" w:fill="FCE9DA"/>
            <w:vAlign w:val="bottom"/>
          </w:tcPr>
          <w:p w:rsidR="00D00CF5" w:rsidRDefault="00F06370">
            <w:pPr>
              <w:pStyle w:val="a5"/>
              <w:framePr w:w="14952" w:h="10171" w:wrap="none" w:vAnchor="page" w:hAnchor="page" w:x="875" w:y="839"/>
            </w:pPr>
            <w:r>
              <w:t>3. Установка погрузочного устройства на автомобили фургоны.</w:t>
            </w:r>
          </w:p>
        </w:tc>
        <w:tc>
          <w:tcPr>
            <w:tcW w:w="1666" w:type="dxa"/>
            <w:tcBorders>
              <w:top w:val="single" w:sz="4" w:space="0" w:color="auto"/>
              <w:left w:val="single" w:sz="4" w:space="0" w:color="auto"/>
              <w:right w:val="single" w:sz="4" w:space="0" w:color="auto"/>
            </w:tcBorders>
            <w:shd w:val="clear" w:color="auto" w:fill="FCE9DA"/>
            <w:vAlign w:val="bottom"/>
          </w:tcPr>
          <w:p w:rsidR="00D00CF5" w:rsidRDefault="00F06370">
            <w:pPr>
              <w:pStyle w:val="a5"/>
              <w:framePr w:w="14952" w:h="10171" w:wrap="none" w:vAnchor="page" w:hAnchor="page" w:x="875" w:y="839"/>
              <w:jc w:val="center"/>
            </w:pPr>
            <w:r>
              <w:t>4</w:t>
            </w:r>
          </w:p>
        </w:tc>
      </w:tr>
      <w:tr w:rsidR="00D00CF5">
        <w:trPr>
          <w:trHeight w:hRule="exact" w:val="283"/>
        </w:trPr>
        <w:tc>
          <w:tcPr>
            <w:tcW w:w="2558" w:type="dxa"/>
            <w:vMerge/>
            <w:tcBorders>
              <w:left w:val="single" w:sz="4" w:space="0" w:color="auto"/>
            </w:tcBorders>
            <w:shd w:val="clear" w:color="auto" w:fill="FCE9DA"/>
          </w:tcPr>
          <w:p w:rsidR="00D00CF5" w:rsidRDefault="00D00CF5">
            <w:pPr>
              <w:framePr w:w="14952" w:h="10171" w:wrap="none" w:vAnchor="page" w:hAnchor="page" w:x="875" w:y="839"/>
            </w:pPr>
          </w:p>
        </w:tc>
        <w:tc>
          <w:tcPr>
            <w:tcW w:w="10728" w:type="dxa"/>
            <w:tcBorders>
              <w:top w:val="single" w:sz="4" w:space="0" w:color="auto"/>
              <w:left w:val="single" w:sz="4" w:space="0" w:color="auto"/>
            </w:tcBorders>
            <w:shd w:val="clear" w:color="auto" w:fill="FCE9DA"/>
            <w:vAlign w:val="bottom"/>
          </w:tcPr>
          <w:p w:rsidR="00D00CF5" w:rsidRDefault="00F06370">
            <w:pPr>
              <w:pStyle w:val="a5"/>
              <w:framePr w:w="14952" w:h="10171" w:wrap="none" w:vAnchor="page" w:hAnchor="page" w:x="875" w:y="839"/>
            </w:pPr>
            <w:r>
              <w:t>4. Установка манипулятора на грузовой автомобиль.</w:t>
            </w:r>
          </w:p>
        </w:tc>
        <w:tc>
          <w:tcPr>
            <w:tcW w:w="1666" w:type="dxa"/>
            <w:tcBorders>
              <w:top w:val="single" w:sz="4" w:space="0" w:color="auto"/>
              <w:left w:val="single" w:sz="4" w:space="0" w:color="auto"/>
              <w:right w:val="single" w:sz="4" w:space="0" w:color="auto"/>
            </w:tcBorders>
            <w:shd w:val="clear" w:color="auto" w:fill="FCE9DA"/>
            <w:vAlign w:val="bottom"/>
          </w:tcPr>
          <w:p w:rsidR="00D00CF5" w:rsidRDefault="00F06370">
            <w:pPr>
              <w:pStyle w:val="a5"/>
              <w:framePr w:w="14952" w:h="10171" w:wrap="none" w:vAnchor="page" w:hAnchor="page" w:x="875" w:y="839"/>
              <w:jc w:val="center"/>
            </w:pPr>
            <w:r>
              <w:t>4</w:t>
            </w:r>
          </w:p>
        </w:tc>
      </w:tr>
      <w:tr w:rsidR="00D00CF5">
        <w:trPr>
          <w:trHeight w:hRule="exact" w:val="288"/>
        </w:trPr>
        <w:tc>
          <w:tcPr>
            <w:tcW w:w="2558" w:type="dxa"/>
            <w:vMerge/>
            <w:tcBorders>
              <w:left w:val="single" w:sz="4" w:space="0" w:color="auto"/>
            </w:tcBorders>
            <w:shd w:val="clear" w:color="auto" w:fill="FCE9DA"/>
          </w:tcPr>
          <w:p w:rsidR="00D00CF5" w:rsidRDefault="00D00CF5">
            <w:pPr>
              <w:framePr w:w="14952" w:h="10171" w:wrap="none" w:vAnchor="page" w:hAnchor="page" w:x="875" w:y="839"/>
            </w:pPr>
          </w:p>
        </w:tc>
        <w:tc>
          <w:tcPr>
            <w:tcW w:w="10728" w:type="dxa"/>
            <w:tcBorders>
              <w:top w:val="single" w:sz="4" w:space="0" w:color="auto"/>
              <w:left w:val="single" w:sz="4" w:space="0" w:color="auto"/>
            </w:tcBorders>
            <w:shd w:val="clear" w:color="auto" w:fill="FCE9DA"/>
            <w:vAlign w:val="bottom"/>
          </w:tcPr>
          <w:p w:rsidR="00D00CF5" w:rsidRDefault="00F06370">
            <w:pPr>
              <w:pStyle w:val="a5"/>
              <w:framePr w:w="14952" w:h="10171" w:wrap="none" w:vAnchor="page" w:hAnchor="page" w:x="875" w:y="839"/>
            </w:pPr>
            <w:r>
              <w:rPr>
                <w:b/>
                <w:bCs/>
                <w:i/>
                <w:iCs/>
              </w:rPr>
              <w:t>В том числе практических занятий и лабораторных работ</w:t>
            </w:r>
          </w:p>
        </w:tc>
        <w:tc>
          <w:tcPr>
            <w:tcW w:w="1666" w:type="dxa"/>
            <w:tcBorders>
              <w:top w:val="single" w:sz="4" w:space="0" w:color="auto"/>
              <w:left w:val="single" w:sz="4" w:space="0" w:color="auto"/>
              <w:right w:val="single" w:sz="4" w:space="0" w:color="auto"/>
            </w:tcBorders>
            <w:shd w:val="clear" w:color="auto" w:fill="FCE9DA"/>
            <w:vAlign w:val="bottom"/>
          </w:tcPr>
          <w:p w:rsidR="00D00CF5" w:rsidRDefault="00F06370">
            <w:pPr>
              <w:pStyle w:val="a5"/>
              <w:framePr w:w="14952" w:h="10171" w:wrap="none" w:vAnchor="page" w:hAnchor="page" w:x="875" w:y="839"/>
              <w:ind w:firstLine="700"/>
            </w:pPr>
            <w:r>
              <w:rPr>
                <w:b/>
                <w:bCs/>
                <w:i/>
                <w:iCs/>
              </w:rPr>
              <w:t>8</w:t>
            </w:r>
          </w:p>
        </w:tc>
      </w:tr>
      <w:tr w:rsidR="00D00CF5">
        <w:trPr>
          <w:trHeight w:hRule="exact" w:val="288"/>
        </w:trPr>
        <w:tc>
          <w:tcPr>
            <w:tcW w:w="2558" w:type="dxa"/>
            <w:vMerge/>
            <w:tcBorders>
              <w:left w:val="single" w:sz="4" w:space="0" w:color="auto"/>
            </w:tcBorders>
            <w:shd w:val="clear" w:color="auto" w:fill="FCE9DA"/>
          </w:tcPr>
          <w:p w:rsidR="00D00CF5" w:rsidRDefault="00D00CF5">
            <w:pPr>
              <w:framePr w:w="14952" w:h="10171" w:wrap="none" w:vAnchor="page" w:hAnchor="page" w:x="875" w:y="839"/>
            </w:pPr>
          </w:p>
        </w:tc>
        <w:tc>
          <w:tcPr>
            <w:tcW w:w="10728" w:type="dxa"/>
            <w:tcBorders>
              <w:top w:val="single" w:sz="4" w:space="0" w:color="auto"/>
              <w:left w:val="single" w:sz="4" w:space="0" w:color="auto"/>
            </w:tcBorders>
            <w:shd w:val="clear" w:color="auto" w:fill="FCE9DA"/>
            <w:vAlign w:val="bottom"/>
          </w:tcPr>
          <w:p w:rsidR="00D00CF5" w:rsidRDefault="00F06370">
            <w:pPr>
              <w:pStyle w:val="a5"/>
              <w:framePr w:w="14952" w:h="10171" w:wrap="none" w:vAnchor="page" w:hAnchor="page" w:x="875" w:y="839"/>
            </w:pPr>
            <w:r>
              <w:t>1. Практическое занятие «Расчет элементов подъемного механизма самосвальной платформы».</w:t>
            </w:r>
          </w:p>
        </w:tc>
        <w:tc>
          <w:tcPr>
            <w:tcW w:w="1666" w:type="dxa"/>
            <w:tcBorders>
              <w:top w:val="single" w:sz="4" w:space="0" w:color="auto"/>
              <w:left w:val="single" w:sz="4" w:space="0" w:color="auto"/>
              <w:right w:val="single" w:sz="4" w:space="0" w:color="auto"/>
            </w:tcBorders>
            <w:shd w:val="clear" w:color="auto" w:fill="FCE9DA"/>
            <w:vAlign w:val="bottom"/>
          </w:tcPr>
          <w:p w:rsidR="00D00CF5" w:rsidRDefault="00F06370">
            <w:pPr>
              <w:pStyle w:val="a5"/>
              <w:framePr w:w="14952" w:h="10171" w:wrap="none" w:vAnchor="page" w:hAnchor="page" w:x="875" w:y="839"/>
              <w:ind w:firstLine="700"/>
            </w:pPr>
            <w:r>
              <w:rPr>
                <w:i/>
                <w:iCs/>
              </w:rPr>
              <w:t>4</w:t>
            </w:r>
          </w:p>
        </w:tc>
      </w:tr>
      <w:tr w:rsidR="00D00CF5">
        <w:trPr>
          <w:trHeight w:hRule="exact" w:val="418"/>
        </w:trPr>
        <w:tc>
          <w:tcPr>
            <w:tcW w:w="2558" w:type="dxa"/>
            <w:vMerge/>
            <w:tcBorders>
              <w:left w:val="single" w:sz="4" w:space="0" w:color="auto"/>
            </w:tcBorders>
            <w:shd w:val="clear" w:color="auto" w:fill="FCE9DA"/>
          </w:tcPr>
          <w:p w:rsidR="00D00CF5" w:rsidRDefault="00D00CF5">
            <w:pPr>
              <w:framePr w:w="14952" w:h="10171" w:wrap="none" w:vAnchor="page" w:hAnchor="page" w:x="875" w:y="839"/>
            </w:pPr>
          </w:p>
        </w:tc>
        <w:tc>
          <w:tcPr>
            <w:tcW w:w="10728" w:type="dxa"/>
            <w:tcBorders>
              <w:top w:val="single" w:sz="4" w:space="0" w:color="auto"/>
              <w:left w:val="single" w:sz="4" w:space="0" w:color="auto"/>
            </w:tcBorders>
            <w:shd w:val="clear" w:color="auto" w:fill="FCE9DA"/>
          </w:tcPr>
          <w:p w:rsidR="00D00CF5" w:rsidRDefault="00F06370">
            <w:pPr>
              <w:pStyle w:val="a5"/>
              <w:framePr w:w="14952" w:h="10171" w:wrap="none" w:vAnchor="page" w:hAnchor="page" w:x="875" w:y="839"/>
            </w:pPr>
            <w:r>
              <w:t>2. Практическое занятие «Расчет элементов погрузочного устройства автомобиля фургона».</w:t>
            </w:r>
          </w:p>
        </w:tc>
        <w:tc>
          <w:tcPr>
            <w:tcW w:w="1666" w:type="dxa"/>
            <w:tcBorders>
              <w:top w:val="single" w:sz="4" w:space="0" w:color="auto"/>
              <w:left w:val="single" w:sz="4" w:space="0" w:color="auto"/>
              <w:right w:val="single" w:sz="4" w:space="0" w:color="auto"/>
            </w:tcBorders>
            <w:shd w:val="clear" w:color="auto" w:fill="FCE9DA"/>
          </w:tcPr>
          <w:p w:rsidR="00D00CF5" w:rsidRDefault="00F06370">
            <w:pPr>
              <w:pStyle w:val="a5"/>
              <w:framePr w:w="14952" w:h="10171" w:wrap="none" w:vAnchor="page" w:hAnchor="page" w:x="875" w:y="839"/>
              <w:ind w:firstLine="700"/>
            </w:pPr>
            <w:r>
              <w:rPr>
                <w:i/>
                <w:iCs/>
              </w:rPr>
              <w:t>4</w:t>
            </w:r>
          </w:p>
        </w:tc>
      </w:tr>
      <w:tr w:rsidR="00D00CF5">
        <w:trPr>
          <w:trHeight w:hRule="exact" w:val="283"/>
        </w:trPr>
        <w:tc>
          <w:tcPr>
            <w:tcW w:w="2558" w:type="dxa"/>
            <w:vMerge w:val="restart"/>
            <w:tcBorders>
              <w:top w:val="single" w:sz="4" w:space="0" w:color="auto"/>
              <w:left w:val="single" w:sz="4" w:space="0" w:color="auto"/>
            </w:tcBorders>
            <w:shd w:val="clear" w:color="auto" w:fill="FCE9DA"/>
          </w:tcPr>
          <w:p w:rsidR="00D00CF5" w:rsidRDefault="00F06370">
            <w:pPr>
              <w:pStyle w:val="a5"/>
              <w:framePr w:w="14952" w:h="10171" w:wrap="none" w:vAnchor="page" w:hAnchor="page" w:x="875" w:y="839"/>
            </w:pPr>
            <w:r>
              <w:rPr>
                <w:b/>
                <w:bCs/>
                <w:i/>
                <w:iCs/>
              </w:rPr>
              <w:t>Тема 1.10.</w:t>
            </w:r>
          </w:p>
          <w:p w:rsidR="00D00CF5" w:rsidRDefault="00F06370">
            <w:pPr>
              <w:pStyle w:val="a5"/>
              <w:framePr w:w="14952" w:h="10171" w:wrap="none" w:vAnchor="page" w:hAnchor="page" w:x="875" w:y="839"/>
            </w:pPr>
            <w:r>
              <w:rPr>
                <w:b/>
                <w:bCs/>
                <w:i/>
                <w:iCs/>
              </w:rPr>
              <w:t>Переоборудование автомобилей</w:t>
            </w:r>
          </w:p>
        </w:tc>
        <w:tc>
          <w:tcPr>
            <w:tcW w:w="10728" w:type="dxa"/>
            <w:tcBorders>
              <w:top w:val="single" w:sz="4" w:space="0" w:color="auto"/>
              <w:left w:val="single" w:sz="4" w:space="0" w:color="auto"/>
            </w:tcBorders>
            <w:shd w:val="clear" w:color="auto" w:fill="FCE9DA"/>
            <w:vAlign w:val="bottom"/>
          </w:tcPr>
          <w:p w:rsidR="00D00CF5" w:rsidRDefault="00F06370">
            <w:pPr>
              <w:pStyle w:val="a5"/>
              <w:framePr w:w="14952" w:h="10171" w:wrap="none" w:vAnchor="page" w:hAnchor="page" w:x="875" w:y="839"/>
            </w:pPr>
            <w:r>
              <w:rPr>
                <w:b/>
                <w:bCs/>
                <w:i/>
                <w:iCs/>
              </w:rPr>
              <w:t>Содержание</w:t>
            </w:r>
          </w:p>
        </w:tc>
        <w:tc>
          <w:tcPr>
            <w:tcW w:w="1666" w:type="dxa"/>
            <w:tcBorders>
              <w:top w:val="single" w:sz="4" w:space="0" w:color="auto"/>
              <w:left w:val="single" w:sz="4" w:space="0" w:color="auto"/>
              <w:right w:val="single" w:sz="4" w:space="0" w:color="auto"/>
            </w:tcBorders>
            <w:shd w:val="clear" w:color="auto" w:fill="FCE9DA"/>
            <w:vAlign w:val="bottom"/>
          </w:tcPr>
          <w:p w:rsidR="00D00CF5" w:rsidRDefault="00F06370">
            <w:pPr>
              <w:pStyle w:val="a5"/>
              <w:framePr w:w="14952" w:h="10171" w:wrap="none" w:vAnchor="page" w:hAnchor="page" w:x="875" w:y="839"/>
              <w:ind w:firstLine="700"/>
            </w:pPr>
            <w:r>
              <w:rPr>
                <w:b/>
                <w:bCs/>
                <w:i/>
                <w:iCs/>
              </w:rPr>
              <w:t>8</w:t>
            </w:r>
          </w:p>
        </w:tc>
      </w:tr>
      <w:tr w:rsidR="00D00CF5">
        <w:trPr>
          <w:trHeight w:hRule="exact" w:val="288"/>
        </w:trPr>
        <w:tc>
          <w:tcPr>
            <w:tcW w:w="2558" w:type="dxa"/>
            <w:vMerge/>
            <w:tcBorders>
              <w:left w:val="single" w:sz="4" w:space="0" w:color="auto"/>
            </w:tcBorders>
            <w:shd w:val="clear" w:color="auto" w:fill="FCE9DA"/>
          </w:tcPr>
          <w:p w:rsidR="00D00CF5" w:rsidRDefault="00D00CF5">
            <w:pPr>
              <w:framePr w:w="14952" w:h="10171" w:wrap="none" w:vAnchor="page" w:hAnchor="page" w:x="875" w:y="839"/>
            </w:pPr>
          </w:p>
        </w:tc>
        <w:tc>
          <w:tcPr>
            <w:tcW w:w="10728" w:type="dxa"/>
            <w:tcBorders>
              <w:top w:val="single" w:sz="4" w:space="0" w:color="auto"/>
              <w:left w:val="single" w:sz="4" w:space="0" w:color="auto"/>
            </w:tcBorders>
            <w:shd w:val="clear" w:color="auto" w:fill="FCE9DA"/>
            <w:vAlign w:val="bottom"/>
          </w:tcPr>
          <w:p w:rsidR="00D00CF5" w:rsidRDefault="00F06370">
            <w:pPr>
              <w:pStyle w:val="a5"/>
              <w:framePr w:w="14952" w:h="10171" w:wrap="none" w:vAnchor="page" w:hAnchor="page" w:x="875" w:y="839"/>
            </w:pPr>
            <w:r>
              <w:t>1. Особенности переоборудования грузовых фургонов в автобусы.</w:t>
            </w:r>
          </w:p>
        </w:tc>
        <w:tc>
          <w:tcPr>
            <w:tcW w:w="1666" w:type="dxa"/>
            <w:tcBorders>
              <w:top w:val="single" w:sz="4" w:space="0" w:color="auto"/>
              <w:left w:val="single" w:sz="4" w:space="0" w:color="auto"/>
              <w:right w:val="single" w:sz="4" w:space="0" w:color="auto"/>
            </w:tcBorders>
            <w:shd w:val="clear" w:color="auto" w:fill="FCE9DA"/>
            <w:vAlign w:val="bottom"/>
          </w:tcPr>
          <w:p w:rsidR="00D00CF5" w:rsidRDefault="00F06370">
            <w:pPr>
              <w:pStyle w:val="a5"/>
              <w:framePr w:w="14952" w:h="10171" w:wrap="none" w:vAnchor="page" w:hAnchor="page" w:x="875" w:y="839"/>
              <w:jc w:val="center"/>
            </w:pPr>
            <w:r>
              <w:t>4</w:t>
            </w:r>
          </w:p>
        </w:tc>
      </w:tr>
      <w:tr w:rsidR="00D00CF5">
        <w:trPr>
          <w:trHeight w:hRule="exact" w:val="562"/>
        </w:trPr>
        <w:tc>
          <w:tcPr>
            <w:tcW w:w="2558" w:type="dxa"/>
            <w:vMerge/>
            <w:tcBorders>
              <w:left w:val="single" w:sz="4" w:space="0" w:color="auto"/>
            </w:tcBorders>
            <w:shd w:val="clear" w:color="auto" w:fill="FCE9DA"/>
          </w:tcPr>
          <w:p w:rsidR="00D00CF5" w:rsidRDefault="00D00CF5">
            <w:pPr>
              <w:framePr w:w="14952" w:h="10171" w:wrap="none" w:vAnchor="page" w:hAnchor="page" w:x="875" w:y="839"/>
            </w:pPr>
          </w:p>
        </w:tc>
        <w:tc>
          <w:tcPr>
            <w:tcW w:w="10728" w:type="dxa"/>
            <w:tcBorders>
              <w:top w:val="single" w:sz="4" w:space="0" w:color="auto"/>
              <w:left w:val="single" w:sz="4" w:space="0" w:color="auto"/>
            </w:tcBorders>
            <w:shd w:val="clear" w:color="auto" w:fill="FCE9DA"/>
            <w:vAlign w:val="bottom"/>
          </w:tcPr>
          <w:p w:rsidR="00D00CF5" w:rsidRDefault="00F06370">
            <w:pPr>
              <w:pStyle w:val="a5"/>
              <w:framePr w:w="14952" w:h="10171" w:wrap="none" w:vAnchor="page" w:hAnchor="page" w:x="875" w:y="839"/>
            </w:pPr>
            <w:r>
              <w:rPr>
                <w:b/>
                <w:bCs/>
                <w:i/>
                <w:iCs/>
              </w:rPr>
              <w:t>Самостоятельная работа</w:t>
            </w:r>
          </w:p>
          <w:p w:rsidR="00D00CF5" w:rsidRDefault="00F06370">
            <w:pPr>
              <w:pStyle w:val="a5"/>
              <w:framePr w:w="14952" w:h="10171" w:wrap="none" w:vAnchor="page" w:hAnchor="page" w:x="875" w:y="839"/>
            </w:pPr>
            <w:r>
              <w:t>Увеличение объема грузовой платформы автомобиля.</w:t>
            </w:r>
          </w:p>
        </w:tc>
        <w:tc>
          <w:tcPr>
            <w:tcW w:w="1666" w:type="dxa"/>
            <w:tcBorders>
              <w:top w:val="single" w:sz="4" w:space="0" w:color="auto"/>
              <w:left w:val="single" w:sz="4" w:space="0" w:color="auto"/>
              <w:right w:val="single" w:sz="4" w:space="0" w:color="auto"/>
            </w:tcBorders>
            <w:shd w:val="clear" w:color="auto" w:fill="FCE9DA"/>
            <w:vAlign w:val="center"/>
          </w:tcPr>
          <w:p w:rsidR="00D00CF5" w:rsidRDefault="00F06370">
            <w:pPr>
              <w:pStyle w:val="a5"/>
              <w:framePr w:w="14952" w:h="10171" w:wrap="none" w:vAnchor="page" w:hAnchor="page" w:x="875" w:y="839"/>
              <w:jc w:val="center"/>
            </w:pPr>
            <w:r>
              <w:t>4</w:t>
            </w:r>
          </w:p>
        </w:tc>
      </w:tr>
      <w:tr w:rsidR="00D00CF5">
        <w:trPr>
          <w:trHeight w:hRule="exact" w:val="485"/>
        </w:trPr>
        <w:tc>
          <w:tcPr>
            <w:tcW w:w="13286" w:type="dxa"/>
            <w:gridSpan w:val="2"/>
            <w:tcBorders>
              <w:top w:val="single" w:sz="4" w:space="0" w:color="auto"/>
              <w:left w:val="single" w:sz="4" w:space="0" w:color="auto"/>
            </w:tcBorders>
            <w:shd w:val="clear" w:color="auto" w:fill="FCE9DA"/>
          </w:tcPr>
          <w:p w:rsidR="00D00CF5" w:rsidRDefault="00F06370">
            <w:pPr>
              <w:pStyle w:val="a5"/>
              <w:framePr w:w="14952" w:h="10171" w:wrap="none" w:vAnchor="page" w:hAnchor="page" w:x="875" w:y="839"/>
            </w:pPr>
            <w:r>
              <w:rPr>
                <w:b/>
                <w:bCs/>
                <w:i/>
                <w:iCs/>
              </w:rPr>
              <w:t>Промежуточная аттестация по МДК. 03.02 — дифференцированный зачет</w:t>
            </w:r>
          </w:p>
        </w:tc>
        <w:tc>
          <w:tcPr>
            <w:tcW w:w="1666" w:type="dxa"/>
            <w:tcBorders>
              <w:top w:val="single" w:sz="4" w:space="0" w:color="auto"/>
              <w:left w:val="single" w:sz="4" w:space="0" w:color="auto"/>
              <w:right w:val="single" w:sz="4" w:space="0" w:color="auto"/>
            </w:tcBorders>
            <w:shd w:val="clear" w:color="auto" w:fill="FCE9DA"/>
          </w:tcPr>
          <w:p w:rsidR="00D00CF5" w:rsidRDefault="00F06370">
            <w:pPr>
              <w:pStyle w:val="a5"/>
              <w:framePr w:w="14952" w:h="10171" w:wrap="none" w:vAnchor="page" w:hAnchor="page" w:x="875" w:y="839"/>
              <w:ind w:firstLine="700"/>
            </w:pPr>
            <w:r>
              <w:rPr>
                <w:b/>
                <w:bCs/>
                <w:i/>
                <w:iCs/>
              </w:rPr>
              <w:t>2</w:t>
            </w:r>
          </w:p>
        </w:tc>
      </w:tr>
      <w:tr w:rsidR="00D00CF5">
        <w:trPr>
          <w:trHeight w:hRule="exact" w:val="288"/>
        </w:trPr>
        <w:tc>
          <w:tcPr>
            <w:tcW w:w="13286" w:type="dxa"/>
            <w:gridSpan w:val="2"/>
            <w:tcBorders>
              <w:top w:val="single" w:sz="4" w:space="0" w:color="auto"/>
              <w:left w:val="single" w:sz="4" w:space="0" w:color="auto"/>
            </w:tcBorders>
            <w:shd w:val="clear" w:color="auto" w:fill="FFFFFF"/>
            <w:vAlign w:val="bottom"/>
          </w:tcPr>
          <w:p w:rsidR="00D00CF5" w:rsidRDefault="00F06370">
            <w:pPr>
              <w:pStyle w:val="a5"/>
              <w:framePr w:w="14952" w:h="10171" w:wrap="none" w:vAnchor="page" w:hAnchor="page" w:x="875" w:y="839"/>
            </w:pPr>
            <w:r>
              <w:rPr>
                <w:b/>
                <w:bCs/>
                <w:i/>
                <w:iCs/>
              </w:rPr>
              <w:t>Раздел 2. Модернизация автотранспортных средств с использованием тюнинга.</w:t>
            </w:r>
          </w:p>
        </w:tc>
        <w:tc>
          <w:tcPr>
            <w:tcW w:w="1666"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52" w:h="10171" w:wrap="none" w:vAnchor="page" w:hAnchor="page" w:x="875" w:y="839"/>
              <w:jc w:val="center"/>
            </w:pPr>
            <w:r>
              <w:rPr>
                <w:b/>
                <w:bCs/>
                <w:i/>
                <w:iCs/>
              </w:rPr>
              <w:t>74</w:t>
            </w:r>
          </w:p>
        </w:tc>
      </w:tr>
      <w:tr w:rsidR="00D00CF5">
        <w:trPr>
          <w:trHeight w:hRule="exact" w:val="288"/>
        </w:trPr>
        <w:tc>
          <w:tcPr>
            <w:tcW w:w="13286" w:type="dxa"/>
            <w:gridSpan w:val="2"/>
            <w:tcBorders>
              <w:top w:val="single" w:sz="4" w:space="0" w:color="auto"/>
              <w:left w:val="single" w:sz="4" w:space="0" w:color="auto"/>
            </w:tcBorders>
            <w:shd w:val="clear" w:color="auto" w:fill="FFFFFF"/>
            <w:vAlign w:val="bottom"/>
          </w:tcPr>
          <w:p w:rsidR="00D00CF5" w:rsidRDefault="00F06370">
            <w:pPr>
              <w:pStyle w:val="a5"/>
              <w:framePr w:w="14952" w:h="10171" w:wrap="none" w:vAnchor="page" w:hAnchor="page" w:x="875" w:y="839"/>
            </w:pPr>
            <w:r>
              <w:rPr>
                <w:b/>
                <w:bCs/>
                <w:i/>
                <w:iCs/>
              </w:rPr>
              <w:t>МДК. ОЗ</w:t>
            </w:r>
            <w:proofErr w:type="gramStart"/>
            <w:r>
              <w:rPr>
                <w:b/>
                <w:bCs/>
                <w:i/>
                <w:iCs/>
              </w:rPr>
              <w:t>.О</w:t>
            </w:r>
            <w:proofErr w:type="gramEnd"/>
            <w:r>
              <w:rPr>
                <w:b/>
                <w:bCs/>
                <w:i/>
                <w:iCs/>
              </w:rPr>
              <w:t>ЗТюнинг автомобилей</w:t>
            </w:r>
          </w:p>
        </w:tc>
        <w:tc>
          <w:tcPr>
            <w:tcW w:w="1666"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52" w:h="10171" w:wrap="none" w:vAnchor="page" w:hAnchor="page" w:x="875" w:y="839"/>
              <w:jc w:val="center"/>
            </w:pPr>
            <w:r>
              <w:rPr>
                <w:b/>
                <w:bCs/>
                <w:i/>
                <w:iCs/>
              </w:rPr>
              <w:t>74</w:t>
            </w:r>
          </w:p>
        </w:tc>
      </w:tr>
      <w:tr w:rsidR="00D00CF5">
        <w:trPr>
          <w:trHeight w:hRule="exact" w:val="283"/>
        </w:trPr>
        <w:tc>
          <w:tcPr>
            <w:tcW w:w="2558" w:type="dxa"/>
            <w:vMerge w:val="restart"/>
            <w:tcBorders>
              <w:top w:val="single" w:sz="4" w:space="0" w:color="auto"/>
              <w:left w:val="single" w:sz="4" w:space="0" w:color="auto"/>
            </w:tcBorders>
            <w:shd w:val="clear" w:color="auto" w:fill="FFFFFF"/>
          </w:tcPr>
          <w:p w:rsidR="00D00CF5" w:rsidRDefault="00F06370">
            <w:pPr>
              <w:pStyle w:val="a5"/>
              <w:framePr w:w="14952" w:h="10171" w:wrap="none" w:vAnchor="page" w:hAnchor="page" w:x="875" w:y="839"/>
            </w:pPr>
            <w:r>
              <w:rPr>
                <w:b/>
                <w:bCs/>
                <w:i/>
                <w:iCs/>
              </w:rPr>
              <w:t>Тема 2.1. Тюнинг легковых автомобилей</w:t>
            </w:r>
          </w:p>
        </w:tc>
        <w:tc>
          <w:tcPr>
            <w:tcW w:w="10728" w:type="dxa"/>
            <w:tcBorders>
              <w:top w:val="single" w:sz="4" w:space="0" w:color="auto"/>
              <w:left w:val="single" w:sz="4" w:space="0" w:color="auto"/>
            </w:tcBorders>
            <w:shd w:val="clear" w:color="auto" w:fill="FFFFFF"/>
            <w:vAlign w:val="bottom"/>
          </w:tcPr>
          <w:p w:rsidR="00D00CF5" w:rsidRDefault="00F06370">
            <w:pPr>
              <w:pStyle w:val="a5"/>
              <w:framePr w:w="14952" w:h="10171" w:wrap="none" w:vAnchor="page" w:hAnchor="page" w:x="875" w:y="839"/>
            </w:pPr>
            <w:r>
              <w:rPr>
                <w:b/>
                <w:bCs/>
                <w:i/>
                <w:iCs/>
              </w:rPr>
              <w:t>Содержание</w:t>
            </w:r>
          </w:p>
        </w:tc>
        <w:tc>
          <w:tcPr>
            <w:tcW w:w="1666" w:type="dxa"/>
            <w:vMerge w:val="restart"/>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52" w:h="10171" w:wrap="none" w:vAnchor="page" w:hAnchor="page" w:x="875" w:y="839"/>
              <w:jc w:val="center"/>
            </w:pPr>
            <w:r>
              <w:rPr>
                <w:b/>
                <w:bCs/>
                <w:i/>
                <w:iCs/>
              </w:rPr>
              <w:t>28</w:t>
            </w:r>
          </w:p>
        </w:tc>
      </w:tr>
      <w:tr w:rsidR="00D00CF5">
        <w:trPr>
          <w:trHeight w:hRule="exact" w:val="288"/>
        </w:trPr>
        <w:tc>
          <w:tcPr>
            <w:tcW w:w="2558" w:type="dxa"/>
            <w:vMerge/>
            <w:tcBorders>
              <w:left w:val="single" w:sz="4" w:space="0" w:color="auto"/>
            </w:tcBorders>
            <w:shd w:val="clear" w:color="auto" w:fill="FFFFFF"/>
          </w:tcPr>
          <w:p w:rsidR="00D00CF5" w:rsidRDefault="00D00CF5">
            <w:pPr>
              <w:framePr w:w="14952" w:h="10171" w:wrap="none" w:vAnchor="page" w:hAnchor="page" w:x="875" w:y="839"/>
            </w:pPr>
          </w:p>
        </w:tc>
        <w:tc>
          <w:tcPr>
            <w:tcW w:w="10728" w:type="dxa"/>
            <w:tcBorders>
              <w:top w:val="single" w:sz="4" w:space="0" w:color="auto"/>
              <w:left w:val="single" w:sz="4" w:space="0" w:color="auto"/>
            </w:tcBorders>
            <w:shd w:val="clear" w:color="auto" w:fill="FFFFFF"/>
            <w:vAlign w:val="bottom"/>
          </w:tcPr>
          <w:p w:rsidR="00D00CF5" w:rsidRDefault="00F06370">
            <w:pPr>
              <w:pStyle w:val="a5"/>
              <w:framePr w:w="14952" w:h="10171" w:wrap="none" w:vAnchor="page" w:hAnchor="page" w:x="875" w:y="839"/>
            </w:pPr>
            <w:r>
              <w:t>1. Понятие и виды тюнинга.</w:t>
            </w:r>
          </w:p>
        </w:tc>
        <w:tc>
          <w:tcPr>
            <w:tcW w:w="1666" w:type="dxa"/>
            <w:vMerge/>
            <w:tcBorders>
              <w:left w:val="single" w:sz="4" w:space="0" w:color="auto"/>
              <w:right w:val="single" w:sz="4" w:space="0" w:color="auto"/>
            </w:tcBorders>
            <w:shd w:val="clear" w:color="auto" w:fill="FFFFFF"/>
            <w:vAlign w:val="center"/>
          </w:tcPr>
          <w:p w:rsidR="00D00CF5" w:rsidRDefault="00D00CF5">
            <w:pPr>
              <w:framePr w:w="14952" w:h="10171" w:wrap="none" w:vAnchor="page" w:hAnchor="page" w:x="875" w:y="839"/>
            </w:pPr>
          </w:p>
        </w:tc>
      </w:tr>
      <w:tr w:rsidR="00D00CF5">
        <w:trPr>
          <w:trHeight w:hRule="exact" w:val="283"/>
        </w:trPr>
        <w:tc>
          <w:tcPr>
            <w:tcW w:w="2558" w:type="dxa"/>
            <w:vMerge/>
            <w:tcBorders>
              <w:left w:val="single" w:sz="4" w:space="0" w:color="auto"/>
            </w:tcBorders>
            <w:shd w:val="clear" w:color="auto" w:fill="FFFFFF"/>
          </w:tcPr>
          <w:p w:rsidR="00D00CF5" w:rsidRDefault="00D00CF5">
            <w:pPr>
              <w:framePr w:w="14952" w:h="10171" w:wrap="none" w:vAnchor="page" w:hAnchor="page" w:x="875" w:y="839"/>
            </w:pPr>
          </w:p>
        </w:tc>
        <w:tc>
          <w:tcPr>
            <w:tcW w:w="10728" w:type="dxa"/>
            <w:tcBorders>
              <w:top w:val="single" w:sz="4" w:space="0" w:color="auto"/>
              <w:left w:val="single" w:sz="4" w:space="0" w:color="auto"/>
            </w:tcBorders>
            <w:shd w:val="clear" w:color="auto" w:fill="FFFFFF"/>
            <w:vAlign w:val="bottom"/>
          </w:tcPr>
          <w:p w:rsidR="00D00CF5" w:rsidRDefault="00F06370">
            <w:pPr>
              <w:pStyle w:val="a5"/>
              <w:framePr w:w="14952" w:h="10171" w:wrap="none" w:vAnchor="page" w:hAnchor="page" w:x="875" w:y="839"/>
            </w:pPr>
            <w:r>
              <w:t>2. Тюнинг двигателя</w:t>
            </w:r>
          </w:p>
        </w:tc>
        <w:tc>
          <w:tcPr>
            <w:tcW w:w="1666" w:type="dxa"/>
            <w:vMerge/>
            <w:tcBorders>
              <w:left w:val="single" w:sz="4" w:space="0" w:color="auto"/>
              <w:right w:val="single" w:sz="4" w:space="0" w:color="auto"/>
            </w:tcBorders>
            <w:shd w:val="clear" w:color="auto" w:fill="FFFFFF"/>
            <w:vAlign w:val="center"/>
          </w:tcPr>
          <w:p w:rsidR="00D00CF5" w:rsidRDefault="00D00CF5">
            <w:pPr>
              <w:framePr w:w="14952" w:h="10171" w:wrap="none" w:vAnchor="page" w:hAnchor="page" w:x="875" w:y="839"/>
            </w:pPr>
          </w:p>
        </w:tc>
      </w:tr>
      <w:tr w:rsidR="00D00CF5">
        <w:trPr>
          <w:trHeight w:hRule="exact" w:val="288"/>
        </w:trPr>
        <w:tc>
          <w:tcPr>
            <w:tcW w:w="2558" w:type="dxa"/>
            <w:vMerge/>
            <w:tcBorders>
              <w:left w:val="single" w:sz="4" w:space="0" w:color="auto"/>
            </w:tcBorders>
            <w:shd w:val="clear" w:color="auto" w:fill="FFFFFF"/>
          </w:tcPr>
          <w:p w:rsidR="00D00CF5" w:rsidRDefault="00D00CF5">
            <w:pPr>
              <w:framePr w:w="14952" w:h="10171" w:wrap="none" w:vAnchor="page" w:hAnchor="page" w:x="875" w:y="839"/>
            </w:pPr>
          </w:p>
        </w:tc>
        <w:tc>
          <w:tcPr>
            <w:tcW w:w="10728" w:type="dxa"/>
            <w:tcBorders>
              <w:top w:val="single" w:sz="4" w:space="0" w:color="auto"/>
              <w:left w:val="single" w:sz="4" w:space="0" w:color="auto"/>
            </w:tcBorders>
            <w:shd w:val="clear" w:color="auto" w:fill="FFFFFF"/>
            <w:vAlign w:val="bottom"/>
          </w:tcPr>
          <w:p w:rsidR="00D00CF5" w:rsidRDefault="00F06370">
            <w:pPr>
              <w:pStyle w:val="a5"/>
              <w:framePr w:w="14952" w:h="10171" w:wrap="none" w:vAnchor="page" w:hAnchor="page" w:x="875" w:y="839"/>
            </w:pPr>
            <w:r>
              <w:t>3. Тюнинг подвески.</w:t>
            </w:r>
          </w:p>
        </w:tc>
        <w:tc>
          <w:tcPr>
            <w:tcW w:w="1666" w:type="dxa"/>
            <w:vMerge/>
            <w:tcBorders>
              <w:left w:val="single" w:sz="4" w:space="0" w:color="auto"/>
              <w:right w:val="single" w:sz="4" w:space="0" w:color="auto"/>
            </w:tcBorders>
            <w:shd w:val="clear" w:color="auto" w:fill="FFFFFF"/>
            <w:vAlign w:val="center"/>
          </w:tcPr>
          <w:p w:rsidR="00D00CF5" w:rsidRDefault="00D00CF5">
            <w:pPr>
              <w:framePr w:w="14952" w:h="10171" w:wrap="none" w:vAnchor="page" w:hAnchor="page" w:x="875" w:y="839"/>
            </w:pPr>
          </w:p>
        </w:tc>
      </w:tr>
      <w:tr w:rsidR="00D00CF5">
        <w:trPr>
          <w:trHeight w:hRule="exact" w:val="283"/>
        </w:trPr>
        <w:tc>
          <w:tcPr>
            <w:tcW w:w="2558" w:type="dxa"/>
            <w:vMerge/>
            <w:tcBorders>
              <w:left w:val="single" w:sz="4" w:space="0" w:color="auto"/>
            </w:tcBorders>
            <w:shd w:val="clear" w:color="auto" w:fill="FFFFFF"/>
          </w:tcPr>
          <w:p w:rsidR="00D00CF5" w:rsidRDefault="00D00CF5">
            <w:pPr>
              <w:framePr w:w="14952" w:h="10171" w:wrap="none" w:vAnchor="page" w:hAnchor="page" w:x="875" w:y="839"/>
            </w:pPr>
          </w:p>
        </w:tc>
        <w:tc>
          <w:tcPr>
            <w:tcW w:w="10728" w:type="dxa"/>
            <w:tcBorders>
              <w:top w:val="single" w:sz="4" w:space="0" w:color="auto"/>
              <w:left w:val="single" w:sz="4" w:space="0" w:color="auto"/>
            </w:tcBorders>
            <w:shd w:val="clear" w:color="auto" w:fill="FFFFFF"/>
            <w:vAlign w:val="bottom"/>
          </w:tcPr>
          <w:p w:rsidR="00D00CF5" w:rsidRDefault="00F06370">
            <w:pPr>
              <w:pStyle w:val="a5"/>
              <w:framePr w:w="14952" w:h="10171" w:wrap="none" w:vAnchor="page" w:hAnchor="page" w:x="875" w:y="839"/>
            </w:pPr>
            <w:r>
              <w:t>4. Тюнинг тормозной системы.</w:t>
            </w:r>
          </w:p>
        </w:tc>
        <w:tc>
          <w:tcPr>
            <w:tcW w:w="1666" w:type="dxa"/>
            <w:vMerge/>
            <w:tcBorders>
              <w:left w:val="single" w:sz="4" w:space="0" w:color="auto"/>
              <w:right w:val="single" w:sz="4" w:space="0" w:color="auto"/>
            </w:tcBorders>
            <w:shd w:val="clear" w:color="auto" w:fill="FFFFFF"/>
            <w:vAlign w:val="center"/>
          </w:tcPr>
          <w:p w:rsidR="00D00CF5" w:rsidRDefault="00D00CF5">
            <w:pPr>
              <w:framePr w:w="14952" w:h="10171" w:wrap="none" w:vAnchor="page" w:hAnchor="page" w:x="875" w:y="839"/>
            </w:pPr>
          </w:p>
        </w:tc>
      </w:tr>
      <w:tr w:rsidR="00D00CF5">
        <w:trPr>
          <w:trHeight w:hRule="exact" w:val="288"/>
        </w:trPr>
        <w:tc>
          <w:tcPr>
            <w:tcW w:w="2558" w:type="dxa"/>
            <w:vMerge/>
            <w:tcBorders>
              <w:left w:val="single" w:sz="4" w:space="0" w:color="auto"/>
            </w:tcBorders>
            <w:shd w:val="clear" w:color="auto" w:fill="FFFFFF"/>
          </w:tcPr>
          <w:p w:rsidR="00D00CF5" w:rsidRDefault="00D00CF5">
            <w:pPr>
              <w:framePr w:w="14952" w:h="10171" w:wrap="none" w:vAnchor="page" w:hAnchor="page" w:x="875" w:y="839"/>
            </w:pPr>
          </w:p>
        </w:tc>
        <w:tc>
          <w:tcPr>
            <w:tcW w:w="10728" w:type="dxa"/>
            <w:tcBorders>
              <w:top w:val="single" w:sz="4" w:space="0" w:color="auto"/>
              <w:left w:val="single" w:sz="4" w:space="0" w:color="auto"/>
            </w:tcBorders>
            <w:shd w:val="clear" w:color="auto" w:fill="FFFFFF"/>
            <w:vAlign w:val="bottom"/>
          </w:tcPr>
          <w:p w:rsidR="00D00CF5" w:rsidRDefault="00F06370">
            <w:pPr>
              <w:pStyle w:val="a5"/>
              <w:framePr w:w="14952" w:h="10171" w:wrap="none" w:vAnchor="page" w:hAnchor="page" w:x="875" w:y="839"/>
            </w:pPr>
            <w:r>
              <w:t>5. Тюнинг системы выпуска отработавших газов.</w:t>
            </w:r>
          </w:p>
        </w:tc>
        <w:tc>
          <w:tcPr>
            <w:tcW w:w="1666" w:type="dxa"/>
            <w:vMerge/>
            <w:tcBorders>
              <w:left w:val="single" w:sz="4" w:space="0" w:color="auto"/>
              <w:right w:val="single" w:sz="4" w:space="0" w:color="auto"/>
            </w:tcBorders>
            <w:shd w:val="clear" w:color="auto" w:fill="FFFFFF"/>
            <w:vAlign w:val="center"/>
          </w:tcPr>
          <w:p w:rsidR="00D00CF5" w:rsidRDefault="00D00CF5">
            <w:pPr>
              <w:framePr w:w="14952" w:h="10171" w:wrap="none" w:vAnchor="page" w:hAnchor="page" w:x="875" w:y="839"/>
            </w:pPr>
          </w:p>
        </w:tc>
      </w:tr>
      <w:tr w:rsidR="00D00CF5">
        <w:trPr>
          <w:trHeight w:hRule="exact" w:val="288"/>
        </w:trPr>
        <w:tc>
          <w:tcPr>
            <w:tcW w:w="2558" w:type="dxa"/>
            <w:vMerge/>
            <w:tcBorders>
              <w:left w:val="single" w:sz="4" w:space="0" w:color="auto"/>
            </w:tcBorders>
            <w:shd w:val="clear" w:color="auto" w:fill="FFFFFF"/>
          </w:tcPr>
          <w:p w:rsidR="00D00CF5" w:rsidRDefault="00D00CF5">
            <w:pPr>
              <w:framePr w:w="14952" w:h="10171" w:wrap="none" w:vAnchor="page" w:hAnchor="page" w:x="875" w:y="839"/>
            </w:pPr>
          </w:p>
        </w:tc>
        <w:tc>
          <w:tcPr>
            <w:tcW w:w="10728" w:type="dxa"/>
            <w:tcBorders>
              <w:top w:val="single" w:sz="4" w:space="0" w:color="auto"/>
              <w:left w:val="single" w:sz="4" w:space="0" w:color="auto"/>
            </w:tcBorders>
            <w:shd w:val="clear" w:color="auto" w:fill="FFFFFF"/>
            <w:vAlign w:val="bottom"/>
          </w:tcPr>
          <w:p w:rsidR="00D00CF5" w:rsidRDefault="00F06370">
            <w:pPr>
              <w:pStyle w:val="a5"/>
              <w:framePr w:w="14952" w:h="10171" w:wrap="none" w:vAnchor="page" w:hAnchor="page" w:x="875" w:y="839"/>
            </w:pPr>
            <w:r>
              <w:t xml:space="preserve">6. </w:t>
            </w:r>
            <w:proofErr w:type="gramStart"/>
            <w:r>
              <w:t>Внутренний</w:t>
            </w:r>
            <w:proofErr w:type="gramEnd"/>
            <w:r>
              <w:t xml:space="preserve"> тюнинг автомобиля.</w:t>
            </w:r>
          </w:p>
        </w:tc>
        <w:tc>
          <w:tcPr>
            <w:tcW w:w="1666" w:type="dxa"/>
            <w:vMerge/>
            <w:tcBorders>
              <w:left w:val="single" w:sz="4" w:space="0" w:color="auto"/>
              <w:right w:val="single" w:sz="4" w:space="0" w:color="auto"/>
            </w:tcBorders>
            <w:shd w:val="clear" w:color="auto" w:fill="FFFFFF"/>
            <w:vAlign w:val="center"/>
          </w:tcPr>
          <w:p w:rsidR="00D00CF5" w:rsidRDefault="00D00CF5">
            <w:pPr>
              <w:framePr w:w="14952" w:h="10171" w:wrap="none" w:vAnchor="page" w:hAnchor="page" w:x="875" w:y="839"/>
            </w:pPr>
          </w:p>
        </w:tc>
      </w:tr>
      <w:tr w:rsidR="00D00CF5">
        <w:trPr>
          <w:trHeight w:hRule="exact" w:val="283"/>
        </w:trPr>
        <w:tc>
          <w:tcPr>
            <w:tcW w:w="2558" w:type="dxa"/>
            <w:vMerge/>
            <w:tcBorders>
              <w:left w:val="single" w:sz="4" w:space="0" w:color="auto"/>
            </w:tcBorders>
            <w:shd w:val="clear" w:color="auto" w:fill="FFFFFF"/>
          </w:tcPr>
          <w:p w:rsidR="00D00CF5" w:rsidRDefault="00D00CF5">
            <w:pPr>
              <w:framePr w:w="14952" w:h="10171" w:wrap="none" w:vAnchor="page" w:hAnchor="page" w:x="875" w:y="839"/>
            </w:pPr>
          </w:p>
        </w:tc>
        <w:tc>
          <w:tcPr>
            <w:tcW w:w="10728" w:type="dxa"/>
            <w:tcBorders>
              <w:top w:val="single" w:sz="4" w:space="0" w:color="auto"/>
              <w:left w:val="single" w:sz="4" w:space="0" w:color="auto"/>
            </w:tcBorders>
            <w:shd w:val="clear" w:color="auto" w:fill="FFFFFF"/>
          </w:tcPr>
          <w:p w:rsidR="00D00CF5" w:rsidRDefault="00F06370">
            <w:pPr>
              <w:pStyle w:val="a5"/>
              <w:framePr w:w="14952" w:h="10171" w:wrap="none" w:vAnchor="page" w:hAnchor="page" w:x="875" w:y="839"/>
            </w:pPr>
            <w:r>
              <w:t>7. Тюнинг салона автомобиля.</w:t>
            </w:r>
          </w:p>
        </w:tc>
        <w:tc>
          <w:tcPr>
            <w:tcW w:w="1666" w:type="dxa"/>
            <w:vMerge/>
            <w:tcBorders>
              <w:left w:val="single" w:sz="4" w:space="0" w:color="auto"/>
              <w:right w:val="single" w:sz="4" w:space="0" w:color="auto"/>
            </w:tcBorders>
            <w:shd w:val="clear" w:color="auto" w:fill="FFFFFF"/>
            <w:vAlign w:val="center"/>
          </w:tcPr>
          <w:p w:rsidR="00D00CF5" w:rsidRDefault="00D00CF5">
            <w:pPr>
              <w:framePr w:w="14952" w:h="10171" w:wrap="none" w:vAnchor="page" w:hAnchor="page" w:x="875" w:y="839"/>
            </w:pPr>
          </w:p>
        </w:tc>
      </w:tr>
      <w:tr w:rsidR="00D00CF5">
        <w:trPr>
          <w:trHeight w:hRule="exact" w:val="288"/>
        </w:trPr>
        <w:tc>
          <w:tcPr>
            <w:tcW w:w="2558" w:type="dxa"/>
            <w:vMerge/>
            <w:tcBorders>
              <w:left w:val="single" w:sz="4" w:space="0" w:color="auto"/>
            </w:tcBorders>
            <w:shd w:val="clear" w:color="auto" w:fill="FFFFFF"/>
          </w:tcPr>
          <w:p w:rsidR="00D00CF5" w:rsidRDefault="00D00CF5">
            <w:pPr>
              <w:framePr w:w="14952" w:h="10171" w:wrap="none" w:vAnchor="page" w:hAnchor="page" w:x="875" w:y="839"/>
            </w:pPr>
          </w:p>
        </w:tc>
        <w:tc>
          <w:tcPr>
            <w:tcW w:w="10728" w:type="dxa"/>
            <w:tcBorders>
              <w:top w:val="single" w:sz="4" w:space="0" w:color="auto"/>
              <w:left w:val="single" w:sz="4" w:space="0" w:color="auto"/>
            </w:tcBorders>
            <w:shd w:val="clear" w:color="auto" w:fill="FFFFFF"/>
            <w:vAlign w:val="bottom"/>
          </w:tcPr>
          <w:p w:rsidR="00D00CF5" w:rsidRDefault="00F06370">
            <w:pPr>
              <w:pStyle w:val="a5"/>
              <w:framePr w:w="14952" w:h="10171" w:wrap="none" w:vAnchor="page" w:hAnchor="page" w:x="875" w:y="839"/>
            </w:pPr>
            <w:r>
              <w:rPr>
                <w:b/>
                <w:bCs/>
                <w:i/>
                <w:iCs/>
              </w:rPr>
              <w:t>В том числе практических занятий и лабораторных работ</w:t>
            </w:r>
          </w:p>
        </w:tc>
        <w:tc>
          <w:tcPr>
            <w:tcW w:w="1666"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52" w:h="10171" w:wrap="none" w:vAnchor="page" w:hAnchor="page" w:x="875" w:y="839"/>
              <w:jc w:val="center"/>
            </w:pPr>
            <w:r>
              <w:rPr>
                <w:b/>
                <w:bCs/>
                <w:i/>
                <w:iCs/>
              </w:rPr>
              <w:t>22</w:t>
            </w:r>
          </w:p>
        </w:tc>
      </w:tr>
      <w:tr w:rsidR="00D00CF5">
        <w:trPr>
          <w:trHeight w:hRule="exact" w:val="326"/>
        </w:trPr>
        <w:tc>
          <w:tcPr>
            <w:tcW w:w="2558" w:type="dxa"/>
            <w:vMerge/>
            <w:tcBorders>
              <w:left w:val="single" w:sz="4" w:space="0" w:color="auto"/>
            </w:tcBorders>
            <w:shd w:val="clear" w:color="auto" w:fill="FFFFFF"/>
          </w:tcPr>
          <w:p w:rsidR="00D00CF5" w:rsidRDefault="00D00CF5">
            <w:pPr>
              <w:framePr w:w="14952" w:h="10171" w:wrap="none" w:vAnchor="page" w:hAnchor="page" w:x="875" w:y="839"/>
            </w:pPr>
          </w:p>
        </w:tc>
        <w:tc>
          <w:tcPr>
            <w:tcW w:w="10728" w:type="dxa"/>
            <w:tcBorders>
              <w:top w:val="single" w:sz="4" w:space="0" w:color="auto"/>
              <w:left w:val="single" w:sz="4" w:space="0" w:color="auto"/>
            </w:tcBorders>
            <w:shd w:val="clear" w:color="auto" w:fill="FFFFFF"/>
            <w:vAlign w:val="bottom"/>
          </w:tcPr>
          <w:p w:rsidR="00D00CF5" w:rsidRDefault="00F06370">
            <w:pPr>
              <w:pStyle w:val="a5"/>
              <w:framePr w:w="14952" w:h="10171" w:wrap="none" w:vAnchor="page" w:hAnchor="page" w:x="875" w:y="839"/>
            </w:pPr>
            <w:r>
              <w:t>1. Практическое занятие «Определение мощности двигателя»</w:t>
            </w:r>
          </w:p>
        </w:tc>
        <w:tc>
          <w:tcPr>
            <w:tcW w:w="1666"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52" w:h="10171" w:wrap="none" w:vAnchor="page" w:hAnchor="page" w:x="875" w:y="839"/>
              <w:ind w:firstLine="700"/>
            </w:pPr>
            <w:r>
              <w:rPr>
                <w:i/>
                <w:iCs/>
              </w:rPr>
              <w:t>2</w:t>
            </w:r>
          </w:p>
        </w:tc>
      </w:tr>
      <w:tr w:rsidR="00D00CF5">
        <w:trPr>
          <w:trHeight w:hRule="exact" w:val="326"/>
        </w:trPr>
        <w:tc>
          <w:tcPr>
            <w:tcW w:w="2558" w:type="dxa"/>
            <w:vMerge/>
            <w:tcBorders>
              <w:left w:val="single" w:sz="4" w:space="0" w:color="auto"/>
            </w:tcBorders>
            <w:shd w:val="clear" w:color="auto" w:fill="FFFFFF"/>
          </w:tcPr>
          <w:p w:rsidR="00D00CF5" w:rsidRDefault="00D00CF5">
            <w:pPr>
              <w:framePr w:w="14952" w:h="10171" w:wrap="none" w:vAnchor="page" w:hAnchor="page" w:x="875" w:y="839"/>
            </w:pPr>
          </w:p>
        </w:tc>
        <w:tc>
          <w:tcPr>
            <w:tcW w:w="10728" w:type="dxa"/>
            <w:tcBorders>
              <w:top w:val="single" w:sz="4" w:space="0" w:color="auto"/>
              <w:left w:val="single" w:sz="4" w:space="0" w:color="auto"/>
            </w:tcBorders>
            <w:shd w:val="clear" w:color="auto" w:fill="FFFFFF"/>
          </w:tcPr>
          <w:p w:rsidR="00D00CF5" w:rsidRDefault="00F06370">
            <w:pPr>
              <w:pStyle w:val="a5"/>
              <w:framePr w:w="14952" w:h="10171" w:wrap="none" w:vAnchor="page" w:hAnchor="page" w:x="875" w:y="839"/>
            </w:pPr>
            <w:r>
              <w:t>2. Практическое занятие «Расчет турбонаддува двигателя»</w:t>
            </w:r>
          </w:p>
        </w:tc>
        <w:tc>
          <w:tcPr>
            <w:tcW w:w="1666" w:type="dxa"/>
            <w:tcBorders>
              <w:top w:val="single" w:sz="4" w:space="0" w:color="auto"/>
              <w:left w:val="single" w:sz="4" w:space="0" w:color="auto"/>
              <w:right w:val="single" w:sz="4" w:space="0" w:color="auto"/>
            </w:tcBorders>
            <w:shd w:val="clear" w:color="auto" w:fill="FFFFFF"/>
          </w:tcPr>
          <w:p w:rsidR="00D00CF5" w:rsidRDefault="00F06370">
            <w:pPr>
              <w:pStyle w:val="a5"/>
              <w:framePr w:w="14952" w:h="10171" w:wrap="none" w:vAnchor="page" w:hAnchor="page" w:x="875" w:y="839"/>
              <w:ind w:firstLine="700"/>
            </w:pPr>
            <w:r>
              <w:rPr>
                <w:i/>
                <w:iCs/>
              </w:rPr>
              <w:t>2</w:t>
            </w:r>
          </w:p>
        </w:tc>
      </w:tr>
      <w:tr w:rsidR="00D00CF5">
        <w:trPr>
          <w:trHeight w:hRule="exact" w:val="326"/>
        </w:trPr>
        <w:tc>
          <w:tcPr>
            <w:tcW w:w="2558" w:type="dxa"/>
            <w:vMerge/>
            <w:tcBorders>
              <w:left w:val="single" w:sz="4" w:space="0" w:color="auto"/>
            </w:tcBorders>
            <w:shd w:val="clear" w:color="auto" w:fill="FFFFFF"/>
          </w:tcPr>
          <w:p w:rsidR="00D00CF5" w:rsidRDefault="00D00CF5">
            <w:pPr>
              <w:framePr w:w="14952" w:h="10171" w:wrap="none" w:vAnchor="page" w:hAnchor="page" w:x="875" w:y="839"/>
            </w:pPr>
          </w:p>
        </w:tc>
        <w:tc>
          <w:tcPr>
            <w:tcW w:w="10728" w:type="dxa"/>
            <w:tcBorders>
              <w:top w:val="single" w:sz="4" w:space="0" w:color="auto"/>
              <w:left w:val="single" w:sz="4" w:space="0" w:color="auto"/>
            </w:tcBorders>
            <w:shd w:val="clear" w:color="auto" w:fill="FFFFFF"/>
            <w:vAlign w:val="bottom"/>
          </w:tcPr>
          <w:p w:rsidR="00D00CF5" w:rsidRDefault="00F06370">
            <w:pPr>
              <w:pStyle w:val="a5"/>
              <w:framePr w:w="14952" w:h="10171" w:wrap="none" w:vAnchor="page" w:hAnchor="page" w:x="875" w:y="839"/>
            </w:pPr>
            <w:r>
              <w:t>3. Практическое занятие «Расчет элементов двигателя на прочность»</w:t>
            </w:r>
          </w:p>
        </w:tc>
        <w:tc>
          <w:tcPr>
            <w:tcW w:w="1666"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52" w:h="10171" w:wrap="none" w:vAnchor="page" w:hAnchor="page" w:x="875" w:y="839"/>
              <w:ind w:firstLine="700"/>
            </w:pPr>
            <w:r>
              <w:rPr>
                <w:i/>
                <w:iCs/>
              </w:rPr>
              <w:t>2</w:t>
            </w:r>
          </w:p>
        </w:tc>
      </w:tr>
      <w:tr w:rsidR="00D00CF5">
        <w:trPr>
          <w:trHeight w:hRule="exact" w:val="331"/>
        </w:trPr>
        <w:tc>
          <w:tcPr>
            <w:tcW w:w="2558" w:type="dxa"/>
            <w:vMerge/>
            <w:tcBorders>
              <w:left w:val="single" w:sz="4" w:space="0" w:color="auto"/>
            </w:tcBorders>
            <w:shd w:val="clear" w:color="auto" w:fill="FFFFFF"/>
          </w:tcPr>
          <w:p w:rsidR="00D00CF5" w:rsidRDefault="00D00CF5">
            <w:pPr>
              <w:framePr w:w="14952" w:h="10171" w:wrap="none" w:vAnchor="page" w:hAnchor="page" w:x="875" w:y="839"/>
            </w:pPr>
          </w:p>
        </w:tc>
        <w:tc>
          <w:tcPr>
            <w:tcW w:w="10728" w:type="dxa"/>
            <w:tcBorders>
              <w:top w:val="single" w:sz="4" w:space="0" w:color="auto"/>
              <w:left w:val="single" w:sz="4" w:space="0" w:color="auto"/>
            </w:tcBorders>
            <w:shd w:val="clear" w:color="auto" w:fill="FFFFFF"/>
            <w:vAlign w:val="bottom"/>
          </w:tcPr>
          <w:p w:rsidR="00D00CF5" w:rsidRDefault="00F06370">
            <w:pPr>
              <w:pStyle w:val="a5"/>
              <w:framePr w:w="14952" w:h="10171" w:wrap="none" w:vAnchor="page" w:hAnchor="page" w:x="875" w:y="839"/>
            </w:pPr>
            <w:r>
              <w:t>4. Практическое занятие «Расчет элементов подвески»</w:t>
            </w:r>
          </w:p>
        </w:tc>
        <w:tc>
          <w:tcPr>
            <w:tcW w:w="1666"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52" w:h="10171" w:wrap="none" w:vAnchor="page" w:hAnchor="page" w:x="875" w:y="839"/>
              <w:ind w:firstLine="700"/>
            </w:pPr>
            <w:r>
              <w:rPr>
                <w:i/>
                <w:iCs/>
              </w:rPr>
              <w:t>2</w:t>
            </w:r>
          </w:p>
        </w:tc>
      </w:tr>
      <w:tr w:rsidR="00D00CF5">
        <w:trPr>
          <w:trHeight w:hRule="exact" w:val="326"/>
        </w:trPr>
        <w:tc>
          <w:tcPr>
            <w:tcW w:w="2558" w:type="dxa"/>
            <w:vMerge/>
            <w:tcBorders>
              <w:left w:val="single" w:sz="4" w:space="0" w:color="auto"/>
            </w:tcBorders>
            <w:shd w:val="clear" w:color="auto" w:fill="FFFFFF"/>
          </w:tcPr>
          <w:p w:rsidR="00D00CF5" w:rsidRDefault="00D00CF5">
            <w:pPr>
              <w:framePr w:w="14952" w:h="10171" w:wrap="none" w:vAnchor="page" w:hAnchor="page" w:x="875" w:y="839"/>
            </w:pPr>
          </w:p>
        </w:tc>
        <w:tc>
          <w:tcPr>
            <w:tcW w:w="10728" w:type="dxa"/>
            <w:tcBorders>
              <w:top w:val="single" w:sz="4" w:space="0" w:color="auto"/>
              <w:left w:val="single" w:sz="4" w:space="0" w:color="auto"/>
            </w:tcBorders>
            <w:shd w:val="clear" w:color="auto" w:fill="FFFFFF"/>
            <w:vAlign w:val="bottom"/>
          </w:tcPr>
          <w:p w:rsidR="00D00CF5" w:rsidRDefault="00F06370">
            <w:pPr>
              <w:pStyle w:val="a5"/>
              <w:framePr w:w="14952" w:h="10171" w:wrap="none" w:vAnchor="page" w:hAnchor="page" w:x="875" w:y="839"/>
            </w:pPr>
            <w:r>
              <w:t>5. Практическое занятие «Расчет элементов тормозного привода и тормозных механизмов»</w:t>
            </w:r>
          </w:p>
        </w:tc>
        <w:tc>
          <w:tcPr>
            <w:tcW w:w="1666"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52" w:h="10171" w:wrap="none" w:vAnchor="page" w:hAnchor="page" w:x="875" w:y="839"/>
              <w:ind w:firstLine="700"/>
            </w:pPr>
            <w:r>
              <w:rPr>
                <w:i/>
                <w:iCs/>
              </w:rPr>
              <w:t>2</w:t>
            </w:r>
          </w:p>
        </w:tc>
      </w:tr>
      <w:tr w:rsidR="00D00CF5">
        <w:trPr>
          <w:trHeight w:hRule="exact" w:val="326"/>
        </w:trPr>
        <w:tc>
          <w:tcPr>
            <w:tcW w:w="2558" w:type="dxa"/>
            <w:vMerge/>
            <w:tcBorders>
              <w:left w:val="single" w:sz="4" w:space="0" w:color="auto"/>
            </w:tcBorders>
            <w:shd w:val="clear" w:color="auto" w:fill="FFFFFF"/>
          </w:tcPr>
          <w:p w:rsidR="00D00CF5" w:rsidRDefault="00D00CF5">
            <w:pPr>
              <w:framePr w:w="14952" w:h="10171" w:wrap="none" w:vAnchor="page" w:hAnchor="page" w:x="875" w:y="839"/>
            </w:pPr>
          </w:p>
        </w:tc>
        <w:tc>
          <w:tcPr>
            <w:tcW w:w="10728" w:type="dxa"/>
            <w:tcBorders>
              <w:top w:val="single" w:sz="4" w:space="0" w:color="auto"/>
              <w:left w:val="single" w:sz="4" w:space="0" w:color="auto"/>
            </w:tcBorders>
            <w:shd w:val="clear" w:color="auto" w:fill="FFFFFF"/>
          </w:tcPr>
          <w:p w:rsidR="00D00CF5" w:rsidRDefault="00F06370">
            <w:pPr>
              <w:pStyle w:val="a5"/>
              <w:framePr w:w="14952" w:h="10171" w:wrap="none" w:vAnchor="page" w:hAnchor="page" w:x="875" w:y="839"/>
            </w:pPr>
            <w:r>
              <w:t>6. Практическое занятие «Восстановление деталей салона автомобиля»</w:t>
            </w:r>
          </w:p>
        </w:tc>
        <w:tc>
          <w:tcPr>
            <w:tcW w:w="1666" w:type="dxa"/>
            <w:tcBorders>
              <w:top w:val="single" w:sz="4" w:space="0" w:color="auto"/>
              <w:left w:val="single" w:sz="4" w:space="0" w:color="auto"/>
              <w:right w:val="single" w:sz="4" w:space="0" w:color="auto"/>
            </w:tcBorders>
            <w:shd w:val="clear" w:color="auto" w:fill="FFFFFF"/>
          </w:tcPr>
          <w:p w:rsidR="00D00CF5" w:rsidRDefault="00F06370">
            <w:pPr>
              <w:pStyle w:val="a5"/>
              <w:framePr w:w="14952" w:h="10171" w:wrap="none" w:vAnchor="page" w:hAnchor="page" w:x="875" w:y="839"/>
              <w:ind w:firstLine="700"/>
            </w:pPr>
            <w:r>
              <w:rPr>
                <w:i/>
                <w:iCs/>
              </w:rPr>
              <w:t>6</w:t>
            </w:r>
          </w:p>
        </w:tc>
      </w:tr>
      <w:tr w:rsidR="00D00CF5">
        <w:trPr>
          <w:trHeight w:hRule="exact" w:val="326"/>
        </w:trPr>
        <w:tc>
          <w:tcPr>
            <w:tcW w:w="2558" w:type="dxa"/>
            <w:vMerge/>
            <w:tcBorders>
              <w:left w:val="single" w:sz="4" w:space="0" w:color="auto"/>
            </w:tcBorders>
            <w:shd w:val="clear" w:color="auto" w:fill="FFFFFF"/>
          </w:tcPr>
          <w:p w:rsidR="00D00CF5" w:rsidRDefault="00D00CF5">
            <w:pPr>
              <w:framePr w:w="14952" w:h="10171" w:wrap="none" w:vAnchor="page" w:hAnchor="page" w:x="875" w:y="839"/>
            </w:pPr>
          </w:p>
        </w:tc>
        <w:tc>
          <w:tcPr>
            <w:tcW w:w="10728" w:type="dxa"/>
            <w:tcBorders>
              <w:top w:val="single" w:sz="4" w:space="0" w:color="auto"/>
              <w:left w:val="single" w:sz="4" w:space="0" w:color="auto"/>
            </w:tcBorders>
            <w:shd w:val="clear" w:color="auto" w:fill="FFFFFF"/>
            <w:vAlign w:val="bottom"/>
          </w:tcPr>
          <w:p w:rsidR="00D00CF5" w:rsidRDefault="00F06370">
            <w:pPr>
              <w:pStyle w:val="a5"/>
              <w:framePr w:w="14952" w:h="10171" w:wrap="none" w:vAnchor="page" w:hAnchor="page" w:x="875" w:y="839"/>
            </w:pPr>
            <w:r>
              <w:t>7. Практическое занятие «Тонировка стекол».</w:t>
            </w:r>
          </w:p>
        </w:tc>
        <w:tc>
          <w:tcPr>
            <w:tcW w:w="1666"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52" w:h="10171" w:wrap="none" w:vAnchor="page" w:hAnchor="page" w:x="875" w:y="839"/>
              <w:ind w:firstLine="700"/>
            </w:pPr>
            <w:r>
              <w:rPr>
                <w:i/>
                <w:iCs/>
              </w:rPr>
              <w:t>6</w:t>
            </w:r>
          </w:p>
        </w:tc>
      </w:tr>
      <w:tr w:rsidR="00D00CF5">
        <w:trPr>
          <w:trHeight w:hRule="exact" w:val="965"/>
        </w:trPr>
        <w:tc>
          <w:tcPr>
            <w:tcW w:w="2558" w:type="dxa"/>
            <w:vMerge/>
            <w:tcBorders>
              <w:left w:val="single" w:sz="4" w:space="0" w:color="auto"/>
            </w:tcBorders>
            <w:shd w:val="clear" w:color="auto" w:fill="FFFFFF"/>
          </w:tcPr>
          <w:p w:rsidR="00D00CF5" w:rsidRDefault="00D00CF5">
            <w:pPr>
              <w:framePr w:w="14952" w:h="10171" w:wrap="none" w:vAnchor="page" w:hAnchor="page" w:x="875" w:y="839"/>
            </w:pPr>
          </w:p>
        </w:tc>
        <w:tc>
          <w:tcPr>
            <w:tcW w:w="10728" w:type="dxa"/>
            <w:tcBorders>
              <w:top w:val="single" w:sz="4" w:space="0" w:color="auto"/>
              <w:left w:val="single" w:sz="4" w:space="0" w:color="auto"/>
            </w:tcBorders>
            <w:shd w:val="clear" w:color="auto" w:fill="FFFFFF"/>
          </w:tcPr>
          <w:p w:rsidR="00D00CF5" w:rsidRDefault="00F06370">
            <w:pPr>
              <w:pStyle w:val="a5"/>
              <w:framePr w:w="14952" w:h="10171" w:wrap="none" w:vAnchor="page" w:hAnchor="page" w:x="875" w:y="839"/>
              <w:spacing w:line="276" w:lineRule="auto"/>
            </w:pPr>
            <w:r>
              <w:rPr>
                <w:b/>
                <w:bCs/>
                <w:i/>
                <w:iCs/>
              </w:rPr>
              <w:t>Самостоятельная работа</w:t>
            </w:r>
          </w:p>
          <w:p w:rsidR="00D00CF5" w:rsidRDefault="00F06370">
            <w:pPr>
              <w:pStyle w:val="a5"/>
              <w:framePr w:w="14952" w:h="10171" w:wrap="none" w:vAnchor="page" w:hAnchor="page" w:x="875" w:y="839"/>
              <w:spacing w:line="276" w:lineRule="auto"/>
            </w:pPr>
            <w:r>
              <w:t>Возможные перспективы промышленного дизайна автомобилей Тюнинг системы зажигания. Чип тюнинг.</w:t>
            </w:r>
          </w:p>
        </w:tc>
        <w:tc>
          <w:tcPr>
            <w:tcW w:w="1666"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52" w:h="10171" w:wrap="none" w:vAnchor="page" w:hAnchor="page" w:x="875" w:y="839"/>
              <w:ind w:firstLine="700"/>
            </w:pPr>
            <w:r>
              <w:rPr>
                <w:i/>
                <w:iCs/>
              </w:rPr>
              <w:t>4</w:t>
            </w:r>
          </w:p>
        </w:tc>
      </w:tr>
      <w:tr w:rsidR="00D00CF5">
        <w:trPr>
          <w:trHeight w:hRule="exact" w:val="283"/>
        </w:trPr>
        <w:tc>
          <w:tcPr>
            <w:tcW w:w="2558" w:type="dxa"/>
            <w:vMerge w:val="restart"/>
            <w:tcBorders>
              <w:top w:val="single" w:sz="4" w:space="0" w:color="auto"/>
              <w:left w:val="single" w:sz="4" w:space="0" w:color="auto"/>
            </w:tcBorders>
            <w:shd w:val="clear" w:color="auto" w:fill="FFFFFF"/>
          </w:tcPr>
          <w:p w:rsidR="00D00CF5" w:rsidRDefault="00F06370">
            <w:pPr>
              <w:pStyle w:val="a5"/>
              <w:framePr w:w="14952" w:h="10171" w:wrap="none" w:vAnchor="page" w:hAnchor="page" w:x="875" w:y="839"/>
            </w:pPr>
            <w:r>
              <w:rPr>
                <w:b/>
                <w:bCs/>
                <w:i/>
                <w:iCs/>
              </w:rPr>
              <w:t>Тема 2.2. Внешний дизайн автомобиля</w:t>
            </w:r>
          </w:p>
        </w:tc>
        <w:tc>
          <w:tcPr>
            <w:tcW w:w="10728" w:type="dxa"/>
            <w:tcBorders>
              <w:top w:val="single" w:sz="4" w:space="0" w:color="auto"/>
              <w:left w:val="single" w:sz="4" w:space="0" w:color="auto"/>
            </w:tcBorders>
            <w:shd w:val="clear" w:color="auto" w:fill="FFFFFF"/>
            <w:vAlign w:val="bottom"/>
          </w:tcPr>
          <w:p w:rsidR="00D00CF5" w:rsidRDefault="00F06370">
            <w:pPr>
              <w:pStyle w:val="a5"/>
              <w:framePr w:w="14952" w:h="10171" w:wrap="none" w:vAnchor="page" w:hAnchor="page" w:x="875" w:y="839"/>
            </w:pPr>
            <w:r>
              <w:rPr>
                <w:b/>
                <w:bCs/>
                <w:i/>
                <w:iCs/>
              </w:rPr>
              <w:t>Содержание</w:t>
            </w:r>
          </w:p>
        </w:tc>
        <w:tc>
          <w:tcPr>
            <w:tcW w:w="1666" w:type="dxa"/>
            <w:vMerge w:val="restart"/>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52" w:h="10171" w:wrap="none" w:vAnchor="page" w:hAnchor="page" w:x="875" w:y="839"/>
              <w:ind w:firstLine="700"/>
            </w:pPr>
            <w:r>
              <w:rPr>
                <w:b/>
                <w:bCs/>
                <w:i/>
                <w:iCs/>
              </w:rPr>
              <w:t>8</w:t>
            </w:r>
          </w:p>
        </w:tc>
      </w:tr>
      <w:tr w:rsidR="00D00CF5">
        <w:trPr>
          <w:trHeight w:hRule="exact" w:val="298"/>
        </w:trPr>
        <w:tc>
          <w:tcPr>
            <w:tcW w:w="2558" w:type="dxa"/>
            <w:vMerge/>
            <w:tcBorders>
              <w:left w:val="single" w:sz="4" w:space="0" w:color="auto"/>
              <w:bottom w:val="single" w:sz="4" w:space="0" w:color="auto"/>
            </w:tcBorders>
            <w:shd w:val="clear" w:color="auto" w:fill="FFFFFF"/>
          </w:tcPr>
          <w:p w:rsidR="00D00CF5" w:rsidRDefault="00D00CF5">
            <w:pPr>
              <w:framePr w:w="14952" w:h="10171" w:wrap="none" w:vAnchor="page" w:hAnchor="page" w:x="875" w:y="839"/>
            </w:pPr>
          </w:p>
        </w:tc>
        <w:tc>
          <w:tcPr>
            <w:tcW w:w="10728"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14952" w:h="10171" w:wrap="none" w:vAnchor="page" w:hAnchor="page" w:x="875" w:y="839"/>
            </w:pPr>
            <w:r>
              <w:t>1. Автомобильные диски.</w:t>
            </w:r>
          </w:p>
        </w:tc>
        <w:tc>
          <w:tcPr>
            <w:tcW w:w="1666" w:type="dxa"/>
            <w:vMerge/>
            <w:tcBorders>
              <w:left w:val="single" w:sz="4" w:space="0" w:color="auto"/>
              <w:bottom w:val="single" w:sz="4" w:space="0" w:color="auto"/>
              <w:right w:val="single" w:sz="4" w:space="0" w:color="auto"/>
            </w:tcBorders>
            <w:shd w:val="clear" w:color="auto" w:fill="FFFFFF"/>
            <w:vAlign w:val="center"/>
          </w:tcPr>
          <w:p w:rsidR="00D00CF5" w:rsidRDefault="00D00CF5">
            <w:pPr>
              <w:framePr w:w="14952" w:h="10171" w:wrap="none" w:vAnchor="page" w:hAnchor="page" w:x="875" w:y="839"/>
            </w:pPr>
          </w:p>
        </w:tc>
      </w:tr>
    </w:tbl>
    <w:p w:rsidR="00D00CF5" w:rsidRDefault="00D00CF5">
      <w:pPr>
        <w:spacing w:line="1" w:lineRule="exact"/>
        <w:sectPr w:rsidR="00D00CF5">
          <w:pgSz w:w="16840" w:h="11900" w:orient="landscape"/>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2558"/>
        <w:gridCol w:w="10728"/>
        <w:gridCol w:w="1666"/>
      </w:tblGrid>
      <w:tr w:rsidR="00D00CF5">
        <w:trPr>
          <w:trHeight w:hRule="exact" w:val="293"/>
        </w:trPr>
        <w:tc>
          <w:tcPr>
            <w:tcW w:w="2558" w:type="dxa"/>
            <w:vMerge w:val="restart"/>
            <w:tcBorders>
              <w:top w:val="single" w:sz="4" w:space="0" w:color="auto"/>
              <w:left w:val="single" w:sz="4" w:space="0" w:color="auto"/>
            </w:tcBorders>
            <w:shd w:val="clear" w:color="auto" w:fill="FFFFFF"/>
          </w:tcPr>
          <w:p w:rsidR="00D00CF5" w:rsidRDefault="00D00CF5">
            <w:pPr>
              <w:framePr w:w="14952" w:h="9955" w:wrap="none" w:vAnchor="page" w:hAnchor="page" w:x="875" w:y="839"/>
              <w:rPr>
                <w:sz w:val="10"/>
                <w:szCs w:val="10"/>
              </w:rPr>
            </w:pPr>
          </w:p>
        </w:tc>
        <w:tc>
          <w:tcPr>
            <w:tcW w:w="10728" w:type="dxa"/>
            <w:tcBorders>
              <w:top w:val="single" w:sz="4" w:space="0" w:color="auto"/>
              <w:left w:val="single" w:sz="4" w:space="0" w:color="auto"/>
            </w:tcBorders>
            <w:shd w:val="clear" w:color="auto" w:fill="FFFFFF"/>
            <w:vAlign w:val="bottom"/>
          </w:tcPr>
          <w:p w:rsidR="00D00CF5" w:rsidRDefault="00F06370">
            <w:pPr>
              <w:pStyle w:val="a5"/>
              <w:framePr w:w="14952" w:h="9955" w:wrap="none" w:vAnchor="page" w:hAnchor="page" w:x="875" w:y="839"/>
            </w:pPr>
            <w:r>
              <w:t>2. Диодный и ксеноновый свет.</w:t>
            </w:r>
          </w:p>
        </w:tc>
        <w:tc>
          <w:tcPr>
            <w:tcW w:w="1666" w:type="dxa"/>
            <w:vMerge w:val="restart"/>
            <w:tcBorders>
              <w:top w:val="single" w:sz="4" w:space="0" w:color="auto"/>
              <w:left w:val="single" w:sz="4" w:space="0" w:color="auto"/>
              <w:right w:val="single" w:sz="4" w:space="0" w:color="auto"/>
            </w:tcBorders>
            <w:shd w:val="clear" w:color="auto" w:fill="FFFFFF"/>
          </w:tcPr>
          <w:p w:rsidR="00D00CF5" w:rsidRDefault="00D00CF5">
            <w:pPr>
              <w:framePr w:w="14952" w:h="9955" w:wrap="none" w:vAnchor="page" w:hAnchor="page" w:x="875" w:y="839"/>
              <w:rPr>
                <w:sz w:val="10"/>
                <w:szCs w:val="10"/>
              </w:rPr>
            </w:pPr>
          </w:p>
        </w:tc>
      </w:tr>
      <w:tr w:rsidR="00D00CF5">
        <w:trPr>
          <w:trHeight w:hRule="exact" w:val="283"/>
        </w:trPr>
        <w:tc>
          <w:tcPr>
            <w:tcW w:w="2558" w:type="dxa"/>
            <w:vMerge/>
            <w:tcBorders>
              <w:left w:val="single" w:sz="4" w:space="0" w:color="auto"/>
            </w:tcBorders>
            <w:shd w:val="clear" w:color="auto" w:fill="FFFFFF"/>
          </w:tcPr>
          <w:p w:rsidR="00D00CF5" w:rsidRDefault="00D00CF5">
            <w:pPr>
              <w:framePr w:w="14952" w:h="9955" w:wrap="none" w:vAnchor="page" w:hAnchor="page" w:x="875" w:y="839"/>
            </w:pPr>
          </w:p>
        </w:tc>
        <w:tc>
          <w:tcPr>
            <w:tcW w:w="10728" w:type="dxa"/>
            <w:tcBorders>
              <w:top w:val="single" w:sz="4" w:space="0" w:color="auto"/>
              <w:left w:val="single" w:sz="4" w:space="0" w:color="auto"/>
            </w:tcBorders>
            <w:shd w:val="clear" w:color="auto" w:fill="FFFFFF"/>
            <w:vAlign w:val="bottom"/>
          </w:tcPr>
          <w:p w:rsidR="00D00CF5" w:rsidRDefault="00F06370">
            <w:pPr>
              <w:pStyle w:val="a5"/>
              <w:framePr w:w="14952" w:h="9955" w:wrap="none" w:vAnchor="page" w:hAnchor="page" w:x="875" w:y="839"/>
            </w:pPr>
            <w:r>
              <w:t>3. Аэрография.</w:t>
            </w:r>
          </w:p>
        </w:tc>
        <w:tc>
          <w:tcPr>
            <w:tcW w:w="1666" w:type="dxa"/>
            <w:vMerge/>
            <w:tcBorders>
              <w:left w:val="single" w:sz="4" w:space="0" w:color="auto"/>
              <w:right w:val="single" w:sz="4" w:space="0" w:color="auto"/>
            </w:tcBorders>
            <w:shd w:val="clear" w:color="auto" w:fill="FFFFFF"/>
          </w:tcPr>
          <w:p w:rsidR="00D00CF5" w:rsidRDefault="00D00CF5">
            <w:pPr>
              <w:framePr w:w="14952" w:h="9955" w:wrap="none" w:vAnchor="page" w:hAnchor="page" w:x="875" w:y="839"/>
            </w:pPr>
          </w:p>
        </w:tc>
      </w:tr>
      <w:tr w:rsidR="00D00CF5">
        <w:trPr>
          <w:trHeight w:hRule="exact" w:val="288"/>
        </w:trPr>
        <w:tc>
          <w:tcPr>
            <w:tcW w:w="2558" w:type="dxa"/>
            <w:vMerge/>
            <w:tcBorders>
              <w:left w:val="single" w:sz="4" w:space="0" w:color="auto"/>
            </w:tcBorders>
            <w:shd w:val="clear" w:color="auto" w:fill="FFFFFF"/>
          </w:tcPr>
          <w:p w:rsidR="00D00CF5" w:rsidRDefault="00D00CF5">
            <w:pPr>
              <w:framePr w:w="14952" w:h="9955" w:wrap="none" w:vAnchor="page" w:hAnchor="page" w:x="875" w:y="839"/>
            </w:pPr>
          </w:p>
        </w:tc>
        <w:tc>
          <w:tcPr>
            <w:tcW w:w="10728" w:type="dxa"/>
            <w:tcBorders>
              <w:top w:val="single" w:sz="4" w:space="0" w:color="auto"/>
              <w:left w:val="single" w:sz="4" w:space="0" w:color="auto"/>
            </w:tcBorders>
            <w:shd w:val="clear" w:color="auto" w:fill="FFFFFF"/>
            <w:vAlign w:val="bottom"/>
          </w:tcPr>
          <w:p w:rsidR="00D00CF5" w:rsidRDefault="00F06370">
            <w:pPr>
              <w:pStyle w:val="a5"/>
              <w:framePr w:w="14952" w:h="9955" w:wrap="none" w:vAnchor="page" w:hAnchor="page" w:x="875" w:y="839"/>
            </w:pPr>
            <w:r>
              <w:rPr>
                <w:b/>
                <w:bCs/>
                <w:i/>
                <w:iCs/>
              </w:rPr>
              <w:t>В том числе практических занятий и лабораторных работ</w:t>
            </w:r>
          </w:p>
        </w:tc>
        <w:tc>
          <w:tcPr>
            <w:tcW w:w="1666"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52" w:h="9955" w:wrap="none" w:vAnchor="page" w:hAnchor="page" w:x="875" w:y="839"/>
              <w:ind w:firstLine="700"/>
            </w:pPr>
            <w:r>
              <w:rPr>
                <w:b/>
                <w:bCs/>
                <w:i/>
                <w:iCs/>
              </w:rPr>
              <w:t>8</w:t>
            </w:r>
          </w:p>
        </w:tc>
      </w:tr>
      <w:tr w:rsidR="00D00CF5">
        <w:trPr>
          <w:trHeight w:hRule="exact" w:val="288"/>
        </w:trPr>
        <w:tc>
          <w:tcPr>
            <w:tcW w:w="2558" w:type="dxa"/>
            <w:vMerge/>
            <w:tcBorders>
              <w:left w:val="single" w:sz="4" w:space="0" w:color="auto"/>
            </w:tcBorders>
            <w:shd w:val="clear" w:color="auto" w:fill="FFFFFF"/>
          </w:tcPr>
          <w:p w:rsidR="00D00CF5" w:rsidRDefault="00D00CF5">
            <w:pPr>
              <w:framePr w:w="14952" w:h="9955" w:wrap="none" w:vAnchor="page" w:hAnchor="page" w:x="875" w:y="839"/>
            </w:pPr>
          </w:p>
        </w:tc>
        <w:tc>
          <w:tcPr>
            <w:tcW w:w="10728" w:type="dxa"/>
            <w:tcBorders>
              <w:top w:val="single" w:sz="4" w:space="0" w:color="auto"/>
              <w:left w:val="single" w:sz="4" w:space="0" w:color="auto"/>
            </w:tcBorders>
            <w:shd w:val="clear" w:color="auto" w:fill="FFFFFF"/>
            <w:vAlign w:val="bottom"/>
          </w:tcPr>
          <w:p w:rsidR="00D00CF5" w:rsidRDefault="00F06370">
            <w:pPr>
              <w:pStyle w:val="a5"/>
              <w:framePr w:w="14952" w:h="9955" w:wrap="none" w:vAnchor="page" w:hAnchor="page" w:x="875" w:y="839"/>
            </w:pPr>
            <w:r>
              <w:t>1. Практическое занятие «Подбор колесных дисков по типу транспортного средства».</w:t>
            </w:r>
          </w:p>
        </w:tc>
        <w:tc>
          <w:tcPr>
            <w:tcW w:w="1666"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52" w:h="9955" w:wrap="none" w:vAnchor="page" w:hAnchor="page" w:x="875" w:y="839"/>
              <w:ind w:firstLine="700"/>
            </w:pPr>
            <w:r>
              <w:rPr>
                <w:i/>
                <w:iCs/>
              </w:rPr>
              <w:t>2</w:t>
            </w:r>
          </w:p>
        </w:tc>
      </w:tr>
      <w:tr w:rsidR="00D00CF5">
        <w:trPr>
          <w:trHeight w:hRule="exact" w:val="552"/>
        </w:trPr>
        <w:tc>
          <w:tcPr>
            <w:tcW w:w="2558" w:type="dxa"/>
            <w:vMerge/>
            <w:tcBorders>
              <w:left w:val="single" w:sz="4" w:space="0" w:color="auto"/>
            </w:tcBorders>
            <w:shd w:val="clear" w:color="auto" w:fill="FFFFFF"/>
          </w:tcPr>
          <w:p w:rsidR="00D00CF5" w:rsidRDefault="00D00CF5">
            <w:pPr>
              <w:framePr w:w="14952" w:h="9955" w:wrap="none" w:vAnchor="page" w:hAnchor="page" w:x="875" w:y="839"/>
            </w:pPr>
          </w:p>
        </w:tc>
        <w:tc>
          <w:tcPr>
            <w:tcW w:w="10728" w:type="dxa"/>
            <w:tcBorders>
              <w:top w:val="single" w:sz="4" w:space="0" w:color="auto"/>
              <w:left w:val="single" w:sz="4" w:space="0" w:color="auto"/>
            </w:tcBorders>
            <w:shd w:val="clear" w:color="auto" w:fill="FFFFFF"/>
          </w:tcPr>
          <w:p w:rsidR="00D00CF5" w:rsidRDefault="00F06370">
            <w:pPr>
              <w:pStyle w:val="a5"/>
              <w:framePr w:w="14952" w:h="9955" w:wrap="none" w:vAnchor="page" w:hAnchor="page" w:x="875" w:y="839"/>
            </w:pPr>
            <w:r>
              <w:t>2. Практическое занятие «Замена головного освещения автомобиля».</w:t>
            </w:r>
          </w:p>
        </w:tc>
        <w:tc>
          <w:tcPr>
            <w:tcW w:w="1666"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52" w:h="9955" w:wrap="none" w:vAnchor="page" w:hAnchor="page" w:x="875" w:y="839"/>
              <w:ind w:firstLine="700"/>
            </w:pPr>
            <w:r>
              <w:rPr>
                <w:i/>
                <w:iCs/>
              </w:rPr>
              <w:t>2</w:t>
            </w:r>
          </w:p>
        </w:tc>
      </w:tr>
      <w:tr w:rsidR="00D00CF5">
        <w:trPr>
          <w:trHeight w:hRule="exact" w:val="288"/>
        </w:trPr>
        <w:tc>
          <w:tcPr>
            <w:tcW w:w="2558" w:type="dxa"/>
            <w:vMerge/>
            <w:tcBorders>
              <w:left w:val="single" w:sz="4" w:space="0" w:color="auto"/>
            </w:tcBorders>
            <w:shd w:val="clear" w:color="auto" w:fill="FFFFFF"/>
          </w:tcPr>
          <w:p w:rsidR="00D00CF5" w:rsidRDefault="00D00CF5">
            <w:pPr>
              <w:framePr w:w="14952" w:h="9955" w:wrap="none" w:vAnchor="page" w:hAnchor="page" w:x="875" w:y="839"/>
            </w:pPr>
          </w:p>
        </w:tc>
        <w:tc>
          <w:tcPr>
            <w:tcW w:w="10728" w:type="dxa"/>
            <w:tcBorders>
              <w:top w:val="single" w:sz="4" w:space="0" w:color="auto"/>
              <w:left w:val="single" w:sz="4" w:space="0" w:color="auto"/>
            </w:tcBorders>
            <w:shd w:val="clear" w:color="auto" w:fill="FFFFFF"/>
            <w:vAlign w:val="bottom"/>
          </w:tcPr>
          <w:p w:rsidR="00D00CF5" w:rsidRDefault="00F06370">
            <w:pPr>
              <w:pStyle w:val="a5"/>
              <w:framePr w:w="14952" w:h="9955" w:wrap="none" w:vAnchor="page" w:hAnchor="page" w:x="875" w:y="839"/>
            </w:pPr>
            <w:r>
              <w:t>3. Практическое занятие «Подготовка деталей автомобиля к нанесению рисунков»</w:t>
            </w:r>
          </w:p>
        </w:tc>
        <w:tc>
          <w:tcPr>
            <w:tcW w:w="1666"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52" w:h="9955" w:wrap="none" w:vAnchor="page" w:hAnchor="page" w:x="875" w:y="839"/>
              <w:ind w:firstLine="700"/>
            </w:pPr>
            <w:r>
              <w:rPr>
                <w:i/>
                <w:iCs/>
              </w:rPr>
              <w:t>4</w:t>
            </w:r>
          </w:p>
        </w:tc>
      </w:tr>
      <w:tr w:rsidR="00D00CF5">
        <w:trPr>
          <w:trHeight w:hRule="exact" w:val="840"/>
        </w:trPr>
        <w:tc>
          <w:tcPr>
            <w:tcW w:w="2558" w:type="dxa"/>
            <w:tcBorders>
              <w:top w:val="single" w:sz="4" w:space="0" w:color="auto"/>
              <w:left w:val="single" w:sz="4" w:space="0" w:color="auto"/>
            </w:tcBorders>
            <w:shd w:val="clear" w:color="auto" w:fill="FFFFFF"/>
          </w:tcPr>
          <w:p w:rsidR="00D00CF5" w:rsidRDefault="00D00CF5">
            <w:pPr>
              <w:framePr w:w="14952" w:h="9955" w:wrap="none" w:vAnchor="page" w:hAnchor="page" w:x="875" w:y="839"/>
              <w:rPr>
                <w:sz w:val="10"/>
                <w:szCs w:val="10"/>
              </w:rPr>
            </w:pPr>
          </w:p>
        </w:tc>
        <w:tc>
          <w:tcPr>
            <w:tcW w:w="10728" w:type="dxa"/>
            <w:tcBorders>
              <w:top w:val="single" w:sz="4" w:space="0" w:color="auto"/>
              <w:left w:val="single" w:sz="4" w:space="0" w:color="auto"/>
            </w:tcBorders>
            <w:shd w:val="clear" w:color="auto" w:fill="FFFFFF"/>
            <w:vAlign w:val="bottom"/>
          </w:tcPr>
          <w:p w:rsidR="00D00CF5" w:rsidRDefault="00F06370">
            <w:pPr>
              <w:pStyle w:val="a5"/>
              <w:framePr w:w="14952" w:h="9955" w:wrap="none" w:vAnchor="page" w:hAnchor="page" w:x="875" w:y="839"/>
            </w:pPr>
            <w:r>
              <w:rPr>
                <w:b/>
                <w:bCs/>
                <w:i/>
                <w:iCs/>
              </w:rPr>
              <w:t>Самостоятельная работа</w:t>
            </w:r>
          </w:p>
          <w:p w:rsidR="00D00CF5" w:rsidRDefault="00F06370">
            <w:pPr>
              <w:pStyle w:val="a5"/>
              <w:framePr w:w="14952" w:h="9955" w:wrap="none" w:vAnchor="page" w:hAnchor="page" w:x="875" w:y="839"/>
            </w:pPr>
            <w:r>
              <w:t>Тюнинг подвески Винилография</w:t>
            </w:r>
          </w:p>
        </w:tc>
        <w:tc>
          <w:tcPr>
            <w:tcW w:w="1666"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52" w:h="9955" w:wrap="none" w:vAnchor="page" w:hAnchor="page" w:x="875" w:y="839"/>
              <w:ind w:firstLine="700"/>
            </w:pPr>
            <w:r>
              <w:rPr>
                <w:b/>
                <w:bCs/>
                <w:i/>
                <w:iCs/>
              </w:rPr>
              <w:t>4</w:t>
            </w:r>
          </w:p>
        </w:tc>
      </w:tr>
      <w:tr w:rsidR="00D00CF5">
        <w:trPr>
          <w:trHeight w:hRule="exact" w:val="302"/>
        </w:trPr>
        <w:tc>
          <w:tcPr>
            <w:tcW w:w="13286" w:type="dxa"/>
            <w:gridSpan w:val="2"/>
            <w:tcBorders>
              <w:top w:val="single" w:sz="4" w:space="0" w:color="auto"/>
              <w:left w:val="single" w:sz="4" w:space="0" w:color="auto"/>
            </w:tcBorders>
            <w:shd w:val="clear" w:color="auto" w:fill="FFFFFF"/>
            <w:vAlign w:val="bottom"/>
          </w:tcPr>
          <w:p w:rsidR="00D00CF5" w:rsidRDefault="00F06370">
            <w:pPr>
              <w:pStyle w:val="a5"/>
              <w:framePr w:w="14952" w:h="9955" w:wrap="none" w:vAnchor="page" w:hAnchor="page" w:x="875" w:y="839"/>
            </w:pPr>
            <w:r>
              <w:rPr>
                <w:b/>
                <w:bCs/>
                <w:i/>
                <w:iCs/>
              </w:rPr>
              <w:t>Раздел 3. Оборудование для модернизации автотранспортных средств.</w:t>
            </w:r>
          </w:p>
        </w:tc>
        <w:tc>
          <w:tcPr>
            <w:tcW w:w="1666"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52" w:h="9955" w:wrap="none" w:vAnchor="page" w:hAnchor="page" w:x="875" w:y="839"/>
              <w:jc w:val="center"/>
            </w:pPr>
            <w:r>
              <w:rPr>
                <w:b/>
                <w:bCs/>
                <w:i/>
                <w:iCs/>
              </w:rPr>
              <w:t>78</w:t>
            </w:r>
          </w:p>
        </w:tc>
      </w:tr>
      <w:tr w:rsidR="00D00CF5">
        <w:trPr>
          <w:trHeight w:hRule="exact" w:val="283"/>
        </w:trPr>
        <w:tc>
          <w:tcPr>
            <w:tcW w:w="13286" w:type="dxa"/>
            <w:gridSpan w:val="2"/>
            <w:tcBorders>
              <w:top w:val="single" w:sz="4" w:space="0" w:color="auto"/>
              <w:left w:val="single" w:sz="4" w:space="0" w:color="auto"/>
            </w:tcBorders>
            <w:shd w:val="clear" w:color="auto" w:fill="FFFFFF"/>
            <w:vAlign w:val="bottom"/>
          </w:tcPr>
          <w:p w:rsidR="00D00CF5" w:rsidRDefault="00F06370">
            <w:pPr>
              <w:pStyle w:val="a5"/>
              <w:framePr w:w="14952" w:h="9955" w:wrap="none" w:vAnchor="page" w:hAnchor="page" w:x="875" w:y="839"/>
            </w:pPr>
            <w:r>
              <w:rPr>
                <w:b/>
                <w:bCs/>
                <w:i/>
                <w:iCs/>
              </w:rPr>
              <w:t>МДК 03.04. Производственное оборудование.</w:t>
            </w:r>
          </w:p>
        </w:tc>
        <w:tc>
          <w:tcPr>
            <w:tcW w:w="1666"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52" w:h="9955" w:wrap="none" w:vAnchor="page" w:hAnchor="page" w:x="875" w:y="839"/>
              <w:jc w:val="center"/>
            </w:pPr>
            <w:r>
              <w:rPr>
                <w:b/>
                <w:bCs/>
                <w:i/>
                <w:iCs/>
              </w:rPr>
              <w:t>78</w:t>
            </w:r>
          </w:p>
        </w:tc>
      </w:tr>
      <w:tr w:rsidR="00D00CF5">
        <w:trPr>
          <w:trHeight w:hRule="exact" w:val="288"/>
        </w:trPr>
        <w:tc>
          <w:tcPr>
            <w:tcW w:w="2558" w:type="dxa"/>
            <w:vMerge w:val="restart"/>
            <w:tcBorders>
              <w:top w:val="single" w:sz="4" w:space="0" w:color="auto"/>
              <w:left w:val="single" w:sz="4" w:space="0" w:color="auto"/>
            </w:tcBorders>
            <w:shd w:val="clear" w:color="auto" w:fill="FFFFFF"/>
          </w:tcPr>
          <w:p w:rsidR="00D00CF5" w:rsidRDefault="00F06370">
            <w:pPr>
              <w:pStyle w:val="a5"/>
              <w:framePr w:w="14952" w:h="9955" w:wrap="none" w:vAnchor="page" w:hAnchor="page" w:x="875" w:y="839"/>
            </w:pPr>
            <w:r>
              <w:rPr>
                <w:b/>
                <w:bCs/>
                <w:i/>
                <w:iCs/>
              </w:rPr>
              <w:t>Тема</w:t>
            </w:r>
          </w:p>
          <w:p w:rsidR="00D00CF5" w:rsidRDefault="00F06370">
            <w:pPr>
              <w:pStyle w:val="a5"/>
              <w:framePr w:w="14952" w:h="9955" w:wrap="none" w:vAnchor="page" w:hAnchor="page" w:x="875" w:y="839"/>
            </w:pPr>
            <w:r>
              <w:rPr>
                <w:b/>
                <w:bCs/>
                <w:i/>
                <w:iCs/>
              </w:rPr>
              <w:t>3.1Эксплуатация оборудования для диагностики автомобилей.</w:t>
            </w:r>
          </w:p>
        </w:tc>
        <w:tc>
          <w:tcPr>
            <w:tcW w:w="10728" w:type="dxa"/>
            <w:tcBorders>
              <w:top w:val="single" w:sz="4" w:space="0" w:color="auto"/>
              <w:left w:val="single" w:sz="4" w:space="0" w:color="auto"/>
            </w:tcBorders>
            <w:shd w:val="clear" w:color="auto" w:fill="FFFFFF"/>
            <w:vAlign w:val="bottom"/>
          </w:tcPr>
          <w:p w:rsidR="00D00CF5" w:rsidRDefault="00F06370">
            <w:pPr>
              <w:pStyle w:val="a5"/>
              <w:framePr w:w="14952" w:h="9955" w:wrap="none" w:vAnchor="page" w:hAnchor="page" w:x="875" w:y="839"/>
            </w:pPr>
            <w:r>
              <w:rPr>
                <w:b/>
                <w:bCs/>
                <w:i/>
                <w:iCs/>
              </w:rPr>
              <w:t>Содержание</w:t>
            </w:r>
          </w:p>
        </w:tc>
        <w:tc>
          <w:tcPr>
            <w:tcW w:w="1666" w:type="dxa"/>
            <w:vMerge w:val="restart"/>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52" w:h="9955" w:wrap="none" w:vAnchor="page" w:hAnchor="page" w:x="875" w:y="839"/>
              <w:jc w:val="center"/>
            </w:pPr>
            <w:r>
              <w:rPr>
                <w:b/>
                <w:bCs/>
                <w:i/>
                <w:iCs/>
              </w:rPr>
              <w:t>12</w:t>
            </w:r>
          </w:p>
        </w:tc>
      </w:tr>
      <w:tr w:rsidR="00D00CF5">
        <w:trPr>
          <w:trHeight w:hRule="exact" w:val="288"/>
        </w:trPr>
        <w:tc>
          <w:tcPr>
            <w:tcW w:w="2558" w:type="dxa"/>
            <w:vMerge/>
            <w:tcBorders>
              <w:left w:val="single" w:sz="4" w:space="0" w:color="auto"/>
            </w:tcBorders>
            <w:shd w:val="clear" w:color="auto" w:fill="FFFFFF"/>
          </w:tcPr>
          <w:p w:rsidR="00D00CF5" w:rsidRDefault="00D00CF5">
            <w:pPr>
              <w:framePr w:w="14952" w:h="9955" w:wrap="none" w:vAnchor="page" w:hAnchor="page" w:x="875" w:y="839"/>
            </w:pPr>
          </w:p>
        </w:tc>
        <w:tc>
          <w:tcPr>
            <w:tcW w:w="10728" w:type="dxa"/>
            <w:tcBorders>
              <w:top w:val="single" w:sz="4" w:space="0" w:color="auto"/>
              <w:left w:val="single" w:sz="4" w:space="0" w:color="auto"/>
            </w:tcBorders>
            <w:shd w:val="clear" w:color="auto" w:fill="FFFFFF"/>
            <w:vAlign w:val="bottom"/>
          </w:tcPr>
          <w:p w:rsidR="00D00CF5" w:rsidRDefault="00F06370">
            <w:pPr>
              <w:pStyle w:val="a5"/>
              <w:framePr w:w="14952" w:h="9955" w:wrap="none" w:vAnchor="page" w:hAnchor="page" w:x="875" w:y="839"/>
            </w:pPr>
            <w:r>
              <w:t>1. Особенности эксплуатации оборудования для диагностики подвески автомобиля.</w:t>
            </w:r>
          </w:p>
        </w:tc>
        <w:tc>
          <w:tcPr>
            <w:tcW w:w="1666" w:type="dxa"/>
            <w:vMerge/>
            <w:tcBorders>
              <w:left w:val="single" w:sz="4" w:space="0" w:color="auto"/>
              <w:right w:val="single" w:sz="4" w:space="0" w:color="auto"/>
            </w:tcBorders>
            <w:shd w:val="clear" w:color="auto" w:fill="FFFFFF"/>
            <w:vAlign w:val="center"/>
          </w:tcPr>
          <w:p w:rsidR="00D00CF5" w:rsidRDefault="00D00CF5">
            <w:pPr>
              <w:framePr w:w="14952" w:h="9955" w:wrap="none" w:vAnchor="page" w:hAnchor="page" w:x="875" w:y="839"/>
            </w:pPr>
          </w:p>
        </w:tc>
      </w:tr>
      <w:tr w:rsidR="00D00CF5">
        <w:trPr>
          <w:trHeight w:hRule="exact" w:val="283"/>
        </w:trPr>
        <w:tc>
          <w:tcPr>
            <w:tcW w:w="2558" w:type="dxa"/>
            <w:vMerge/>
            <w:tcBorders>
              <w:left w:val="single" w:sz="4" w:space="0" w:color="auto"/>
            </w:tcBorders>
            <w:shd w:val="clear" w:color="auto" w:fill="FFFFFF"/>
          </w:tcPr>
          <w:p w:rsidR="00D00CF5" w:rsidRDefault="00D00CF5">
            <w:pPr>
              <w:framePr w:w="14952" w:h="9955" w:wrap="none" w:vAnchor="page" w:hAnchor="page" w:x="875" w:y="839"/>
            </w:pPr>
          </w:p>
        </w:tc>
        <w:tc>
          <w:tcPr>
            <w:tcW w:w="10728" w:type="dxa"/>
            <w:tcBorders>
              <w:top w:val="single" w:sz="4" w:space="0" w:color="auto"/>
              <w:left w:val="single" w:sz="4" w:space="0" w:color="auto"/>
            </w:tcBorders>
            <w:shd w:val="clear" w:color="auto" w:fill="FFFFFF"/>
            <w:vAlign w:val="bottom"/>
          </w:tcPr>
          <w:p w:rsidR="00D00CF5" w:rsidRDefault="00F06370">
            <w:pPr>
              <w:pStyle w:val="a5"/>
              <w:framePr w:w="14952" w:h="9955" w:wrap="none" w:vAnchor="page" w:hAnchor="page" w:x="875" w:y="839"/>
            </w:pPr>
            <w:r>
              <w:t>2. Особенности эксплуатации оборудования для диагностики тормозной системы автомобиля.</w:t>
            </w:r>
          </w:p>
        </w:tc>
        <w:tc>
          <w:tcPr>
            <w:tcW w:w="1666" w:type="dxa"/>
            <w:vMerge/>
            <w:tcBorders>
              <w:left w:val="single" w:sz="4" w:space="0" w:color="auto"/>
              <w:right w:val="single" w:sz="4" w:space="0" w:color="auto"/>
            </w:tcBorders>
            <w:shd w:val="clear" w:color="auto" w:fill="FFFFFF"/>
            <w:vAlign w:val="center"/>
          </w:tcPr>
          <w:p w:rsidR="00D00CF5" w:rsidRDefault="00D00CF5">
            <w:pPr>
              <w:framePr w:w="14952" w:h="9955" w:wrap="none" w:vAnchor="page" w:hAnchor="page" w:x="875" w:y="839"/>
            </w:pPr>
          </w:p>
        </w:tc>
      </w:tr>
      <w:tr w:rsidR="00D00CF5">
        <w:trPr>
          <w:trHeight w:hRule="exact" w:val="288"/>
        </w:trPr>
        <w:tc>
          <w:tcPr>
            <w:tcW w:w="2558" w:type="dxa"/>
            <w:vMerge/>
            <w:tcBorders>
              <w:left w:val="single" w:sz="4" w:space="0" w:color="auto"/>
            </w:tcBorders>
            <w:shd w:val="clear" w:color="auto" w:fill="FFFFFF"/>
          </w:tcPr>
          <w:p w:rsidR="00D00CF5" w:rsidRDefault="00D00CF5">
            <w:pPr>
              <w:framePr w:w="14952" w:h="9955" w:wrap="none" w:vAnchor="page" w:hAnchor="page" w:x="875" w:y="839"/>
            </w:pPr>
          </w:p>
        </w:tc>
        <w:tc>
          <w:tcPr>
            <w:tcW w:w="10728" w:type="dxa"/>
            <w:tcBorders>
              <w:top w:val="single" w:sz="4" w:space="0" w:color="auto"/>
              <w:left w:val="single" w:sz="4" w:space="0" w:color="auto"/>
            </w:tcBorders>
            <w:shd w:val="clear" w:color="auto" w:fill="FFFFFF"/>
            <w:vAlign w:val="bottom"/>
          </w:tcPr>
          <w:p w:rsidR="00D00CF5" w:rsidRDefault="00F06370">
            <w:pPr>
              <w:pStyle w:val="a5"/>
              <w:framePr w:w="14952" w:h="9955" w:wrap="none" w:vAnchor="page" w:hAnchor="page" w:x="875" w:y="839"/>
            </w:pPr>
            <w:r>
              <w:t>3. Особенности эксплуатации оборудования для диагностики рулевого управления автомобиля.</w:t>
            </w:r>
          </w:p>
        </w:tc>
        <w:tc>
          <w:tcPr>
            <w:tcW w:w="1666" w:type="dxa"/>
            <w:vMerge/>
            <w:tcBorders>
              <w:left w:val="single" w:sz="4" w:space="0" w:color="auto"/>
              <w:right w:val="single" w:sz="4" w:space="0" w:color="auto"/>
            </w:tcBorders>
            <w:shd w:val="clear" w:color="auto" w:fill="FFFFFF"/>
            <w:vAlign w:val="center"/>
          </w:tcPr>
          <w:p w:rsidR="00D00CF5" w:rsidRDefault="00D00CF5">
            <w:pPr>
              <w:framePr w:w="14952" w:h="9955" w:wrap="none" w:vAnchor="page" w:hAnchor="page" w:x="875" w:y="839"/>
            </w:pPr>
          </w:p>
        </w:tc>
      </w:tr>
      <w:tr w:rsidR="00D00CF5">
        <w:trPr>
          <w:trHeight w:hRule="exact" w:val="283"/>
        </w:trPr>
        <w:tc>
          <w:tcPr>
            <w:tcW w:w="2558" w:type="dxa"/>
            <w:vMerge/>
            <w:tcBorders>
              <w:left w:val="single" w:sz="4" w:space="0" w:color="auto"/>
            </w:tcBorders>
            <w:shd w:val="clear" w:color="auto" w:fill="FFFFFF"/>
          </w:tcPr>
          <w:p w:rsidR="00D00CF5" w:rsidRDefault="00D00CF5">
            <w:pPr>
              <w:framePr w:w="14952" w:h="9955" w:wrap="none" w:vAnchor="page" w:hAnchor="page" w:x="875" w:y="839"/>
            </w:pPr>
          </w:p>
        </w:tc>
        <w:tc>
          <w:tcPr>
            <w:tcW w:w="10728" w:type="dxa"/>
            <w:tcBorders>
              <w:top w:val="single" w:sz="4" w:space="0" w:color="auto"/>
              <w:left w:val="single" w:sz="4" w:space="0" w:color="auto"/>
            </w:tcBorders>
            <w:shd w:val="clear" w:color="auto" w:fill="FFFFFF"/>
            <w:vAlign w:val="bottom"/>
          </w:tcPr>
          <w:p w:rsidR="00D00CF5" w:rsidRDefault="00F06370">
            <w:pPr>
              <w:pStyle w:val="a5"/>
              <w:framePr w:w="14952" w:h="9955" w:wrap="none" w:vAnchor="page" w:hAnchor="page" w:x="875" w:y="839"/>
            </w:pPr>
            <w:r>
              <w:rPr>
                <w:b/>
                <w:bCs/>
                <w:i/>
                <w:iCs/>
              </w:rPr>
              <w:t>В том числе практических занятий и лабораторных работ</w:t>
            </w:r>
          </w:p>
        </w:tc>
        <w:tc>
          <w:tcPr>
            <w:tcW w:w="1666"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52" w:h="9955" w:wrap="none" w:vAnchor="page" w:hAnchor="page" w:x="875" w:y="839"/>
              <w:ind w:firstLine="700"/>
            </w:pPr>
            <w:r>
              <w:rPr>
                <w:b/>
                <w:bCs/>
                <w:i/>
                <w:iCs/>
              </w:rPr>
              <w:t>8</w:t>
            </w:r>
          </w:p>
        </w:tc>
      </w:tr>
      <w:tr w:rsidR="00D00CF5">
        <w:trPr>
          <w:trHeight w:hRule="exact" w:val="562"/>
        </w:trPr>
        <w:tc>
          <w:tcPr>
            <w:tcW w:w="2558" w:type="dxa"/>
            <w:vMerge/>
            <w:tcBorders>
              <w:left w:val="single" w:sz="4" w:space="0" w:color="auto"/>
            </w:tcBorders>
            <w:shd w:val="clear" w:color="auto" w:fill="FFFFFF"/>
          </w:tcPr>
          <w:p w:rsidR="00D00CF5" w:rsidRDefault="00D00CF5">
            <w:pPr>
              <w:framePr w:w="14952" w:h="9955" w:wrap="none" w:vAnchor="page" w:hAnchor="page" w:x="875" w:y="839"/>
            </w:pPr>
          </w:p>
        </w:tc>
        <w:tc>
          <w:tcPr>
            <w:tcW w:w="10728" w:type="dxa"/>
            <w:tcBorders>
              <w:top w:val="single" w:sz="4" w:space="0" w:color="auto"/>
              <w:left w:val="single" w:sz="4" w:space="0" w:color="auto"/>
            </w:tcBorders>
            <w:shd w:val="clear" w:color="auto" w:fill="FFFFFF"/>
          </w:tcPr>
          <w:p w:rsidR="00D00CF5" w:rsidRDefault="00F06370">
            <w:pPr>
              <w:pStyle w:val="a5"/>
              <w:framePr w:w="14952" w:h="9955" w:wrap="none" w:vAnchor="page" w:hAnchor="page" w:x="875" w:y="839"/>
            </w:pPr>
            <w:r>
              <w:t>1. Лабораторная работа «Обслуживание оборудования для диагностики тормозной системы автомобиля».</w:t>
            </w:r>
          </w:p>
        </w:tc>
        <w:tc>
          <w:tcPr>
            <w:tcW w:w="1666"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52" w:h="9955" w:wrap="none" w:vAnchor="page" w:hAnchor="page" w:x="875" w:y="839"/>
              <w:ind w:firstLine="700"/>
            </w:pPr>
            <w:r>
              <w:rPr>
                <w:i/>
                <w:iCs/>
              </w:rPr>
              <w:t>4</w:t>
            </w:r>
          </w:p>
        </w:tc>
      </w:tr>
      <w:tr w:rsidR="00D00CF5">
        <w:trPr>
          <w:trHeight w:hRule="exact" w:val="566"/>
        </w:trPr>
        <w:tc>
          <w:tcPr>
            <w:tcW w:w="2558" w:type="dxa"/>
            <w:vMerge/>
            <w:tcBorders>
              <w:left w:val="single" w:sz="4" w:space="0" w:color="auto"/>
            </w:tcBorders>
            <w:shd w:val="clear" w:color="auto" w:fill="FFFFFF"/>
          </w:tcPr>
          <w:p w:rsidR="00D00CF5" w:rsidRDefault="00D00CF5">
            <w:pPr>
              <w:framePr w:w="14952" w:h="9955" w:wrap="none" w:vAnchor="page" w:hAnchor="page" w:x="875" w:y="839"/>
            </w:pPr>
          </w:p>
        </w:tc>
        <w:tc>
          <w:tcPr>
            <w:tcW w:w="10728" w:type="dxa"/>
            <w:tcBorders>
              <w:top w:val="single" w:sz="4" w:space="0" w:color="auto"/>
              <w:left w:val="single" w:sz="4" w:space="0" w:color="auto"/>
            </w:tcBorders>
            <w:shd w:val="clear" w:color="auto" w:fill="FFFFFF"/>
          </w:tcPr>
          <w:p w:rsidR="00D00CF5" w:rsidRDefault="00F06370">
            <w:pPr>
              <w:pStyle w:val="a5"/>
              <w:framePr w:w="14952" w:h="9955" w:wrap="none" w:vAnchor="page" w:hAnchor="page" w:x="875" w:y="839"/>
            </w:pPr>
            <w:r>
              <w:t>2. Лабораторная работа «Обслуживание оборудования для диагностики рулевого управления автомобиля».</w:t>
            </w:r>
          </w:p>
        </w:tc>
        <w:tc>
          <w:tcPr>
            <w:tcW w:w="1666"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52" w:h="9955" w:wrap="none" w:vAnchor="page" w:hAnchor="page" w:x="875" w:y="839"/>
              <w:ind w:firstLine="700"/>
            </w:pPr>
            <w:r>
              <w:rPr>
                <w:i/>
                <w:iCs/>
              </w:rPr>
              <w:t>4</w:t>
            </w:r>
          </w:p>
        </w:tc>
      </w:tr>
      <w:tr w:rsidR="00D00CF5">
        <w:trPr>
          <w:trHeight w:hRule="exact" w:val="835"/>
        </w:trPr>
        <w:tc>
          <w:tcPr>
            <w:tcW w:w="2558" w:type="dxa"/>
            <w:vMerge/>
            <w:tcBorders>
              <w:left w:val="single" w:sz="4" w:space="0" w:color="auto"/>
            </w:tcBorders>
            <w:shd w:val="clear" w:color="auto" w:fill="FFFFFF"/>
          </w:tcPr>
          <w:p w:rsidR="00D00CF5" w:rsidRDefault="00D00CF5">
            <w:pPr>
              <w:framePr w:w="14952" w:h="9955" w:wrap="none" w:vAnchor="page" w:hAnchor="page" w:x="875" w:y="839"/>
            </w:pPr>
          </w:p>
        </w:tc>
        <w:tc>
          <w:tcPr>
            <w:tcW w:w="10728" w:type="dxa"/>
            <w:tcBorders>
              <w:top w:val="single" w:sz="4" w:space="0" w:color="auto"/>
              <w:left w:val="single" w:sz="4" w:space="0" w:color="auto"/>
            </w:tcBorders>
            <w:shd w:val="clear" w:color="auto" w:fill="FFFFFF"/>
            <w:vAlign w:val="bottom"/>
          </w:tcPr>
          <w:p w:rsidR="00D00CF5" w:rsidRDefault="00F06370">
            <w:pPr>
              <w:pStyle w:val="a5"/>
              <w:framePr w:w="14952" w:h="9955" w:wrap="none" w:vAnchor="page" w:hAnchor="page" w:x="875" w:y="839"/>
            </w:pPr>
            <w:r>
              <w:rPr>
                <w:b/>
                <w:bCs/>
                <w:i/>
                <w:iCs/>
              </w:rPr>
              <w:t>Самостоятельная работа</w:t>
            </w:r>
          </w:p>
          <w:p w:rsidR="00D00CF5" w:rsidRDefault="00F06370">
            <w:pPr>
              <w:pStyle w:val="a5"/>
              <w:framePr w:w="14952" w:h="9955" w:wrap="none" w:vAnchor="page" w:hAnchor="page" w:x="875" w:y="839"/>
              <w:spacing w:line="233" w:lineRule="auto"/>
            </w:pPr>
            <w:r>
              <w:t>Выполнение работ на оборудовании для диагностики подвески автомобиля</w:t>
            </w:r>
          </w:p>
          <w:p w:rsidR="00D00CF5" w:rsidRDefault="00F06370">
            <w:pPr>
              <w:pStyle w:val="a5"/>
              <w:framePr w:w="14952" w:h="9955" w:wrap="none" w:vAnchor="page" w:hAnchor="page" w:x="875" w:y="839"/>
            </w:pPr>
            <w:r>
              <w:t>Выполнение работ на оборудовании для диагностики рулевого управления автомобиля</w:t>
            </w:r>
          </w:p>
        </w:tc>
        <w:tc>
          <w:tcPr>
            <w:tcW w:w="1666"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52" w:h="9955" w:wrap="none" w:vAnchor="page" w:hAnchor="page" w:x="875" w:y="839"/>
              <w:ind w:firstLine="700"/>
            </w:pPr>
            <w:r>
              <w:rPr>
                <w:i/>
                <w:iCs/>
              </w:rPr>
              <w:t>4</w:t>
            </w:r>
          </w:p>
        </w:tc>
      </w:tr>
      <w:tr w:rsidR="00D00CF5">
        <w:trPr>
          <w:trHeight w:hRule="exact" w:val="288"/>
        </w:trPr>
        <w:tc>
          <w:tcPr>
            <w:tcW w:w="2558" w:type="dxa"/>
            <w:vMerge w:val="restart"/>
            <w:tcBorders>
              <w:top w:val="single" w:sz="4" w:space="0" w:color="auto"/>
              <w:left w:val="single" w:sz="4" w:space="0" w:color="auto"/>
            </w:tcBorders>
            <w:shd w:val="clear" w:color="auto" w:fill="FFFFFF"/>
          </w:tcPr>
          <w:p w:rsidR="00D00CF5" w:rsidRDefault="00F06370">
            <w:pPr>
              <w:pStyle w:val="a5"/>
              <w:framePr w:w="14952" w:h="9955" w:wrap="none" w:vAnchor="page" w:hAnchor="page" w:x="875" w:y="839"/>
            </w:pPr>
            <w:r>
              <w:rPr>
                <w:b/>
                <w:bCs/>
                <w:i/>
                <w:iCs/>
              </w:rPr>
              <w:t>Тема 3.2.</w:t>
            </w:r>
          </w:p>
          <w:p w:rsidR="00D00CF5" w:rsidRDefault="00F06370">
            <w:pPr>
              <w:pStyle w:val="a5"/>
              <w:framePr w:w="14952" w:h="9955" w:wrap="none" w:vAnchor="page" w:hAnchor="page" w:x="875" w:y="839"/>
            </w:pPr>
            <w:r>
              <w:rPr>
                <w:b/>
                <w:bCs/>
                <w:i/>
                <w:iCs/>
              </w:rPr>
              <w:t>Эксплуатация подъемн</w:t>
            </w:r>
            <w:proofErr w:type="gramStart"/>
            <w:r>
              <w:rPr>
                <w:b/>
                <w:bCs/>
                <w:i/>
                <w:iCs/>
              </w:rPr>
              <w:t>о-</w:t>
            </w:r>
            <w:proofErr w:type="gramEnd"/>
            <w:r>
              <w:rPr>
                <w:b/>
                <w:bCs/>
                <w:i/>
                <w:iCs/>
              </w:rPr>
              <w:t xml:space="preserve"> осмотрового оборудования.</w:t>
            </w:r>
          </w:p>
        </w:tc>
        <w:tc>
          <w:tcPr>
            <w:tcW w:w="10728" w:type="dxa"/>
            <w:tcBorders>
              <w:top w:val="single" w:sz="4" w:space="0" w:color="auto"/>
              <w:left w:val="single" w:sz="4" w:space="0" w:color="auto"/>
            </w:tcBorders>
            <w:shd w:val="clear" w:color="auto" w:fill="FFFFFF"/>
            <w:vAlign w:val="bottom"/>
          </w:tcPr>
          <w:p w:rsidR="00D00CF5" w:rsidRDefault="00F06370">
            <w:pPr>
              <w:pStyle w:val="a5"/>
              <w:framePr w:w="14952" w:h="9955" w:wrap="none" w:vAnchor="page" w:hAnchor="page" w:x="875" w:y="839"/>
            </w:pPr>
            <w:r>
              <w:rPr>
                <w:b/>
                <w:bCs/>
                <w:i/>
                <w:iCs/>
              </w:rPr>
              <w:t>Содержание</w:t>
            </w:r>
          </w:p>
        </w:tc>
        <w:tc>
          <w:tcPr>
            <w:tcW w:w="1666" w:type="dxa"/>
            <w:vMerge w:val="restart"/>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52" w:h="9955" w:wrap="none" w:vAnchor="page" w:hAnchor="page" w:x="875" w:y="839"/>
              <w:jc w:val="center"/>
            </w:pPr>
            <w:r>
              <w:rPr>
                <w:b/>
                <w:bCs/>
                <w:i/>
                <w:iCs/>
              </w:rPr>
              <w:t>12</w:t>
            </w:r>
          </w:p>
        </w:tc>
      </w:tr>
      <w:tr w:rsidR="00D00CF5">
        <w:trPr>
          <w:trHeight w:hRule="exact" w:val="283"/>
        </w:trPr>
        <w:tc>
          <w:tcPr>
            <w:tcW w:w="2558" w:type="dxa"/>
            <w:vMerge/>
            <w:tcBorders>
              <w:left w:val="single" w:sz="4" w:space="0" w:color="auto"/>
            </w:tcBorders>
            <w:shd w:val="clear" w:color="auto" w:fill="FFFFFF"/>
          </w:tcPr>
          <w:p w:rsidR="00D00CF5" w:rsidRDefault="00D00CF5">
            <w:pPr>
              <w:framePr w:w="14952" w:h="9955" w:wrap="none" w:vAnchor="page" w:hAnchor="page" w:x="875" w:y="839"/>
            </w:pPr>
          </w:p>
        </w:tc>
        <w:tc>
          <w:tcPr>
            <w:tcW w:w="10728" w:type="dxa"/>
            <w:tcBorders>
              <w:top w:val="single" w:sz="4" w:space="0" w:color="auto"/>
              <w:left w:val="single" w:sz="4" w:space="0" w:color="auto"/>
            </w:tcBorders>
            <w:shd w:val="clear" w:color="auto" w:fill="FFFFFF"/>
            <w:vAlign w:val="bottom"/>
          </w:tcPr>
          <w:p w:rsidR="00D00CF5" w:rsidRDefault="00F06370">
            <w:pPr>
              <w:pStyle w:val="a5"/>
              <w:framePr w:w="14952" w:h="9955" w:wrap="none" w:vAnchor="page" w:hAnchor="page" w:x="875" w:y="839"/>
            </w:pPr>
            <w:r>
              <w:t>1. Особенности эксплуатации подъемников с электрогидравлическим приводом.</w:t>
            </w:r>
          </w:p>
        </w:tc>
        <w:tc>
          <w:tcPr>
            <w:tcW w:w="1666" w:type="dxa"/>
            <w:vMerge/>
            <w:tcBorders>
              <w:left w:val="single" w:sz="4" w:space="0" w:color="auto"/>
              <w:right w:val="single" w:sz="4" w:space="0" w:color="auto"/>
            </w:tcBorders>
            <w:shd w:val="clear" w:color="auto" w:fill="FFFFFF"/>
            <w:vAlign w:val="center"/>
          </w:tcPr>
          <w:p w:rsidR="00D00CF5" w:rsidRDefault="00D00CF5">
            <w:pPr>
              <w:framePr w:w="14952" w:h="9955" w:wrap="none" w:vAnchor="page" w:hAnchor="page" w:x="875" w:y="839"/>
            </w:pPr>
          </w:p>
        </w:tc>
      </w:tr>
      <w:tr w:rsidR="00D00CF5">
        <w:trPr>
          <w:trHeight w:hRule="exact" w:val="288"/>
        </w:trPr>
        <w:tc>
          <w:tcPr>
            <w:tcW w:w="2558" w:type="dxa"/>
            <w:vMerge/>
            <w:tcBorders>
              <w:left w:val="single" w:sz="4" w:space="0" w:color="auto"/>
            </w:tcBorders>
            <w:shd w:val="clear" w:color="auto" w:fill="FFFFFF"/>
          </w:tcPr>
          <w:p w:rsidR="00D00CF5" w:rsidRDefault="00D00CF5">
            <w:pPr>
              <w:framePr w:w="14952" w:h="9955" w:wrap="none" w:vAnchor="page" w:hAnchor="page" w:x="875" w:y="839"/>
            </w:pPr>
          </w:p>
        </w:tc>
        <w:tc>
          <w:tcPr>
            <w:tcW w:w="10728" w:type="dxa"/>
            <w:tcBorders>
              <w:top w:val="single" w:sz="4" w:space="0" w:color="auto"/>
              <w:left w:val="single" w:sz="4" w:space="0" w:color="auto"/>
            </w:tcBorders>
            <w:shd w:val="clear" w:color="auto" w:fill="FFFFFF"/>
            <w:vAlign w:val="bottom"/>
          </w:tcPr>
          <w:p w:rsidR="00D00CF5" w:rsidRDefault="00F06370">
            <w:pPr>
              <w:pStyle w:val="a5"/>
              <w:framePr w:w="14952" w:h="9955" w:wrap="none" w:vAnchor="page" w:hAnchor="page" w:x="875" w:y="839"/>
            </w:pPr>
            <w:r>
              <w:t>2. Особенности эксплуатации подъемников с гидравлическим приводом.</w:t>
            </w:r>
          </w:p>
        </w:tc>
        <w:tc>
          <w:tcPr>
            <w:tcW w:w="1666" w:type="dxa"/>
            <w:vMerge/>
            <w:tcBorders>
              <w:left w:val="single" w:sz="4" w:space="0" w:color="auto"/>
              <w:right w:val="single" w:sz="4" w:space="0" w:color="auto"/>
            </w:tcBorders>
            <w:shd w:val="clear" w:color="auto" w:fill="FFFFFF"/>
            <w:vAlign w:val="center"/>
          </w:tcPr>
          <w:p w:rsidR="00D00CF5" w:rsidRDefault="00D00CF5">
            <w:pPr>
              <w:framePr w:w="14952" w:h="9955" w:wrap="none" w:vAnchor="page" w:hAnchor="page" w:x="875" w:y="839"/>
            </w:pPr>
          </w:p>
        </w:tc>
      </w:tr>
      <w:tr w:rsidR="00D00CF5">
        <w:trPr>
          <w:trHeight w:hRule="exact" w:val="283"/>
        </w:trPr>
        <w:tc>
          <w:tcPr>
            <w:tcW w:w="2558" w:type="dxa"/>
            <w:vMerge/>
            <w:tcBorders>
              <w:left w:val="single" w:sz="4" w:space="0" w:color="auto"/>
            </w:tcBorders>
            <w:shd w:val="clear" w:color="auto" w:fill="FFFFFF"/>
          </w:tcPr>
          <w:p w:rsidR="00D00CF5" w:rsidRDefault="00D00CF5">
            <w:pPr>
              <w:framePr w:w="14952" w:h="9955" w:wrap="none" w:vAnchor="page" w:hAnchor="page" w:x="875" w:y="839"/>
            </w:pPr>
          </w:p>
        </w:tc>
        <w:tc>
          <w:tcPr>
            <w:tcW w:w="10728" w:type="dxa"/>
            <w:tcBorders>
              <w:top w:val="single" w:sz="4" w:space="0" w:color="auto"/>
              <w:left w:val="single" w:sz="4" w:space="0" w:color="auto"/>
            </w:tcBorders>
            <w:shd w:val="clear" w:color="auto" w:fill="FFFFFF"/>
            <w:vAlign w:val="bottom"/>
          </w:tcPr>
          <w:p w:rsidR="00D00CF5" w:rsidRDefault="00F06370">
            <w:pPr>
              <w:pStyle w:val="a5"/>
              <w:framePr w:w="14952" w:h="9955" w:wrap="none" w:vAnchor="page" w:hAnchor="page" w:x="875" w:y="839"/>
            </w:pPr>
            <w:r>
              <w:t>3. Особенности эксплуатации канавных подъемников.</w:t>
            </w:r>
          </w:p>
        </w:tc>
        <w:tc>
          <w:tcPr>
            <w:tcW w:w="1666" w:type="dxa"/>
            <w:vMerge/>
            <w:tcBorders>
              <w:left w:val="single" w:sz="4" w:space="0" w:color="auto"/>
              <w:right w:val="single" w:sz="4" w:space="0" w:color="auto"/>
            </w:tcBorders>
            <w:shd w:val="clear" w:color="auto" w:fill="FFFFFF"/>
            <w:vAlign w:val="center"/>
          </w:tcPr>
          <w:p w:rsidR="00D00CF5" w:rsidRDefault="00D00CF5">
            <w:pPr>
              <w:framePr w:w="14952" w:h="9955" w:wrap="none" w:vAnchor="page" w:hAnchor="page" w:x="875" w:y="839"/>
            </w:pPr>
          </w:p>
        </w:tc>
      </w:tr>
      <w:tr w:rsidR="00D00CF5">
        <w:trPr>
          <w:trHeight w:hRule="exact" w:val="288"/>
        </w:trPr>
        <w:tc>
          <w:tcPr>
            <w:tcW w:w="2558" w:type="dxa"/>
            <w:vMerge/>
            <w:tcBorders>
              <w:left w:val="single" w:sz="4" w:space="0" w:color="auto"/>
            </w:tcBorders>
            <w:shd w:val="clear" w:color="auto" w:fill="FFFFFF"/>
          </w:tcPr>
          <w:p w:rsidR="00D00CF5" w:rsidRDefault="00D00CF5">
            <w:pPr>
              <w:framePr w:w="14952" w:h="9955" w:wrap="none" w:vAnchor="page" w:hAnchor="page" w:x="875" w:y="839"/>
            </w:pPr>
          </w:p>
        </w:tc>
        <w:tc>
          <w:tcPr>
            <w:tcW w:w="10728" w:type="dxa"/>
            <w:tcBorders>
              <w:top w:val="single" w:sz="4" w:space="0" w:color="auto"/>
              <w:left w:val="single" w:sz="4" w:space="0" w:color="auto"/>
            </w:tcBorders>
            <w:shd w:val="clear" w:color="auto" w:fill="FFFFFF"/>
            <w:vAlign w:val="bottom"/>
          </w:tcPr>
          <w:p w:rsidR="00D00CF5" w:rsidRDefault="00F06370">
            <w:pPr>
              <w:pStyle w:val="a5"/>
              <w:framePr w:w="14952" w:h="9955" w:wrap="none" w:vAnchor="page" w:hAnchor="page" w:x="875" w:y="839"/>
            </w:pPr>
            <w:r>
              <w:rPr>
                <w:b/>
                <w:bCs/>
                <w:i/>
                <w:iCs/>
              </w:rPr>
              <w:t>В том числе практических занятий и лабораторных работ</w:t>
            </w:r>
          </w:p>
        </w:tc>
        <w:tc>
          <w:tcPr>
            <w:tcW w:w="1666"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52" w:h="9955" w:wrap="none" w:vAnchor="page" w:hAnchor="page" w:x="875" w:y="839"/>
              <w:ind w:firstLine="700"/>
            </w:pPr>
            <w:r>
              <w:rPr>
                <w:b/>
                <w:bCs/>
                <w:i/>
                <w:iCs/>
              </w:rPr>
              <w:t>8</w:t>
            </w:r>
          </w:p>
        </w:tc>
      </w:tr>
      <w:tr w:rsidR="00D00CF5">
        <w:trPr>
          <w:trHeight w:hRule="exact" w:val="288"/>
        </w:trPr>
        <w:tc>
          <w:tcPr>
            <w:tcW w:w="2558" w:type="dxa"/>
            <w:vMerge/>
            <w:tcBorders>
              <w:left w:val="single" w:sz="4" w:space="0" w:color="auto"/>
            </w:tcBorders>
            <w:shd w:val="clear" w:color="auto" w:fill="FFFFFF"/>
          </w:tcPr>
          <w:p w:rsidR="00D00CF5" w:rsidRDefault="00D00CF5">
            <w:pPr>
              <w:framePr w:w="14952" w:h="9955" w:wrap="none" w:vAnchor="page" w:hAnchor="page" w:x="875" w:y="839"/>
            </w:pPr>
          </w:p>
        </w:tc>
        <w:tc>
          <w:tcPr>
            <w:tcW w:w="10728" w:type="dxa"/>
            <w:tcBorders>
              <w:top w:val="single" w:sz="4" w:space="0" w:color="auto"/>
              <w:left w:val="single" w:sz="4" w:space="0" w:color="auto"/>
            </w:tcBorders>
            <w:shd w:val="clear" w:color="auto" w:fill="FFFFFF"/>
            <w:vAlign w:val="bottom"/>
          </w:tcPr>
          <w:p w:rsidR="00D00CF5" w:rsidRDefault="00F06370">
            <w:pPr>
              <w:pStyle w:val="a5"/>
              <w:framePr w:w="14952" w:h="9955" w:wrap="none" w:vAnchor="page" w:hAnchor="page" w:x="875" w:y="839"/>
            </w:pPr>
            <w:r>
              <w:t>1. Лабораторная работа «Обслуживание подъемников с электрогидравлическим приводом».</w:t>
            </w:r>
          </w:p>
        </w:tc>
        <w:tc>
          <w:tcPr>
            <w:tcW w:w="1666"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52" w:h="9955" w:wrap="none" w:vAnchor="page" w:hAnchor="page" w:x="875" w:y="839"/>
              <w:ind w:firstLine="700"/>
            </w:pPr>
            <w:r>
              <w:rPr>
                <w:i/>
                <w:iCs/>
              </w:rPr>
              <w:t>4</w:t>
            </w:r>
          </w:p>
        </w:tc>
      </w:tr>
      <w:tr w:rsidR="00D00CF5">
        <w:trPr>
          <w:trHeight w:hRule="exact" w:val="283"/>
        </w:trPr>
        <w:tc>
          <w:tcPr>
            <w:tcW w:w="2558" w:type="dxa"/>
            <w:vMerge/>
            <w:tcBorders>
              <w:left w:val="single" w:sz="4" w:space="0" w:color="auto"/>
            </w:tcBorders>
            <w:shd w:val="clear" w:color="auto" w:fill="FFFFFF"/>
          </w:tcPr>
          <w:p w:rsidR="00D00CF5" w:rsidRDefault="00D00CF5">
            <w:pPr>
              <w:framePr w:w="14952" w:h="9955" w:wrap="none" w:vAnchor="page" w:hAnchor="page" w:x="875" w:y="839"/>
            </w:pPr>
          </w:p>
        </w:tc>
        <w:tc>
          <w:tcPr>
            <w:tcW w:w="10728" w:type="dxa"/>
            <w:tcBorders>
              <w:top w:val="single" w:sz="4" w:space="0" w:color="auto"/>
              <w:left w:val="single" w:sz="4" w:space="0" w:color="auto"/>
            </w:tcBorders>
            <w:shd w:val="clear" w:color="auto" w:fill="FFFFFF"/>
            <w:vAlign w:val="bottom"/>
          </w:tcPr>
          <w:p w:rsidR="00D00CF5" w:rsidRDefault="00F06370">
            <w:pPr>
              <w:pStyle w:val="a5"/>
              <w:framePr w:w="14952" w:h="9955" w:wrap="none" w:vAnchor="page" w:hAnchor="page" w:x="875" w:y="839"/>
            </w:pPr>
            <w:r>
              <w:t>2. Лабораторная работа «Обслуживание подъемников с гидравлическим приводом».</w:t>
            </w:r>
          </w:p>
        </w:tc>
        <w:tc>
          <w:tcPr>
            <w:tcW w:w="1666"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52" w:h="9955" w:wrap="none" w:vAnchor="page" w:hAnchor="page" w:x="875" w:y="839"/>
              <w:ind w:firstLine="700"/>
            </w:pPr>
            <w:r>
              <w:rPr>
                <w:i/>
                <w:iCs/>
              </w:rPr>
              <w:t>4</w:t>
            </w:r>
          </w:p>
        </w:tc>
      </w:tr>
      <w:tr w:rsidR="00D00CF5">
        <w:trPr>
          <w:trHeight w:hRule="exact" w:val="562"/>
        </w:trPr>
        <w:tc>
          <w:tcPr>
            <w:tcW w:w="2558" w:type="dxa"/>
            <w:vMerge/>
            <w:tcBorders>
              <w:left w:val="single" w:sz="4" w:space="0" w:color="auto"/>
            </w:tcBorders>
            <w:shd w:val="clear" w:color="auto" w:fill="FFFFFF"/>
          </w:tcPr>
          <w:p w:rsidR="00D00CF5" w:rsidRDefault="00D00CF5">
            <w:pPr>
              <w:framePr w:w="14952" w:h="9955" w:wrap="none" w:vAnchor="page" w:hAnchor="page" w:x="875" w:y="839"/>
            </w:pPr>
          </w:p>
        </w:tc>
        <w:tc>
          <w:tcPr>
            <w:tcW w:w="10728" w:type="dxa"/>
            <w:tcBorders>
              <w:top w:val="single" w:sz="4" w:space="0" w:color="auto"/>
              <w:left w:val="single" w:sz="4" w:space="0" w:color="auto"/>
            </w:tcBorders>
            <w:shd w:val="clear" w:color="auto" w:fill="FFFFFF"/>
            <w:vAlign w:val="bottom"/>
          </w:tcPr>
          <w:p w:rsidR="00D00CF5" w:rsidRDefault="00F06370">
            <w:pPr>
              <w:pStyle w:val="a5"/>
              <w:framePr w:w="14952" w:h="9955" w:wrap="none" w:vAnchor="page" w:hAnchor="page" w:x="875" w:y="839"/>
            </w:pPr>
            <w:r>
              <w:rPr>
                <w:b/>
                <w:bCs/>
                <w:i/>
                <w:iCs/>
              </w:rPr>
              <w:t>Самостоятельная работа</w:t>
            </w:r>
          </w:p>
          <w:p w:rsidR="00D00CF5" w:rsidRDefault="00F06370">
            <w:pPr>
              <w:pStyle w:val="a5"/>
              <w:framePr w:w="14952" w:h="9955" w:wrap="none" w:vAnchor="page" w:hAnchor="page" w:x="875" w:y="839"/>
            </w:pPr>
            <w:r>
              <w:t>Выполнение работ с использованием подъемников с электрогидравлическим приводом</w:t>
            </w:r>
          </w:p>
        </w:tc>
        <w:tc>
          <w:tcPr>
            <w:tcW w:w="1666"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52" w:h="9955" w:wrap="none" w:vAnchor="page" w:hAnchor="page" w:x="875" w:y="839"/>
              <w:ind w:firstLine="700"/>
            </w:pPr>
            <w:r>
              <w:rPr>
                <w:i/>
                <w:iCs/>
              </w:rPr>
              <w:t>2</w:t>
            </w:r>
          </w:p>
        </w:tc>
      </w:tr>
      <w:tr w:rsidR="00D00CF5">
        <w:trPr>
          <w:trHeight w:hRule="exact" w:val="288"/>
        </w:trPr>
        <w:tc>
          <w:tcPr>
            <w:tcW w:w="2558" w:type="dxa"/>
            <w:vMerge w:val="restart"/>
            <w:tcBorders>
              <w:top w:val="single" w:sz="4" w:space="0" w:color="auto"/>
              <w:left w:val="single" w:sz="4" w:space="0" w:color="auto"/>
            </w:tcBorders>
            <w:shd w:val="clear" w:color="auto" w:fill="FFFFFF"/>
            <w:vAlign w:val="bottom"/>
          </w:tcPr>
          <w:p w:rsidR="00D00CF5" w:rsidRDefault="00F06370">
            <w:pPr>
              <w:pStyle w:val="a5"/>
              <w:framePr w:w="14952" w:h="9955" w:wrap="none" w:vAnchor="page" w:hAnchor="page" w:x="875" w:y="839"/>
            </w:pPr>
            <w:r>
              <w:rPr>
                <w:b/>
                <w:bCs/>
                <w:i/>
                <w:iCs/>
              </w:rPr>
              <w:t>Тема 3.3.</w:t>
            </w:r>
          </w:p>
          <w:p w:rsidR="00D00CF5" w:rsidRDefault="00F06370">
            <w:pPr>
              <w:pStyle w:val="a5"/>
              <w:framePr w:w="14952" w:h="9955" w:wrap="none" w:vAnchor="page" w:hAnchor="page" w:x="875" w:y="839"/>
            </w:pPr>
            <w:r>
              <w:rPr>
                <w:b/>
                <w:bCs/>
                <w:i/>
                <w:iCs/>
              </w:rPr>
              <w:t>Эксплуатация</w:t>
            </w:r>
          </w:p>
        </w:tc>
        <w:tc>
          <w:tcPr>
            <w:tcW w:w="10728" w:type="dxa"/>
            <w:tcBorders>
              <w:top w:val="single" w:sz="4" w:space="0" w:color="auto"/>
              <w:left w:val="single" w:sz="4" w:space="0" w:color="auto"/>
            </w:tcBorders>
            <w:shd w:val="clear" w:color="auto" w:fill="FFFFFF"/>
            <w:vAlign w:val="bottom"/>
          </w:tcPr>
          <w:p w:rsidR="00D00CF5" w:rsidRDefault="00F06370">
            <w:pPr>
              <w:pStyle w:val="a5"/>
              <w:framePr w:w="14952" w:h="9955" w:wrap="none" w:vAnchor="page" w:hAnchor="page" w:x="875" w:y="839"/>
            </w:pPr>
            <w:r>
              <w:rPr>
                <w:b/>
                <w:bCs/>
                <w:i/>
                <w:iCs/>
              </w:rPr>
              <w:t>Содержание</w:t>
            </w:r>
          </w:p>
        </w:tc>
        <w:tc>
          <w:tcPr>
            <w:tcW w:w="1666" w:type="dxa"/>
            <w:vMerge w:val="restart"/>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52" w:h="9955" w:wrap="none" w:vAnchor="page" w:hAnchor="page" w:x="875" w:y="839"/>
              <w:ind w:firstLine="700"/>
            </w:pPr>
            <w:r>
              <w:rPr>
                <w:b/>
                <w:bCs/>
                <w:i/>
                <w:iCs/>
              </w:rPr>
              <w:t>8</w:t>
            </w:r>
          </w:p>
        </w:tc>
      </w:tr>
      <w:tr w:rsidR="00D00CF5">
        <w:trPr>
          <w:trHeight w:hRule="exact" w:val="293"/>
        </w:trPr>
        <w:tc>
          <w:tcPr>
            <w:tcW w:w="2558" w:type="dxa"/>
            <w:vMerge/>
            <w:tcBorders>
              <w:left w:val="single" w:sz="4" w:space="0" w:color="auto"/>
              <w:bottom w:val="single" w:sz="4" w:space="0" w:color="auto"/>
            </w:tcBorders>
            <w:shd w:val="clear" w:color="auto" w:fill="FFFFFF"/>
            <w:vAlign w:val="bottom"/>
          </w:tcPr>
          <w:p w:rsidR="00D00CF5" w:rsidRDefault="00D00CF5">
            <w:pPr>
              <w:framePr w:w="14952" w:h="9955" w:wrap="none" w:vAnchor="page" w:hAnchor="page" w:x="875" w:y="839"/>
            </w:pPr>
          </w:p>
        </w:tc>
        <w:tc>
          <w:tcPr>
            <w:tcW w:w="10728"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14952" w:h="9955" w:wrap="none" w:vAnchor="page" w:hAnchor="page" w:x="875" w:y="839"/>
            </w:pPr>
            <w:r>
              <w:t>1. Особенности эксплуатации гаражных кранов и электротельферов.</w:t>
            </w:r>
          </w:p>
        </w:tc>
        <w:tc>
          <w:tcPr>
            <w:tcW w:w="1666" w:type="dxa"/>
            <w:vMerge/>
            <w:tcBorders>
              <w:left w:val="single" w:sz="4" w:space="0" w:color="auto"/>
              <w:bottom w:val="single" w:sz="4" w:space="0" w:color="auto"/>
              <w:right w:val="single" w:sz="4" w:space="0" w:color="auto"/>
            </w:tcBorders>
            <w:shd w:val="clear" w:color="auto" w:fill="FFFFFF"/>
            <w:vAlign w:val="center"/>
          </w:tcPr>
          <w:p w:rsidR="00D00CF5" w:rsidRDefault="00D00CF5">
            <w:pPr>
              <w:framePr w:w="14952" w:h="9955" w:wrap="none" w:vAnchor="page" w:hAnchor="page" w:x="875" w:y="839"/>
            </w:pPr>
          </w:p>
        </w:tc>
      </w:tr>
    </w:tbl>
    <w:p w:rsidR="00D00CF5" w:rsidRDefault="00D00CF5">
      <w:pPr>
        <w:spacing w:line="1" w:lineRule="exact"/>
        <w:sectPr w:rsidR="00D00CF5">
          <w:pgSz w:w="16840" w:h="11900" w:orient="landscape"/>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2558"/>
        <w:gridCol w:w="10728"/>
        <w:gridCol w:w="1666"/>
      </w:tblGrid>
      <w:tr w:rsidR="00D00CF5">
        <w:trPr>
          <w:trHeight w:hRule="exact" w:val="293"/>
        </w:trPr>
        <w:tc>
          <w:tcPr>
            <w:tcW w:w="2558" w:type="dxa"/>
            <w:vMerge w:val="restart"/>
            <w:tcBorders>
              <w:top w:val="single" w:sz="4" w:space="0" w:color="auto"/>
              <w:left w:val="single" w:sz="4" w:space="0" w:color="auto"/>
            </w:tcBorders>
            <w:shd w:val="clear" w:color="auto" w:fill="FFFFFF"/>
          </w:tcPr>
          <w:p w:rsidR="00D00CF5" w:rsidRDefault="00F06370">
            <w:pPr>
              <w:pStyle w:val="a5"/>
              <w:framePr w:w="14952" w:h="10104" w:wrap="none" w:vAnchor="page" w:hAnchor="page" w:x="875" w:y="839"/>
            </w:pPr>
            <w:r>
              <w:rPr>
                <w:b/>
                <w:bCs/>
                <w:i/>
                <w:iCs/>
              </w:rPr>
              <w:t>подъемно</w:t>
            </w:r>
            <w:r>
              <w:rPr>
                <w:b/>
                <w:bCs/>
                <w:i/>
                <w:iCs/>
              </w:rPr>
              <w:softHyphen/>
              <w:t>транспортного оборудования</w:t>
            </w:r>
          </w:p>
        </w:tc>
        <w:tc>
          <w:tcPr>
            <w:tcW w:w="10728" w:type="dxa"/>
            <w:tcBorders>
              <w:top w:val="single" w:sz="4" w:space="0" w:color="auto"/>
              <w:left w:val="single" w:sz="4" w:space="0" w:color="auto"/>
            </w:tcBorders>
            <w:shd w:val="clear" w:color="auto" w:fill="FFFFFF"/>
            <w:vAlign w:val="bottom"/>
          </w:tcPr>
          <w:p w:rsidR="00D00CF5" w:rsidRDefault="00F06370">
            <w:pPr>
              <w:pStyle w:val="a5"/>
              <w:framePr w:w="14952" w:h="10104" w:wrap="none" w:vAnchor="page" w:hAnchor="page" w:x="875" w:y="839"/>
            </w:pPr>
            <w:r>
              <w:t>2. Особенности эксплуатации консольно-поворотных кранов.</w:t>
            </w:r>
          </w:p>
        </w:tc>
        <w:tc>
          <w:tcPr>
            <w:tcW w:w="1666" w:type="dxa"/>
            <w:vMerge w:val="restart"/>
            <w:tcBorders>
              <w:top w:val="single" w:sz="4" w:space="0" w:color="auto"/>
              <w:left w:val="single" w:sz="4" w:space="0" w:color="auto"/>
              <w:right w:val="single" w:sz="4" w:space="0" w:color="auto"/>
            </w:tcBorders>
            <w:shd w:val="clear" w:color="auto" w:fill="FFFFFF"/>
          </w:tcPr>
          <w:p w:rsidR="00D00CF5" w:rsidRDefault="00D00CF5">
            <w:pPr>
              <w:framePr w:w="14952" w:h="10104" w:wrap="none" w:vAnchor="page" w:hAnchor="page" w:x="875" w:y="839"/>
              <w:rPr>
                <w:sz w:val="10"/>
                <w:szCs w:val="10"/>
              </w:rPr>
            </w:pPr>
          </w:p>
        </w:tc>
      </w:tr>
      <w:tr w:rsidR="00D00CF5">
        <w:trPr>
          <w:trHeight w:hRule="exact" w:val="283"/>
        </w:trPr>
        <w:tc>
          <w:tcPr>
            <w:tcW w:w="2558" w:type="dxa"/>
            <w:vMerge/>
            <w:tcBorders>
              <w:left w:val="single" w:sz="4" w:space="0" w:color="auto"/>
            </w:tcBorders>
            <w:shd w:val="clear" w:color="auto" w:fill="FFFFFF"/>
          </w:tcPr>
          <w:p w:rsidR="00D00CF5" w:rsidRDefault="00D00CF5">
            <w:pPr>
              <w:framePr w:w="14952" w:h="10104" w:wrap="none" w:vAnchor="page" w:hAnchor="page" w:x="875" w:y="839"/>
            </w:pPr>
          </w:p>
        </w:tc>
        <w:tc>
          <w:tcPr>
            <w:tcW w:w="10728" w:type="dxa"/>
            <w:tcBorders>
              <w:top w:val="single" w:sz="4" w:space="0" w:color="auto"/>
              <w:left w:val="single" w:sz="4" w:space="0" w:color="auto"/>
            </w:tcBorders>
            <w:shd w:val="clear" w:color="auto" w:fill="FFFFFF"/>
            <w:vAlign w:val="bottom"/>
          </w:tcPr>
          <w:p w:rsidR="00D00CF5" w:rsidRDefault="00F06370">
            <w:pPr>
              <w:pStyle w:val="a5"/>
              <w:framePr w:w="14952" w:h="10104" w:wrap="none" w:vAnchor="page" w:hAnchor="page" w:x="875" w:y="839"/>
            </w:pPr>
            <w:r>
              <w:t>1. Особенности эксплуатации кран-балок.</w:t>
            </w:r>
          </w:p>
        </w:tc>
        <w:tc>
          <w:tcPr>
            <w:tcW w:w="1666" w:type="dxa"/>
            <w:vMerge/>
            <w:tcBorders>
              <w:left w:val="single" w:sz="4" w:space="0" w:color="auto"/>
              <w:right w:val="single" w:sz="4" w:space="0" w:color="auto"/>
            </w:tcBorders>
            <w:shd w:val="clear" w:color="auto" w:fill="FFFFFF"/>
          </w:tcPr>
          <w:p w:rsidR="00D00CF5" w:rsidRDefault="00D00CF5">
            <w:pPr>
              <w:framePr w:w="14952" w:h="10104" w:wrap="none" w:vAnchor="page" w:hAnchor="page" w:x="875" w:y="839"/>
            </w:pPr>
          </w:p>
        </w:tc>
      </w:tr>
      <w:tr w:rsidR="00D00CF5">
        <w:trPr>
          <w:trHeight w:hRule="exact" w:val="288"/>
        </w:trPr>
        <w:tc>
          <w:tcPr>
            <w:tcW w:w="2558" w:type="dxa"/>
            <w:vMerge/>
            <w:tcBorders>
              <w:left w:val="single" w:sz="4" w:space="0" w:color="auto"/>
            </w:tcBorders>
            <w:shd w:val="clear" w:color="auto" w:fill="FFFFFF"/>
          </w:tcPr>
          <w:p w:rsidR="00D00CF5" w:rsidRDefault="00D00CF5">
            <w:pPr>
              <w:framePr w:w="14952" w:h="10104" w:wrap="none" w:vAnchor="page" w:hAnchor="page" w:x="875" w:y="839"/>
            </w:pPr>
          </w:p>
        </w:tc>
        <w:tc>
          <w:tcPr>
            <w:tcW w:w="10728" w:type="dxa"/>
            <w:tcBorders>
              <w:top w:val="single" w:sz="4" w:space="0" w:color="auto"/>
              <w:left w:val="single" w:sz="4" w:space="0" w:color="auto"/>
            </w:tcBorders>
            <w:shd w:val="clear" w:color="auto" w:fill="FFFFFF"/>
            <w:vAlign w:val="bottom"/>
          </w:tcPr>
          <w:p w:rsidR="00D00CF5" w:rsidRDefault="00F06370">
            <w:pPr>
              <w:pStyle w:val="a5"/>
              <w:framePr w:w="14952" w:h="10104" w:wrap="none" w:vAnchor="page" w:hAnchor="page" w:x="875" w:y="839"/>
            </w:pPr>
            <w:r>
              <w:rPr>
                <w:b/>
                <w:bCs/>
                <w:i/>
                <w:iCs/>
              </w:rPr>
              <w:t>В том числе практических занятий и лабораторных работ</w:t>
            </w:r>
          </w:p>
        </w:tc>
        <w:tc>
          <w:tcPr>
            <w:tcW w:w="1666"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52" w:h="10104" w:wrap="none" w:vAnchor="page" w:hAnchor="page" w:x="875" w:y="839"/>
              <w:jc w:val="center"/>
            </w:pPr>
            <w:r>
              <w:rPr>
                <w:b/>
                <w:bCs/>
                <w:i/>
                <w:iCs/>
              </w:rPr>
              <w:t>4</w:t>
            </w:r>
          </w:p>
        </w:tc>
      </w:tr>
      <w:tr w:rsidR="00D00CF5">
        <w:trPr>
          <w:trHeight w:hRule="exact" w:val="288"/>
        </w:trPr>
        <w:tc>
          <w:tcPr>
            <w:tcW w:w="2558" w:type="dxa"/>
            <w:vMerge/>
            <w:tcBorders>
              <w:left w:val="single" w:sz="4" w:space="0" w:color="auto"/>
            </w:tcBorders>
            <w:shd w:val="clear" w:color="auto" w:fill="FFFFFF"/>
          </w:tcPr>
          <w:p w:rsidR="00D00CF5" w:rsidRDefault="00D00CF5">
            <w:pPr>
              <w:framePr w:w="14952" w:h="10104" w:wrap="none" w:vAnchor="page" w:hAnchor="page" w:x="875" w:y="839"/>
            </w:pPr>
          </w:p>
        </w:tc>
        <w:tc>
          <w:tcPr>
            <w:tcW w:w="10728" w:type="dxa"/>
            <w:tcBorders>
              <w:top w:val="single" w:sz="4" w:space="0" w:color="auto"/>
              <w:left w:val="single" w:sz="4" w:space="0" w:color="auto"/>
            </w:tcBorders>
            <w:shd w:val="clear" w:color="auto" w:fill="FFFFFF"/>
            <w:vAlign w:val="bottom"/>
          </w:tcPr>
          <w:p w:rsidR="00D00CF5" w:rsidRDefault="00F06370">
            <w:pPr>
              <w:pStyle w:val="a5"/>
              <w:framePr w:w="14952" w:h="10104" w:wrap="none" w:vAnchor="page" w:hAnchor="page" w:x="875" w:y="839"/>
            </w:pPr>
            <w:r>
              <w:t>1. Лабораторная работа «Обслуживание гаражных кранов и электротельферов».</w:t>
            </w:r>
          </w:p>
        </w:tc>
        <w:tc>
          <w:tcPr>
            <w:tcW w:w="1666"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952" w:h="10104" w:wrap="none" w:vAnchor="page" w:hAnchor="page" w:x="875" w:y="839"/>
              <w:jc w:val="center"/>
            </w:pPr>
            <w:r>
              <w:rPr>
                <w:i/>
                <w:iCs/>
              </w:rPr>
              <w:t>4</w:t>
            </w:r>
          </w:p>
        </w:tc>
      </w:tr>
      <w:tr w:rsidR="00D00CF5">
        <w:trPr>
          <w:trHeight w:hRule="exact" w:val="283"/>
        </w:trPr>
        <w:tc>
          <w:tcPr>
            <w:tcW w:w="2558" w:type="dxa"/>
            <w:vMerge w:val="restart"/>
            <w:tcBorders>
              <w:top w:val="single" w:sz="4" w:space="0" w:color="auto"/>
              <w:left w:val="single" w:sz="4" w:space="0" w:color="auto"/>
            </w:tcBorders>
            <w:shd w:val="clear" w:color="auto" w:fill="FFFFFF"/>
            <w:vAlign w:val="bottom"/>
          </w:tcPr>
          <w:p w:rsidR="00D00CF5" w:rsidRDefault="00F06370">
            <w:pPr>
              <w:pStyle w:val="a5"/>
              <w:framePr w:w="14952" w:h="10104" w:wrap="none" w:vAnchor="page" w:hAnchor="page" w:x="875" w:y="839"/>
            </w:pPr>
            <w:r>
              <w:rPr>
                <w:b/>
                <w:bCs/>
                <w:i/>
                <w:iCs/>
              </w:rPr>
              <w:t>Тема 3.4.</w:t>
            </w:r>
          </w:p>
          <w:p w:rsidR="00D00CF5" w:rsidRDefault="00F06370">
            <w:pPr>
              <w:pStyle w:val="a5"/>
              <w:framePr w:w="14952" w:h="10104" w:wrap="none" w:vAnchor="page" w:hAnchor="page" w:x="875" w:y="839"/>
            </w:pPr>
            <w:r>
              <w:rPr>
                <w:b/>
                <w:bCs/>
                <w:i/>
                <w:iCs/>
              </w:rPr>
              <w:t>Эксплуатация оборудования для ремонта агрегатов автомобиля</w:t>
            </w:r>
          </w:p>
        </w:tc>
        <w:tc>
          <w:tcPr>
            <w:tcW w:w="10728" w:type="dxa"/>
            <w:tcBorders>
              <w:top w:val="single" w:sz="4" w:space="0" w:color="auto"/>
              <w:left w:val="single" w:sz="4" w:space="0" w:color="auto"/>
            </w:tcBorders>
            <w:shd w:val="clear" w:color="auto" w:fill="FFFFFF"/>
            <w:vAlign w:val="bottom"/>
          </w:tcPr>
          <w:p w:rsidR="00D00CF5" w:rsidRDefault="00F06370">
            <w:pPr>
              <w:pStyle w:val="a5"/>
              <w:framePr w:w="14952" w:h="10104" w:wrap="none" w:vAnchor="page" w:hAnchor="page" w:x="875" w:y="839"/>
            </w:pPr>
            <w:r>
              <w:rPr>
                <w:b/>
                <w:bCs/>
                <w:i/>
                <w:iCs/>
              </w:rPr>
              <w:t>Содержание</w:t>
            </w:r>
          </w:p>
        </w:tc>
        <w:tc>
          <w:tcPr>
            <w:tcW w:w="1666" w:type="dxa"/>
            <w:vMerge w:val="restart"/>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52" w:h="10104" w:wrap="none" w:vAnchor="page" w:hAnchor="page" w:x="875" w:y="839"/>
              <w:jc w:val="center"/>
            </w:pPr>
            <w:r>
              <w:rPr>
                <w:b/>
                <w:bCs/>
                <w:i/>
                <w:iCs/>
              </w:rPr>
              <w:t>8</w:t>
            </w:r>
          </w:p>
        </w:tc>
      </w:tr>
      <w:tr w:rsidR="00D00CF5">
        <w:trPr>
          <w:trHeight w:hRule="exact" w:val="288"/>
        </w:trPr>
        <w:tc>
          <w:tcPr>
            <w:tcW w:w="2558" w:type="dxa"/>
            <w:vMerge/>
            <w:tcBorders>
              <w:left w:val="single" w:sz="4" w:space="0" w:color="auto"/>
            </w:tcBorders>
            <w:shd w:val="clear" w:color="auto" w:fill="FFFFFF"/>
            <w:vAlign w:val="bottom"/>
          </w:tcPr>
          <w:p w:rsidR="00D00CF5" w:rsidRDefault="00D00CF5">
            <w:pPr>
              <w:framePr w:w="14952" w:h="10104" w:wrap="none" w:vAnchor="page" w:hAnchor="page" w:x="875" w:y="839"/>
            </w:pPr>
          </w:p>
        </w:tc>
        <w:tc>
          <w:tcPr>
            <w:tcW w:w="10728" w:type="dxa"/>
            <w:tcBorders>
              <w:top w:val="single" w:sz="4" w:space="0" w:color="auto"/>
              <w:left w:val="single" w:sz="4" w:space="0" w:color="auto"/>
            </w:tcBorders>
            <w:shd w:val="clear" w:color="auto" w:fill="FFFFFF"/>
            <w:vAlign w:val="bottom"/>
          </w:tcPr>
          <w:p w:rsidR="00D00CF5" w:rsidRDefault="00F06370">
            <w:pPr>
              <w:pStyle w:val="a5"/>
              <w:framePr w:w="14952" w:h="10104" w:wrap="none" w:vAnchor="page" w:hAnchor="page" w:x="875" w:y="839"/>
            </w:pPr>
            <w:r>
              <w:t>1. Особенности эксплуатации оборудования для разборки-сборки агрегатов автомобиля.</w:t>
            </w:r>
          </w:p>
        </w:tc>
        <w:tc>
          <w:tcPr>
            <w:tcW w:w="1666" w:type="dxa"/>
            <w:vMerge/>
            <w:tcBorders>
              <w:left w:val="single" w:sz="4" w:space="0" w:color="auto"/>
              <w:right w:val="single" w:sz="4" w:space="0" w:color="auto"/>
            </w:tcBorders>
            <w:shd w:val="clear" w:color="auto" w:fill="FFFFFF"/>
            <w:vAlign w:val="center"/>
          </w:tcPr>
          <w:p w:rsidR="00D00CF5" w:rsidRDefault="00D00CF5">
            <w:pPr>
              <w:framePr w:w="14952" w:h="10104" w:wrap="none" w:vAnchor="page" w:hAnchor="page" w:x="875" w:y="839"/>
            </w:pPr>
          </w:p>
        </w:tc>
      </w:tr>
      <w:tr w:rsidR="00D00CF5">
        <w:trPr>
          <w:trHeight w:hRule="exact" w:val="283"/>
        </w:trPr>
        <w:tc>
          <w:tcPr>
            <w:tcW w:w="2558" w:type="dxa"/>
            <w:vMerge/>
            <w:tcBorders>
              <w:left w:val="single" w:sz="4" w:space="0" w:color="auto"/>
            </w:tcBorders>
            <w:shd w:val="clear" w:color="auto" w:fill="FFFFFF"/>
            <w:vAlign w:val="bottom"/>
          </w:tcPr>
          <w:p w:rsidR="00D00CF5" w:rsidRDefault="00D00CF5">
            <w:pPr>
              <w:framePr w:w="14952" w:h="10104" w:wrap="none" w:vAnchor="page" w:hAnchor="page" w:x="875" w:y="839"/>
            </w:pPr>
          </w:p>
        </w:tc>
        <w:tc>
          <w:tcPr>
            <w:tcW w:w="10728" w:type="dxa"/>
            <w:tcBorders>
              <w:top w:val="single" w:sz="4" w:space="0" w:color="auto"/>
              <w:left w:val="single" w:sz="4" w:space="0" w:color="auto"/>
            </w:tcBorders>
            <w:shd w:val="clear" w:color="auto" w:fill="FFFFFF"/>
            <w:vAlign w:val="bottom"/>
          </w:tcPr>
          <w:p w:rsidR="00D00CF5" w:rsidRDefault="00F06370">
            <w:pPr>
              <w:pStyle w:val="a5"/>
              <w:framePr w:w="14952" w:h="10104" w:wrap="none" w:vAnchor="page" w:hAnchor="page" w:x="875" w:y="839"/>
            </w:pPr>
            <w:r>
              <w:t>2. Особенности эксплуатации оборудования для расточки и хонингования цилиндров двигателя.</w:t>
            </w:r>
          </w:p>
        </w:tc>
        <w:tc>
          <w:tcPr>
            <w:tcW w:w="1666" w:type="dxa"/>
            <w:vMerge/>
            <w:tcBorders>
              <w:left w:val="single" w:sz="4" w:space="0" w:color="auto"/>
              <w:right w:val="single" w:sz="4" w:space="0" w:color="auto"/>
            </w:tcBorders>
            <w:shd w:val="clear" w:color="auto" w:fill="FFFFFF"/>
            <w:vAlign w:val="center"/>
          </w:tcPr>
          <w:p w:rsidR="00D00CF5" w:rsidRDefault="00D00CF5">
            <w:pPr>
              <w:framePr w:w="14952" w:h="10104" w:wrap="none" w:vAnchor="page" w:hAnchor="page" w:x="875" w:y="839"/>
            </w:pPr>
          </w:p>
        </w:tc>
      </w:tr>
      <w:tr w:rsidR="00D00CF5">
        <w:trPr>
          <w:trHeight w:hRule="exact" w:val="533"/>
        </w:trPr>
        <w:tc>
          <w:tcPr>
            <w:tcW w:w="2558" w:type="dxa"/>
            <w:vMerge/>
            <w:tcBorders>
              <w:left w:val="single" w:sz="4" w:space="0" w:color="auto"/>
            </w:tcBorders>
            <w:shd w:val="clear" w:color="auto" w:fill="FFFFFF"/>
            <w:vAlign w:val="bottom"/>
          </w:tcPr>
          <w:p w:rsidR="00D00CF5" w:rsidRDefault="00D00CF5">
            <w:pPr>
              <w:framePr w:w="14952" w:h="10104" w:wrap="none" w:vAnchor="page" w:hAnchor="page" w:x="875" w:y="839"/>
            </w:pPr>
          </w:p>
        </w:tc>
        <w:tc>
          <w:tcPr>
            <w:tcW w:w="10728" w:type="dxa"/>
            <w:tcBorders>
              <w:top w:val="single" w:sz="4" w:space="0" w:color="auto"/>
              <w:left w:val="single" w:sz="4" w:space="0" w:color="auto"/>
            </w:tcBorders>
            <w:shd w:val="clear" w:color="auto" w:fill="FFFFFF"/>
          </w:tcPr>
          <w:p w:rsidR="00D00CF5" w:rsidRDefault="00F06370">
            <w:pPr>
              <w:pStyle w:val="a5"/>
              <w:framePr w:w="14952" w:h="10104" w:wrap="none" w:vAnchor="page" w:hAnchor="page" w:x="875" w:y="839"/>
            </w:pPr>
            <w:r>
              <w:t>3. Особенности эксплуатации оборудования для ремонта ГБЦ.</w:t>
            </w:r>
          </w:p>
        </w:tc>
        <w:tc>
          <w:tcPr>
            <w:tcW w:w="1666" w:type="dxa"/>
            <w:vMerge/>
            <w:tcBorders>
              <w:left w:val="single" w:sz="4" w:space="0" w:color="auto"/>
              <w:right w:val="single" w:sz="4" w:space="0" w:color="auto"/>
            </w:tcBorders>
            <w:shd w:val="clear" w:color="auto" w:fill="FFFFFF"/>
            <w:vAlign w:val="center"/>
          </w:tcPr>
          <w:p w:rsidR="00D00CF5" w:rsidRDefault="00D00CF5">
            <w:pPr>
              <w:framePr w:w="14952" w:h="10104" w:wrap="none" w:vAnchor="page" w:hAnchor="page" w:x="875" w:y="839"/>
            </w:pPr>
          </w:p>
        </w:tc>
      </w:tr>
      <w:tr w:rsidR="00D00CF5">
        <w:trPr>
          <w:trHeight w:hRule="exact" w:val="288"/>
        </w:trPr>
        <w:tc>
          <w:tcPr>
            <w:tcW w:w="2558" w:type="dxa"/>
            <w:vMerge w:val="restart"/>
            <w:tcBorders>
              <w:top w:val="single" w:sz="4" w:space="0" w:color="auto"/>
              <w:left w:val="single" w:sz="4" w:space="0" w:color="auto"/>
            </w:tcBorders>
            <w:shd w:val="clear" w:color="auto" w:fill="FFFFFF"/>
          </w:tcPr>
          <w:p w:rsidR="00D00CF5" w:rsidRDefault="00F06370">
            <w:pPr>
              <w:pStyle w:val="a5"/>
              <w:framePr w:w="14952" w:h="10104" w:wrap="none" w:vAnchor="page" w:hAnchor="page" w:x="875" w:y="839"/>
            </w:pPr>
            <w:r>
              <w:rPr>
                <w:b/>
                <w:bCs/>
                <w:i/>
                <w:iCs/>
              </w:rPr>
              <w:t>Тема 3.5.</w:t>
            </w:r>
          </w:p>
          <w:p w:rsidR="00D00CF5" w:rsidRDefault="00F06370">
            <w:pPr>
              <w:pStyle w:val="a5"/>
              <w:framePr w:w="14952" w:h="10104" w:wrap="none" w:vAnchor="page" w:hAnchor="page" w:x="875" w:y="839"/>
            </w:pPr>
            <w:r>
              <w:rPr>
                <w:b/>
                <w:bCs/>
                <w:i/>
                <w:iCs/>
              </w:rPr>
              <w:t>Эксплуатация оборудования для ТО и ремонта приборов топливных систем.</w:t>
            </w:r>
          </w:p>
        </w:tc>
        <w:tc>
          <w:tcPr>
            <w:tcW w:w="10728" w:type="dxa"/>
            <w:tcBorders>
              <w:top w:val="single" w:sz="4" w:space="0" w:color="auto"/>
              <w:left w:val="single" w:sz="4" w:space="0" w:color="auto"/>
            </w:tcBorders>
            <w:shd w:val="clear" w:color="auto" w:fill="FFFFFF"/>
            <w:vAlign w:val="bottom"/>
          </w:tcPr>
          <w:p w:rsidR="00D00CF5" w:rsidRDefault="00F06370">
            <w:pPr>
              <w:pStyle w:val="a5"/>
              <w:framePr w:w="14952" w:h="10104" w:wrap="none" w:vAnchor="page" w:hAnchor="page" w:x="875" w:y="839"/>
            </w:pPr>
            <w:r>
              <w:rPr>
                <w:b/>
                <w:bCs/>
                <w:i/>
                <w:iCs/>
              </w:rPr>
              <w:t>Содержание</w:t>
            </w:r>
          </w:p>
        </w:tc>
        <w:tc>
          <w:tcPr>
            <w:tcW w:w="1666" w:type="dxa"/>
            <w:vMerge w:val="restart"/>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52" w:h="10104" w:wrap="none" w:vAnchor="page" w:hAnchor="page" w:x="875" w:y="839"/>
              <w:jc w:val="center"/>
            </w:pPr>
            <w:r>
              <w:rPr>
                <w:b/>
                <w:bCs/>
                <w:i/>
                <w:iCs/>
              </w:rPr>
              <w:t>6</w:t>
            </w:r>
          </w:p>
        </w:tc>
      </w:tr>
      <w:tr w:rsidR="00D00CF5">
        <w:trPr>
          <w:trHeight w:hRule="exact" w:val="283"/>
        </w:trPr>
        <w:tc>
          <w:tcPr>
            <w:tcW w:w="2558" w:type="dxa"/>
            <w:vMerge/>
            <w:tcBorders>
              <w:left w:val="single" w:sz="4" w:space="0" w:color="auto"/>
            </w:tcBorders>
            <w:shd w:val="clear" w:color="auto" w:fill="FFFFFF"/>
          </w:tcPr>
          <w:p w:rsidR="00D00CF5" w:rsidRDefault="00D00CF5">
            <w:pPr>
              <w:framePr w:w="14952" w:h="10104" w:wrap="none" w:vAnchor="page" w:hAnchor="page" w:x="875" w:y="839"/>
            </w:pPr>
          </w:p>
        </w:tc>
        <w:tc>
          <w:tcPr>
            <w:tcW w:w="10728" w:type="dxa"/>
            <w:tcBorders>
              <w:top w:val="single" w:sz="4" w:space="0" w:color="auto"/>
              <w:left w:val="single" w:sz="4" w:space="0" w:color="auto"/>
            </w:tcBorders>
            <w:shd w:val="clear" w:color="auto" w:fill="FFFFFF"/>
            <w:vAlign w:val="bottom"/>
          </w:tcPr>
          <w:p w:rsidR="00D00CF5" w:rsidRDefault="00F06370">
            <w:pPr>
              <w:pStyle w:val="a5"/>
              <w:framePr w:w="14952" w:h="10104" w:wrap="none" w:vAnchor="page" w:hAnchor="page" w:x="875" w:y="839"/>
            </w:pPr>
            <w:r>
              <w:t xml:space="preserve">1. Эксплуатация оборудования для ТО и </w:t>
            </w:r>
            <w:proofErr w:type="gramStart"/>
            <w:r>
              <w:t>ТР</w:t>
            </w:r>
            <w:proofErr w:type="gramEnd"/>
            <w:r>
              <w:t xml:space="preserve"> приборов бензиновых систем питания.</w:t>
            </w:r>
          </w:p>
        </w:tc>
        <w:tc>
          <w:tcPr>
            <w:tcW w:w="1666" w:type="dxa"/>
            <w:vMerge/>
            <w:tcBorders>
              <w:left w:val="single" w:sz="4" w:space="0" w:color="auto"/>
              <w:right w:val="single" w:sz="4" w:space="0" w:color="auto"/>
            </w:tcBorders>
            <w:shd w:val="clear" w:color="auto" w:fill="FFFFFF"/>
            <w:vAlign w:val="center"/>
          </w:tcPr>
          <w:p w:rsidR="00D00CF5" w:rsidRDefault="00D00CF5">
            <w:pPr>
              <w:framePr w:w="14952" w:h="10104" w:wrap="none" w:vAnchor="page" w:hAnchor="page" w:x="875" w:y="839"/>
            </w:pPr>
          </w:p>
        </w:tc>
      </w:tr>
      <w:tr w:rsidR="00D00CF5">
        <w:trPr>
          <w:trHeight w:hRule="exact" w:val="821"/>
        </w:trPr>
        <w:tc>
          <w:tcPr>
            <w:tcW w:w="2558" w:type="dxa"/>
            <w:vMerge/>
            <w:tcBorders>
              <w:left w:val="single" w:sz="4" w:space="0" w:color="auto"/>
            </w:tcBorders>
            <w:shd w:val="clear" w:color="auto" w:fill="FFFFFF"/>
          </w:tcPr>
          <w:p w:rsidR="00D00CF5" w:rsidRDefault="00D00CF5">
            <w:pPr>
              <w:framePr w:w="14952" w:h="10104" w:wrap="none" w:vAnchor="page" w:hAnchor="page" w:x="875" w:y="839"/>
            </w:pPr>
          </w:p>
        </w:tc>
        <w:tc>
          <w:tcPr>
            <w:tcW w:w="10728" w:type="dxa"/>
            <w:tcBorders>
              <w:top w:val="single" w:sz="4" w:space="0" w:color="auto"/>
              <w:left w:val="single" w:sz="4" w:space="0" w:color="auto"/>
            </w:tcBorders>
            <w:shd w:val="clear" w:color="auto" w:fill="FFFFFF"/>
          </w:tcPr>
          <w:p w:rsidR="00D00CF5" w:rsidRDefault="00F06370">
            <w:pPr>
              <w:pStyle w:val="a5"/>
              <w:framePr w:w="14952" w:h="10104" w:wrap="none" w:vAnchor="page" w:hAnchor="page" w:x="875" w:y="839"/>
            </w:pPr>
            <w:r>
              <w:t xml:space="preserve">2. Эксплуатация оборудования для ТО и </w:t>
            </w:r>
            <w:proofErr w:type="gramStart"/>
            <w:r>
              <w:t>ТР</w:t>
            </w:r>
            <w:proofErr w:type="gramEnd"/>
            <w:r>
              <w:t xml:space="preserve"> приборов дизельных систем питания.</w:t>
            </w:r>
          </w:p>
        </w:tc>
        <w:tc>
          <w:tcPr>
            <w:tcW w:w="1666" w:type="dxa"/>
            <w:vMerge/>
            <w:tcBorders>
              <w:left w:val="single" w:sz="4" w:space="0" w:color="auto"/>
              <w:right w:val="single" w:sz="4" w:space="0" w:color="auto"/>
            </w:tcBorders>
            <w:shd w:val="clear" w:color="auto" w:fill="FFFFFF"/>
            <w:vAlign w:val="center"/>
          </w:tcPr>
          <w:p w:rsidR="00D00CF5" w:rsidRDefault="00D00CF5">
            <w:pPr>
              <w:framePr w:w="14952" w:h="10104" w:wrap="none" w:vAnchor="page" w:hAnchor="page" w:x="875" w:y="839"/>
            </w:pPr>
          </w:p>
        </w:tc>
      </w:tr>
      <w:tr w:rsidR="00D00CF5">
        <w:trPr>
          <w:trHeight w:hRule="exact" w:val="283"/>
        </w:trPr>
        <w:tc>
          <w:tcPr>
            <w:tcW w:w="2558" w:type="dxa"/>
            <w:vMerge w:val="restart"/>
            <w:tcBorders>
              <w:top w:val="single" w:sz="4" w:space="0" w:color="auto"/>
              <w:left w:val="single" w:sz="4" w:space="0" w:color="auto"/>
            </w:tcBorders>
            <w:shd w:val="clear" w:color="auto" w:fill="FFFFFF"/>
          </w:tcPr>
          <w:p w:rsidR="00D00CF5" w:rsidRDefault="00F06370">
            <w:pPr>
              <w:pStyle w:val="a5"/>
              <w:framePr w:w="14952" w:h="10104" w:wrap="none" w:vAnchor="page" w:hAnchor="page" w:x="875" w:y="839"/>
            </w:pPr>
            <w:r>
              <w:rPr>
                <w:b/>
                <w:bCs/>
                <w:i/>
                <w:iCs/>
              </w:rPr>
              <w:t>Тема 3.6.</w:t>
            </w:r>
          </w:p>
          <w:p w:rsidR="00D00CF5" w:rsidRDefault="00F06370">
            <w:pPr>
              <w:pStyle w:val="a5"/>
              <w:framePr w:w="14952" w:h="10104" w:wrap="none" w:vAnchor="page" w:hAnchor="page" w:x="875" w:y="839"/>
            </w:pPr>
            <w:r>
              <w:rPr>
                <w:b/>
                <w:bCs/>
                <w:i/>
                <w:iCs/>
              </w:rPr>
              <w:t>Эксплуатация оборудования для ТО и ремонта колес и шин.</w:t>
            </w:r>
          </w:p>
        </w:tc>
        <w:tc>
          <w:tcPr>
            <w:tcW w:w="10728" w:type="dxa"/>
            <w:tcBorders>
              <w:top w:val="single" w:sz="4" w:space="0" w:color="auto"/>
              <w:left w:val="single" w:sz="4" w:space="0" w:color="auto"/>
            </w:tcBorders>
            <w:shd w:val="clear" w:color="auto" w:fill="FFFFFF"/>
            <w:vAlign w:val="bottom"/>
          </w:tcPr>
          <w:p w:rsidR="00D00CF5" w:rsidRDefault="00F06370">
            <w:pPr>
              <w:pStyle w:val="a5"/>
              <w:framePr w:w="14952" w:h="10104" w:wrap="none" w:vAnchor="page" w:hAnchor="page" w:x="875" w:y="839"/>
            </w:pPr>
            <w:r>
              <w:rPr>
                <w:b/>
                <w:bCs/>
                <w:i/>
                <w:iCs/>
              </w:rPr>
              <w:t>Содержание</w:t>
            </w:r>
          </w:p>
        </w:tc>
        <w:tc>
          <w:tcPr>
            <w:tcW w:w="1666" w:type="dxa"/>
            <w:vMerge w:val="restart"/>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52" w:h="10104" w:wrap="none" w:vAnchor="page" w:hAnchor="page" w:x="875" w:y="839"/>
              <w:jc w:val="center"/>
            </w:pPr>
            <w:r>
              <w:rPr>
                <w:b/>
                <w:bCs/>
                <w:i/>
                <w:iCs/>
              </w:rPr>
              <w:t>4</w:t>
            </w:r>
          </w:p>
        </w:tc>
      </w:tr>
      <w:tr w:rsidR="00D00CF5">
        <w:trPr>
          <w:trHeight w:hRule="exact" w:val="1166"/>
        </w:trPr>
        <w:tc>
          <w:tcPr>
            <w:tcW w:w="2558" w:type="dxa"/>
            <w:vMerge/>
            <w:tcBorders>
              <w:left w:val="single" w:sz="4" w:space="0" w:color="auto"/>
            </w:tcBorders>
            <w:shd w:val="clear" w:color="auto" w:fill="FFFFFF"/>
          </w:tcPr>
          <w:p w:rsidR="00D00CF5" w:rsidRDefault="00D00CF5">
            <w:pPr>
              <w:framePr w:w="14952" w:h="10104" w:wrap="none" w:vAnchor="page" w:hAnchor="page" w:x="875" w:y="839"/>
            </w:pPr>
          </w:p>
        </w:tc>
        <w:tc>
          <w:tcPr>
            <w:tcW w:w="10728" w:type="dxa"/>
            <w:tcBorders>
              <w:top w:val="single" w:sz="4" w:space="0" w:color="auto"/>
              <w:left w:val="single" w:sz="4" w:space="0" w:color="auto"/>
            </w:tcBorders>
            <w:shd w:val="clear" w:color="auto" w:fill="FFFFFF"/>
          </w:tcPr>
          <w:p w:rsidR="00D00CF5" w:rsidRDefault="00F06370">
            <w:pPr>
              <w:pStyle w:val="a5"/>
              <w:framePr w:w="14952" w:h="10104" w:wrap="none" w:vAnchor="page" w:hAnchor="page" w:x="875" w:y="839"/>
            </w:pPr>
            <w:r>
              <w:t xml:space="preserve">1. Особенности эксплуатации оборудования для ТО и </w:t>
            </w:r>
            <w:proofErr w:type="gramStart"/>
            <w:r>
              <w:t>ТР</w:t>
            </w:r>
            <w:proofErr w:type="gramEnd"/>
            <w:r>
              <w:t xml:space="preserve"> колес и шин.</w:t>
            </w:r>
          </w:p>
        </w:tc>
        <w:tc>
          <w:tcPr>
            <w:tcW w:w="1666" w:type="dxa"/>
            <w:vMerge/>
            <w:tcBorders>
              <w:left w:val="single" w:sz="4" w:space="0" w:color="auto"/>
              <w:right w:val="single" w:sz="4" w:space="0" w:color="auto"/>
            </w:tcBorders>
            <w:shd w:val="clear" w:color="auto" w:fill="FFFFFF"/>
            <w:vAlign w:val="center"/>
          </w:tcPr>
          <w:p w:rsidR="00D00CF5" w:rsidRDefault="00D00CF5">
            <w:pPr>
              <w:framePr w:w="14952" w:h="10104" w:wrap="none" w:vAnchor="page" w:hAnchor="page" w:x="875" w:y="839"/>
            </w:pPr>
          </w:p>
        </w:tc>
      </w:tr>
      <w:tr w:rsidR="00D00CF5">
        <w:trPr>
          <w:trHeight w:hRule="exact" w:val="840"/>
        </w:trPr>
        <w:tc>
          <w:tcPr>
            <w:tcW w:w="2558" w:type="dxa"/>
            <w:vMerge/>
            <w:tcBorders>
              <w:left w:val="single" w:sz="4" w:space="0" w:color="auto"/>
            </w:tcBorders>
            <w:shd w:val="clear" w:color="auto" w:fill="FFFFFF"/>
          </w:tcPr>
          <w:p w:rsidR="00D00CF5" w:rsidRDefault="00D00CF5">
            <w:pPr>
              <w:framePr w:w="14952" w:h="10104" w:wrap="none" w:vAnchor="page" w:hAnchor="page" w:x="875" w:y="839"/>
            </w:pPr>
          </w:p>
        </w:tc>
        <w:tc>
          <w:tcPr>
            <w:tcW w:w="10728" w:type="dxa"/>
            <w:tcBorders>
              <w:top w:val="single" w:sz="4" w:space="0" w:color="auto"/>
              <w:left w:val="single" w:sz="4" w:space="0" w:color="auto"/>
            </w:tcBorders>
            <w:shd w:val="clear" w:color="auto" w:fill="FFFFFF"/>
          </w:tcPr>
          <w:p w:rsidR="00D00CF5" w:rsidRDefault="00F06370">
            <w:pPr>
              <w:pStyle w:val="a5"/>
              <w:framePr w:w="14952" w:h="10104" w:wrap="none" w:vAnchor="page" w:hAnchor="page" w:x="875" w:y="839"/>
            </w:pPr>
            <w:r>
              <w:rPr>
                <w:b/>
                <w:bCs/>
                <w:i/>
                <w:iCs/>
              </w:rPr>
              <w:t>Самостоятельная работа</w:t>
            </w:r>
          </w:p>
          <w:p w:rsidR="00D00CF5" w:rsidRDefault="00F06370">
            <w:pPr>
              <w:pStyle w:val="a5"/>
              <w:framePr w:w="14952" w:h="10104" w:wrap="none" w:vAnchor="page" w:hAnchor="page" w:x="875" w:y="839"/>
              <w:spacing w:line="233" w:lineRule="auto"/>
            </w:pPr>
            <w:r>
              <w:t xml:space="preserve">Выполнение работ с использованием оборудования для ТО и </w:t>
            </w:r>
            <w:proofErr w:type="gramStart"/>
            <w:r>
              <w:t>ТР</w:t>
            </w:r>
            <w:proofErr w:type="gramEnd"/>
            <w:r>
              <w:t xml:space="preserve"> колес и шин</w:t>
            </w:r>
          </w:p>
        </w:tc>
        <w:tc>
          <w:tcPr>
            <w:tcW w:w="1666"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952" w:h="10104" w:wrap="none" w:vAnchor="page" w:hAnchor="page" w:x="875" w:y="839"/>
              <w:jc w:val="center"/>
            </w:pPr>
            <w:r>
              <w:rPr>
                <w:b/>
                <w:bCs/>
                <w:i/>
                <w:iCs/>
              </w:rPr>
              <w:t>2</w:t>
            </w:r>
          </w:p>
        </w:tc>
      </w:tr>
      <w:tr w:rsidR="00D00CF5">
        <w:trPr>
          <w:trHeight w:hRule="exact" w:val="3883"/>
        </w:trPr>
        <w:tc>
          <w:tcPr>
            <w:tcW w:w="13286" w:type="dxa"/>
            <w:gridSpan w:val="2"/>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14952" w:h="10104" w:wrap="none" w:vAnchor="page" w:hAnchor="page" w:x="875" w:y="839"/>
            </w:pPr>
            <w:r>
              <w:rPr>
                <w:b/>
                <w:bCs/>
                <w:i/>
                <w:iCs/>
              </w:rPr>
              <w:t>Производственная практика по ПМ. 03</w:t>
            </w:r>
          </w:p>
          <w:p w:rsidR="00D00CF5" w:rsidRDefault="00F06370">
            <w:pPr>
              <w:pStyle w:val="a5"/>
              <w:framePr w:w="14952" w:h="10104" w:wrap="none" w:vAnchor="page" w:hAnchor="page" w:x="875" w:y="839"/>
            </w:pPr>
            <w:r>
              <w:rPr>
                <w:b/>
                <w:bCs/>
                <w:i/>
                <w:iCs/>
              </w:rPr>
              <w:t>Виды работ</w:t>
            </w:r>
          </w:p>
          <w:p w:rsidR="00D00CF5" w:rsidRDefault="00F06370">
            <w:pPr>
              <w:pStyle w:val="a5"/>
              <w:framePr w:w="14952" w:h="10104" w:wrap="none" w:vAnchor="page" w:hAnchor="page" w:x="875" w:y="839"/>
              <w:numPr>
                <w:ilvl w:val="0"/>
                <w:numId w:val="65"/>
              </w:numPr>
              <w:tabs>
                <w:tab w:val="left" w:pos="226"/>
              </w:tabs>
            </w:pPr>
            <w:r>
              <w:t>Ознакомление с работой предприятия и технической службы.</w:t>
            </w:r>
          </w:p>
          <w:p w:rsidR="00D00CF5" w:rsidRDefault="00F06370">
            <w:pPr>
              <w:pStyle w:val="a5"/>
              <w:framePr w:w="14952" w:h="10104" w:wrap="none" w:vAnchor="page" w:hAnchor="page" w:x="875" w:y="839"/>
              <w:numPr>
                <w:ilvl w:val="0"/>
                <w:numId w:val="65"/>
              </w:numPr>
              <w:tabs>
                <w:tab w:val="left" w:pos="240"/>
              </w:tabs>
            </w:pPr>
            <w:r>
              <w:t>Изучение перечня технологического оборудования и оснастки производственных зон и участков предприятия.</w:t>
            </w:r>
          </w:p>
          <w:p w:rsidR="00D00CF5" w:rsidRDefault="00F06370">
            <w:pPr>
              <w:pStyle w:val="a5"/>
              <w:framePr w:w="14952" w:h="10104" w:wrap="none" w:vAnchor="page" w:hAnchor="page" w:x="875" w:y="839"/>
              <w:numPr>
                <w:ilvl w:val="0"/>
                <w:numId w:val="65"/>
              </w:numPr>
              <w:tabs>
                <w:tab w:val="left" w:pos="245"/>
              </w:tabs>
            </w:pPr>
            <w:r>
              <w:t>Определение потребности предприятия в обновлении перечня технологического оборудования и оснастки</w:t>
            </w:r>
          </w:p>
          <w:p w:rsidR="00D00CF5" w:rsidRDefault="00F06370">
            <w:pPr>
              <w:pStyle w:val="a5"/>
              <w:framePr w:w="14952" w:h="10104" w:wrap="none" w:vAnchor="page" w:hAnchor="page" w:x="875" w:y="839"/>
              <w:numPr>
                <w:ilvl w:val="0"/>
                <w:numId w:val="65"/>
              </w:numPr>
              <w:tabs>
                <w:tab w:val="left" w:pos="250"/>
              </w:tabs>
            </w:pPr>
            <w:r>
              <w:t>Ознакомление с технической документацией по технологическому оборудованию и оснастке.</w:t>
            </w:r>
          </w:p>
          <w:p w:rsidR="00D00CF5" w:rsidRDefault="00F06370">
            <w:pPr>
              <w:pStyle w:val="a5"/>
              <w:framePr w:w="14952" w:h="10104" w:wrap="none" w:vAnchor="page" w:hAnchor="page" w:x="875" w:y="839"/>
              <w:numPr>
                <w:ilvl w:val="0"/>
                <w:numId w:val="65"/>
              </w:numPr>
              <w:tabs>
                <w:tab w:val="left" w:pos="230"/>
              </w:tabs>
            </w:pPr>
            <w:r>
              <w:t>Изучение эксплуатации и обслуживания технологического оборудования и оснастки в условиях предприятия.</w:t>
            </w:r>
          </w:p>
          <w:p w:rsidR="00D00CF5" w:rsidRDefault="00F06370">
            <w:pPr>
              <w:pStyle w:val="a5"/>
              <w:framePr w:w="14952" w:h="10104" w:wrap="none" w:vAnchor="page" w:hAnchor="page" w:x="875" w:y="839"/>
              <w:numPr>
                <w:ilvl w:val="0"/>
                <w:numId w:val="65"/>
              </w:numPr>
              <w:tabs>
                <w:tab w:val="left" w:pos="245"/>
              </w:tabs>
            </w:pPr>
            <w:r>
              <w:t>Оценка технического состояния технологического оборудования и оснастки.</w:t>
            </w:r>
          </w:p>
          <w:p w:rsidR="00D00CF5" w:rsidRDefault="00F06370">
            <w:pPr>
              <w:pStyle w:val="a5"/>
              <w:framePr w:w="14952" w:h="10104" w:wrap="none" w:vAnchor="page" w:hAnchor="page" w:x="875" w:y="839"/>
              <w:numPr>
                <w:ilvl w:val="0"/>
                <w:numId w:val="65"/>
              </w:numPr>
              <w:tabs>
                <w:tab w:val="left" w:pos="245"/>
              </w:tabs>
            </w:pPr>
            <w:r>
              <w:t>Определение эффективности использования технологического оборудования и оснастки.</w:t>
            </w:r>
          </w:p>
          <w:p w:rsidR="00D00CF5" w:rsidRDefault="00F06370">
            <w:pPr>
              <w:pStyle w:val="a5"/>
              <w:framePr w:w="14952" w:h="10104" w:wrap="none" w:vAnchor="page" w:hAnchor="page" w:x="875" w:y="839"/>
              <w:numPr>
                <w:ilvl w:val="0"/>
                <w:numId w:val="65"/>
              </w:numPr>
              <w:tabs>
                <w:tab w:val="left" w:pos="240"/>
              </w:tabs>
            </w:pPr>
            <w:r>
              <w:t>Определение основных неисправностей технологического оборудования и оснастки, их причины и способы их устранения.</w:t>
            </w:r>
          </w:p>
          <w:p w:rsidR="00D00CF5" w:rsidRDefault="00F06370">
            <w:pPr>
              <w:pStyle w:val="a5"/>
              <w:framePr w:w="14952" w:h="10104" w:wrap="none" w:vAnchor="page" w:hAnchor="page" w:x="875" w:y="839"/>
              <w:numPr>
                <w:ilvl w:val="0"/>
                <w:numId w:val="65"/>
              </w:numPr>
              <w:tabs>
                <w:tab w:val="left" w:pos="245"/>
              </w:tabs>
            </w:pPr>
            <w:r>
              <w:t>Определение остаточного ресурса технологического оборудования.</w:t>
            </w:r>
          </w:p>
          <w:p w:rsidR="00D00CF5" w:rsidRDefault="00F06370">
            <w:pPr>
              <w:pStyle w:val="a5"/>
              <w:framePr w:w="14952" w:h="10104" w:wrap="none" w:vAnchor="page" w:hAnchor="page" w:x="875" w:y="839"/>
              <w:numPr>
                <w:ilvl w:val="0"/>
                <w:numId w:val="65"/>
              </w:numPr>
              <w:tabs>
                <w:tab w:val="left" w:pos="355"/>
              </w:tabs>
            </w:pPr>
            <w:r>
              <w:t>Изучение влияния технологического оборудования и оснастки на качество технического обслуживания и ремонта автомобильного транспорта.</w:t>
            </w:r>
          </w:p>
          <w:p w:rsidR="00D00CF5" w:rsidRDefault="00F06370">
            <w:pPr>
              <w:pStyle w:val="a5"/>
              <w:framePr w:w="14952" w:h="10104" w:wrap="none" w:vAnchor="page" w:hAnchor="page" w:x="875" w:y="839"/>
              <w:numPr>
                <w:ilvl w:val="0"/>
                <w:numId w:val="65"/>
              </w:numPr>
              <w:tabs>
                <w:tab w:val="left" w:pos="336"/>
              </w:tabs>
            </w:pPr>
            <w:r>
              <w:t>Испытание технологического оборудования и оснастки в условиях предприятия.</w:t>
            </w:r>
          </w:p>
        </w:tc>
        <w:tc>
          <w:tcPr>
            <w:tcW w:w="1666" w:type="dxa"/>
            <w:tcBorders>
              <w:top w:val="single" w:sz="4" w:space="0" w:color="auto"/>
              <w:left w:val="single" w:sz="4" w:space="0" w:color="auto"/>
              <w:bottom w:val="single" w:sz="4" w:space="0" w:color="auto"/>
              <w:right w:val="single" w:sz="4" w:space="0" w:color="auto"/>
            </w:tcBorders>
            <w:shd w:val="clear" w:color="auto" w:fill="FFFFFF"/>
            <w:vAlign w:val="center"/>
          </w:tcPr>
          <w:p w:rsidR="00D00CF5" w:rsidRDefault="00F06370">
            <w:pPr>
              <w:pStyle w:val="a5"/>
              <w:framePr w:w="14952" w:h="10104" w:wrap="none" w:vAnchor="page" w:hAnchor="page" w:x="875" w:y="839"/>
              <w:jc w:val="center"/>
            </w:pPr>
            <w:r>
              <w:rPr>
                <w:b/>
                <w:bCs/>
                <w:i/>
                <w:iCs/>
              </w:rPr>
              <w:t>180</w:t>
            </w:r>
          </w:p>
        </w:tc>
      </w:tr>
    </w:tbl>
    <w:p w:rsidR="00D00CF5" w:rsidRDefault="00D00CF5">
      <w:pPr>
        <w:spacing w:line="1" w:lineRule="exact"/>
        <w:sectPr w:rsidR="00D00CF5">
          <w:pgSz w:w="16840" w:h="11900" w:orient="landscape"/>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13286"/>
        <w:gridCol w:w="1666"/>
      </w:tblGrid>
      <w:tr w:rsidR="00D00CF5">
        <w:trPr>
          <w:trHeight w:hRule="exact" w:val="2774"/>
        </w:trPr>
        <w:tc>
          <w:tcPr>
            <w:tcW w:w="13286" w:type="dxa"/>
            <w:tcBorders>
              <w:top w:val="single" w:sz="4" w:space="0" w:color="auto"/>
              <w:left w:val="single" w:sz="4" w:space="0" w:color="auto"/>
            </w:tcBorders>
            <w:shd w:val="clear" w:color="auto" w:fill="FFFFFF"/>
            <w:vAlign w:val="bottom"/>
          </w:tcPr>
          <w:p w:rsidR="00D00CF5" w:rsidRDefault="00F06370">
            <w:pPr>
              <w:pStyle w:val="a5"/>
              <w:framePr w:w="14952" w:h="3557" w:wrap="none" w:vAnchor="page" w:hAnchor="page" w:x="875" w:y="839"/>
              <w:numPr>
                <w:ilvl w:val="0"/>
                <w:numId w:val="66"/>
              </w:numPr>
              <w:tabs>
                <w:tab w:val="left" w:pos="336"/>
              </w:tabs>
            </w:pPr>
            <w:r>
              <w:t>Изучение инструкций по технике безопасности при работе с технологическим оборудованием и оснасткой.</w:t>
            </w:r>
          </w:p>
          <w:p w:rsidR="00D00CF5" w:rsidRDefault="00F06370">
            <w:pPr>
              <w:pStyle w:val="a5"/>
              <w:framePr w:w="14952" w:h="3557" w:wrap="none" w:vAnchor="page" w:hAnchor="page" w:x="875" w:y="839"/>
              <w:numPr>
                <w:ilvl w:val="0"/>
                <w:numId w:val="66"/>
              </w:numPr>
              <w:tabs>
                <w:tab w:val="left" w:pos="365"/>
              </w:tabs>
            </w:pPr>
            <w:r>
              <w:t>Составление перечня мероприятий по снижению травмоопасности при работе с технологическим оборудованием и оснасткой.</w:t>
            </w:r>
          </w:p>
          <w:p w:rsidR="00D00CF5" w:rsidRDefault="00F06370">
            <w:pPr>
              <w:pStyle w:val="a5"/>
              <w:framePr w:w="14952" w:h="3557" w:wrap="none" w:vAnchor="page" w:hAnchor="page" w:x="875" w:y="839"/>
              <w:numPr>
                <w:ilvl w:val="0"/>
                <w:numId w:val="66"/>
              </w:numPr>
              <w:tabs>
                <w:tab w:val="left" w:pos="355"/>
              </w:tabs>
            </w:pPr>
            <w:r>
              <w:t>Изучение способов повышения производительности труда ремонтных рабочих за счет повышения рациональности использования технологического оборудования и оснастки.</w:t>
            </w:r>
          </w:p>
          <w:p w:rsidR="00D00CF5" w:rsidRDefault="00F06370">
            <w:pPr>
              <w:pStyle w:val="a5"/>
              <w:framePr w:w="14952" w:h="3557" w:wrap="none" w:vAnchor="page" w:hAnchor="page" w:x="875" w:y="839"/>
              <w:numPr>
                <w:ilvl w:val="0"/>
                <w:numId w:val="66"/>
              </w:numPr>
              <w:tabs>
                <w:tab w:val="left" w:pos="336"/>
              </w:tabs>
            </w:pPr>
            <w:r>
              <w:t>Изучение влияния технологического оборудования предприятия на окружающую среду.</w:t>
            </w:r>
          </w:p>
          <w:p w:rsidR="00D00CF5" w:rsidRDefault="00F06370">
            <w:pPr>
              <w:pStyle w:val="a5"/>
              <w:framePr w:w="14952" w:h="3557" w:wrap="none" w:vAnchor="page" w:hAnchor="page" w:x="875" w:y="839"/>
              <w:numPr>
                <w:ilvl w:val="0"/>
                <w:numId w:val="66"/>
              </w:numPr>
              <w:tabs>
                <w:tab w:val="left" w:pos="336"/>
              </w:tabs>
            </w:pPr>
            <w:r>
              <w:t>Разработка мероприятий по профилактике загрязнений окружающей среды технологическим оборудованием.</w:t>
            </w:r>
          </w:p>
          <w:p w:rsidR="00D00CF5" w:rsidRDefault="00F06370">
            <w:pPr>
              <w:pStyle w:val="a5"/>
              <w:framePr w:w="14952" w:h="3557" w:wrap="none" w:vAnchor="page" w:hAnchor="page" w:x="875" w:y="839"/>
              <w:numPr>
                <w:ilvl w:val="0"/>
                <w:numId w:val="66"/>
              </w:numPr>
              <w:tabs>
                <w:tab w:val="left" w:pos="346"/>
              </w:tabs>
            </w:pPr>
            <w:r>
              <w:t>Организация обучения рабочих для работы на новом технологическом оборудовании.</w:t>
            </w:r>
          </w:p>
          <w:p w:rsidR="00D00CF5" w:rsidRDefault="00F06370">
            <w:pPr>
              <w:pStyle w:val="a5"/>
              <w:framePr w:w="14952" w:h="3557" w:wrap="none" w:vAnchor="page" w:hAnchor="page" w:x="875" w:y="839"/>
              <w:numPr>
                <w:ilvl w:val="0"/>
                <w:numId w:val="66"/>
              </w:numPr>
              <w:tabs>
                <w:tab w:val="left" w:pos="336"/>
              </w:tabs>
            </w:pPr>
            <w:r>
              <w:t>Изучение способов модификации конструкций технологического оборудования с учетом условий его эксплуатации.</w:t>
            </w:r>
          </w:p>
          <w:p w:rsidR="00D00CF5" w:rsidRDefault="00F06370">
            <w:pPr>
              <w:pStyle w:val="a5"/>
              <w:framePr w:w="14952" w:h="3557" w:wrap="none" w:vAnchor="page" w:hAnchor="page" w:x="875" w:y="839"/>
              <w:numPr>
                <w:ilvl w:val="0"/>
                <w:numId w:val="66"/>
              </w:numPr>
              <w:tabs>
                <w:tab w:val="left" w:pos="346"/>
              </w:tabs>
            </w:pPr>
            <w:r>
              <w:t>Составление отчета о прохождении практики в соответствии с выданным заданием.</w:t>
            </w:r>
          </w:p>
        </w:tc>
        <w:tc>
          <w:tcPr>
            <w:tcW w:w="1666" w:type="dxa"/>
            <w:tcBorders>
              <w:top w:val="single" w:sz="4" w:space="0" w:color="auto"/>
              <w:left w:val="single" w:sz="4" w:space="0" w:color="auto"/>
              <w:right w:val="single" w:sz="4" w:space="0" w:color="auto"/>
            </w:tcBorders>
            <w:shd w:val="clear" w:color="auto" w:fill="FFFFFF"/>
          </w:tcPr>
          <w:p w:rsidR="00D00CF5" w:rsidRDefault="00D00CF5">
            <w:pPr>
              <w:framePr w:w="14952" w:h="3557" w:wrap="none" w:vAnchor="page" w:hAnchor="page" w:x="875" w:y="839"/>
              <w:rPr>
                <w:sz w:val="10"/>
                <w:szCs w:val="10"/>
              </w:rPr>
            </w:pPr>
          </w:p>
        </w:tc>
      </w:tr>
      <w:tr w:rsidR="00D00CF5">
        <w:trPr>
          <w:trHeight w:hRule="exact" w:val="490"/>
        </w:trPr>
        <w:tc>
          <w:tcPr>
            <w:tcW w:w="13286" w:type="dxa"/>
            <w:tcBorders>
              <w:top w:val="single" w:sz="4" w:space="0" w:color="auto"/>
              <w:left w:val="single" w:sz="4" w:space="0" w:color="auto"/>
            </w:tcBorders>
            <w:shd w:val="clear" w:color="auto" w:fill="FFFFFF"/>
          </w:tcPr>
          <w:p w:rsidR="00D00CF5" w:rsidRDefault="00F06370">
            <w:pPr>
              <w:pStyle w:val="a5"/>
              <w:framePr w:w="14952" w:h="3557" w:wrap="none" w:vAnchor="page" w:hAnchor="page" w:x="875" w:y="839"/>
            </w:pPr>
            <w:r>
              <w:rPr>
                <w:b/>
                <w:bCs/>
                <w:i/>
                <w:iCs/>
              </w:rPr>
              <w:t>Промежуточная аттестация поПМ.03 — экзамен (квалификационный)</w:t>
            </w:r>
          </w:p>
        </w:tc>
        <w:tc>
          <w:tcPr>
            <w:tcW w:w="1666" w:type="dxa"/>
            <w:tcBorders>
              <w:top w:val="single" w:sz="4" w:space="0" w:color="auto"/>
              <w:left w:val="single" w:sz="4" w:space="0" w:color="auto"/>
              <w:right w:val="single" w:sz="4" w:space="0" w:color="auto"/>
            </w:tcBorders>
            <w:shd w:val="clear" w:color="auto" w:fill="FFFFFF"/>
          </w:tcPr>
          <w:p w:rsidR="00D00CF5" w:rsidRDefault="00F06370">
            <w:pPr>
              <w:pStyle w:val="a5"/>
              <w:framePr w:w="14952" w:h="3557" w:wrap="none" w:vAnchor="page" w:hAnchor="page" w:x="875" w:y="839"/>
            </w:pPr>
            <w:r>
              <w:rPr>
                <w:b/>
                <w:bCs/>
                <w:i/>
                <w:iCs/>
              </w:rPr>
              <w:t>18</w:t>
            </w:r>
          </w:p>
        </w:tc>
      </w:tr>
      <w:tr w:rsidR="00D00CF5">
        <w:trPr>
          <w:trHeight w:hRule="exact" w:val="293"/>
        </w:trPr>
        <w:tc>
          <w:tcPr>
            <w:tcW w:w="13286" w:type="dxa"/>
            <w:tcBorders>
              <w:top w:val="single" w:sz="4" w:space="0" w:color="auto"/>
              <w:left w:val="single" w:sz="4" w:space="0" w:color="auto"/>
              <w:bottom w:val="single" w:sz="4" w:space="0" w:color="auto"/>
            </w:tcBorders>
            <w:shd w:val="clear" w:color="auto" w:fill="FFFFFF"/>
          </w:tcPr>
          <w:p w:rsidR="00D00CF5" w:rsidRDefault="00F06370">
            <w:pPr>
              <w:pStyle w:val="a5"/>
              <w:framePr w:w="14952" w:h="3557" w:wrap="none" w:vAnchor="page" w:hAnchor="page" w:x="875" w:y="839"/>
            </w:pPr>
            <w:r>
              <w:rPr>
                <w:b/>
                <w:bCs/>
                <w:i/>
                <w:iCs/>
              </w:rPr>
              <w:t>Всего</w:t>
            </w: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D00CF5" w:rsidRDefault="00F06370">
            <w:pPr>
              <w:pStyle w:val="a5"/>
              <w:framePr w:w="14952" w:h="3557" w:wrap="none" w:vAnchor="page" w:hAnchor="page" w:x="875" w:y="839"/>
            </w:pPr>
            <w:r>
              <w:rPr>
                <w:b/>
                <w:bCs/>
                <w:i/>
                <w:iCs/>
              </w:rPr>
              <w:t>506</w:t>
            </w:r>
          </w:p>
        </w:tc>
      </w:tr>
    </w:tbl>
    <w:p w:rsidR="00D00CF5" w:rsidRDefault="00D00CF5">
      <w:pPr>
        <w:spacing w:line="1" w:lineRule="exact"/>
        <w:sectPr w:rsidR="00D00CF5">
          <w:pgSz w:w="16840" w:h="11900" w:orient="landscape"/>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22"/>
        <w:framePr w:w="9216" w:h="14582" w:hRule="exact" w:wrap="none" w:vAnchor="page" w:hAnchor="page" w:x="1756" w:y="1111"/>
        <w:numPr>
          <w:ilvl w:val="0"/>
          <w:numId w:val="67"/>
        </w:numPr>
        <w:tabs>
          <w:tab w:val="left" w:pos="1069"/>
        </w:tabs>
        <w:spacing w:after="180" w:line="276" w:lineRule="auto"/>
        <w:ind w:firstLine="720"/>
        <w:rPr>
          <w:sz w:val="22"/>
          <w:szCs w:val="22"/>
        </w:rPr>
      </w:pPr>
      <w:bookmarkStart w:id="341" w:name="bookmark356"/>
      <w:bookmarkEnd w:id="341"/>
      <w:r>
        <w:rPr>
          <w:b/>
          <w:bCs/>
          <w:sz w:val="22"/>
          <w:szCs w:val="22"/>
        </w:rPr>
        <w:t>УСЛОВИЯ РЕАЛИЗАЦИИ ПРОГРАММЫ ПРОФЕССИОНАЛЬНОГО МОДУЛЯ</w:t>
      </w:r>
    </w:p>
    <w:p w:rsidR="00D00CF5" w:rsidRDefault="00F06370">
      <w:pPr>
        <w:pStyle w:val="22"/>
        <w:framePr w:w="9216" w:h="14582" w:hRule="exact" w:wrap="none" w:vAnchor="page" w:hAnchor="page" w:x="1756" w:y="1111"/>
        <w:numPr>
          <w:ilvl w:val="1"/>
          <w:numId w:val="67"/>
        </w:numPr>
        <w:tabs>
          <w:tab w:val="left" w:pos="1222"/>
        </w:tabs>
        <w:spacing w:after="180" w:line="276" w:lineRule="auto"/>
        <w:ind w:firstLine="720"/>
        <w:rPr>
          <w:sz w:val="22"/>
          <w:szCs w:val="22"/>
        </w:rPr>
      </w:pPr>
      <w:bookmarkStart w:id="342" w:name="bookmark357"/>
      <w:bookmarkEnd w:id="342"/>
      <w:r>
        <w:rPr>
          <w:b/>
          <w:bCs/>
          <w:sz w:val="22"/>
          <w:szCs w:val="22"/>
        </w:rPr>
        <w:t>Для реализации программы профессионального модуля предусмотрены следующие специальные помещения:</w:t>
      </w:r>
    </w:p>
    <w:p w:rsidR="00D00CF5" w:rsidRDefault="00F06370">
      <w:pPr>
        <w:pStyle w:val="22"/>
        <w:framePr w:w="9216" w:h="14582" w:hRule="exact" w:wrap="none" w:vAnchor="page" w:hAnchor="page" w:x="1756" w:y="1111"/>
        <w:spacing w:after="0"/>
      </w:pPr>
      <w:r>
        <w:t>Оборудование учебных кабинетов и рабочих мест кабинетов:</w:t>
      </w:r>
    </w:p>
    <w:p w:rsidR="00D00CF5" w:rsidRDefault="00F06370">
      <w:pPr>
        <w:pStyle w:val="22"/>
        <w:framePr w:w="9216" w:h="14582" w:hRule="exact" w:wrap="none" w:vAnchor="page" w:hAnchor="page" w:x="1756" w:y="1111"/>
        <w:numPr>
          <w:ilvl w:val="0"/>
          <w:numId w:val="68"/>
        </w:numPr>
        <w:tabs>
          <w:tab w:val="left" w:pos="703"/>
        </w:tabs>
        <w:spacing w:after="0"/>
        <w:ind w:firstLine="320"/>
      </w:pPr>
      <w:bookmarkStart w:id="343" w:name="bookmark358"/>
      <w:bookmarkEnd w:id="343"/>
      <w:r>
        <w:t>«</w:t>
      </w:r>
      <w:proofErr w:type="gramStart"/>
      <w:r>
        <w:t>У стройство</w:t>
      </w:r>
      <w:proofErr w:type="gramEnd"/>
      <w:r>
        <w:t xml:space="preserve"> автомобилей»:</w:t>
      </w:r>
    </w:p>
    <w:p w:rsidR="00D00CF5" w:rsidRDefault="00F06370">
      <w:pPr>
        <w:pStyle w:val="22"/>
        <w:framePr w:w="9216" w:h="14582" w:hRule="exact" w:wrap="none" w:vAnchor="page" w:hAnchor="page" w:x="1756" w:y="1111"/>
        <w:numPr>
          <w:ilvl w:val="0"/>
          <w:numId w:val="62"/>
        </w:numPr>
        <w:tabs>
          <w:tab w:val="left" w:pos="982"/>
        </w:tabs>
        <w:spacing w:after="0"/>
        <w:ind w:firstLine="720"/>
      </w:pPr>
      <w:bookmarkStart w:id="344" w:name="bookmark359"/>
      <w:bookmarkEnd w:id="344"/>
      <w:r>
        <w:t>комплект деталей, узлов, механизмов, моделей, макетов;</w:t>
      </w:r>
    </w:p>
    <w:p w:rsidR="00D00CF5" w:rsidRDefault="00F06370">
      <w:pPr>
        <w:pStyle w:val="22"/>
        <w:framePr w:w="9216" w:h="14582" w:hRule="exact" w:wrap="none" w:vAnchor="page" w:hAnchor="page" w:x="1756" w:y="1111"/>
        <w:numPr>
          <w:ilvl w:val="0"/>
          <w:numId w:val="62"/>
        </w:numPr>
        <w:tabs>
          <w:tab w:val="left" w:pos="982"/>
        </w:tabs>
        <w:spacing w:after="0"/>
        <w:ind w:firstLine="720"/>
      </w:pPr>
      <w:bookmarkStart w:id="345" w:name="bookmark360"/>
      <w:bookmarkEnd w:id="345"/>
      <w:r>
        <w:t>комплект учебно-методической документации;</w:t>
      </w:r>
    </w:p>
    <w:p w:rsidR="00D00CF5" w:rsidRDefault="00F06370">
      <w:pPr>
        <w:pStyle w:val="22"/>
        <w:framePr w:w="9216" w:h="14582" w:hRule="exact" w:wrap="none" w:vAnchor="page" w:hAnchor="page" w:x="1756" w:y="1111"/>
        <w:numPr>
          <w:ilvl w:val="0"/>
          <w:numId w:val="62"/>
        </w:numPr>
        <w:tabs>
          <w:tab w:val="left" w:pos="982"/>
        </w:tabs>
        <w:spacing w:after="0"/>
        <w:ind w:firstLine="720"/>
        <w:jc w:val="both"/>
      </w:pPr>
      <w:bookmarkStart w:id="346" w:name="bookmark361"/>
      <w:bookmarkEnd w:id="346"/>
      <w:r>
        <w:t>наглядные пособия.</w:t>
      </w:r>
    </w:p>
    <w:p w:rsidR="00D00CF5" w:rsidRDefault="00F06370">
      <w:pPr>
        <w:pStyle w:val="22"/>
        <w:framePr w:w="9216" w:h="14582" w:hRule="exact" w:wrap="none" w:vAnchor="page" w:hAnchor="page" w:x="1756" w:y="1111"/>
        <w:numPr>
          <w:ilvl w:val="0"/>
          <w:numId w:val="68"/>
        </w:numPr>
        <w:tabs>
          <w:tab w:val="left" w:pos="703"/>
        </w:tabs>
        <w:spacing w:after="0"/>
        <w:ind w:firstLine="320"/>
      </w:pPr>
      <w:bookmarkStart w:id="347" w:name="bookmark362"/>
      <w:bookmarkEnd w:id="347"/>
      <w:r>
        <w:t>«Техническое обслуживание и ремонт автомобилей»:</w:t>
      </w:r>
    </w:p>
    <w:p w:rsidR="00D00CF5" w:rsidRDefault="00F06370">
      <w:pPr>
        <w:pStyle w:val="22"/>
        <w:framePr w:w="9216" w:h="14582" w:hRule="exact" w:wrap="none" w:vAnchor="page" w:hAnchor="page" w:x="1756" w:y="1111"/>
        <w:numPr>
          <w:ilvl w:val="0"/>
          <w:numId w:val="62"/>
        </w:numPr>
        <w:tabs>
          <w:tab w:val="left" w:pos="982"/>
        </w:tabs>
        <w:spacing w:after="0"/>
        <w:ind w:firstLine="720"/>
      </w:pPr>
      <w:bookmarkStart w:id="348" w:name="bookmark363"/>
      <w:bookmarkEnd w:id="348"/>
      <w:r>
        <w:t>комплект деталей, узлов, механизмов, моделей, макетов;</w:t>
      </w:r>
    </w:p>
    <w:p w:rsidR="00D00CF5" w:rsidRDefault="00F06370">
      <w:pPr>
        <w:pStyle w:val="22"/>
        <w:framePr w:w="9216" w:h="14582" w:hRule="exact" w:wrap="none" w:vAnchor="page" w:hAnchor="page" w:x="1756" w:y="1111"/>
        <w:numPr>
          <w:ilvl w:val="0"/>
          <w:numId w:val="62"/>
        </w:numPr>
        <w:tabs>
          <w:tab w:val="left" w:pos="982"/>
        </w:tabs>
        <w:spacing w:after="0"/>
        <w:ind w:firstLine="720"/>
      </w:pPr>
      <w:bookmarkStart w:id="349" w:name="bookmark364"/>
      <w:bookmarkEnd w:id="349"/>
      <w:r>
        <w:t>комплект инструментов, приспособлений;</w:t>
      </w:r>
    </w:p>
    <w:p w:rsidR="00D00CF5" w:rsidRDefault="00F06370">
      <w:pPr>
        <w:pStyle w:val="22"/>
        <w:framePr w:w="9216" w:h="14582" w:hRule="exact" w:wrap="none" w:vAnchor="page" w:hAnchor="page" w:x="1756" w:y="1111"/>
        <w:numPr>
          <w:ilvl w:val="0"/>
          <w:numId w:val="62"/>
        </w:numPr>
        <w:tabs>
          <w:tab w:val="left" w:pos="982"/>
        </w:tabs>
        <w:spacing w:after="0"/>
        <w:ind w:firstLine="720"/>
      </w:pPr>
      <w:bookmarkStart w:id="350" w:name="bookmark365"/>
      <w:bookmarkEnd w:id="350"/>
      <w:r>
        <w:t>комплект учебно-методической документации;</w:t>
      </w:r>
    </w:p>
    <w:p w:rsidR="00D00CF5" w:rsidRDefault="00F06370">
      <w:pPr>
        <w:pStyle w:val="22"/>
        <w:framePr w:w="9216" w:h="14582" w:hRule="exact" w:wrap="none" w:vAnchor="page" w:hAnchor="page" w:x="1756" w:y="1111"/>
        <w:numPr>
          <w:ilvl w:val="0"/>
          <w:numId w:val="62"/>
        </w:numPr>
        <w:tabs>
          <w:tab w:val="left" w:pos="982"/>
        </w:tabs>
        <w:spacing w:after="0"/>
        <w:ind w:firstLine="720"/>
        <w:jc w:val="both"/>
      </w:pPr>
      <w:bookmarkStart w:id="351" w:name="bookmark366"/>
      <w:bookmarkEnd w:id="351"/>
      <w:r>
        <w:t>наглядные пособия.</w:t>
      </w:r>
    </w:p>
    <w:p w:rsidR="00D00CF5" w:rsidRDefault="00F06370">
      <w:pPr>
        <w:pStyle w:val="22"/>
        <w:framePr w:w="9216" w:h="14582" w:hRule="exact" w:wrap="none" w:vAnchor="page" w:hAnchor="page" w:x="1756" w:y="1111"/>
        <w:spacing w:after="0"/>
      </w:pPr>
      <w:r>
        <w:t>Оборудование мастерской и рабочих мест мастерской:</w:t>
      </w:r>
    </w:p>
    <w:p w:rsidR="00D00CF5" w:rsidRDefault="00F06370">
      <w:pPr>
        <w:pStyle w:val="22"/>
        <w:framePr w:w="9216" w:h="14582" w:hRule="exact" w:wrap="none" w:vAnchor="page" w:hAnchor="page" w:x="1756" w:y="1111"/>
        <w:numPr>
          <w:ilvl w:val="0"/>
          <w:numId w:val="69"/>
        </w:numPr>
        <w:tabs>
          <w:tab w:val="left" w:pos="703"/>
        </w:tabs>
        <w:spacing w:after="0"/>
      </w:pPr>
      <w:bookmarkStart w:id="352" w:name="bookmark367"/>
      <w:bookmarkEnd w:id="352"/>
      <w:r>
        <w:t>Слесарной:</w:t>
      </w:r>
    </w:p>
    <w:p w:rsidR="00D00CF5" w:rsidRDefault="00F06370">
      <w:pPr>
        <w:pStyle w:val="22"/>
        <w:framePr w:w="9216" w:h="14582" w:hRule="exact" w:wrap="none" w:vAnchor="page" w:hAnchor="page" w:x="1756" w:y="1111"/>
        <w:numPr>
          <w:ilvl w:val="0"/>
          <w:numId w:val="62"/>
        </w:numPr>
        <w:tabs>
          <w:tab w:val="left" w:pos="262"/>
        </w:tabs>
        <w:spacing w:after="0"/>
      </w:pPr>
      <w:bookmarkStart w:id="353" w:name="bookmark368"/>
      <w:bookmarkEnd w:id="353"/>
      <w:r>
        <w:t xml:space="preserve">Рабочие места по количеству </w:t>
      </w:r>
      <w:proofErr w:type="gramStart"/>
      <w:r>
        <w:t>обучающихся</w:t>
      </w:r>
      <w:proofErr w:type="gramEnd"/>
      <w:r>
        <w:t>;</w:t>
      </w:r>
    </w:p>
    <w:p w:rsidR="00D00CF5" w:rsidRDefault="00F06370">
      <w:pPr>
        <w:pStyle w:val="22"/>
        <w:framePr w:w="9216" w:h="14582" w:hRule="exact" w:wrap="none" w:vAnchor="page" w:hAnchor="page" w:x="1756" w:y="1111"/>
        <w:numPr>
          <w:ilvl w:val="0"/>
          <w:numId w:val="62"/>
        </w:numPr>
        <w:tabs>
          <w:tab w:val="left" w:pos="262"/>
        </w:tabs>
        <w:spacing w:after="0"/>
      </w:pPr>
      <w:bookmarkStart w:id="354" w:name="bookmark369"/>
      <w:bookmarkEnd w:id="354"/>
      <w:r>
        <w:t>станки: настольно-сверлильные, заточные и др.;</w:t>
      </w:r>
    </w:p>
    <w:p w:rsidR="00D00CF5" w:rsidRDefault="00F06370">
      <w:pPr>
        <w:pStyle w:val="22"/>
        <w:framePr w:w="9216" w:h="14582" w:hRule="exact" w:wrap="none" w:vAnchor="page" w:hAnchor="page" w:x="1756" w:y="1111"/>
        <w:numPr>
          <w:ilvl w:val="0"/>
          <w:numId w:val="62"/>
        </w:numPr>
        <w:tabs>
          <w:tab w:val="left" w:pos="262"/>
        </w:tabs>
        <w:spacing w:after="0"/>
      </w:pPr>
      <w:bookmarkStart w:id="355" w:name="bookmark370"/>
      <w:bookmarkEnd w:id="355"/>
      <w:r>
        <w:t>набор слесарных инструментов;</w:t>
      </w:r>
    </w:p>
    <w:p w:rsidR="00D00CF5" w:rsidRDefault="00F06370">
      <w:pPr>
        <w:pStyle w:val="22"/>
        <w:framePr w:w="9216" w:h="14582" w:hRule="exact" w:wrap="none" w:vAnchor="page" w:hAnchor="page" w:x="1756" w:y="1111"/>
        <w:numPr>
          <w:ilvl w:val="0"/>
          <w:numId w:val="62"/>
        </w:numPr>
        <w:tabs>
          <w:tab w:val="left" w:pos="262"/>
        </w:tabs>
        <w:spacing w:after="0"/>
      </w:pPr>
      <w:bookmarkStart w:id="356" w:name="bookmark371"/>
      <w:bookmarkEnd w:id="356"/>
      <w:r>
        <w:t>набор измерительных инструментов;</w:t>
      </w:r>
    </w:p>
    <w:p w:rsidR="00D00CF5" w:rsidRDefault="00F06370">
      <w:pPr>
        <w:pStyle w:val="22"/>
        <w:framePr w:w="9216" w:h="14582" w:hRule="exact" w:wrap="none" w:vAnchor="page" w:hAnchor="page" w:x="1756" w:y="1111"/>
        <w:numPr>
          <w:ilvl w:val="0"/>
          <w:numId w:val="62"/>
        </w:numPr>
        <w:tabs>
          <w:tab w:val="left" w:pos="262"/>
        </w:tabs>
        <w:spacing w:after="0"/>
      </w:pPr>
      <w:bookmarkStart w:id="357" w:name="bookmark372"/>
      <w:bookmarkEnd w:id="357"/>
      <w:r>
        <w:t>приспособления;</w:t>
      </w:r>
    </w:p>
    <w:p w:rsidR="00D00CF5" w:rsidRDefault="00F06370">
      <w:pPr>
        <w:pStyle w:val="22"/>
        <w:framePr w:w="9216" w:h="14582" w:hRule="exact" w:wrap="none" w:vAnchor="page" w:hAnchor="page" w:x="1756" w:y="1111"/>
        <w:numPr>
          <w:ilvl w:val="0"/>
          <w:numId w:val="62"/>
        </w:numPr>
        <w:tabs>
          <w:tab w:val="left" w:pos="262"/>
        </w:tabs>
        <w:spacing w:after="0"/>
      </w:pPr>
      <w:bookmarkStart w:id="358" w:name="bookmark373"/>
      <w:bookmarkEnd w:id="358"/>
      <w:r>
        <w:t>заготовки для выполнения слесарных работ.</w:t>
      </w:r>
    </w:p>
    <w:p w:rsidR="00D00CF5" w:rsidRDefault="00F06370">
      <w:pPr>
        <w:pStyle w:val="22"/>
        <w:framePr w:w="9216" w:h="14582" w:hRule="exact" w:wrap="none" w:vAnchor="page" w:hAnchor="page" w:x="1756" w:y="1111"/>
        <w:numPr>
          <w:ilvl w:val="0"/>
          <w:numId w:val="69"/>
        </w:numPr>
        <w:tabs>
          <w:tab w:val="left" w:pos="703"/>
        </w:tabs>
        <w:spacing w:after="0"/>
      </w:pPr>
      <w:bookmarkStart w:id="359" w:name="bookmark374"/>
      <w:bookmarkEnd w:id="359"/>
      <w:r>
        <w:t>Токарно-механической:</w:t>
      </w:r>
    </w:p>
    <w:p w:rsidR="00D00CF5" w:rsidRDefault="00F06370">
      <w:pPr>
        <w:pStyle w:val="22"/>
        <w:framePr w:w="9216" w:h="14582" w:hRule="exact" w:wrap="none" w:vAnchor="page" w:hAnchor="page" w:x="1756" w:y="1111"/>
        <w:numPr>
          <w:ilvl w:val="0"/>
          <w:numId w:val="62"/>
        </w:numPr>
        <w:tabs>
          <w:tab w:val="left" w:pos="262"/>
        </w:tabs>
        <w:spacing w:after="0"/>
      </w:pPr>
      <w:bookmarkStart w:id="360" w:name="bookmark375"/>
      <w:bookmarkEnd w:id="360"/>
      <w:r>
        <w:t xml:space="preserve">Рабочие места по количеству </w:t>
      </w:r>
      <w:proofErr w:type="gramStart"/>
      <w:r>
        <w:t>обучающихся</w:t>
      </w:r>
      <w:proofErr w:type="gramEnd"/>
      <w:r>
        <w:t>;</w:t>
      </w:r>
    </w:p>
    <w:p w:rsidR="00D00CF5" w:rsidRDefault="00F06370">
      <w:pPr>
        <w:pStyle w:val="22"/>
        <w:framePr w:w="9216" w:h="14582" w:hRule="exact" w:wrap="none" w:vAnchor="page" w:hAnchor="page" w:x="1756" w:y="1111"/>
        <w:numPr>
          <w:ilvl w:val="0"/>
          <w:numId w:val="62"/>
        </w:numPr>
        <w:tabs>
          <w:tab w:val="left" w:pos="262"/>
        </w:tabs>
        <w:spacing w:after="0"/>
      </w:pPr>
      <w:bookmarkStart w:id="361" w:name="bookmark376"/>
      <w:bookmarkEnd w:id="361"/>
      <w:r>
        <w:t>станки: токарные, фрезерные, сверлильные, заточные, шлифовальные;</w:t>
      </w:r>
    </w:p>
    <w:p w:rsidR="00D00CF5" w:rsidRDefault="00F06370">
      <w:pPr>
        <w:pStyle w:val="22"/>
        <w:framePr w:w="9216" w:h="14582" w:hRule="exact" w:wrap="none" w:vAnchor="page" w:hAnchor="page" w:x="1756" w:y="1111"/>
        <w:numPr>
          <w:ilvl w:val="0"/>
          <w:numId w:val="62"/>
        </w:numPr>
        <w:tabs>
          <w:tab w:val="left" w:pos="262"/>
        </w:tabs>
        <w:spacing w:after="0"/>
      </w:pPr>
      <w:bookmarkStart w:id="362" w:name="bookmark377"/>
      <w:bookmarkEnd w:id="362"/>
      <w:r>
        <w:t>наборы инструментов;</w:t>
      </w:r>
    </w:p>
    <w:p w:rsidR="00D00CF5" w:rsidRDefault="00F06370">
      <w:pPr>
        <w:pStyle w:val="22"/>
        <w:framePr w:w="9216" w:h="14582" w:hRule="exact" w:wrap="none" w:vAnchor="page" w:hAnchor="page" w:x="1756" w:y="1111"/>
        <w:numPr>
          <w:ilvl w:val="0"/>
          <w:numId w:val="62"/>
        </w:numPr>
        <w:tabs>
          <w:tab w:val="left" w:pos="262"/>
        </w:tabs>
        <w:spacing w:after="0"/>
      </w:pPr>
      <w:bookmarkStart w:id="363" w:name="bookmark378"/>
      <w:bookmarkEnd w:id="363"/>
      <w:r>
        <w:t>приспособления;</w:t>
      </w:r>
    </w:p>
    <w:p w:rsidR="00D00CF5" w:rsidRDefault="00F06370">
      <w:pPr>
        <w:pStyle w:val="22"/>
        <w:framePr w:w="9216" w:h="14582" w:hRule="exact" w:wrap="none" w:vAnchor="page" w:hAnchor="page" w:x="1756" w:y="1111"/>
        <w:numPr>
          <w:ilvl w:val="0"/>
          <w:numId w:val="62"/>
        </w:numPr>
        <w:tabs>
          <w:tab w:val="left" w:pos="262"/>
        </w:tabs>
        <w:spacing w:after="0"/>
      </w:pPr>
      <w:bookmarkStart w:id="364" w:name="bookmark379"/>
      <w:bookmarkEnd w:id="364"/>
      <w:r>
        <w:t>заготовки.</w:t>
      </w:r>
    </w:p>
    <w:p w:rsidR="00D00CF5" w:rsidRDefault="00F06370">
      <w:pPr>
        <w:pStyle w:val="22"/>
        <w:framePr w:w="9216" w:h="14582" w:hRule="exact" w:wrap="none" w:vAnchor="page" w:hAnchor="page" w:x="1756" w:y="1111"/>
        <w:numPr>
          <w:ilvl w:val="0"/>
          <w:numId w:val="69"/>
        </w:numPr>
        <w:tabs>
          <w:tab w:val="left" w:pos="703"/>
        </w:tabs>
        <w:spacing w:after="0"/>
      </w:pPr>
      <w:bookmarkStart w:id="365" w:name="bookmark380"/>
      <w:bookmarkEnd w:id="365"/>
      <w:r>
        <w:t>Кузнечно-сварочной:</w:t>
      </w:r>
    </w:p>
    <w:p w:rsidR="00D00CF5" w:rsidRDefault="00F06370">
      <w:pPr>
        <w:pStyle w:val="22"/>
        <w:framePr w:w="9216" w:h="14582" w:hRule="exact" w:wrap="none" w:vAnchor="page" w:hAnchor="page" w:x="1756" w:y="1111"/>
        <w:numPr>
          <w:ilvl w:val="0"/>
          <w:numId w:val="62"/>
        </w:numPr>
        <w:tabs>
          <w:tab w:val="left" w:pos="262"/>
        </w:tabs>
        <w:spacing w:after="0"/>
      </w:pPr>
      <w:bookmarkStart w:id="366" w:name="bookmark381"/>
      <w:bookmarkEnd w:id="366"/>
      <w:r>
        <w:t xml:space="preserve">Рабочие места по количеству </w:t>
      </w:r>
      <w:proofErr w:type="gramStart"/>
      <w:r>
        <w:t>обучающихся</w:t>
      </w:r>
      <w:proofErr w:type="gramEnd"/>
      <w:r>
        <w:t>;</w:t>
      </w:r>
    </w:p>
    <w:p w:rsidR="00D00CF5" w:rsidRDefault="00F06370">
      <w:pPr>
        <w:pStyle w:val="22"/>
        <w:framePr w:w="9216" w:h="14582" w:hRule="exact" w:wrap="none" w:vAnchor="page" w:hAnchor="page" w:x="1756" w:y="1111"/>
        <w:numPr>
          <w:ilvl w:val="0"/>
          <w:numId w:val="62"/>
        </w:numPr>
        <w:tabs>
          <w:tab w:val="left" w:pos="262"/>
        </w:tabs>
        <w:spacing w:after="0"/>
      </w:pPr>
      <w:bookmarkStart w:id="367" w:name="bookmark382"/>
      <w:bookmarkEnd w:id="367"/>
      <w:r>
        <w:t>оборудование термического отделения;</w:t>
      </w:r>
    </w:p>
    <w:p w:rsidR="00D00CF5" w:rsidRDefault="00F06370">
      <w:pPr>
        <w:pStyle w:val="22"/>
        <w:framePr w:w="9216" w:h="14582" w:hRule="exact" w:wrap="none" w:vAnchor="page" w:hAnchor="page" w:x="1756" w:y="1111"/>
        <w:numPr>
          <w:ilvl w:val="0"/>
          <w:numId w:val="62"/>
        </w:numPr>
        <w:tabs>
          <w:tab w:val="left" w:pos="262"/>
        </w:tabs>
        <w:spacing w:after="0"/>
      </w:pPr>
      <w:bookmarkStart w:id="368" w:name="bookmark383"/>
      <w:bookmarkEnd w:id="368"/>
      <w:r>
        <w:t>сварочное оборудование;</w:t>
      </w:r>
    </w:p>
    <w:p w:rsidR="00D00CF5" w:rsidRDefault="00F06370">
      <w:pPr>
        <w:pStyle w:val="22"/>
        <w:framePr w:w="9216" w:h="14582" w:hRule="exact" w:wrap="none" w:vAnchor="page" w:hAnchor="page" w:x="1756" w:y="1111"/>
        <w:numPr>
          <w:ilvl w:val="0"/>
          <w:numId w:val="62"/>
        </w:numPr>
        <w:tabs>
          <w:tab w:val="left" w:pos="262"/>
        </w:tabs>
        <w:spacing w:after="0"/>
      </w:pPr>
      <w:bookmarkStart w:id="369" w:name="bookmark384"/>
      <w:bookmarkEnd w:id="369"/>
      <w:r>
        <w:t>инструмент;</w:t>
      </w:r>
    </w:p>
    <w:p w:rsidR="00D00CF5" w:rsidRDefault="00F06370">
      <w:pPr>
        <w:pStyle w:val="22"/>
        <w:framePr w:w="9216" w:h="14582" w:hRule="exact" w:wrap="none" w:vAnchor="page" w:hAnchor="page" w:x="1756" w:y="1111"/>
        <w:numPr>
          <w:ilvl w:val="0"/>
          <w:numId w:val="62"/>
        </w:numPr>
        <w:tabs>
          <w:tab w:val="left" w:pos="262"/>
        </w:tabs>
        <w:spacing w:after="0"/>
      </w:pPr>
      <w:bookmarkStart w:id="370" w:name="bookmark385"/>
      <w:bookmarkEnd w:id="370"/>
      <w:r>
        <w:t>оснастка;</w:t>
      </w:r>
    </w:p>
    <w:p w:rsidR="00D00CF5" w:rsidRDefault="00F06370">
      <w:pPr>
        <w:pStyle w:val="22"/>
        <w:framePr w:w="9216" w:h="14582" w:hRule="exact" w:wrap="none" w:vAnchor="page" w:hAnchor="page" w:x="1756" w:y="1111"/>
        <w:numPr>
          <w:ilvl w:val="0"/>
          <w:numId w:val="62"/>
        </w:numPr>
        <w:tabs>
          <w:tab w:val="left" w:pos="262"/>
        </w:tabs>
        <w:spacing w:after="0"/>
      </w:pPr>
      <w:bookmarkStart w:id="371" w:name="bookmark386"/>
      <w:bookmarkEnd w:id="371"/>
      <w:r>
        <w:t>приспособления;</w:t>
      </w:r>
    </w:p>
    <w:p w:rsidR="00D00CF5" w:rsidRDefault="00F06370">
      <w:pPr>
        <w:pStyle w:val="22"/>
        <w:framePr w:w="9216" w:h="14582" w:hRule="exact" w:wrap="none" w:vAnchor="page" w:hAnchor="page" w:x="1756" w:y="1111"/>
        <w:numPr>
          <w:ilvl w:val="0"/>
          <w:numId w:val="62"/>
        </w:numPr>
        <w:tabs>
          <w:tab w:val="left" w:pos="262"/>
        </w:tabs>
        <w:spacing w:after="0"/>
      </w:pPr>
      <w:bookmarkStart w:id="372" w:name="bookmark387"/>
      <w:bookmarkEnd w:id="372"/>
      <w:r>
        <w:t>материалы для работ;</w:t>
      </w:r>
    </w:p>
    <w:p w:rsidR="00D00CF5" w:rsidRDefault="00F06370">
      <w:pPr>
        <w:pStyle w:val="22"/>
        <w:framePr w:w="9216" w:h="14582" w:hRule="exact" w:wrap="none" w:vAnchor="page" w:hAnchor="page" w:x="1756" w:y="1111"/>
        <w:numPr>
          <w:ilvl w:val="0"/>
          <w:numId w:val="62"/>
        </w:numPr>
        <w:tabs>
          <w:tab w:val="left" w:pos="262"/>
        </w:tabs>
        <w:spacing w:after="0"/>
      </w:pPr>
      <w:bookmarkStart w:id="373" w:name="bookmark388"/>
      <w:bookmarkEnd w:id="373"/>
      <w:r>
        <w:t>средства индивидуальной защиты.</w:t>
      </w:r>
    </w:p>
    <w:p w:rsidR="00D00CF5" w:rsidRDefault="00F06370">
      <w:pPr>
        <w:pStyle w:val="22"/>
        <w:framePr w:w="9216" w:h="14582" w:hRule="exact" w:wrap="none" w:vAnchor="page" w:hAnchor="page" w:x="1756" w:y="1111"/>
        <w:numPr>
          <w:ilvl w:val="0"/>
          <w:numId w:val="69"/>
        </w:numPr>
        <w:tabs>
          <w:tab w:val="left" w:pos="703"/>
        </w:tabs>
        <w:spacing w:after="0"/>
      </w:pPr>
      <w:bookmarkStart w:id="374" w:name="bookmark389"/>
      <w:bookmarkEnd w:id="374"/>
      <w:r>
        <w:t>Демонтажно-монтажной:</w:t>
      </w:r>
    </w:p>
    <w:p w:rsidR="00D00CF5" w:rsidRDefault="00F06370">
      <w:pPr>
        <w:pStyle w:val="22"/>
        <w:framePr w:w="9216" w:h="14582" w:hRule="exact" w:wrap="none" w:vAnchor="page" w:hAnchor="page" w:x="1756" w:y="1111"/>
        <w:numPr>
          <w:ilvl w:val="0"/>
          <w:numId w:val="62"/>
        </w:numPr>
        <w:tabs>
          <w:tab w:val="left" w:pos="262"/>
        </w:tabs>
        <w:spacing w:after="0"/>
      </w:pPr>
      <w:bookmarkStart w:id="375" w:name="bookmark390"/>
      <w:bookmarkEnd w:id="375"/>
      <w:r>
        <w:t>Оборудование и оснастка для производства демонтажно-монтажных работ;</w:t>
      </w:r>
    </w:p>
    <w:p w:rsidR="00D00CF5" w:rsidRDefault="00F06370">
      <w:pPr>
        <w:pStyle w:val="22"/>
        <w:framePr w:w="9216" w:h="14582" w:hRule="exact" w:wrap="none" w:vAnchor="page" w:hAnchor="page" w:x="1756" w:y="1111"/>
        <w:numPr>
          <w:ilvl w:val="0"/>
          <w:numId w:val="62"/>
        </w:numPr>
        <w:tabs>
          <w:tab w:val="left" w:pos="262"/>
        </w:tabs>
        <w:spacing w:after="0"/>
      </w:pPr>
      <w:bookmarkStart w:id="376" w:name="bookmark391"/>
      <w:bookmarkEnd w:id="376"/>
      <w:r>
        <w:t>инструменты, приспособления для разборочных и сборочных работ;</w:t>
      </w:r>
    </w:p>
    <w:p w:rsidR="00D00CF5" w:rsidRDefault="00F06370">
      <w:pPr>
        <w:pStyle w:val="22"/>
        <w:framePr w:w="9216" w:h="14582" w:hRule="exact" w:wrap="none" w:vAnchor="page" w:hAnchor="page" w:x="1756" w:y="1111"/>
        <w:numPr>
          <w:ilvl w:val="0"/>
          <w:numId w:val="62"/>
        </w:numPr>
        <w:tabs>
          <w:tab w:val="left" w:pos="262"/>
        </w:tabs>
        <w:spacing w:after="0"/>
      </w:pPr>
      <w:bookmarkStart w:id="377" w:name="bookmark392"/>
      <w:bookmarkEnd w:id="377"/>
      <w:r>
        <w:t>стенды для разборки, сборки и регулировки агрегатов и узлов.</w:t>
      </w:r>
    </w:p>
    <w:p w:rsidR="00D00CF5" w:rsidRDefault="00F06370">
      <w:pPr>
        <w:pStyle w:val="22"/>
        <w:framePr w:w="9216" w:h="14582" w:hRule="exact" w:wrap="none" w:vAnchor="page" w:hAnchor="page" w:x="1756" w:y="1111"/>
        <w:spacing w:after="0"/>
      </w:pPr>
      <w:r>
        <w:t>Оборудование лаборатории и рабочих мест лаборатории:</w:t>
      </w:r>
    </w:p>
    <w:p w:rsidR="00D00CF5" w:rsidRDefault="00F06370">
      <w:pPr>
        <w:pStyle w:val="22"/>
        <w:framePr w:w="9216" w:h="14582" w:hRule="exact" w:wrap="none" w:vAnchor="page" w:hAnchor="page" w:x="1756" w:y="1111"/>
        <w:numPr>
          <w:ilvl w:val="0"/>
          <w:numId w:val="70"/>
        </w:numPr>
        <w:tabs>
          <w:tab w:val="left" w:pos="703"/>
        </w:tabs>
        <w:spacing w:after="0"/>
      </w:pPr>
      <w:bookmarkStart w:id="378" w:name="bookmark393"/>
      <w:bookmarkEnd w:id="378"/>
      <w:r>
        <w:t>«Двигателей внутреннего сгорания»</w:t>
      </w:r>
    </w:p>
    <w:p w:rsidR="00D00CF5" w:rsidRDefault="00F06370">
      <w:pPr>
        <w:pStyle w:val="22"/>
        <w:framePr w:w="9216" w:h="14582" w:hRule="exact" w:wrap="none" w:vAnchor="page" w:hAnchor="page" w:x="1756" w:y="1111"/>
        <w:numPr>
          <w:ilvl w:val="0"/>
          <w:numId w:val="62"/>
        </w:numPr>
        <w:tabs>
          <w:tab w:val="left" w:pos="982"/>
        </w:tabs>
        <w:spacing w:after="0"/>
        <w:ind w:firstLine="720"/>
        <w:jc w:val="both"/>
      </w:pPr>
      <w:bookmarkStart w:id="379" w:name="bookmark394"/>
      <w:bookmarkEnd w:id="379"/>
      <w:r>
        <w:t>двигатели;</w:t>
      </w:r>
    </w:p>
    <w:p w:rsidR="00D00CF5" w:rsidRDefault="00F06370">
      <w:pPr>
        <w:pStyle w:val="22"/>
        <w:framePr w:w="9216" w:h="14582" w:hRule="exact" w:wrap="none" w:vAnchor="page" w:hAnchor="page" w:x="1756" w:y="1111"/>
        <w:numPr>
          <w:ilvl w:val="0"/>
          <w:numId w:val="62"/>
        </w:numPr>
        <w:tabs>
          <w:tab w:val="left" w:pos="982"/>
        </w:tabs>
        <w:spacing w:after="0"/>
        <w:ind w:firstLine="720"/>
      </w:pPr>
      <w:bookmarkStart w:id="380" w:name="bookmark395"/>
      <w:bookmarkEnd w:id="380"/>
      <w:r>
        <w:t>стенды;</w:t>
      </w:r>
    </w:p>
    <w:p w:rsidR="00D00CF5" w:rsidRDefault="00F06370">
      <w:pPr>
        <w:pStyle w:val="22"/>
        <w:framePr w:w="9216" w:h="14582" w:hRule="exact" w:wrap="none" w:vAnchor="page" w:hAnchor="page" w:x="1756" w:y="1111"/>
        <w:numPr>
          <w:ilvl w:val="0"/>
          <w:numId w:val="62"/>
        </w:numPr>
        <w:tabs>
          <w:tab w:val="left" w:pos="982"/>
        </w:tabs>
        <w:spacing w:after="0"/>
        <w:ind w:firstLine="720"/>
        <w:jc w:val="both"/>
      </w:pPr>
      <w:bookmarkStart w:id="381" w:name="bookmark396"/>
      <w:bookmarkEnd w:id="381"/>
      <w:r>
        <w:t>комплект плакатов;</w:t>
      </w:r>
    </w:p>
    <w:p w:rsidR="00D00CF5" w:rsidRDefault="00F06370">
      <w:pPr>
        <w:pStyle w:val="22"/>
        <w:framePr w:w="9216" w:h="14582" w:hRule="exact" w:wrap="none" w:vAnchor="page" w:hAnchor="page" w:x="1756" w:y="1111"/>
        <w:numPr>
          <w:ilvl w:val="0"/>
          <w:numId w:val="62"/>
        </w:numPr>
        <w:tabs>
          <w:tab w:val="left" w:pos="982"/>
        </w:tabs>
        <w:spacing w:after="0"/>
        <w:ind w:firstLine="720"/>
      </w:pPr>
      <w:bookmarkStart w:id="382" w:name="bookmark397"/>
      <w:bookmarkEnd w:id="382"/>
      <w:r>
        <w:t>комплект учебно-методической документации.</w:t>
      </w:r>
    </w:p>
    <w:p w:rsidR="00D00CF5" w:rsidRDefault="00F06370">
      <w:pPr>
        <w:pStyle w:val="22"/>
        <w:framePr w:w="9216" w:h="14582" w:hRule="exact" w:wrap="none" w:vAnchor="page" w:hAnchor="page" w:x="1756" w:y="1111"/>
        <w:numPr>
          <w:ilvl w:val="0"/>
          <w:numId w:val="70"/>
        </w:numPr>
        <w:tabs>
          <w:tab w:val="left" w:pos="703"/>
        </w:tabs>
        <w:spacing w:after="0"/>
      </w:pPr>
      <w:bookmarkStart w:id="383" w:name="bookmark398"/>
      <w:bookmarkEnd w:id="383"/>
      <w:r>
        <w:t>«Электрооборудования автомобилей»</w:t>
      </w:r>
    </w:p>
    <w:p w:rsidR="00D00CF5" w:rsidRDefault="00F06370">
      <w:pPr>
        <w:pStyle w:val="22"/>
        <w:framePr w:w="9216" w:h="14582" w:hRule="exact" w:wrap="none" w:vAnchor="page" w:hAnchor="page" w:x="1756" w:y="1111"/>
        <w:numPr>
          <w:ilvl w:val="0"/>
          <w:numId w:val="62"/>
        </w:numPr>
        <w:tabs>
          <w:tab w:val="left" w:pos="982"/>
        </w:tabs>
        <w:spacing w:after="0"/>
        <w:ind w:firstLine="720"/>
      </w:pPr>
      <w:bookmarkStart w:id="384" w:name="bookmark399"/>
      <w:bookmarkEnd w:id="384"/>
      <w:r>
        <w:t>стенды;</w:t>
      </w:r>
    </w:p>
    <w:p w:rsidR="00D00CF5" w:rsidRDefault="00F06370">
      <w:pPr>
        <w:pStyle w:val="22"/>
        <w:framePr w:w="9216" w:h="14582" w:hRule="exact" w:wrap="none" w:vAnchor="page" w:hAnchor="page" w:x="1756" w:y="1111"/>
        <w:numPr>
          <w:ilvl w:val="0"/>
          <w:numId w:val="62"/>
        </w:numPr>
        <w:tabs>
          <w:tab w:val="left" w:pos="982"/>
        </w:tabs>
        <w:spacing w:after="0"/>
        <w:ind w:firstLine="720"/>
        <w:jc w:val="both"/>
      </w:pPr>
      <w:bookmarkStart w:id="385" w:name="bookmark400"/>
      <w:bookmarkEnd w:id="385"/>
      <w:r>
        <w:t>комплект плакатов;</w:t>
      </w:r>
    </w:p>
    <w:p w:rsidR="00D00CF5" w:rsidRDefault="00F06370">
      <w:pPr>
        <w:pStyle w:val="22"/>
        <w:framePr w:w="9216" w:h="14582" w:hRule="exact" w:wrap="none" w:vAnchor="page" w:hAnchor="page" w:x="1756" w:y="1111"/>
        <w:numPr>
          <w:ilvl w:val="0"/>
          <w:numId w:val="62"/>
        </w:numPr>
        <w:tabs>
          <w:tab w:val="left" w:pos="982"/>
        </w:tabs>
        <w:spacing w:after="0"/>
        <w:ind w:firstLine="720"/>
      </w:pPr>
      <w:bookmarkStart w:id="386" w:name="bookmark401"/>
      <w:bookmarkEnd w:id="386"/>
      <w:r>
        <w:t>комплект учебно-методической документации.</w:t>
      </w:r>
    </w:p>
    <w:p w:rsidR="00D00CF5" w:rsidRDefault="00F06370">
      <w:pPr>
        <w:pStyle w:val="22"/>
        <w:framePr w:w="9216" w:h="14582" w:hRule="exact" w:wrap="none" w:vAnchor="page" w:hAnchor="page" w:x="1756" w:y="1111"/>
        <w:numPr>
          <w:ilvl w:val="0"/>
          <w:numId w:val="70"/>
        </w:numPr>
        <w:tabs>
          <w:tab w:val="left" w:pos="703"/>
        </w:tabs>
        <w:spacing w:after="0"/>
      </w:pPr>
      <w:bookmarkStart w:id="387" w:name="bookmark402"/>
      <w:bookmarkEnd w:id="387"/>
      <w:r>
        <w:t>«Автомобильных эксплуатационных материалов»</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22"/>
        <w:framePr w:w="9418" w:h="13056" w:hRule="exact" w:wrap="none" w:vAnchor="page" w:hAnchor="page" w:x="1655" w:y="1111"/>
        <w:numPr>
          <w:ilvl w:val="0"/>
          <w:numId w:val="62"/>
        </w:numPr>
        <w:tabs>
          <w:tab w:val="left" w:pos="982"/>
        </w:tabs>
        <w:spacing w:after="0"/>
        <w:ind w:firstLine="720"/>
        <w:jc w:val="both"/>
      </w:pPr>
      <w:bookmarkStart w:id="388" w:name="bookmark403"/>
      <w:bookmarkEnd w:id="388"/>
      <w:r>
        <w:t>автоматизированное рабочее место преподавателя;</w:t>
      </w:r>
    </w:p>
    <w:p w:rsidR="00D00CF5" w:rsidRDefault="00F06370">
      <w:pPr>
        <w:pStyle w:val="22"/>
        <w:framePr w:w="9418" w:h="13056" w:hRule="exact" w:wrap="none" w:vAnchor="page" w:hAnchor="page" w:x="1655" w:y="1111"/>
        <w:numPr>
          <w:ilvl w:val="0"/>
          <w:numId w:val="62"/>
        </w:numPr>
        <w:tabs>
          <w:tab w:val="left" w:pos="982"/>
        </w:tabs>
        <w:spacing w:after="0"/>
        <w:ind w:firstLine="720"/>
        <w:jc w:val="both"/>
      </w:pPr>
      <w:bookmarkStart w:id="389" w:name="bookmark404"/>
      <w:bookmarkEnd w:id="389"/>
      <w:r>
        <w:t>автоматизированные рабочие места студентов;</w:t>
      </w:r>
    </w:p>
    <w:p w:rsidR="00D00CF5" w:rsidRDefault="00F06370">
      <w:pPr>
        <w:pStyle w:val="22"/>
        <w:framePr w:w="9418" w:h="13056" w:hRule="exact" w:wrap="none" w:vAnchor="page" w:hAnchor="page" w:x="1655" w:y="1111"/>
        <w:numPr>
          <w:ilvl w:val="0"/>
          <w:numId w:val="62"/>
        </w:numPr>
        <w:tabs>
          <w:tab w:val="left" w:pos="982"/>
        </w:tabs>
        <w:spacing w:after="0"/>
        <w:ind w:firstLine="720"/>
        <w:jc w:val="both"/>
      </w:pPr>
      <w:bookmarkStart w:id="390" w:name="bookmark405"/>
      <w:bookmarkEnd w:id="390"/>
      <w:r>
        <w:t>методические пособия;</w:t>
      </w:r>
    </w:p>
    <w:p w:rsidR="00D00CF5" w:rsidRDefault="00F06370">
      <w:pPr>
        <w:pStyle w:val="22"/>
        <w:framePr w:w="9418" w:h="13056" w:hRule="exact" w:wrap="none" w:vAnchor="page" w:hAnchor="page" w:x="1655" w:y="1111"/>
        <w:numPr>
          <w:ilvl w:val="0"/>
          <w:numId w:val="62"/>
        </w:numPr>
        <w:tabs>
          <w:tab w:val="left" w:pos="982"/>
        </w:tabs>
        <w:spacing w:after="0"/>
        <w:ind w:firstLine="720"/>
        <w:jc w:val="both"/>
      </w:pPr>
      <w:bookmarkStart w:id="391" w:name="bookmark406"/>
      <w:bookmarkEnd w:id="391"/>
      <w:r>
        <w:t>комплект плакатов;</w:t>
      </w:r>
    </w:p>
    <w:p w:rsidR="00D00CF5" w:rsidRDefault="00F06370">
      <w:pPr>
        <w:pStyle w:val="22"/>
        <w:framePr w:w="9418" w:h="13056" w:hRule="exact" w:wrap="none" w:vAnchor="page" w:hAnchor="page" w:x="1655" w:y="1111"/>
        <w:numPr>
          <w:ilvl w:val="0"/>
          <w:numId w:val="62"/>
        </w:numPr>
        <w:tabs>
          <w:tab w:val="left" w:pos="982"/>
        </w:tabs>
        <w:spacing w:after="0"/>
        <w:ind w:firstLine="720"/>
        <w:jc w:val="both"/>
      </w:pPr>
      <w:bookmarkStart w:id="392" w:name="bookmark407"/>
      <w:bookmarkEnd w:id="392"/>
      <w:r>
        <w:t>лабораторное оборудование.</w:t>
      </w:r>
    </w:p>
    <w:p w:rsidR="00D00CF5" w:rsidRDefault="00F06370">
      <w:pPr>
        <w:pStyle w:val="22"/>
        <w:framePr w:w="9418" w:h="13056" w:hRule="exact" w:wrap="none" w:vAnchor="page" w:hAnchor="page" w:x="1655" w:y="1111"/>
        <w:numPr>
          <w:ilvl w:val="0"/>
          <w:numId w:val="70"/>
        </w:numPr>
        <w:tabs>
          <w:tab w:val="left" w:pos="664"/>
        </w:tabs>
        <w:spacing w:after="0"/>
        <w:jc w:val="both"/>
      </w:pPr>
      <w:bookmarkStart w:id="393" w:name="bookmark408"/>
      <w:bookmarkEnd w:id="393"/>
      <w:r>
        <w:t>«Технического обслуживания и ремонта автомобилей»</w:t>
      </w:r>
    </w:p>
    <w:p w:rsidR="00D00CF5" w:rsidRDefault="00F06370">
      <w:pPr>
        <w:pStyle w:val="22"/>
        <w:framePr w:w="9418" w:h="13056" w:hRule="exact" w:wrap="none" w:vAnchor="page" w:hAnchor="page" w:x="1655" w:y="1111"/>
        <w:numPr>
          <w:ilvl w:val="0"/>
          <w:numId w:val="62"/>
        </w:numPr>
        <w:tabs>
          <w:tab w:val="left" w:pos="982"/>
        </w:tabs>
        <w:spacing w:after="0"/>
        <w:ind w:firstLine="720"/>
        <w:jc w:val="both"/>
      </w:pPr>
      <w:bookmarkStart w:id="394" w:name="bookmark409"/>
      <w:bookmarkEnd w:id="394"/>
      <w:r>
        <w:t>автоматизированное рабочее место преподавателя;</w:t>
      </w:r>
    </w:p>
    <w:p w:rsidR="00D00CF5" w:rsidRDefault="00F06370">
      <w:pPr>
        <w:pStyle w:val="22"/>
        <w:framePr w:w="9418" w:h="13056" w:hRule="exact" w:wrap="none" w:vAnchor="page" w:hAnchor="page" w:x="1655" w:y="1111"/>
        <w:numPr>
          <w:ilvl w:val="0"/>
          <w:numId w:val="62"/>
        </w:numPr>
        <w:tabs>
          <w:tab w:val="left" w:pos="982"/>
        </w:tabs>
        <w:spacing w:after="0"/>
        <w:ind w:firstLine="720"/>
        <w:jc w:val="both"/>
      </w:pPr>
      <w:bookmarkStart w:id="395" w:name="bookmark410"/>
      <w:bookmarkEnd w:id="395"/>
      <w:r>
        <w:t>автоматизированные рабочие места студентов;</w:t>
      </w:r>
    </w:p>
    <w:p w:rsidR="00D00CF5" w:rsidRDefault="00F06370">
      <w:pPr>
        <w:pStyle w:val="22"/>
        <w:framePr w:w="9418" w:h="13056" w:hRule="exact" w:wrap="none" w:vAnchor="page" w:hAnchor="page" w:x="1655" w:y="1111"/>
        <w:numPr>
          <w:ilvl w:val="0"/>
          <w:numId w:val="62"/>
        </w:numPr>
        <w:tabs>
          <w:tab w:val="left" w:pos="982"/>
        </w:tabs>
        <w:spacing w:after="0"/>
        <w:ind w:firstLine="720"/>
        <w:jc w:val="both"/>
      </w:pPr>
      <w:bookmarkStart w:id="396" w:name="bookmark411"/>
      <w:bookmarkEnd w:id="396"/>
      <w:r>
        <w:t>методические пособия;</w:t>
      </w:r>
    </w:p>
    <w:p w:rsidR="00D00CF5" w:rsidRDefault="00F06370">
      <w:pPr>
        <w:pStyle w:val="22"/>
        <w:framePr w:w="9418" w:h="13056" w:hRule="exact" w:wrap="none" w:vAnchor="page" w:hAnchor="page" w:x="1655" w:y="1111"/>
        <w:numPr>
          <w:ilvl w:val="0"/>
          <w:numId w:val="62"/>
        </w:numPr>
        <w:tabs>
          <w:tab w:val="left" w:pos="982"/>
        </w:tabs>
        <w:spacing w:after="0"/>
        <w:ind w:firstLine="720"/>
        <w:jc w:val="both"/>
      </w:pPr>
      <w:bookmarkStart w:id="397" w:name="bookmark412"/>
      <w:bookmarkEnd w:id="397"/>
      <w:r>
        <w:t>комплект плакатов;</w:t>
      </w:r>
    </w:p>
    <w:p w:rsidR="00D00CF5" w:rsidRDefault="00F06370">
      <w:pPr>
        <w:pStyle w:val="22"/>
        <w:framePr w:w="9418" w:h="13056" w:hRule="exact" w:wrap="none" w:vAnchor="page" w:hAnchor="page" w:x="1655" w:y="1111"/>
        <w:numPr>
          <w:ilvl w:val="0"/>
          <w:numId w:val="62"/>
        </w:numPr>
        <w:tabs>
          <w:tab w:val="left" w:pos="982"/>
        </w:tabs>
        <w:spacing w:after="460"/>
        <w:ind w:firstLine="720"/>
        <w:jc w:val="both"/>
      </w:pPr>
      <w:bookmarkStart w:id="398" w:name="bookmark413"/>
      <w:bookmarkEnd w:id="398"/>
      <w:r>
        <w:t>лабораторное оборудование.</w:t>
      </w:r>
    </w:p>
    <w:p w:rsidR="00D00CF5" w:rsidRDefault="00F06370">
      <w:pPr>
        <w:pStyle w:val="22"/>
        <w:framePr w:w="9418" w:h="13056" w:hRule="exact" w:wrap="none" w:vAnchor="page" w:hAnchor="page" w:x="1655" w:y="1111"/>
        <w:numPr>
          <w:ilvl w:val="1"/>
          <w:numId w:val="67"/>
        </w:numPr>
        <w:tabs>
          <w:tab w:val="left" w:pos="1237"/>
        </w:tabs>
        <w:spacing w:after="180" w:line="264" w:lineRule="auto"/>
        <w:ind w:firstLine="720"/>
        <w:jc w:val="both"/>
        <w:rPr>
          <w:sz w:val="22"/>
          <w:szCs w:val="22"/>
        </w:rPr>
      </w:pPr>
      <w:bookmarkStart w:id="399" w:name="bookmark414"/>
      <w:bookmarkEnd w:id="399"/>
      <w:r>
        <w:rPr>
          <w:b/>
          <w:bCs/>
          <w:sz w:val="22"/>
          <w:szCs w:val="22"/>
        </w:rPr>
        <w:t>Информационное обеспечение реализации программы</w:t>
      </w:r>
    </w:p>
    <w:p w:rsidR="00D00CF5" w:rsidRDefault="00F06370">
      <w:pPr>
        <w:pStyle w:val="22"/>
        <w:framePr w:w="9418" w:h="13056" w:hRule="exact" w:wrap="none" w:vAnchor="page" w:hAnchor="page" w:x="1655" w:y="1111"/>
        <w:spacing w:after="240"/>
        <w:jc w:val="both"/>
      </w:pPr>
      <w:r>
        <w:t>Перечень используемых учебных изданий, Интернет-ресурсов, дополнительной литературы</w:t>
      </w:r>
    </w:p>
    <w:p w:rsidR="00D00CF5" w:rsidRDefault="00F06370">
      <w:pPr>
        <w:pStyle w:val="22"/>
        <w:framePr w:w="9418" w:h="13056" w:hRule="exact" w:wrap="none" w:vAnchor="page" w:hAnchor="page" w:x="1655" w:y="1111"/>
        <w:numPr>
          <w:ilvl w:val="2"/>
          <w:numId w:val="67"/>
        </w:numPr>
        <w:tabs>
          <w:tab w:val="left" w:pos="1417"/>
        </w:tabs>
        <w:spacing w:after="0" w:line="264" w:lineRule="auto"/>
        <w:ind w:firstLine="720"/>
        <w:jc w:val="both"/>
      </w:pPr>
      <w:bookmarkStart w:id="400" w:name="bookmark415"/>
      <w:bookmarkEnd w:id="400"/>
      <w:r>
        <w:rPr>
          <w:b/>
          <w:bCs/>
        </w:rPr>
        <w:t>Основные источники (печатные):</w:t>
      </w:r>
    </w:p>
    <w:p w:rsidR="00D00CF5" w:rsidRDefault="00F06370">
      <w:pPr>
        <w:pStyle w:val="22"/>
        <w:framePr w:w="9418" w:h="13056" w:hRule="exact" w:wrap="none" w:vAnchor="page" w:hAnchor="page" w:x="1655" w:y="1111"/>
        <w:numPr>
          <w:ilvl w:val="0"/>
          <w:numId w:val="71"/>
        </w:numPr>
        <w:tabs>
          <w:tab w:val="left" w:pos="1069"/>
        </w:tabs>
        <w:spacing w:after="0"/>
        <w:ind w:firstLine="720"/>
        <w:jc w:val="both"/>
      </w:pPr>
      <w:bookmarkStart w:id="401" w:name="bookmark416"/>
      <w:bookmarkEnd w:id="401"/>
      <w:r>
        <w:t>Гладов Г.И. Устройство автомобилей: учебник/ Г.И. Гладов, А.М. Петренко. - М.: издательство: Академия, 2019. - 352 с.</w:t>
      </w:r>
    </w:p>
    <w:p w:rsidR="00D00CF5" w:rsidRDefault="00F06370">
      <w:pPr>
        <w:pStyle w:val="22"/>
        <w:framePr w:w="9418" w:h="13056" w:hRule="exact" w:wrap="none" w:vAnchor="page" w:hAnchor="page" w:x="1655" w:y="1111"/>
        <w:numPr>
          <w:ilvl w:val="0"/>
          <w:numId w:val="71"/>
        </w:numPr>
        <w:tabs>
          <w:tab w:val="left" w:pos="1069"/>
        </w:tabs>
        <w:spacing w:after="0"/>
        <w:ind w:firstLine="720"/>
        <w:jc w:val="both"/>
      </w:pPr>
      <w:bookmarkStart w:id="402" w:name="bookmark417"/>
      <w:bookmarkEnd w:id="402"/>
      <w:r>
        <w:t>Вахламов В.К. Автомобили. Теория и конструкция автомобиля и двигателя/В.К. Вахламов, М.Г. Шатров, А.А. Юрчевский - М.: издательство Академия, 2020. - 816 с.</w:t>
      </w:r>
    </w:p>
    <w:p w:rsidR="00D00CF5" w:rsidRDefault="00F06370">
      <w:pPr>
        <w:pStyle w:val="22"/>
        <w:framePr w:w="9418" w:h="13056" w:hRule="exact" w:wrap="none" w:vAnchor="page" w:hAnchor="page" w:x="1655" w:y="1111"/>
        <w:numPr>
          <w:ilvl w:val="0"/>
          <w:numId w:val="61"/>
        </w:numPr>
        <w:tabs>
          <w:tab w:val="left" w:pos="1417"/>
        </w:tabs>
        <w:spacing w:after="0"/>
        <w:ind w:firstLine="720"/>
        <w:jc w:val="both"/>
      </w:pPr>
      <w:bookmarkStart w:id="403" w:name="bookmark418"/>
      <w:bookmarkEnd w:id="403"/>
      <w:r>
        <w:t>Туревский И.С. Техническое обслуживание автомобилей/И.С.Туревский. - М.: издательство: ФОРУМ, 2019.- 434 с.</w:t>
      </w:r>
    </w:p>
    <w:p w:rsidR="00D00CF5" w:rsidRDefault="00F06370">
      <w:pPr>
        <w:pStyle w:val="22"/>
        <w:framePr w:w="9418" w:h="13056" w:hRule="exact" w:wrap="none" w:vAnchor="page" w:hAnchor="page" w:x="1655" w:y="1111"/>
        <w:numPr>
          <w:ilvl w:val="0"/>
          <w:numId w:val="61"/>
        </w:numPr>
        <w:tabs>
          <w:tab w:val="left" w:pos="1417"/>
        </w:tabs>
        <w:spacing w:after="0"/>
        <w:ind w:firstLine="720"/>
        <w:jc w:val="both"/>
      </w:pPr>
      <w:bookmarkStart w:id="404" w:name="bookmark419"/>
      <w:bookmarkEnd w:id="404"/>
      <w:r>
        <w:t>Михеева Е.В. Информационные технологии в профессиональной деятельности/ Е.В. Михеева. - М.: Академия, 2021. - 384 с.</w:t>
      </w:r>
    </w:p>
    <w:p w:rsidR="00D00CF5" w:rsidRDefault="00F06370">
      <w:pPr>
        <w:pStyle w:val="22"/>
        <w:framePr w:w="9418" w:h="13056" w:hRule="exact" w:wrap="none" w:vAnchor="page" w:hAnchor="page" w:x="1655" w:y="1111"/>
        <w:numPr>
          <w:ilvl w:val="0"/>
          <w:numId w:val="61"/>
        </w:numPr>
        <w:tabs>
          <w:tab w:val="left" w:pos="1417"/>
        </w:tabs>
        <w:spacing w:after="0"/>
        <w:ind w:firstLine="720"/>
        <w:jc w:val="both"/>
      </w:pPr>
      <w:bookmarkStart w:id="405" w:name="bookmark420"/>
      <w:bookmarkEnd w:id="405"/>
      <w:r>
        <w:t xml:space="preserve">Технологические процессы в сервисе: учебное пособие/ А.А. Пузряков, А.Ф. Пузряков, А.В. Олейник, М.Е. Ставровский. - М.: Издательство </w:t>
      </w:r>
      <w:proofErr w:type="gramStart"/>
      <w:r>
        <w:t>-А</w:t>
      </w:r>
      <w:proofErr w:type="gramEnd"/>
      <w:r>
        <w:t>льфа-М, Инфра-М, 2019. - 240 с.</w:t>
      </w:r>
    </w:p>
    <w:p w:rsidR="00D00CF5" w:rsidRDefault="00F06370">
      <w:pPr>
        <w:pStyle w:val="22"/>
        <w:framePr w:w="9418" w:h="13056" w:hRule="exact" w:wrap="none" w:vAnchor="page" w:hAnchor="page" w:x="1655" w:y="1111"/>
        <w:numPr>
          <w:ilvl w:val="0"/>
          <w:numId w:val="61"/>
        </w:numPr>
        <w:tabs>
          <w:tab w:val="left" w:pos="1417"/>
        </w:tabs>
        <w:spacing w:after="0"/>
        <w:ind w:firstLine="720"/>
        <w:jc w:val="both"/>
      </w:pPr>
      <w:bookmarkStart w:id="406" w:name="bookmark421"/>
      <w:bookmarkEnd w:id="406"/>
      <w:r>
        <w:t>Виноградов В.М. Технологические процессы ремонта автомобилей: учебное пособие/В.М.Виноградов. - М.: издательство Академия, 2021. - 432 с.</w:t>
      </w:r>
    </w:p>
    <w:p w:rsidR="00D00CF5" w:rsidRDefault="00F06370">
      <w:pPr>
        <w:pStyle w:val="22"/>
        <w:framePr w:w="9418" w:h="13056" w:hRule="exact" w:wrap="none" w:vAnchor="page" w:hAnchor="page" w:x="1655" w:y="1111"/>
        <w:numPr>
          <w:ilvl w:val="0"/>
          <w:numId w:val="61"/>
        </w:numPr>
        <w:tabs>
          <w:tab w:val="left" w:pos="1417"/>
        </w:tabs>
        <w:spacing w:after="0"/>
        <w:ind w:firstLine="720"/>
        <w:jc w:val="both"/>
      </w:pPr>
      <w:bookmarkStart w:id="407" w:name="bookmark422"/>
      <w:bookmarkEnd w:id="407"/>
      <w:r>
        <w:t>Виноградов В.М. О.В. Храмцова Тюнинг автомобилей: учебник/ Москва: КНОРУС, 2019-194с.</w:t>
      </w:r>
    </w:p>
    <w:p w:rsidR="00D00CF5" w:rsidRDefault="00F06370">
      <w:pPr>
        <w:pStyle w:val="22"/>
        <w:framePr w:w="9418" w:h="13056" w:hRule="exact" w:wrap="none" w:vAnchor="page" w:hAnchor="page" w:x="1655" w:y="1111"/>
        <w:numPr>
          <w:ilvl w:val="2"/>
          <w:numId w:val="67"/>
        </w:numPr>
        <w:tabs>
          <w:tab w:val="left" w:pos="1352"/>
        </w:tabs>
        <w:spacing w:after="0" w:line="264" w:lineRule="auto"/>
        <w:ind w:firstLine="720"/>
        <w:jc w:val="both"/>
      </w:pPr>
      <w:bookmarkStart w:id="408" w:name="bookmark423"/>
      <w:bookmarkEnd w:id="408"/>
      <w:r>
        <w:rPr>
          <w:b/>
          <w:bCs/>
        </w:rPr>
        <w:t>Дополнительные источники:</w:t>
      </w:r>
    </w:p>
    <w:p w:rsidR="00D00CF5" w:rsidRDefault="00F06370">
      <w:pPr>
        <w:pStyle w:val="22"/>
        <w:framePr w:w="9418" w:h="13056" w:hRule="exact" w:wrap="none" w:vAnchor="page" w:hAnchor="page" w:x="1655" w:y="1111"/>
        <w:numPr>
          <w:ilvl w:val="0"/>
          <w:numId w:val="72"/>
        </w:numPr>
        <w:tabs>
          <w:tab w:val="left" w:pos="1069"/>
        </w:tabs>
        <w:spacing w:after="0" w:line="276" w:lineRule="auto"/>
        <w:ind w:firstLine="720"/>
        <w:jc w:val="both"/>
      </w:pPr>
      <w:bookmarkStart w:id="409" w:name="bookmark424"/>
      <w:bookmarkEnd w:id="409"/>
      <w:r>
        <w:t>Епифанов Л.И. Техническое обслуживание и ремонт автомобильного транспорта/Л.И. Епифанов, Е.А. Епифанова. - М.: Инфра-М, 2020 - 352 с.</w:t>
      </w:r>
    </w:p>
    <w:p w:rsidR="00D00CF5" w:rsidRDefault="00F06370">
      <w:pPr>
        <w:pStyle w:val="22"/>
        <w:framePr w:w="9418" w:h="13056" w:hRule="exact" w:wrap="none" w:vAnchor="page" w:hAnchor="page" w:x="1655" w:y="1111"/>
        <w:numPr>
          <w:ilvl w:val="0"/>
          <w:numId w:val="72"/>
        </w:numPr>
        <w:tabs>
          <w:tab w:val="left" w:pos="1069"/>
        </w:tabs>
        <w:spacing w:after="0" w:line="276" w:lineRule="auto"/>
        <w:ind w:firstLine="720"/>
        <w:jc w:val="both"/>
      </w:pPr>
      <w:bookmarkStart w:id="410" w:name="bookmark425"/>
      <w:bookmarkEnd w:id="410"/>
      <w:r>
        <w:t>Шец С.П. Проектирование и эксплуатация технологического оборудования для технического сервиса автомобилей/ С.П. Щец, И.А. Осипов. - Брянск БГТУ, 2019. - 272 с.</w:t>
      </w:r>
    </w:p>
    <w:p w:rsidR="00D00CF5" w:rsidRDefault="00F06370">
      <w:pPr>
        <w:pStyle w:val="22"/>
        <w:framePr w:w="9418" w:h="13056" w:hRule="exact" w:wrap="none" w:vAnchor="page" w:hAnchor="page" w:x="1655" w:y="1111"/>
        <w:numPr>
          <w:ilvl w:val="0"/>
          <w:numId w:val="72"/>
        </w:numPr>
        <w:tabs>
          <w:tab w:val="left" w:pos="1074"/>
        </w:tabs>
        <w:spacing w:after="0" w:line="276" w:lineRule="auto"/>
        <w:ind w:firstLine="720"/>
        <w:jc w:val="both"/>
      </w:pPr>
      <w:bookmarkStart w:id="411" w:name="bookmark426"/>
      <w:bookmarkEnd w:id="411"/>
      <w:r>
        <w:t>Типаж и техническая эксплуатация оборудования предприятий автосервиса: учебное пособие/ В.А. Першин, А.Н. Ременцов, Ю.Г. Сапронов, С.Г. Соловьев. - Ростов н</w:t>
      </w:r>
      <w:proofErr w:type="gramStart"/>
      <w:r>
        <w:t>/Д</w:t>
      </w:r>
      <w:proofErr w:type="gramEnd"/>
      <w:r>
        <w:t>: Феникс, 2020. - 413 с.</w:t>
      </w:r>
    </w:p>
    <w:p w:rsidR="00D00CF5" w:rsidRDefault="00F06370">
      <w:pPr>
        <w:pStyle w:val="22"/>
        <w:framePr w:w="9418" w:h="13056" w:hRule="exact" w:wrap="none" w:vAnchor="page" w:hAnchor="page" w:x="1655" w:y="1111"/>
        <w:numPr>
          <w:ilvl w:val="0"/>
          <w:numId w:val="72"/>
        </w:numPr>
        <w:tabs>
          <w:tab w:val="left" w:pos="664"/>
        </w:tabs>
        <w:spacing w:after="0" w:line="276" w:lineRule="auto"/>
        <w:ind w:left="160" w:firstLine="20"/>
        <w:jc w:val="both"/>
      </w:pPr>
      <w:bookmarkStart w:id="412" w:name="bookmark427"/>
      <w:bookmarkEnd w:id="412"/>
      <w:r>
        <w:t>Техническое обслуживание и ремонт автомобилей: механизация и экологическая безопасность производственных процессов/В.И. Сарбаев, С.С. Селиванов, В.Н. Коноплев, Ю.М. Дёмин. - Ростов н</w:t>
      </w:r>
      <w:proofErr w:type="gramStart"/>
      <w:r>
        <w:t>/Д</w:t>
      </w:r>
      <w:proofErr w:type="gramEnd"/>
      <w:r>
        <w:t>: Феникс, 2018. - 447 с.</w:t>
      </w:r>
    </w:p>
    <w:p w:rsidR="00D00CF5" w:rsidRDefault="00F06370">
      <w:pPr>
        <w:pStyle w:val="22"/>
        <w:framePr w:w="9418" w:h="13056" w:hRule="exact" w:wrap="none" w:vAnchor="page" w:hAnchor="page" w:x="1655" w:y="1111"/>
        <w:numPr>
          <w:ilvl w:val="0"/>
          <w:numId w:val="72"/>
        </w:numPr>
        <w:tabs>
          <w:tab w:val="left" w:pos="664"/>
        </w:tabs>
        <w:spacing w:after="0" w:line="276" w:lineRule="auto"/>
        <w:ind w:firstLine="160"/>
        <w:jc w:val="both"/>
      </w:pPr>
      <w:bookmarkStart w:id="413" w:name="bookmark428"/>
      <w:bookmarkEnd w:id="413"/>
      <w:r>
        <w:t>Федеральный закон 10.12.1995 N 196-ФЗ «О безопасности дорожного движения»</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22"/>
        <w:framePr w:w="9590" w:h="2443" w:hRule="exact" w:wrap="none" w:vAnchor="page" w:hAnchor="page" w:x="1569" w:y="1730"/>
        <w:numPr>
          <w:ilvl w:val="2"/>
          <w:numId w:val="67"/>
        </w:numPr>
        <w:tabs>
          <w:tab w:val="left" w:pos="1312"/>
        </w:tabs>
        <w:spacing w:after="0"/>
        <w:ind w:firstLine="680"/>
      </w:pPr>
      <w:bookmarkStart w:id="414" w:name="bookmark429"/>
      <w:bookmarkEnd w:id="414"/>
      <w:r>
        <w:rPr>
          <w:b/>
          <w:bCs/>
        </w:rPr>
        <w:t>Электронные:</w:t>
      </w:r>
    </w:p>
    <w:p w:rsidR="00D00CF5" w:rsidRDefault="00F06370">
      <w:pPr>
        <w:pStyle w:val="22"/>
        <w:framePr w:w="9590" w:h="2443" w:hRule="exact" w:wrap="none" w:vAnchor="page" w:hAnchor="page" w:x="1569" w:y="1730"/>
        <w:numPr>
          <w:ilvl w:val="0"/>
          <w:numId w:val="73"/>
        </w:numPr>
        <w:tabs>
          <w:tab w:val="left" w:pos="1120"/>
        </w:tabs>
        <w:spacing w:after="0" w:line="228" w:lineRule="auto"/>
        <w:ind w:firstLine="400"/>
      </w:pPr>
      <w:bookmarkStart w:id="415" w:name="bookmark430"/>
      <w:bookmarkEnd w:id="415"/>
      <w:r>
        <w:t xml:space="preserve">ИКТ Портал «интернет ресурсы» - </w:t>
      </w:r>
      <w:r>
        <w:rPr>
          <w:color w:val="0000CC"/>
          <w:u w:val="single"/>
        </w:rPr>
        <w:t>юГебити</w:t>
      </w:r>
      <w:r>
        <w:t>»</w:t>
      </w:r>
    </w:p>
    <w:p w:rsidR="00D00CF5" w:rsidRDefault="00F06370">
      <w:pPr>
        <w:pStyle w:val="22"/>
        <w:framePr w:w="9590" w:h="2443" w:hRule="exact" w:wrap="none" w:vAnchor="page" w:hAnchor="page" w:x="1569" w:y="1730"/>
        <w:numPr>
          <w:ilvl w:val="0"/>
          <w:numId w:val="73"/>
        </w:numPr>
        <w:tabs>
          <w:tab w:val="left" w:pos="1120"/>
        </w:tabs>
        <w:spacing w:after="0"/>
        <w:ind w:firstLine="400"/>
      </w:pPr>
      <w:bookmarkStart w:id="416" w:name="bookmark431"/>
      <w:bookmarkEnd w:id="416"/>
      <w:r>
        <w:t xml:space="preserve">Руководства по ТО и </w:t>
      </w:r>
      <w:proofErr w:type="gramStart"/>
      <w:r>
        <w:t>ТР</w:t>
      </w:r>
      <w:proofErr w:type="gramEnd"/>
      <w:r>
        <w:t xml:space="preserve"> автомобилей: ^^^.у1ашоЫ1е.ги</w:t>
      </w:r>
    </w:p>
    <w:p w:rsidR="00D00CF5" w:rsidRDefault="00F06370">
      <w:pPr>
        <w:pStyle w:val="22"/>
        <w:framePr w:w="9590" w:h="2443" w:hRule="exact" w:wrap="none" w:vAnchor="page" w:hAnchor="page" w:x="1569" w:y="1730"/>
        <w:numPr>
          <w:ilvl w:val="0"/>
          <w:numId w:val="73"/>
        </w:numPr>
        <w:tabs>
          <w:tab w:val="left" w:pos="1120"/>
        </w:tabs>
        <w:spacing w:after="0" w:line="276" w:lineRule="auto"/>
        <w:ind w:left="1100" w:hanging="700"/>
      </w:pPr>
      <w:bookmarkStart w:id="417" w:name="bookmark432"/>
      <w:bookmarkEnd w:id="417"/>
      <w:r>
        <w:t>Табель технологического, гаражного оборудования ^^^.81ийГ11е8.ги/ргеу1е^/1758054/</w:t>
      </w:r>
    </w:p>
    <w:p w:rsidR="00D00CF5" w:rsidRDefault="00F06370">
      <w:pPr>
        <w:pStyle w:val="22"/>
        <w:framePr w:w="9590" w:h="2443" w:hRule="exact" w:wrap="none" w:vAnchor="page" w:hAnchor="page" w:x="1569" w:y="1730"/>
        <w:numPr>
          <w:ilvl w:val="0"/>
          <w:numId w:val="73"/>
        </w:numPr>
        <w:tabs>
          <w:tab w:val="left" w:pos="1120"/>
        </w:tabs>
        <w:spacing w:after="0" w:line="276" w:lineRule="auto"/>
        <w:ind w:left="1100" w:hanging="700"/>
      </w:pPr>
      <w:bookmarkStart w:id="418" w:name="bookmark433"/>
      <w:bookmarkEnd w:id="418"/>
      <w:r>
        <w:t>Правила оформления переоборудования автотранспортных средств й11р://уоШ1е11аи1о</w:t>
      </w:r>
      <w:proofErr w:type="gramStart"/>
      <w:r>
        <w:t>.ш</w:t>
      </w:r>
      <w:proofErr w:type="gramEnd"/>
      <w:r>
        <w:t>/81ай/1уишпд/сй1о-81ейие1-хпа1-е811-р1ашше1е-1хшепуа1- коп81шкс1уи-ау1ошоЫ1уа. Йш</w:t>
      </w:r>
      <w:proofErr w:type="gramStart"/>
      <w:r>
        <w:t>1</w:t>
      </w:r>
      <w:proofErr w:type="gramEnd"/>
    </w:p>
    <w:p w:rsidR="00D00CF5" w:rsidRDefault="00F06370">
      <w:pPr>
        <w:pStyle w:val="a7"/>
        <w:framePr w:wrap="none" w:vAnchor="page" w:hAnchor="page" w:x="1669" w:y="4634"/>
        <w:rPr>
          <w:sz w:val="22"/>
          <w:szCs w:val="22"/>
        </w:rPr>
      </w:pPr>
      <w:r>
        <w:rPr>
          <w:i/>
          <w:iCs/>
          <w:sz w:val="22"/>
          <w:szCs w:val="22"/>
        </w:rPr>
        <w:t>4. КОНТРОЛЬ И ОЦЕНКА РЕЗУЛЬТАТОВ ОСВОЕНИЯ ПРОФЕССИОНАЛЬНОГО МОДУЛЯ</w:t>
      </w:r>
    </w:p>
    <w:tbl>
      <w:tblPr>
        <w:tblOverlap w:val="never"/>
        <w:tblW w:w="0" w:type="auto"/>
        <w:tblLayout w:type="fixed"/>
        <w:tblCellMar>
          <w:left w:w="10" w:type="dxa"/>
          <w:right w:w="10" w:type="dxa"/>
        </w:tblCellMar>
        <w:tblLook w:val="0000" w:firstRow="0" w:lastRow="0" w:firstColumn="0" w:lastColumn="0" w:noHBand="0" w:noVBand="0"/>
      </w:tblPr>
      <w:tblGrid>
        <w:gridCol w:w="2338"/>
        <w:gridCol w:w="5414"/>
        <w:gridCol w:w="1838"/>
      </w:tblGrid>
      <w:tr w:rsidR="00D00CF5">
        <w:trPr>
          <w:trHeight w:hRule="exact" w:val="648"/>
        </w:trPr>
        <w:tc>
          <w:tcPr>
            <w:tcW w:w="2338" w:type="dxa"/>
            <w:tcBorders>
              <w:top w:val="single" w:sz="4" w:space="0" w:color="auto"/>
              <w:left w:val="single" w:sz="4" w:space="0" w:color="auto"/>
            </w:tcBorders>
            <w:shd w:val="clear" w:color="auto" w:fill="FFFFFF"/>
          </w:tcPr>
          <w:p w:rsidR="00D00CF5" w:rsidRDefault="00F06370">
            <w:pPr>
              <w:pStyle w:val="a5"/>
              <w:framePr w:w="9590" w:h="9173" w:wrap="none" w:vAnchor="page" w:hAnchor="page" w:x="1569" w:y="5152"/>
              <w:spacing w:line="276" w:lineRule="auto"/>
            </w:pPr>
            <w:r>
              <w:t>Профессиональные компетенции</w:t>
            </w:r>
          </w:p>
        </w:tc>
        <w:tc>
          <w:tcPr>
            <w:tcW w:w="5414" w:type="dxa"/>
            <w:tcBorders>
              <w:top w:val="single" w:sz="4" w:space="0" w:color="auto"/>
              <w:left w:val="single" w:sz="4" w:space="0" w:color="auto"/>
            </w:tcBorders>
            <w:shd w:val="clear" w:color="auto" w:fill="FFFFFF"/>
          </w:tcPr>
          <w:p w:rsidR="00D00CF5" w:rsidRDefault="00F06370">
            <w:pPr>
              <w:pStyle w:val="a5"/>
              <w:framePr w:w="9590" w:h="9173" w:wrap="none" w:vAnchor="page" w:hAnchor="page" w:x="1569" w:y="5152"/>
              <w:jc w:val="both"/>
            </w:pPr>
            <w:r>
              <w:t>Оцениваемые знания и умения, действия</w:t>
            </w:r>
          </w:p>
        </w:tc>
        <w:tc>
          <w:tcPr>
            <w:tcW w:w="1838" w:type="dxa"/>
            <w:tcBorders>
              <w:top w:val="single" w:sz="4" w:space="0" w:color="auto"/>
              <w:left w:val="single" w:sz="4" w:space="0" w:color="auto"/>
              <w:right w:val="single" w:sz="4" w:space="0" w:color="auto"/>
            </w:tcBorders>
            <w:shd w:val="clear" w:color="auto" w:fill="FFFFFF"/>
          </w:tcPr>
          <w:p w:rsidR="00D00CF5" w:rsidRDefault="00F06370">
            <w:pPr>
              <w:pStyle w:val="a5"/>
              <w:framePr w:w="9590" w:h="9173" w:wrap="none" w:vAnchor="page" w:hAnchor="page" w:x="1569" w:y="5152"/>
              <w:spacing w:line="276" w:lineRule="auto"/>
            </w:pPr>
            <w:r>
              <w:t>Методы оценки</w:t>
            </w:r>
          </w:p>
        </w:tc>
      </w:tr>
      <w:tr w:rsidR="00D00CF5">
        <w:trPr>
          <w:trHeight w:hRule="exact" w:val="4483"/>
        </w:trPr>
        <w:tc>
          <w:tcPr>
            <w:tcW w:w="2338" w:type="dxa"/>
            <w:tcBorders>
              <w:top w:val="single" w:sz="4" w:space="0" w:color="auto"/>
              <w:left w:val="single" w:sz="4" w:space="0" w:color="auto"/>
            </w:tcBorders>
            <w:shd w:val="clear" w:color="auto" w:fill="FFFFFF"/>
          </w:tcPr>
          <w:p w:rsidR="00D00CF5" w:rsidRDefault="00F06370">
            <w:pPr>
              <w:pStyle w:val="a5"/>
              <w:framePr w:w="9590" w:h="9173" w:wrap="none" w:vAnchor="page" w:hAnchor="page" w:x="1569" w:y="5152"/>
              <w:spacing w:line="276" w:lineRule="auto"/>
            </w:pPr>
            <w:r>
              <w:t>6.1. Определять необходимость модернизации автотранспортного средства</w:t>
            </w:r>
          </w:p>
        </w:tc>
        <w:tc>
          <w:tcPr>
            <w:tcW w:w="5414" w:type="dxa"/>
            <w:tcBorders>
              <w:top w:val="single" w:sz="4" w:space="0" w:color="auto"/>
              <w:left w:val="single" w:sz="4" w:space="0" w:color="auto"/>
            </w:tcBorders>
            <w:shd w:val="clear" w:color="auto" w:fill="FFFFFF"/>
            <w:vAlign w:val="center"/>
          </w:tcPr>
          <w:p w:rsidR="00D00CF5" w:rsidRDefault="00F06370">
            <w:pPr>
              <w:pStyle w:val="a5"/>
              <w:framePr w:w="9590" w:h="9173" w:wrap="none" w:vAnchor="page" w:hAnchor="page" w:x="1569" w:y="5152"/>
              <w:spacing w:after="100"/>
              <w:jc w:val="both"/>
              <w:rPr>
                <w:sz w:val="22"/>
                <w:szCs w:val="22"/>
              </w:rPr>
            </w:pPr>
            <w:r>
              <w:rPr>
                <w:sz w:val="22"/>
                <w:szCs w:val="22"/>
              </w:rPr>
              <w:t>Организовывать работы по модернизации и модификации автотранспортных сре</w:t>
            </w:r>
            <w:proofErr w:type="gramStart"/>
            <w:r>
              <w:rPr>
                <w:sz w:val="22"/>
                <w:szCs w:val="22"/>
              </w:rPr>
              <w:t>дств в с</w:t>
            </w:r>
            <w:proofErr w:type="gramEnd"/>
            <w:r>
              <w:rPr>
                <w:sz w:val="22"/>
                <w:szCs w:val="22"/>
              </w:rPr>
              <w:t>оответствии с законодательной базой РФ.</w:t>
            </w:r>
          </w:p>
          <w:p w:rsidR="00D00CF5" w:rsidRDefault="00F06370">
            <w:pPr>
              <w:pStyle w:val="a5"/>
              <w:framePr w:w="9590" w:h="9173" w:wrap="none" w:vAnchor="page" w:hAnchor="page" w:x="1569" w:y="5152"/>
              <w:spacing w:after="240"/>
              <w:rPr>
                <w:sz w:val="22"/>
                <w:szCs w:val="22"/>
              </w:rPr>
            </w:pPr>
            <w:r>
              <w:rPr>
                <w:sz w:val="22"/>
                <w:szCs w:val="22"/>
              </w:rPr>
              <w:t>Оценивать техническое состояние транспортных средств и возможность их модернизации.</w:t>
            </w:r>
          </w:p>
          <w:p w:rsidR="00D00CF5" w:rsidRDefault="00F06370">
            <w:pPr>
              <w:pStyle w:val="a5"/>
              <w:framePr w:w="9590" w:h="9173" w:wrap="none" w:vAnchor="page" w:hAnchor="page" w:x="1569" w:y="5152"/>
              <w:spacing w:after="100"/>
              <w:rPr>
                <w:sz w:val="22"/>
                <w:szCs w:val="22"/>
              </w:rPr>
            </w:pPr>
            <w:r>
              <w:rPr>
                <w:sz w:val="22"/>
                <w:szCs w:val="22"/>
              </w:rPr>
              <w:t>Прогнозирование результатов от модернизации Т.С.</w:t>
            </w:r>
          </w:p>
          <w:p w:rsidR="00D00CF5" w:rsidRDefault="00F06370">
            <w:pPr>
              <w:pStyle w:val="a5"/>
              <w:framePr w:w="9590" w:h="9173" w:wrap="none" w:vAnchor="page" w:hAnchor="page" w:x="1569" w:y="5152"/>
              <w:spacing w:after="100"/>
              <w:rPr>
                <w:sz w:val="22"/>
                <w:szCs w:val="22"/>
              </w:rPr>
            </w:pPr>
            <w:r>
              <w:rPr>
                <w:sz w:val="22"/>
                <w:szCs w:val="22"/>
              </w:rPr>
              <w:t>Определять возможность, необходимость и экономическую целесообразность модернизации автотранспортных средств;</w:t>
            </w:r>
          </w:p>
          <w:p w:rsidR="00D00CF5" w:rsidRDefault="00F06370">
            <w:pPr>
              <w:pStyle w:val="a5"/>
              <w:framePr w:w="9590" w:h="9173" w:wrap="none" w:vAnchor="page" w:hAnchor="page" w:x="1569" w:y="5152"/>
              <w:spacing w:after="100"/>
              <w:rPr>
                <w:sz w:val="22"/>
                <w:szCs w:val="22"/>
              </w:rPr>
            </w:pPr>
            <w:r>
              <w:rPr>
                <w:sz w:val="22"/>
                <w:szCs w:val="22"/>
              </w:rPr>
              <w:t>Подбирать необходимый инструмент и оборудование для проведения работ;</w:t>
            </w:r>
          </w:p>
          <w:p w:rsidR="00D00CF5" w:rsidRDefault="00F06370">
            <w:pPr>
              <w:pStyle w:val="a5"/>
              <w:framePr w:w="9590" w:h="9173" w:wrap="none" w:vAnchor="page" w:hAnchor="page" w:x="1569" w:y="5152"/>
              <w:spacing w:after="100"/>
              <w:rPr>
                <w:sz w:val="22"/>
                <w:szCs w:val="22"/>
              </w:rPr>
            </w:pPr>
            <w:r>
              <w:rPr>
                <w:sz w:val="22"/>
                <w:szCs w:val="22"/>
              </w:rPr>
              <w:t>Подбирать оригинальные запасные части и их аналоги по артикулам и кодам в соответствии с заданием;</w:t>
            </w:r>
          </w:p>
        </w:tc>
        <w:tc>
          <w:tcPr>
            <w:tcW w:w="1838" w:type="dxa"/>
            <w:tcBorders>
              <w:top w:val="single" w:sz="4" w:space="0" w:color="auto"/>
              <w:left w:val="single" w:sz="4" w:space="0" w:color="auto"/>
              <w:right w:val="single" w:sz="4" w:space="0" w:color="auto"/>
            </w:tcBorders>
            <w:shd w:val="clear" w:color="auto" w:fill="FFFFFF"/>
          </w:tcPr>
          <w:p w:rsidR="00D00CF5" w:rsidRDefault="00F06370">
            <w:pPr>
              <w:pStyle w:val="a5"/>
              <w:framePr w:w="9590" w:h="9173" w:wrap="none" w:vAnchor="page" w:hAnchor="page" w:x="1569" w:y="5152"/>
              <w:spacing w:line="276" w:lineRule="auto"/>
            </w:pPr>
            <w:r>
              <w:t>Экспертное наблюдение -</w:t>
            </w:r>
          </w:p>
          <w:p w:rsidR="00D00CF5" w:rsidRDefault="00F06370">
            <w:pPr>
              <w:pStyle w:val="a5"/>
              <w:framePr w:w="9590" w:h="9173" w:wrap="none" w:vAnchor="page" w:hAnchor="page" w:x="1569" w:y="5152"/>
              <w:spacing w:line="276" w:lineRule="auto"/>
            </w:pPr>
            <w:r>
              <w:t>Лабораторная</w:t>
            </w:r>
          </w:p>
          <w:p w:rsidR="00D00CF5" w:rsidRDefault="00F06370">
            <w:pPr>
              <w:pStyle w:val="a5"/>
              <w:framePr w:w="9590" w:h="9173" w:wrap="none" w:vAnchor="page" w:hAnchor="page" w:x="1569" w:y="5152"/>
              <w:spacing w:after="180" w:line="276" w:lineRule="auto"/>
            </w:pPr>
            <w:r>
              <w:t>работа</w:t>
            </w:r>
          </w:p>
          <w:p w:rsidR="00D00CF5" w:rsidRDefault="00F06370">
            <w:pPr>
              <w:pStyle w:val="a5"/>
              <w:framePr w:w="9590" w:h="9173" w:wrap="none" w:vAnchor="page" w:hAnchor="page" w:x="1569" w:y="5152"/>
              <w:spacing w:line="276" w:lineRule="auto"/>
            </w:pPr>
            <w:r>
              <w:t>Практическая</w:t>
            </w:r>
          </w:p>
          <w:p w:rsidR="00D00CF5" w:rsidRDefault="00F06370">
            <w:pPr>
              <w:pStyle w:val="a5"/>
              <w:framePr w:w="9590" w:h="9173" w:wrap="none" w:vAnchor="page" w:hAnchor="page" w:x="1569" w:y="5152"/>
              <w:spacing w:line="276" w:lineRule="auto"/>
            </w:pPr>
            <w:r>
              <w:t>работа</w:t>
            </w:r>
          </w:p>
        </w:tc>
      </w:tr>
      <w:tr w:rsidR="00D00CF5">
        <w:trPr>
          <w:trHeight w:hRule="exact" w:val="4042"/>
        </w:trPr>
        <w:tc>
          <w:tcPr>
            <w:tcW w:w="2338" w:type="dxa"/>
            <w:tcBorders>
              <w:top w:val="single" w:sz="4" w:space="0" w:color="auto"/>
              <w:left w:val="single" w:sz="4" w:space="0" w:color="auto"/>
              <w:bottom w:val="single" w:sz="4" w:space="0" w:color="auto"/>
            </w:tcBorders>
            <w:shd w:val="clear" w:color="auto" w:fill="FFFFFF"/>
          </w:tcPr>
          <w:p w:rsidR="00D00CF5" w:rsidRDefault="00F06370">
            <w:pPr>
              <w:pStyle w:val="a5"/>
              <w:framePr w:w="9590" w:h="9173" w:wrap="none" w:vAnchor="page" w:hAnchor="page" w:x="1569" w:y="5152"/>
              <w:spacing w:line="276" w:lineRule="auto"/>
            </w:pPr>
            <w:r>
              <w:t>6.2</w:t>
            </w:r>
            <w:proofErr w:type="gramStart"/>
            <w:r>
              <w:t xml:space="preserve"> П</w:t>
            </w:r>
            <w:proofErr w:type="gramEnd"/>
            <w:r>
              <w:t>ланировать взаимозаменяемость узлов и агрегатов автотранспортного средства и повышение их эксплуатационных свойств</w:t>
            </w:r>
          </w:p>
        </w:tc>
        <w:tc>
          <w:tcPr>
            <w:tcW w:w="5414"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9590" w:h="9173" w:wrap="none" w:vAnchor="page" w:hAnchor="page" w:x="1569" w:y="5152"/>
              <w:spacing w:after="120"/>
              <w:jc w:val="both"/>
              <w:rPr>
                <w:sz w:val="22"/>
                <w:szCs w:val="22"/>
              </w:rPr>
            </w:pPr>
            <w:r>
              <w:rPr>
                <w:sz w:val="22"/>
                <w:szCs w:val="22"/>
              </w:rPr>
              <w:t>Рационально и обоснованно подбирать взаимозаменяемые узлы и агрегаты с целью улучшения эксплуатационных свойств.</w:t>
            </w:r>
          </w:p>
          <w:p w:rsidR="00D00CF5" w:rsidRDefault="00F06370">
            <w:pPr>
              <w:pStyle w:val="a5"/>
              <w:framePr w:w="9590" w:h="9173" w:wrap="none" w:vAnchor="page" w:hAnchor="page" w:x="1569" w:y="5152"/>
              <w:rPr>
                <w:sz w:val="22"/>
                <w:szCs w:val="22"/>
              </w:rPr>
            </w:pPr>
            <w:r>
              <w:rPr>
                <w:sz w:val="22"/>
                <w:szCs w:val="22"/>
              </w:rPr>
              <w:t>Осуществлять подбор запасных частей к Т.С. с целью взаимозаменяемости.</w:t>
            </w:r>
          </w:p>
          <w:p w:rsidR="00D00CF5" w:rsidRDefault="00F06370">
            <w:pPr>
              <w:pStyle w:val="a5"/>
              <w:framePr w:w="9590" w:h="9173" w:wrap="none" w:vAnchor="page" w:hAnchor="page" w:x="1569" w:y="5152"/>
              <w:rPr>
                <w:sz w:val="22"/>
                <w:szCs w:val="22"/>
              </w:rPr>
            </w:pPr>
            <w:r>
              <w:rPr>
                <w:sz w:val="22"/>
                <w:szCs w:val="22"/>
              </w:rPr>
              <w:t>Читать чертежи, схемы и эскизы узлов, механизмов и агрегатов автомобиля;</w:t>
            </w:r>
          </w:p>
          <w:p w:rsidR="00D00CF5" w:rsidRDefault="00F06370">
            <w:pPr>
              <w:pStyle w:val="a5"/>
              <w:framePr w:w="9590" w:h="9173" w:wrap="none" w:vAnchor="page" w:hAnchor="page" w:x="1569" w:y="5152"/>
              <w:rPr>
                <w:sz w:val="22"/>
                <w:szCs w:val="22"/>
              </w:rPr>
            </w:pPr>
            <w:r>
              <w:rPr>
                <w:sz w:val="22"/>
                <w:szCs w:val="22"/>
              </w:rPr>
              <w:t>Определять основные геометрические параметры деталей, узлов и агрегатов;</w:t>
            </w:r>
          </w:p>
          <w:p w:rsidR="00D00CF5" w:rsidRDefault="00F06370">
            <w:pPr>
              <w:pStyle w:val="a5"/>
              <w:framePr w:w="9590" w:h="9173" w:wrap="none" w:vAnchor="page" w:hAnchor="page" w:x="1569" w:y="5152"/>
              <w:rPr>
                <w:sz w:val="22"/>
                <w:szCs w:val="22"/>
              </w:rPr>
            </w:pPr>
            <w:r>
              <w:rPr>
                <w:sz w:val="22"/>
                <w:szCs w:val="22"/>
              </w:rPr>
              <w:t>Определять технические характеристики узлов и агрегатов транспортных средств;</w:t>
            </w:r>
          </w:p>
          <w:p w:rsidR="00D00CF5" w:rsidRDefault="00F06370">
            <w:pPr>
              <w:pStyle w:val="a5"/>
              <w:framePr w:w="9590" w:h="9173" w:wrap="none" w:vAnchor="page" w:hAnchor="page" w:x="1569" w:y="5152"/>
              <w:rPr>
                <w:sz w:val="22"/>
                <w:szCs w:val="22"/>
              </w:rPr>
            </w:pPr>
            <w:r>
              <w:rPr>
                <w:sz w:val="22"/>
                <w:szCs w:val="22"/>
              </w:rPr>
              <w:t>Подбирать необходимый инструмент и оборудование для проведения работ;</w:t>
            </w:r>
          </w:p>
          <w:p w:rsidR="00D00CF5" w:rsidRDefault="00F06370">
            <w:pPr>
              <w:pStyle w:val="a5"/>
              <w:framePr w:w="9590" w:h="9173" w:wrap="none" w:vAnchor="page" w:hAnchor="page" w:x="1569" w:y="5152"/>
              <w:spacing w:line="276" w:lineRule="auto"/>
              <w:rPr>
                <w:sz w:val="22"/>
                <w:szCs w:val="22"/>
              </w:rPr>
            </w:pPr>
            <w:r>
              <w:rPr>
                <w:sz w:val="22"/>
                <w:szCs w:val="22"/>
              </w:rPr>
              <w:t>Подбирать оригинальные запасные части и их аналоги по артикулам и кодам в соответствии с каталогом;</w:t>
            </w:r>
          </w:p>
        </w:tc>
        <w:tc>
          <w:tcPr>
            <w:tcW w:w="1838" w:type="dxa"/>
            <w:tcBorders>
              <w:top w:val="single" w:sz="4" w:space="0" w:color="auto"/>
              <w:left w:val="single" w:sz="4" w:space="0" w:color="auto"/>
              <w:bottom w:val="single" w:sz="4" w:space="0" w:color="auto"/>
              <w:right w:val="single" w:sz="4" w:space="0" w:color="auto"/>
            </w:tcBorders>
            <w:shd w:val="clear" w:color="auto" w:fill="FFFFFF"/>
          </w:tcPr>
          <w:p w:rsidR="00D00CF5" w:rsidRDefault="00F06370">
            <w:pPr>
              <w:pStyle w:val="a5"/>
              <w:framePr w:w="9590" w:h="9173" w:wrap="none" w:vAnchor="page" w:hAnchor="page" w:x="1569" w:y="5152"/>
              <w:spacing w:line="276" w:lineRule="auto"/>
            </w:pPr>
            <w:r>
              <w:t>Экспертное наблюдение -</w:t>
            </w:r>
          </w:p>
          <w:p w:rsidR="00D00CF5" w:rsidRDefault="00F06370">
            <w:pPr>
              <w:pStyle w:val="a5"/>
              <w:framePr w:w="9590" w:h="9173" w:wrap="none" w:vAnchor="page" w:hAnchor="page" w:x="1569" w:y="5152"/>
              <w:spacing w:line="276" w:lineRule="auto"/>
            </w:pPr>
            <w:r>
              <w:t>Лабораторная работа Практическая работа</w:t>
            </w:r>
          </w:p>
        </w:tc>
      </w:tr>
    </w:tbl>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2352"/>
        <w:gridCol w:w="5410"/>
        <w:gridCol w:w="1867"/>
      </w:tblGrid>
      <w:tr w:rsidR="00D00CF5">
        <w:trPr>
          <w:trHeight w:hRule="exact" w:val="3782"/>
        </w:trPr>
        <w:tc>
          <w:tcPr>
            <w:tcW w:w="2352" w:type="dxa"/>
            <w:tcBorders>
              <w:top w:val="single" w:sz="4" w:space="0" w:color="auto"/>
              <w:left w:val="single" w:sz="4" w:space="0" w:color="auto"/>
            </w:tcBorders>
            <w:shd w:val="clear" w:color="auto" w:fill="FFFFFF"/>
          </w:tcPr>
          <w:p w:rsidR="00D00CF5" w:rsidRDefault="00F06370">
            <w:pPr>
              <w:pStyle w:val="a5"/>
              <w:framePr w:w="9629" w:h="14438" w:wrap="none" w:vAnchor="page" w:hAnchor="page" w:x="1549" w:y="1135"/>
              <w:spacing w:line="276" w:lineRule="auto"/>
            </w:pPr>
            <w:r>
              <w:t>6.3</w:t>
            </w:r>
            <w:proofErr w:type="gramStart"/>
            <w:r>
              <w:t xml:space="preserve"> В</w:t>
            </w:r>
            <w:proofErr w:type="gramEnd"/>
            <w:r>
              <w:t>ладеть методикой тюнинга автомобиля</w:t>
            </w:r>
          </w:p>
        </w:tc>
        <w:tc>
          <w:tcPr>
            <w:tcW w:w="5410" w:type="dxa"/>
            <w:tcBorders>
              <w:top w:val="single" w:sz="4" w:space="0" w:color="auto"/>
              <w:left w:val="single" w:sz="4" w:space="0" w:color="auto"/>
            </w:tcBorders>
            <w:shd w:val="clear" w:color="auto" w:fill="FFFFFF"/>
          </w:tcPr>
          <w:p w:rsidR="00D00CF5" w:rsidRDefault="00F06370">
            <w:pPr>
              <w:pStyle w:val="a5"/>
              <w:framePr w:w="9629" w:h="14438" w:wrap="none" w:vAnchor="page" w:hAnchor="page" w:x="1549" w:y="1135"/>
              <w:rPr>
                <w:sz w:val="22"/>
                <w:szCs w:val="22"/>
              </w:rPr>
            </w:pPr>
            <w:r>
              <w:rPr>
                <w:sz w:val="22"/>
                <w:szCs w:val="22"/>
              </w:rPr>
              <w:t>Проводить работы по тюнингу автомобилей;</w:t>
            </w:r>
          </w:p>
          <w:p w:rsidR="00D00CF5" w:rsidRDefault="00F06370">
            <w:pPr>
              <w:pStyle w:val="a5"/>
              <w:framePr w:w="9629" w:h="14438" w:wrap="none" w:vAnchor="page" w:hAnchor="page" w:x="1549" w:y="1135"/>
              <w:spacing w:after="120"/>
              <w:rPr>
                <w:sz w:val="22"/>
                <w:szCs w:val="22"/>
              </w:rPr>
            </w:pPr>
            <w:r>
              <w:rPr>
                <w:sz w:val="22"/>
                <w:szCs w:val="22"/>
              </w:rPr>
              <w:t>Дизайн и дооборудование интерьера автомобиля;</w:t>
            </w:r>
          </w:p>
          <w:p w:rsidR="00D00CF5" w:rsidRDefault="00F06370">
            <w:pPr>
              <w:pStyle w:val="a5"/>
              <w:framePr w:w="9629" w:h="14438" w:wrap="none" w:vAnchor="page" w:hAnchor="page" w:x="1549" w:y="1135"/>
              <w:rPr>
                <w:sz w:val="22"/>
                <w:szCs w:val="22"/>
              </w:rPr>
            </w:pPr>
            <w:r>
              <w:rPr>
                <w:sz w:val="22"/>
                <w:szCs w:val="22"/>
              </w:rPr>
              <w:t>Осуществлять стайлинг автомобиля.</w:t>
            </w:r>
          </w:p>
          <w:p w:rsidR="00D00CF5" w:rsidRDefault="00F06370">
            <w:pPr>
              <w:pStyle w:val="a5"/>
              <w:framePr w:w="9629" w:h="14438" w:wrap="none" w:vAnchor="page" w:hAnchor="page" w:x="1549" w:y="1135"/>
              <w:rPr>
                <w:sz w:val="22"/>
                <w:szCs w:val="22"/>
              </w:rPr>
            </w:pPr>
            <w:r>
              <w:rPr>
                <w:sz w:val="22"/>
                <w:szCs w:val="22"/>
              </w:rPr>
              <w:t>Подбирать необходимый инструмент и оборудование для проведения работ;</w:t>
            </w:r>
          </w:p>
          <w:p w:rsidR="00D00CF5" w:rsidRDefault="00F06370">
            <w:pPr>
              <w:pStyle w:val="a5"/>
              <w:framePr w:w="9629" w:h="14438" w:wrap="none" w:vAnchor="page" w:hAnchor="page" w:x="1549" w:y="1135"/>
              <w:rPr>
                <w:sz w:val="22"/>
                <w:szCs w:val="22"/>
              </w:rPr>
            </w:pPr>
            <w:r>
              <w:rPr>
                <w:sz w:val="22"/>
                <w:szCs w:val="22"/>
              </w:rPr>
              <w:t>Выполнять разборку-сборку, демонтаж-монтаж элементов автомобиля;</w:t>
            </w:r>
          </w:p>
          <w:p w:rsidR="00D00CF5" w:rsidRDefault="00F06370">
            <w:pPr>
              <w:pStyle w:val="a5"/>
              <w:framePr w:w="9629" w:h="14438" w:wrap="none" w:vAnchor="page" w:hAnchor="page" w:x="1549" w:y="1135"/>
              <w:rPr>
                <w:sz w:val="22"/>
                <w:szCs w:val="22"/>
              </w:rPr>
            </w:pPr>
            <w:r>
              <w:rPr>
                <w:sz w:val="22"/>
                <w:szCs w:val="22"/>
              </w:rPr>
              <w:t>Работать с электронными системами автомобилей;</w:t>
            </w:r>
          </w:p>
          <w:p w:rsidR="00D00CF5" w:rsidRDefault="00F06370">
            <w:pPr>
              <w:pStyle w:val="a5"/>
              <w:framePr w:w="9629" w:h="14438" w:wrap="none" w:vAnchor="page" w:hAnchor="page" w:x="1549" w:y="1135"/>
              <w:rPr>
                <w:sz w:val="22"/>
                <w:szCs w:val="22"/>
              </w:rPr>
            </w:pPr>
            <w:r>
              <w:rPr>
                <w:sz w:val="22"/>
                <w:szCs w:val="22"/>
              </w:rPr>
              <w:t>Подбирать материалы для изготовления элементов тюнинга;</w:t>
            </w:r>
          </w:p>
          <w:p w:rsidR="00D00CF5" w:rsidRDefault="00F06370">
            <w:pPr>
              <w:pStyle w:val="a5"/>
              <w:framePr w:w="9629" w:h="14438" w:wrap="none" w:vAnchor="page" w:hAnchor="page" w:x="1549" w:y="1135"/>
              <w:rPr>
                <w:sz w:val="22"/>
                <w:szCs w:val="22"/>
              </w:rPr>
            </w:pPr>
            <w:r>
              <w:rPr>
                <w:sz w:val="22"/>
                <w:szCs w:val="22"/>
              </w:rPr>
              <w:t>Проводить стендовые испытания автомобилей, с целью определения рабочих характеристик;</w:t>
            </w:r>
          </w:p>
          <w:p w:rsidR="00D00CF5" w:rsidRDefault="00F06370">
            <w:pPr>
              <w:pStyle w:val="a5"/>
              <w:framePr w:w="9629" w:h="14438" w:wrap="none" w:vAnchor="page" w:hAnchor="page" w:x="1549" w:y="1135"/>
              <w:rPr>
                <w:sz w:val="22"/>
                <w:szCs w:val="22"/>
              </w:rPr>
            </w:pPr>
            <w:r>
              <w:rPr>
                <w:sz w:val="22"/>
                <w:szCs w:val="22"/>
              </w:rPr>
              <w:t>Выполнять работы по тюнингу кузова.</w:t>
            </w:r>
          </w:p>
        </w:tc>
        <w:tc>
          <w:tcPr>
            <w:tcW w:w="1867" w:type="dxa"/>
            <w:tcBorders>
              <w:top w:val="single" w:sz="4" w:space="0" w:color="auto"/>
              <w:left w:val="single" w:sz="4" w:space="0" w:color="auto"/>
              <w:right w:val="single" w:sz="4" w:space="0" w:color="auto"/>
            </w:tcBorders>
            <w:shd w:val="clear" w:color="auto" w:fill="FFFFFF"/>
          </w:tcPr>
          <w:p w:rsidR="00D00CF5" w:rsidRDefault="00F06370">
            <w:pPr>
              <w:pStyle w:val="a5"/>
              <w:framePr w:w="9629" w:h="14438" w:wrap="none" w:vAnchor="page" w:hAnchor="page" w:x="1549" w:y="1135"/>
              <w:spacing w:line="276" w:lineRule="auto"/>
            </w:pPr>
            <w:r>
              <w:t>Экспертное наблюдение -</w:t>
            </w:r>
          </w:p>
          <w:p w:rsidR="00D00CF5" w:rsidRDefault="00F06370">
            <w:pPr>
              <w:pStyle w:val="a5"/>
              <w:framePr w:w="9629" w:h="14438" w:wrap="none" w:vAnchor="page" w:hAnchor="page" w:x="1549" w:y="1135"/>
              <w:spacing w:line="276" w:lineRule="auto"/>
            </w:pPr>
            <w:r>
              <w:t>Лабораторная</w:t>
            </w:r>
          </w:p>
          <w:p w:rsidR="00D00CF5" w:rsidRDefault="00F06370">
            <w:pPr>
              <w:pStyle w:val="a5"/>
              <w:framePr w:w="9629" w:h="14438" w:wrap="none" w:vAnchor="page" w:hAnchor="page" w:x="1549" w:y="1135"/>
              <w:spacing w:after="180" w:line="276" w:lineRule="auto"/>
            </w:pPr>
            <w:r>
              <w:t>работа</w:t>
            </w:r>
          </w:p>
          <w:p w:rsidR="00D00CF5" w:rsidRDefault="00F06370">
            <w:pPr>
              <w:pStyle w:val="a5"/>
              <w:framePr w:w="9629" w:h="14438" w:wrap="none" w:vAnchor="page" w:hAnchor="page" w:x="1549" w:y="1135"/>
              <w:spacing w:line="276" w:lineRule="auto"/>
            </w:pPr>
            <w:r>
              <w:t>Практическая</w:t>
            </w:r>
          </w:p>
          <w:p w:rsidR="00D00CF5" w:rsidRDefault="00F06370">
            <w:pPr>
              <w:pStyle w:val="a5"/>
              <w:framePr w:w="9629" w:h="14438" w:wrap="none" w:vAnchor="page" w:hAnchor="page" w:x="1549" w:y="1135"/>
              <w:spacing w:line="276" w:lineRule="auto"/>
            </w:pPr>
            <w:r>
              <w:t>работа</w:t>
            </w:r>
          </w:p>
        </w:tc>
      </w:tr>
      <w:tr w:rsidR="00D00CF5">
        <w:trPr>
          <w:trHeight w:hRule="exact" w:val="6312"/>
        </w:trPr>
        <w:tc>
          <w:tcPr>
            <w:tcW w:w="2352" w:type="dxa"/>
            <w:tcBorders>
              <w:top w:val="single" w:sz="4" w:space="0" w:color="auto"/>
              <w:left w:val="single" w:sz="4" w:space="0" w:color="auto"/>
            </w:tcBorders>
            <w:shd w:val="clear" w:color="auto" w:fill="FFFFFF"/>
          </w:tcPr>
          <w:p w:rsidR="00D00CF5" w:rsidRDefault="00F06370">
            <w:pPr>
              <w:pStyle w:val="a5"/>
              <w:framePr w:w="9629" w:h="14438" w:wrap="none" w:vAnchor="page" w:hAnchor="page" w:x="1549" w:y="1135"/>
              <w:spacing w:line="276" w:lineRule="auto"/>
            </w:pPr>
            <w:r>
              <w:t>6.4</w:t>
            </w:r>
            <w:proofErr w:type="gramStart"/>
            <w:r>
              <w:t xml:space="preserve"> О</w:t>
            </w:r>
            <w:proofErr w:type="gramEnd"/>
            <w:r>
              <w:t>пределять остаточный ресурс производственного оборудования</w:t>
            </w:r>
          </w:p>
        </w:tc>
        <w:tc>
          <w:tcPr>
            <w:tcW w:w="5410" w:type="dxa"/>
            <w:tcBorders>
              <w:top w:val="single" w:sz="4" w:space="0" w:color="auto"/>
              <w:left w:val="single" w:sz="4" w:space="0" w:color="auto"/>
            </w:tcBorders>
            <w:shd w:val="clear" w:color="auto" w:fill="FFFFFF"/>
            <w:vAlign w:val="bottom"/>
          </w:tcPr>
          <w:p w:rsidR="00D00CF5" w:rsidRDefault="00F06370">
            <w:pPr>
              <w:pStyle w:val="a5"/>
              <w:framePr w:w="9629" w:h="14438" w:wrap="none" w:vAnchor="page" w:hAnchor="page" w:x="1549" w:y="1135"/>
              <w:spacing w:line="276" w:lineRule="auto"/>
              <w:rPr>
                <w:sz w:val="22"/>
                <w:szCs w:val="22"/>
              </w:rPr>
            </w:pPr>
            <w:r>
              <w:rPr>
                <w:sz w:val="22"/>
                <w:szCs w:val="22"/>
              </w:rPr>
              <w:t>Осуществлять оценку технического состояния производственного оборудования.</w:t>
            </w:r>
          </w:p>
          <w:p w:rsidR="00D00CF5" w:rsidRDefault="00F06370">
            <w:pPr>
              <w:pStyle w:val="a5"/>
              <w:framePr w:w="9629" w:h="14438" w:wrap="none" w:vAnchor="page" w:hAnchor="page" w:x="1549" w:y="1135"/>
              <w:rPr>
                <w:sz w:val="22"/>
                <w:szCs w:val="22"/>
              </w:rPr>
            </w:pPr>
            <w:r>
              <w:rPr>
                <w:sz w:val="22"/>
                <w:szCs w:val="22"/>
              </w:rPr>
              <w:t>Проведение регламентных работ по техническому обслуживанию и ремонту производственного оборудования.</w:t>
            </w:r>
          </w:p>
          <w:p w:rsidR="00D00CF5" w:rsidRDefault="00F06370">
            <w:pPr>
              <w:pStyle w:val="a5"/>
              <w:framePr w:w="9629" w:h="14438" w:wrap="none" w:vAnchor="page" w:hAnchor="page" w:x="1549" w:y="1135"/>
              <w:spacing w:after="120"/>
              <w:rPr>
                <w:sz w:val="22"/>
                <w:szCs w:val="22"/>
              </w:rPr>
            </w:pPr>
            <w:r>
              <w:rPr>
                <w:sz w:val="22"/>
                <w:szCs w:val="22"/>
              </w:rPr>
              <w:t>Определение интенсивности изнашивания деталей производственного оборудования и прогнозирование остаточного ресурса;</w:t>
            </w:r>
          </w:p>
          <w:p w:rsidR="00D00CF5" w:rsidRDefault="00F06370">
            <w:pPr>
              <w:pStyle w:val="a5"/>
              <w:framePr w:w="9629" w:h="14438" w:wrap="none" w:vAnchor="page" w:hAnchor="page" w:x="1549" w:y="1135"/>
              <w:rPr>
                <w:sz w:val="22"/>
                <w:szCs w:val="22"/>
              </w:rPr>
            </w:pPr>
            <w:r>
              <w:rPr>
                <w:sz w:val="22"/>
                <w:szCs w:val="22"/>
              </w:rPr>
              <w:t>Применять современные методы расчетов с использованием программного обеспечения ПК; Определять степень загруженности, степень интенсивности использования и степень изношенности производственного оборудования; Визуально и практически определять техническое состояние производственного оборудования; Подбирать инструмент и материалы для оценки технического состояния и проведения работ по техническому обслуживанию и ремонту производственного оборудования;</w:t>
            </w:r>
          </w:p>
          <w:p w:rsidR="00D00CF5" w:rsidRDefault="00F06370">
            <w:pPr>
              <w:pStyle w:val="a5"/>
              <w:framePr w:w="9629" w:h="14438" w:wrap="none" w:vAnchor="page" w:hAnchor="page" w:x="1549" w:y="1135"/>
              <w:rPr>
                <w:sz w:val="22"/>
                <w:szCs w:val="22"/>
              </w:rPr>
            </w:pPr>
            <w:r>
              <w:rPr>
                <w:sz w:val="22"/>
                <w:szCs w:val="22"/>
              </w:rPr>
              <w:t>Обеспечивать технику безопасности при выполнении работ по ТО и ремонту, а также оценке технического состояния производственного оборудования; Рассчитывать установленные сроки эксплуатации производственного оборудования;</w:t>
            </w:r>
          </w:p>
        </w:tc>
        <w:tc>
          <w:tcPr>
            <w:tcW w:w="1867" w:type="dxa"/>
            <w:tcBorders>
              <w:top w:val="single" w:sz="4" w:space="0" w:color="auto"/>
              <w:left w:val="single" w:sz="4" w:space="0" w:color="auto"/>
              <w:right w:val="single" w:sz="4" w:space="0" w:color="auto"/>
            </w:tcBorders>
            <w:shd w:val="clear" w:color="auto" w:fill="FFFFFF"/>
          </w:tcPr>
          <w:p w:rsidR="00D00CF5" w:rsidRDefault="00F06370">
            <w:pPr>
              <w:pStyle w:val="a5"/>
              <w:framePr w:w="9629" w:h="14438" w:wrap="none" w:vAnchor="page" w:hAnchor="page" w:x="1549" w:y="1135"/>
              <w:spacing w:line="276" w:lineRule="auto"/>
            </w:pPr>
            <w:r>
              <w:t>Экспертное наблюдение -</w:t>
            </w:r>
          </w:p>
          <w:p w:rsidR="00D00CF5" w:rsidRDefault="00F06370">
            <w:pPr>
              <w:pStyle w:val="a5"/>
              <w:framePr w:w="9629" w:h="14438" w:wrap="none" w:vAnchor="page" w:hAnchor="page" w:x="1549" w:y="1135"/>
              <w:spacing w:line="276" w:lineRule="auto"/>
            </w:pPr>
            <w:r>
              <w:t>Лабораторная</w:t>
            </w:r>
          </w:p>
          <w:p w:rsidR="00D00CF5" w:rsidRDefault="00F06370">
            <w:pPr>
              <w:pStyle w:val="a5"/>
              <w:framePr w:w="9629" w:h="14438" w:wrap="none" w:vAnchor="page" w:hAnchor="page" w:x="1549" w:y="1135"/>
              <w:spacing w:after="180" w:line="276" w:lineRule="auto"/>
            </w:pPr>
            <w:r>
              <w:t>работа</w:t>
            </w:r>
          </w:p>
          <w:p w:rsidR="00D00CF5" w:rsidRDefault="00F06370">
            <w:pPr>
              <w:pStyle w:val="a5"/>
              <w:framePr w:w="9629" w:h="14438" w:wrap="none" w:vAnchor="page" w:hAnchor="page" w:x="1549" w:y="1135"/>
              <w:spacing w:line="276" w:lineRule="auto"/>
            </w:pPr>
            <w:r>
              <w:t>Практическая</w:t>
            </w:r>
          </w:p>
          <w:p w:rsidR="00D00CF5" w:rsidRDefault="00F06370">
            <w:pPr>
              <w:pStyle w:val="a5"/>
              <w:framePr w:w="9629" w:h="14438" w:wrap="none" w:vAnchor="page" w:hAnchor="page" w:x="1549" w:y="1135"/>
              <w:spacing w:line="276" w:lineRule="auto"/>
            </w:pPr>
            <w:r>
              <w:t>работа</w:t>
            </w:r>
          </w:p>
        </w:tc>
      </w:tr>
      <w:tr w:rsidR="00D00CF5">
        <w:trPr>
          <w:trHeight w:hRule="exact" w:val="2040"/>
        </w:trPr>
        <w:tc>
          <w:tcPr>
            <w:tcW w:w="2352" w:type="dxa"/>
            <w:tcBorders>
              <w:top w:val="single" w:sz="4" w:space="0" w:color="auto"/>
              <w:left w:val="single" w:sz="4" w:space="0" w:color="auto"/>
            </w:tcBorders>
            <w:shd w:val="clear" w:color="auto" w:fill="FFFFFF"/>
            <w:vAlign w:val="bottom"/>
          </w:tcPr>
          <w:p w:rsidR="00D00CF5" w:rsidRDefault="00F06370">
            <w:pPr>
              <w:pStyle w:val="a5"/>
              <w:framePr w:w="9629" w:h="14438" w:wrap="none" w:vAnchor="page" w:hAnchor="page" w:x="1549" w:y="1135"/>
              <w:rPr>
                <w:sz w:val="22"/>
                <w:szCs w:val="22"/>
              </w:rPr>
            </w:pPr>
            <w:proofErr w:type="gramStart"/>
            <w:r>
              <w:rPr>
                <w:sz w:val="22"/>
                <w:szCs w:val="22"/>
              </w:rPr>
              <w:t>ОК</w:t>
            </w:r>
            <w:proofErr w:type="gramEnd"/>
            <w:r>
              <w:rPr>
                <w:sz w:val="22"/>
                <w:szCs w:val="22"/>
              </w:rPr>
              <w:t xml:space="preserve"> 01. Выбирать способы решения задач профессиональной деятельности, применительно к различным контекстам.</w:t>
            </w:r>
          </w:p>
        </w:tc>
        <w:tc>
          <w:tcPr>
            <w:tcW w:w="5410" w:type="dxa"/>
            <w:tcBorders>
              <w:top w:val="single" w:sz="4" w:space="0" w:color="auto"/>
              <w:left w:val="single" w:sz="4" w:space="0" w:color="auto"/>
            </w:tcBorders>
            <w:shd w:val="clear" w:color="auto" w:fill="FFFFFF"/>
          </w:tcPr>
          <w:p w:rsidR="00D00CF5" w:rsidRDefault="00F06370">
            <w:pPr>
              <w:pStyle w:val="a5"/>
              <w:framePr w:w="9629" w:h="14438" w:wrap="none" w:vAnchor="page" w:hAnchor="page" w:x="1549" w:y="1135"/>
              <w:numPr>
                <w:ilvl w:val="0"/>
                <w:numId w:val="74"/>
              </w:numPr>
              <w:tabs>
                <w:tab w:val="left" w:pos="254"/>
              </w:tabs>
              <w:rPr>
                <w:sz w:val="22"/>
                <w:szCs w:val="22"/>
              </w:rPr>
            </w:pPr>
            <w:r>
              <w:rPr>
                <w:sz w:val="22"/>
                <w:szCs w:val="22"/>
              </w:rPr>
              <w:t>обоснованность постановки цели, выбора и применения методов и способов решения профессиональных задач;</w:t>
            </w:r>
          </w:p>
          <w:p w:rsidR="00D00CF5" w:rsidRDefault="00F06370">
            <w:pPr>
              <w:pStyle w:val="a5"/>
              <w:framePr w:w="9629" w:h="14438" w:wrap="none" w:vAnchor="page" w:hAnchor="page" w:x="1549" w:y="1135"/>
              <w:numPr>
                <w:ilvl w:val="0"/>
                <w:numId w:val="74"/>
              </w:numPr>
              <w:tabs>
                <w:tab w:val="left" w:pos="130"/>
              </w:tabs>
              <w:rPr>
                <w:sz w:val="22"/>
                <w:szCs w:val="22"/>
              </w:rPr>
            </w:pPr>
            <w:r>
              <w:rPr>
                <w:sz w:val="22"/>
                <w:szCs w:val="22"/>
              </w:rPr>
              <w:t>адекватная оценка и самооценка эффективности и качества выполнения профессиональных задач</w:t>
            </w:r>
          </w:p>
        </w:tc>
        <w:tc>
          <w:tcPr>
            <w:tcW w:w="1867" w:type="dxa"/>
            <w:vMerge w:val="restart"/>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629" w:h="14438" w:wrap="none" w:vAnchor="page" w:hAnchor="page" w:x="1549" w:y="1135"/>
              <w:spacing w:after="240"/>
              <w:rPr>
                <w:sz w:val="22"/>
                <w:szCs w:val="22"/>
              </w:rPr>
            </w:pPr>
            <w:r>
              <w:rPr>
                <w:sz w:val="22"/>
                <w:szCs w:val="22"/>
              </w:rPr>
              <w:t>Интерпретация результатов наблюдений за деятельностью обучающегося в процессе освоения образовательной программы</w:t>
            </w:r>
          </w:p>
          <w:p w:rsidR="00D00CF5" w:rsidRDefault="00F06370">
            <w:pPr>
              <w:pStyle w:val="a5"/>
              <w:framePr w:w="9629" w:h="14438" w:wrap="none" w:vAnchor="page" w:hAnchor="page" w:x="1549" w:y="1135"/>
              <w:rPr>
                <w:sz w:val="22"/>
                <w:szCs w:val="22"/>
              </w:rPr>
            </w:pPr>
            <w:r>
              <w:rPr>
                <w:sz w:val="22"/>
                <w:szCs w:val="22"/>
              </w:rPr>
              <w:t>Экспертное наблюдение и</w:t>
            </w:r>
          </w:p>
        </w:tc>
      </w:tr>
      <w:tr w:rsidR="00D00CF5">
        <w:trPr>
          <w:trHeight w:hRule="exact" w:val="2035"/>
        </w:trPr>
        <w:tc>
          <w:tcPr>
            <w:tcW w:w="2352" w:type="dxa"/>
            <w:tcBorders>
              <w:top w:val="single" w:sz="4" w:space="0" w:color="auto"/>
              <w:left w:val="single" w:sz="4" w:space="0" w:color="auto"/>
            </w:tcBorders>
            <w:shd w:val="clear" w:color="auto" w:fill="FFFFFF"/>
            <w:vAlign w:val="bottom"/>
          </w:tcPr>
          <w:p w:rsidR="00D00CF5" w:rsidRDefault="00F06370">
            <w:pPr>
              <w:pStyle w:val="a5"/>
              <w:framePr w:w="9629" w:h="14438" w:wrap="none" w:vAnchor="page" w:hAnchor="page" w:x="1549" w:y="1135"/>
              <w:rPr>
                <w:sz w:val="22"/>
                <w:szCs w:val="22"/>
              </w:rPr>
            </w:pPr>
            <w:r>
              <w:rPr>
                <w:sz w:val="22"/>
                <w:szCs w:val="22"/>
              </w:rPr>
              <w:t>ОП 02. Осуществлять поиск, анализ и интерпретацию информации, необходимой для выполнения задач профессиональной деятельности.</w:t>
            </w:r>
          </w:p>
        </w:tc>
        <w:tc>
          <w:tcPr>
            <w:tcW w:w="5410" w:type="dxa"/>
            <w:tcBorders>
              <w:top w:val="single" w:sz="4" w:space="0" w:color="auto"/>
              <w:left w:val="single" w:sz="4" w:space="0" w:color="auto"/>
            </w:tcBorders>
            <w:shd w:val="clear" w:color="auto" w:fill="FFFFFF"/>
          </w:tcPr>
          <w:p w:rsidR="00D00CF5" w:rsidRDefault="00F06370">
            <w:pPr>
              <w:pStyle w:val="a5"/>
              <w:framePr w:w="9629" w:h="14438" w:wrap="none" w:vAnchor="page" w:hAnchor="page" w:x="1549" w:y="1135"/>
              <w:rPr>
                <w:sz w:val="22"/>
                <w:szCs w:val="22"/>
              </w:rPr>
            </w:pPr>
            <w:r>
              <w:rPr>
                <w:sz w:val="22"/>
                <w:szCs w:val="22"/>
              </w:rPr>
              <w:t>- использование различных источников, включая электронные ресурсы, медиа-ресурсы, Интернет- ресурсы, периодические издания по специальности для решения профессиональных задач</w:t>
            </w:r>
          </w:p>
        </w:tc>
        <w:tc>
          <w:tcPr>
            <w:tcW w:w="1867" w:type="dxa"/>
            <w:vMerge/>
            <w:tcBorders>
              <w:left w:val="single" w:sz="4" w:space="0" w:color="auto"/>
              <w:right w:val="single" w:sz="4" w:space="0" w:color="auto"/>
            </w:tcBorders>
            <w:shd w:val="clear" w:color="auto" w:fill="FFFFFF"/>
            <w:vAlign w:val="bottom"/>
          </w:tcPr>
          <w:p w:rsidR="00D00CF5" w:rsidRDefault="00D00CF5">
            <w:pPr>
              <w:framePr w:w="9629" w:h="14438" w:wrap="none" w:vAnchor="page" w:hAnchor="page" w:x="1549" w:y="1135"/>
            </w:pPr>
          </w:p>
        </w:tc>
      </w:tr>
      <w:tr w:rsidR="00D00CF5">
        <w:trPr>
          <w:trHeight w:hRule="exact" w:val="269"/>
        </w:trPr>
        <w:tc>
          <w:tcPr>
            <w:tcW w:w="2352"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9629" w:h="14438" w:wrap="none" w:vAnchor="page" w:hAnchor="page" w:x="1549" w:y="1135"/>
              <w:rPr>
                <w:sz w:val="22"/>
                <w:szCs w:val="22"/>
              </w:rPr>
            </w:pPr>
            <w:proofErr w:type="gramStart"/>
            <w:r>
              <w:rPr>
                <w:sz w:val="22"/>
                <w:szCs w:val="22"/>
              </w:rPr>
              <w:t>ОК</w:t>
            </w:r>
            <w:proofErr w:type="gramEnd"/>
            <w:r>
              <w:rPr>
                <w:sz w:val="22"/>
                <w:szCs w:val="22"/>
              </w:rPr>
              <w:t xml:space="preserve"> 03. Планировать и</w:t>
            </w:r>
          </w:p>
        </w:tc>
        <w:tc>
          <w:tcPr>
            <w:tcW w:w="5410"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9629" w:h="14438" w:wrap="none" w:vAnchor="page" w:hAnchor="page" w:x="1549" w:y="1135"/>
              <w:rPr>
                <w:sz w:val="22"/>
                <w:szCs w:val="22"/>
              </w:rPr>
            </w:pPr>
            <w:r>
              <w:rPr>
                <w:sz w:val="22"/>
                <w:szCs w:val="22"/>
              </w:rPr>
              <w:t>- демонстрация ответственности за принятые решения</w:t>
            </w:r>
          </w:p>
        </w:tc>
        <w:tc>
          <w:tcPr>
            <w:tcW w:w="1867" w:type="dxa"/>
            <w:vMerge/>
            <w:tcBorders>
              <w:left w:val="single" w:sz="4" w:space="0" w:color="auto"/>
              <w:bottom w:val="single" w:sz="4" w:space="0" w:color="auto"/>
              <w:right w:val="single" w:sz="4" w:space="0" w:color="auto"/>
            </w:tcBorders>
            <w:shd w:val="clear" w:color="auto" w:fill="FFFFFF"/>
            <w:vAlign w:val="bottom"/>
          </w:tcPr>
          <w:p w:rsidR="00D00CF5" w:rsidRDefault="00D00CF5">
            <w:pPr>
              <w:framePr w:w="9629" w:h="14438" w:wrap="none" w:vAnchor="page" w:hAnchor="page" w:x="1549" w:y="1135"/>
            </w:pPr>
          </w:p>
        </w:tc>
      </w:tr>
    </w:tbl>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2386"/>
        <w:gridCol w:w="5386"/>
        <w:gridCol w:w="1853"/>
      </w:tblGrid>
      <w:tr w:rsidR="00D00CF5">
        <w:trPr>
          <w:trHeight w:hRule="exact" w:val="1027"/>
        </w:trPr>
        <w:tc>
          <w:tcPr>
            <w:tcW w:w="2386" w:type="dxa"/>
            <w:tcBorders>
              <w:top w:val="single" w:sz="4" w:space="0" w:color="auto"/>
              <w:left w:val="single" w:sz="4" w:space="0" w:color="auto"/>
            </w:tcBorders>
            <w:shd w:val="clear" w:color="auto" w:fill="FFFFFF"/>
            <w:vAlign w:val="bottom"/>
          </w:tcPr>
          <w:p w:rsidR="00D00CF5" w:rsidRDefault="00F06370">
            <w:pPr>
              <w:pStyle w:val="a5"/>
              <w:framePr w:w="9624" w:h="7550" w:wrap="none" w:vAnchor="page" w:hAnchor="page" w:x="1552" w:y="1135"/>
              <w:rPr>
                <w:sz w:val="22"/>
                <w:szCs w:val="22"/>
              </w:rPr>
            </w:pPr>
            <w:r>
              <w:rPr>
                <w:sz w:val="22"/>
                <w:szCs w:val="22"/>
              </w:rPr>
              <w:t>реализовывать собственное профессиональное и личностное развитие.</w:t>
            </w:r>
          </w:p>
        </w:tc>
        <w:tc>
          <w:tcPr>
            <w:tcW w:w="5386" w:type="dxa"/>
            <w:tcBorders>
              <w:top w:val="single" w:sz="4" w:space="0" w:color="auto"/>
              <w:left w:val="single" w:sz="4" w:space="0" w:color="auto"/>
            </w:tcBorders>
            <w:shd w:val="clear" w:color="auto" w:fill="FFFFFF"/>
          </w:tcPr>
          <w:p w:rsidR="00D00CF5" w:rsidRDefault="00F06370">
            <w:pPr>
              <w:pStyle w:val="a5"/>
              <w:framePr w:w="9624" w:h="7550" w:wrap="none" w:vAnchor="page" w:hAnchor="page" w:x="1552" w:y="1135"/>
              <w:rPr>
                <w:sz w:val="22"/>
                <w:szCs w:val="22"/>
              </w:rPr>
            </w:pPr>
            <w:r>
              <w:rPr>
                <w:sz w:val="22"/>
                <w:szCs w:val="22"/>
              </w:rPr>
              <w:t>- обоснованность самоанализа и коррекция результатов собственной работы;</w:t>
            </w:r>
          </w:p>
        </w:tc>
        <w:tc>
          <w:tcPr>
            <w:tcW w:w="1853" w:type="dxa"/>
            <w:vMerge w:val="restart"/>
            <w:tcBorders>
              <w:top w:val="single" w:sz="4" w:space="0" w:color="auto"/>
              <w:left w:val="single" w:sz="4" w:space="0" w:color="auto"/>
              <w:right w:val="single" w:sz="4" w:space="0" w:color="auto"/>
            </w:tcBorders>
            <w:shd w:val="clear" w:color="auto" w:fill="FFFFFF"/>
          </w:tcPr>
          <w:p w:rsidR="00D00CF5" w:rsidRDefault="00F06370">
            <w:pPr>
              <w:pStyle w:val="a5"/>
              <w:framePr w:w="9624" w:h="7550" w:wrap="none" w:vAnchor="page" w:hAnchor="page" w:x="1552" w:y="1135"/>
              <w:spacing w:after="220"/>
              <w:rPr>
                <w:sz w:val="22"/>
                <w:szCs w:val="22"/>
              </w:rPr>
            </w:pPr>
            <w:r>
              <w:rPr>
                <w:sz w:val="22"/>
                <w:szCs w:val="22"/>
              </w:rPr>
              <w:t xml:space="preserve">оценка на лабораторно - практических занятиях, при выполнении работ по учебной и </w:t>
            </w:r>
            <w:proofErr w:type="gramStart"/>
            <w:r>
              <w:rPr>
                <w:sz w:val="22"/>
                <w:szCs w:val="22"/>
              </w:rPr>
              <w:t>производственно й</w:t>
            </w:r>
            <w:proofErr w:type="gramEnd"/>
            <w:r>
              <w:rPr>
                <w:sz w:val="22"/>
                <w:szCs w:val="22"/>
              </w:rPr>
              <w:t xml:space="preserve"> практикам</w:t>
            </w:r>
          </w:p>
          <w:p w:rsidR="00D00CF5" w:rsidRDefault="00F06370">
            <w:pPr>
              <w:pStyle w:val="a5"/>
              <w:framePr w:w="9624" w:h="7550" w:wrap="none" w:vAnchor="page" w:hAnchor="page" w:x="1552" w:y="1135"/>
              <w:rPr>
                <w:sz w:val="22"/>
                <w:szCs w:val="22"/>
              </w:rPr>
            </w:pPr>
            <w:r>
              <w:rPr>
                <w:sz w:val="22"/>
                <w:szCs w:val="22"/>
              </w:rPr>
              <w:t xml:space="preserve">Экзамен </w:t>
            </w:r>
            <w:proofErr w:type="gramStart"/>
            <w:r>
              <w:rPr>
                <w:sz w:val="22"/>
                <w:szCs w:val="22"/>
              </w:rPr>
              <w:t>квалификационн ый</w:t>
            </w:r>
            <w:proofErr w:type="gramEnd"/>
          </w:p>
        </w:tc>
      </w:tr>
      <w:tr w:rsidR="00D00CF5">
        <w:trPr>
          <w:trHeight w:hRule="exact" w:val="1781"/>
        </w:trPr>
        <w:tc>
          <w:tcPr>
            <w:tcW w:w="2386" w:type="dxa"/>
            <w:tcBorders>
              <w:top w:val="single" w:sz="4" w:space="0" w:color="auto"/>
              <w:left w:val="single" w:sz="4" w:space="0" w:color="auto"/>
            </w:tcBorders>
            <w:shd w:val="clear" w:color="auto" w:fill="FFFFFF"/>
          </w:tcPr>
          <w:p w:rsidR="00D00CF5" w:rsidRDefault="00F06370">
            <w:pPr>
              <w:pStyle w:val="a5"/>
              <w:framePr w:w="9624" w:h="7550" w:wrap="none" w:vAnchor="page" w:hAnchor="page" w:x="1552" w:y="1135"/>
              <w:rPr>
                <w:sz w:val="22"/>
                <w:szCs w:val="22"/>
              </w:rPr>
            </w:pPr>
            <w:proofErr w:type="gramStart"/>
            <w:r>
              <w:rPr>
                <w:sz w:val="22"/>
                <w:szCs w:val="22"/>
              </w:rPr>
              <w:t>ОК</w:t>
            </w:r>
            <w:proofErr w:type="gramEnd"/>
            <w:r>
              <w:rPr>
                <w:sz w:val="22"/>
                <w:szCs w:val="22"/>
              </w:rPr>
              <w:t xml:space="preserve"> 04. Работать в коллективе и команде, эффективно взаимодействовать с коллегами, руководством, клиентами.</w:t>
            </w:r>
          </w:p>
        </w:tc>
        <w:tc>
          <w:tcPr>
            <w:tcW w:w="5386" w:type="dxa"/>
            <w:tcBorders>
              <w:top w:val="single" w:sz="4" w:space="0" w:color="auto"/>
              <w:left w:val="single" w:sz="4" w:space="0" w:color="auto"/>
            </w:tcBorders>
            <w:shd w:val="clear" w:color="auto" w:fill="FFFFFF"/>
          </w:tcPr>
          <w:p w:rsidR="00D00CF5" w:rsidRDefault="00F06370">
            <w:pPr>
              <w:pStyle w:val="a5"/>
              <w:framePr w:w="9624" w:h="7550" w:wrap="none" w:vAnchor="page" w:hAnchor="page" w:x="1552" w:y="1135"/>
              <w:numPr>
                <w:ilvl w:val="0"/>
                <w:numId w:val="75"/>
              </w:numPr>
              <w:tabs>
                <w:tab w:val="left" w:pos="134"/>
              </w:tabs>
              <w:rPr>
                <w:sz w:val="22"/>
                <w:szCs w:val="22"/>
              </w:rPr>
            </w:pPr>
            <w:r>
              <w:rPr>
                <w:sz w:val="22"/>
                <w:szCs w:val="22"/>
              </w:rPr>
              <w:t>взаимодействие с обучающимися, преподавателями и мастерами в ходе обучения, с руководителями учебной и производственной практик;</w:t>
            </w:r>
          </w:p>
          <w:p w:rsidR="00D00CF5" w:rsidRDefault="00F06370">
            <w:pPr>
              <w:pStyle w:val="a5"/>
              <w:framePr w:w="9624" w:h="7550" w:wrap="none" w:vAnchor="page" w:hAnchor="page" w:x="1552" w:y="1135"/>
              <w:numPr>
                <w:ilvl w:val="0"/>
                <w:numId w:val="75"/>
              </w:numPr>
              <w:tabs>
                <w:tab w:val="left" w:pos="125"/>
              </w:tabs>
              <w:rPr>
                <w:sz w:val="22"/>
                <w:szCs w:val="22"/>
              </w:rPr>
            </w:pPr>
            <w:r>
              <w:rPr>
                <w:sz w:val="22"/>
                <w:szCs w:val="22"/>
              </w:rPr>
              <w:t>обоснованность анализа работы членов команды (подчиненных)</w:t>
            </w:r>
          </w:p>
        </w:tc>
        <w:tc>
          <w:tcPr>
            <w:tcW w:w="1853" w:type="dxa"/>
            <w:vMerge/>
            <w:tcBorders>
              <w:left w:val="single" w:sz="4" w:space="0" w:color="auto"/>
              <w:right w:val="single" w:sz="4" w:space="0" w:color="auto"/>
            </w:tcBorders>
            <w:shd w:val="clear" w:color="auto" w:fill="FFFFFF"/>
          </w:tcPr>
          <w:p w:rsidR="00D00CF5" w:rsidRDefault="00D00CF5">
            <w:pPr>
              <w:framePr w:w="9624" w:h="7550" w:wrap="none" w:vAnchor="page" w:hAnchor="page" w:x="1552" w:y="1135"/>
            </w:pPr>
          </w:p>
        </w:tc>
      </w:tr>
      <w:tr w:rsidR="00D00CF5">
        <w:trPr>
          <w:trHeight w:hRule="exact" w:val="2035"/>
        </w:trPr>
        <w:tc>
          <w:tcPr>
            <w:tcW w:w="2386" w:type="dxa"/>
            <w:tcBorders>
              <w:top w:val="single" w:sz="4" w:space="0" w:color="auto"/>
              <w:left w:val="single" w:sz="4" w:space="0" w:color="auto"/>
            </w:tcBorders>
            <w:shd w:val="clear" w:color="auto" w:fill="FFFFFF"/>
            <w:vAlign w:val="bottom"/>
          </w:tcPr>
          <w:p w:rsidR="00D00CF5" w:rsidRDefault="00F06370">
            <w:pPr>
              <w:pStyle w:val="a5"/>
              <w:framePr w:w="9624" w:h="7550" w:wrap="none" w:vAnchor="page" w:hAnchor="page" w:x="1552" w:y="1135"/>
              <w:rPr>
                <w:sz w:val="22"/>
                <w:szCs w:val="22"/>
              </w:rPr>
            </w:pPr>
            <w:proofErr w:type="gramStart"/>
            <w:r>
              <w:rPr>
                <w:sz w:val="22"/>
                <w:szCs w:val="22"/>
              </w:rPr>
              <w:t>ОК</w:t>
            </w:r>
            <w:proofErr w:type="gramEnd"/>
            <w:r>
              <w:rPr>
                <w:sz w:val="22"/>
                <w:szCs w:val="22"/>
              </w:rPr>
              <w:t xml:space="preserve"> 07. Содействовать сохранению окружающей среды, ресурсосбережению, эффективно действовать в чрезвычайных ситуациях.</w:t>
            </w:r>
          </w:p>
        </w:tc>
        <w:tc>
          <w:tcPr>
            <w:tcW w:w="5386" w:type="dxa"/>
            <w:tcBorders>
              <w:top w:val="single" w:sz="4" w:space="0" w:color="auto"/>
              <w:left w:val="single" w:sz="4" w:space="0" w:color="auto"/>
            </w:tcBorders>
            <w:shd w:val="clear" w:color="auto" w:fill="FFFFFF"/>
          </w:tcPr>
          <w:p w:rsidR="00D00CF5" w:rsidRDefault="00F06370">
            <w:pPr>
              <w:pStyle w:val="a5"/>
              <w:framePr w:w="9624" w:h="7550" w:wrap="none" w:vAnchor="page" w:hAnchor="page" w:x="1552" w:y="1135"/>
              <w:numPr>
                <w:ilvl w:val="0"/>
                <w:numId w:val="76"/>
              </w:numPr>
              <w:tabs>
                <w:tab w:val="left" w:pos="130"/>
              </w:tabs>
              <w:rPr>
                <w:sz w:val="22"/>
                <w:szCs w:val="22"/>
              </w:rPr>
            </w:pPr>
            <w:r>
              <w:rPr>
                <w:sz w:val="22"/>
                <w:szCs w:val="22"/>
              </w:rPr>
              <w:t>эффективность выполнения правил ТБ во время учебных занятий, при прохождении учебной и производственной практик;</w:t>
            </w:r>
          </w:p>
          <w:p w:rsidR="00D00CF5" w:rsidRDefault="00F06370">
            <w:pPr>
              <w:pStyle w:val="a5"/>
              <w:framePr w:w="9624" w:h="7550" w:wrap="none" w:vAnchor="page" w:hAnchor="page" w:x="1552" w:y="1135"/>
              <w:numPr>
                <w:ilvl w:val="0"/>
                <w:numId w:val="76"/>
              </w:numPr>
              <w:tabs>
                <w:tab w:val="left" w:pos="134"/>
              </w:tabs>
              <w:rPr>
                <w:sz w:val="22"/>
                <w:szCs w:val="22"/>
              </w:rPr>
            </w:pPr>
            <w:r>
              <w:rPr>
                <w:sz w:val="22"/>
                <w:szCs w:val="22"/>
              </w:rPr>
              <w:t>знание и использование ресурсосберегающих технологий в области телекоммуникаций</w:t>
            </w:r>
          </w:p>
        </w:tc>
        <w:tc>
          <w:tcPr>
            <w:tcW w:w="1853" w:type="dxa"/>
            <w:vMerge/>
            <w:tcBorders>
              <w:left w:val="single" w:sz="4" w:space="0" w:color="auto"/>
              <w:right w:val="single" w:sz="4" w:space="0" w:color="auto"/>
            </w:tcBorders>
            <w:shd w:val="clear" w:color="auto" w:fill="FFFFFF"/>
          </w:tcPr>
          <w:p w:rsidR="00D00CF5" w:rsidRDefault="00D00CF5">
            <w:pPr>
              <w:framePr w:w="9624" w:h="7550" w:wrap="none" w:vAnchor="page" w:hAnchor="page" w:x="1552" w:y="1135"/>
            </w:pPr>
          </w:p>
        </w:tc>
      </w:tr>
      <w:tr w:rsidR="00D00CF5">
        <w:trPr>
          <w:trHeight w:hRule="exact" w:val="1272"/>
        </w:trPr>
        <w:tc>
          <w:tcPr>
            <w:tcW w:w="2386" w:type="dxa"/>
            <w:tcBorders>
              <w:top w:val="single" w:sz="4" w:space="0" w:color="auto"/>
              <w:left w:val="single" w:sz="4" w:space="0" w:color="auto"/>
            </w:tcBorders>
            <w:shd w:val="clear" w:color="auto" w:fill="FFFFFF"/>
            <w:vAlign w:val="bottom"/>
          </w:tcPr>
          <w:p w:rsidR="00D00CF5" w:rsidRDefault="00F06370">
            <w:pPr>
              <w:pStyle w:val="a5"/>
              <w:framePr w:w="9624" w:h="7550" w:wrap="none" w:vAnchor="page" w:hAnchor="page" w:x="1552" w:y="1135"/>
              <w:rPr>
                <w:sz w:val="22"/>
                <w:szCs w:val="22"/>
              </w:rPr>
            </w:pPr>
            <w:proofErr w:type="gramStart"/>
            <w:r>
              <w:rPr>
                <w:sz w:val="22"/>
                <w:szCs w:val="22"/>
              </w:rPr>
              <w:t>ОК</w:t>
            </w:r>
            <w:proofErr w:type="gramEnd"/>
            <w:r>
              <w:rPr>
                <w:sz w:val="22"/>
                <w:szCs w:val="22"/>
              </w:rPr>
              <w:t xml:space="preserve"> 09. Использовать информационные технологии в профессиональной деятельности.</w:t>
            </w:r>
          </w:p>
        </w:tc>
        <w:tc>
          <w:tcPr>
            <w:tcW w:w="5386" w:type="dxa"/>
            <w:tcBorders>
              <w:top w:val="single" w:sz="4" w:space="0" w:color="auto"/>
              <w:left w:val="single" w:sz="4" w:space="0" w:color="auto"/>
            </w:tcBorders>
            <w:shd w:val="clear" w:color="auto" w:fill="FFFFFF"/>
          </w:tcPr>
          <w:p w:rsidR="00D00CF5" w:rsidRDefault="00F06370">
            <w:pPr>
              <w:pStyle w:val="a5"/>
              <w:framePr w:w="9624" w:h="7550" w:wrap="none" w:vAnchor="page" w:hAnchor="page" w:x="1552" w:y="1135"/>
              <w:rPr>
                <w:sz w:val="22"/>
                <w:szCs w:val="22"/>
              </w:rPr>
            </w:pPr>
            <w:r>
              <w:rPr>
                <w:sz w:val="22"/>
                <w:szCs w:val="22"/>
              </w:rPr>
              <w:t>- эффективность использования информационно</w:t>
            </w:r>
            <w:r>
              <w:rPr>
                <w:sz w:val="22"/>
                <w:szCs w:val="22"/>
              </w:rPr>
              <w:softHyphen/>
              <w:t>коммуникационных технологий в профессиональной деятельности согласно формируемым умениям и получаемому практическому опыту;</w:t>
            </w:r>
          </w:p>
        </w:tc>
        <w:tc>
          <w:tcPr>
            <w:tcW w:w="1853" w:type="dxa"/>
            <w:vMerge/>
            <w:tcBorders>
              <w:left w:val="single" w:sz="4" w:space="0" w:color="auto"/>
              <w:right w:val="single" w:sz="4" w:space="0" w:color="auto"/>
            </w:tcBorders>
            <w:shd w:val="clear" w:color="auto" w:fill="FFFFFF"/>
          </w:tcPr>
          <w:p w:rsidR="00D00CF5" w:rsidRDefault="00D00CF5">
            <w:pPr>
              <w:framePr w:w="9624" w:h="7550" w:wrap="none" w:vAnchor="page" w:hAnchor="page" w:x="1552" w:y="1135"/>
            </w:pPr>
          </w:p>
        </w:tc>
      </w:tr>
      <w:tr w:rsidR="00D00CF5">
        <w:trPr>
          <w:trHeight w:hRule="exact" w:val="1435"/>
        </w:trPr>
        <w:tc>
          <w:tcPr>
            <w:tcW w:w="2386" w:type="dxa"/>
            <w:tcBorders>
              <w:top w:val="single" w:sz="4" w:space="0" w:color="auto"/>
              <w:left w:val="single" w:sz="4" w:space="0" w:color="auto"/>
              <w:bottom w:val="single" w:sz="4" w:space="0" w:color="auto"/>
            </w:tcBorders>
            <w:shd w:val="clear" w:color="auto" w:fill="FFFFFF"/>
          </w:tcPr>
          <w:p w:rsidR="00D00CF5" w:rsidRDefault="00F06370">
            <w:pPr>
              <w:pStyle w:val="a5"/>
              <w:framePr w:w="9624" w:h="7550" w:wrap="none" w:vAnchor="page" w:hAnchor="page" w:x="1552" w:y="1135"/>
              <w:rPr>
                <w:sz w:val="22"/>
                <w:szCs w:val="22"/>
              </w:rPr>
            </w:pPr>
            <w:proofErr w:type="gramStart"/>
            <w:r>
              <w:rPr>
                <w:sz w:val="22"/>
                <w:szCs w:val="22"/>
              </w:rPr>
              <w:t>ОК</w:t>
            </w:r>
            <w:proofErr w:type="gramEnd"/>
            <w:r>
              <w:rPr>
                <w:sz w:val="22"/>
                <w:szCs w:val="22"/>
              </w:rPr>
              <w:t xml:space="preserve"> 10. Пользоваться профессиональной документацией на государственном и иностранном языке.</w:t>
            </w:r>
          </w:p>
        </w:tc>
        <w:tc>
          <w:tcPr>
            <w:tcW w:w="5386" w:type="dxa"/>
            <w:tcBorders>
              <w:top w:val="single" w:sz="4" w:space="0" w:color="auto"/>
              <w:left w:val="single" w:sz="4" w:space="0" w:color="auto"/>
              <w:bottom w:val="single" w:sz="4" w:space="0" w:color="auto"/>
            </w:tcBorders>
            <w:shd w:val="clear" w:color="auto" w:fill="FFFFFF"/>
          </w:tcPr>
          <w:p w:rsidR="00D00CF5" w:rsidRDefault="00F06370">
            <w:pPr>
              <w:pStyle w:val="a5"/>
              <w:framePr w:w="9624" w:h="7550" w:wrap="none" w:vAnchor="page" w:hAnchor="page" w:x="1552" w:y="1135"/>
              <w:rPr>
                <w:sz w:val="22"/>
                <w:szCs w:val="22"/>
              </w:rPr>
            </w:pPr>
            <w:r>
              <w:rPr>
                <w:sz w:val="22"/>
                <w:szCs w:val="22"/>
              </w:rPr>
              <w:t>- эффективность использования в профессиональной деятельности необходимой технической документации, в том числе на английском языке.</w:t>
            </w:r>
          </w:p>
        </w:tc>
        <w:tc>
          <w:tcPr>
            <w:tcW w:w="1853" w:type="dxa"/>
            <w:vMerge/>
            <w:tcBorders>
              <w:left w:val="single" w:sz="4" w:space="0" w:color="auto"/>
              <w:bottom w:val="single" w:sz="4" w:space="0" w:color="auto"/>
              <w:right w:val="single" w:sz="4" w:space="0" w:color="auto"/>
            </w:tcBorders>
            <w:shd w:val="clear" w:color="auto" w:fill="FFFFFF"/>
          </w:tcPr>
          <w:p w:rsidR="00D00CF5" w:rsidRDefault="00D00CF5">
            <w:pPr>
              <w:framePr w:w="9624" w:h="7550" w:wrap="none" w:vAnchor="page" w:hAnchor="page" w:x="1552" w:y="1135"/>
            </w:pPr>
          </w:p>
        </w:tc>
      </w:tr>
    </w:tbl>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rsidP="00864DA7">
      <w:pPr>
        <w:pStyle w:val="1"/>
        <w:framePr w:w="8866" w:h="2040" w:hRule="exact" w:wrap="none" w:vAnchor="page" w:hAnchor="page" w:x="1234" w:y="8015"/>
      </w:pPr>
      <w:r>
        <w:t>РАБОЧАЯ ПРОГРАММА ПРОФЕССИОНАЛЬНОГО МОДУЛЯ</w:t>
      </w:r>
    </w:p>
    <w:p w:rsidR="00D00CF5" w:rsidRDefault="00F06370">
      <w:pPr>
        <w:pStyle w:val="1"/>
        <w:framePr w:w="8866" w:h="2040" w:hRule="exact" w:wrap="none" w:vAnchor="page" w:hAnchor="page" w:x="1234" w:y="8015"/>
        <w:jc w:val="center"/>
      </w:pPr>
      <w:r>
        <w:t>ПМ 04 ВЫПОЛНЕНИЕ РАБОТ ПО ОДНОЙ ИЛИ НЕСКОЛЬКИМ</w:t>
      </w:r>
      <w:r>
        <w:br/>
        <w:t>ПРОФЕССИЯМ РАБОЧИХ, ДОЛЖНОСТЯМ СЛУЖАЩИХ</w:t>
      </w:r>
    </w:p>
    <w:p w:rsidR="00D00CF5" w:rsidRDefault="00F06370">
      <w:pPr>
        <w:pStyle w:val="1"/>
        <w:framePr w:w="8866" w:h="2040" w:hRule="exact" w:wrap="none" w:vAnchor="page" w:hAnchor="page" w:x="1234" w:y="8015"/>
        <w:jc w:val="center"/>
      </w:pPr>
      <w:r>
        <w:t>ДЛЯ СПЕЦИАЛЬНОСТИ СРЕДНЕГО ПРОФЕССИОНАЛЬНОГО</w:t>
      </w:r>
      <w:r>
        <w:br/>
        <w:t>ОБРАЗОВАНИЯ 23.02.07 ТЕХНИЧЕСКОЕ ОБСЛУЖИВАНИЕ И РЕМОНТ</w:t>
      </w:r>
      <w:r>
        <w:br/>
        <w:t>ДВИГАТЕЛЕЙ, СИСТЕМ И АГРЕГАТОВ АВТОМОБИЛЕЙ</w:t>
      </w:r>
    </w:p>
    <w:p w:rsidR="00D00CF5" w:rsidRDefault="00864DA7" w:rsidP="00864DA7">
      <w:pPr>
        <w:pStyle w:val="1"/>
        <w:framePr w:w="8866" w:h="2630" w:hRule="exact" w:wrap="none" w:vAnchor="page" w:hAnchor="page" w:x="1234" w:y="10766"/>
        <w:ind w:left="4720"/>
      </w:pPr>
      <w:r>
        <w:t xml:space="preserve"> </w:t>
      </w:r>
      <w:bookmarkStart w:id="419" w:name="bookmark437"/>
      <w:bookmarkStart w:id="420" w:name="bookmark438"/>
      <w:bookmarkStart w:id="421" w:name="bookmark439"/>
      <w:r w:rsidR="00F06370">
        <w:t>2023г.</w:t>
      </w:r>
      <w:bookmarkEnd w:id="419"/>
      <w:bookmarkEnd w:id="420"/>
      <w:bookmarkEnd w:id="421"/>
    </w:p>
    <w:p w:rsidR="00D00CF5" w:rsidRDefault="00F06370">
      <w:pPr>
        <w:pStyle w:val="a9"/>
        <w:framePr w:wrap="none" w:vAnchor="page" w:hAnchor="page" w:x="6173" w:y="15902"/>
        <w:rPr>
          <w:sz w:val="20"/>
          <w:szCs w:val="20"/>
        </w:rPr>
      </w:pPr>
      <w:r>
        <w:rPr>
          <w:b w:val="0"/>
          <w:bCs w:val="0"/>
          <w:sz w:val="20"/>
          <w:szCs w:val="20"/>
        </w:rPr>
        <w:t>1</w:t>
      </w:r>
    </w:p>
    <w:p w:rsidR="00864DA7" w:rsidRDefault="00864DA7">
      <w:pPr>
        <w:spacing w:line="1" w:lineRule="exact"/>
      </w:pPr>
    </w:p>
    <w:p w:rsidR="00864DA7" w:rsidRPr="00864DA7" w:rsidRDefault="00864DA7" w:rsidP="00864DA7"/>
    <w:p w:rsidR="00864DA7" w:rsidRDefault="00864DA7" w:rsidP="00864DA7"/>
    <w:p w:rsidR="00864DA7" w:rsidRPr="00864DA7" w:rsidRDefault="00864DA7" w:rsidP="00864DA7">
      <w:pPr>
        <w:widowControl/>
        <w:tabs>
          <w:tab w:val="left" w:pos="1980"/>
        </w:tabs>
        <w:suppressAutoHyphens/>
        <w:jc w:val="center"/>
        <w:rPr>
          <w:rFonts w:ascii="Times New Roman" w:eastAsia="Times New Roman" w:hAnsi="Times New Roman" w:cs="Times New Roman"/>
          <w:b/>
          <w:color w:val="auto"/>
          <w:lang w:eastAsia="zh-CN" w:bidi="ar-SA"/>
        </w:rPr>
      </w:pPr>
      <w:r w:rsidRPr="00864DA7">
        <w:rPr>
          <w:rFonts w:ascii="Times New Roman" w:eastAsia="Times New Roman" w:hAnsi="Times New Roman" w:cs="Times New Roman"/>
          <w:bCs/>
          <w:color w:val="auto"/>
          <w:sz w:val="28"/>
          <w:szCs w:val="28"/>
          <w:lang w:eastAsia="zh-CN" w:bidi="ar-SA"/>
        </w:rPr>
        <w:t>Департамент образования и науки Брянской области</w:t>
      </w:r>
    </w:p>
    <w:p w:rsidR="00864DA7" w:rsidRPr="00864DA7" w:rsidRDefault="00864DA7" w:rsidP="00864DA7">
      <w:pPr>
        <w:widowControl/>
        <w:suppressAutoHyphens/>
        <w:ind w:right="-423"/>
        <w:jc w:val="center"/>
        <w:rPr>
          <w:rFonts w:ascii="Times New Roman" w:eastAsia="Times New Roman" w:hAnsi="Times New Roman" w:cs="Times New Roman"/>
          <w:b/>
          <w:color w:val="auto"/>
          <w:lang w:eastAsia="zh-CN" w:bidi="ar-SA"/>
        </w:rPr>
      </w:pPr>
      <w:r w:rsidRPr="00864DA7">
        <w:rPr>
          <w:rFonts w:ascii="Times New Roman" w:eastAsia="Times New Roman" w:hAnsi="Times New Roman" w:cs="Times New Roman"/>
          <w:bCs/>
          <w:color w:val="auto"/>
          <w:sz w:val="28"/>
          <w:szCs w:val="28"/>
          <w:lang w:eastAsia="zh-CN" w:bidi="ar-SA"/>
        </w:rPr>
        <w:t>ГБПОУ  «Брянский аграрный техникум имени Героя России А.С. Зайцева»</w:t>
      </w:r>
    </w:p>
    <w:p w:rsidR="00864DA7" w:rsidRPr="00864DA7" w:rsidRDefault="00864DA7" w:rsidP="00864DA7">
      <w:pPr>
        <w:widowControl/>
        <w:suppressAutoHyphens/>
        <w:ind w:left="-426"/>
        <w:jc w:val="center"/>
        <w:rPr>
          <w:rFonts w:ascii="Times New Roman" w:eastAsia="Times New Roman" w:hAnsi="Times New Roman" w:cs="Times New Roman"/>
          <w:color w:val="auto"/>
          <w:lang w:eastAsia="zh-CN" w:bidi="ar-SA"/>
        </w:rPr>
      </w:pPr>
    </w:p>
    <w:p w:rsidR="00864DA7" w:rsidRPr="00864DA7" w:rsidRDefault="00864DA7" w:rsidP="00864DA7">
      <w:pPr>
        <w:widowControl/>
        <w:suppressAutoHyphens/>
        <w:ind w:left="-426"/>
        <w:jc w:val="center"/>
        <w:rPr>
          <w:rFonts w:ascii="Times New Roman" w:eastAsia="Times New Roman" w:hAnsi="Times New Roman" w:cs="Times New Roman"/>
          <w:color w:val="auto"/>
          <w:lang w:eastAsia="zh-CN" w:bidi="ar-SA"/>
        </w:rPr>
      </w:pPr>
    </w:p>
    <w:p w:rsidR="00864DA7" w:rsidRPr="00864DA7" w:rsidRDefault="00864DA7" w:rsidP="00864DA7">
      <w:pPr>
        <w:widowControl/>
        <w:suppressAutoHyphens/>
        <w:jc w:val="center"/>
        <w:rPr>
          <w:rFonts w:ascii="Times New Roman" w:eastAsia="Times New Roman" w:hAnsi="Times New Roman" w:cs="Times New Roman"/>
          <w:color w:val="auto"/>
          <w:lang w:eastAsia="zh-CN" w:bidi="ar-SA"/>
        </w:rPr>
      </w:pPr>
    </w:p>
    <w:tbl>
      <w:tblPr>
        <w:tblW w:w="0" w:type="auto"/>
        <w:jc w:val="center"/>
        <w:tblLayout w:type="fixed"/>
        <w:tblLook w:val="0000" w:firstRow="0" w:lastRow="0" w:firstColumn="0" w:lastColumn="0" w:noHBand="0" w:noVBand="0"/>
      </w:tblPr>
      <w:tblGrid>
        <w:gridCol w:w="4839"/>
        <w:gridCol w:w="4829"/>
      </w:tblGrid>
      <w:tr w:rsidR="00864DA7" w:rsidRPr="00864DA7" w:rsidTr="00647243">
        <w:trPr>
          <w:jc w:val="center"/>
        </w:trPr>
        <w:tc>
          <w:tcPr>
            <w:tcW w:w="4839" w:type="dxa"/>
            <w:shd w:val="clear" w:color="auto" w:fill="auto"/>
          </w:tcPr>
          <w:p w:rsidR="00864DA7" w:rsidRPr="00864DA7" w:rsidRDefault="00864DA7" w:rsidP="00864DA7">
            <w:pPr>
              <w:widowControl/>
              <w:suppressAutoHyphens/>
              <w:spacing w:after="280"/>
              <w:rPr>
                <w:rFonts w:ascii="Times New Roman" w:eastAsia="Times New Roman" w:hAnsi="Times New Roman" w:cs="Times New Roman"/>
                <w:color w:val="auto"/>
                <w:lang w:eastAsia="zh-CN" w:bidi="ar-SA"/>
              </w:rPr>
            </w:pPr>
            <w:r w:rsidRPr="00864DA7">
              <w:rPr>
                <w:rFonts w:ascii="Times New Roman" w:eastAsia="Times New Roman" w:hAnsi="Times New Roman" w:cs="Times New Roman"/>
                <w:bCs/>
                <w:color w:val="auto"/>
                <w:sz w:val="28"/>
                <w:szCs w:val="28"/>
                <w:lang w:eastAsia="zh-CN" w:bidi="ar-SA"/>
              </w:rPr>
              <w:t>РАССМОТРЕНО:</w:t>
            </w:r>
          </w:p>
          <w:p w:rsidR="00864DA7" w:rsidRPr="00864DA7" w:rsidRDefault="00864DA7" w:rsidP="00864DA7">
            <w:pPr>
              <w:widowControl/>
              <w:suppressAutoHyphens/>
              <w:rPr>
                <w:rFonts w:ascii="Times New Roman" w:eastAsia="Times New Roman" w:hAnsi="Times New Roman" w:cs="Times New Roman"/>
                <w:color w:val="auto"/>
                <w:lang w:eastAsia="zh-CN" w:bidi="ar-SA"/>
              </w:rPr>
            </w:pPr>
            <w:r w:rsidRPr="00864DA7">
              <w:rPr>
                <w:rFonts w:ascii="Times New Roman" w:eastAsia="Times New Roman" w:hAnsi="Times New Roman" w:cs="Times New Roman"/>
                <w:color w:val="auto"/>
                <w:sz w:val="28"/>
                <w:szCs w:val="28"/>
                <w:lang w:eastAsia="zh-CN" w:bidi="ar-SA"/>
              </w:rPr>
              <w:t>на заседании</w:t>
            </w:r>
            <w:r w:rsidRPr="00864DA7">
              <w:rPr>
                <w:rFonts w:ascii="Times New Roman" w:eastAsia="Times New Roman" w:hAnsi="Times New Roman" w:cs="Times New Roman"/>
                <w:bCs/>
                <w:color w:val="FF0000"/>
                <w:sz w:val="28"/>
                <w:szCs w:val="28"/>
                <w:lang w:eastAsia="zh-CN" w:bidi="ar-SA"/>
              </w:rPr>
              <w:t xml:space="preserve"> </w:t>
            </w:r>
            <w:r w:rsidRPr="00864DA7">
              <w:rPr>
                <w:rFonts w:ascii="Times New Roman" w:eastAsia="Times New Roman" w:hAnsi="Times New Roman" w:cs="Times New Roman"/>
                <w:bCs/>
                <w:color w:val="auto"/>
                <w:sz w:val="28"/>
                <w:szCs w:val="28"/>
                <w:lang w:eastAsia="zh-CN" w:bidi="ar-SA"/>
              </w:rPr>
              <w:t>МК</w:t>
            </w:r>
          </w:p>
          <w:p w:rsidR="00864DA7" w:rsidRPr="00864DA7" w:rsidRDefault="00864DA7" w:rsidP="00864DA7">
            <w:pPr>
              <w:widowControl/>
              <w:suppressAutoHyphens/>
              <w:rPr>
                <w:rFonts w:ascii="Times New Roman" w:eastAsia="Times New Roman" w:hAnsi="Times New Roman" w:cs="Times New Roman"/>
                <w:color w:val="auto"/>
                <w:lang w:eastAsia="zh-CN" w:bidi="ar-SA"/>
              </w:rPr>
            </w:pPr>
            <w:r w:rsidRPr="00864DA7">
              <w:rPr>
                <w:rFonts w:ascii="Times New Roman" w:eastAsia="Times New Roman" w:hAnsi="Times New Roman" w:cs="Times New Roman"/>
                <w:bCs/>
                <w:color w:val="auto"/>
                <w:sz w:val="28"/>
                <w:szCs w:val="28"/>
                <w:lang w:eastAsia="zh-CN" w:bidi="ar-SA"/>
              </w:rPr>
              <w:t>специальных дисциплин</w:t>
            </w:r>
          </w:p>
          <w:p w:rsidR="00864DA7" w:rsidRPr="00864DA7" w:rsidRDefault="00864DA7" w:rsidP="00864DA7">
            <w:pPr>
              <w:widowControl/>
              <w:suppressAutoHyphens/>
              <w:rPr>
                <w:rFonts w:ascii="Times New Roman" w:eastAsia="Times New Roman" w:hAnsi="Times New Roman" w:cs="Times New Roman"/>
                <w:color w:val="auto"/>
                <w:lang w:eastAsia="zh-CN" w:bidi="ar-SA"/>
              </w:rPr>
            </w:pPr>
            <w:r w:rsidRPr="00864DA7">
              <w:rPr>
                <w:rFonts w:ascii="Times New Roman" w:eastAsia="Times New Roman" w:hAnsi="Times New Roman" w:cs="Times New Roman"/>
                <w:color w:val="auto"/>
                <w:sz w:val="28"/>
                <w:szCs w:val="28"/>
                <w:lang w:eastAsia="zh-CN" w:bidi="ar-SA"/>
              </w:rPr>
              <w:t>_____________  /И.Н. Кисельникова/</w:t>
            </w:r>
            <w:r w:rsidRPr="00864DA7">
              <w:rPr>
                <w:rFonts w:ascii="Times New Roman" w:eastAsia="Times New Roman" w:hAnsi="Times New Roman" w:cs="Times New Roman"/>
                <w:color w:val="auto"/>
                <w:sz w:val="28"/>
                <w:szCs w:val="28"/>
                <w:lang w:eastAsia="zh-CN" w:bidi="ar-SA"/>
              </w:rPr>
              <w:br/>
            </w:r>
            <w:r w:rsidRPr="00864DA7">
              <w:rPr>
                <w:rFonts w:ascii="Times New Roman" w:eastAsia="Times New Roman" w:hAnsi="Times New Roman" w:cs="Times New Roman"/>
                <w:bCs/>
                <w:color w:val="auto"/>
                <w:sz w:val="28"/>
                <w:szCs w:val="28"/>
                <w:lang w:eastAsia="zh-CN" w:bidi="ar-SA"/>
              </w:rPr>
              <w:t>Протокол №___ от «__»____2023 г.</w:t>
            </w:r>
          </w:p>
          <w:p w:rsidR="00864DA7" w:rsidRPr="00864DA7" w:rsidRDefault="00864DA7" w:rsidP="00864DA7">
            <w:pPr>
              <w:widowControl/>
              <w:suppressAutoHyphens/>
              <w:rPr>
                <w:rFonts w:ascii="Times New Roman" w:eastAsia="Times New Roman" w:hAnsi="Times New Roman" w:cs="Times New Roman"/>
                <w:color w:val="auto"/>
                <w:lang w:eastAsia="zh-CN" w:bidi="ar-SA"/>
              </w:rPr>
            </w:pPr>
          </w:p>
        </w:tc>
        <w:tc>
          <w:tcPr>
            <w:tcW w:w="4829" w:type="dxa"/>
            <w:shd w:val="clear" w:color="auto" w:fill="auto"/>
          </w:tcPr>
          <w:p w:rsidR="00864DA7" w:rsidRPr="00864DA7" w:rsidRDefault="00864DA7" w:rsidP="00864DA7">
            <w:pPr>
              <w:widowControl/>
              <w:suppressAutoHyphens/>
              <w:spacing w:after="280"/>
              <w:rPr>
                <w:rFonts w:ascii="Times New Roman" w:eastAsia="Times New Roman" w:hAnsi="Times New Roman" w:cs="Times New Roman"/>
                <w:color w:val="auto"/>
                <w:lang w:eastAsia="zh-CN" w:bidi="ar-SA"/>
              </w:rPr>
            </w:pPr>
            <w:r w:rsidRPr="00864DA7">
              <w:rPr>
                <w:rFonts w:ascii="Times New Roman" w:eastAsia="Times New Roman" w:hAnsi="Times New Roman" w:cs="Times New Roman"/>
                <w:bCs/>
                <w:color w:val="auto"/>
                <w:sz w:val="28"/>
                <w:szCs w:val="28"/>
                <w:lang w:eastAsia="zh-CN" w:bidi="ar-SA"/>
              </w:rPr>
              <w:t xml:space="preserve">               УТВЕРЖДАЮ:</w:t>
            </w:r>
          </w:p>
          <w:p w:rsidR="00864DA7" w:rsidRPr="00864DA7" w:rsidRDefault="00864DA7" w:rsidP="00864DA7">
            <w:pPr>
              <w:widowControl/>
              <w:tabs>
                <w:tab w:val="left" w:pos="318"/>
                <w:tab w:val="left" w:pos="372"/>
              </w:tabs>
              <w:suppressAutoHyphens/>
              <w:ind w:right="-338"/>
              <w:jc w:val="center"/>
              <w:rPr>
                <w:rFonts w:ascii="Times New Roman" w:eastAsia="Times New Roman" w:hAnsi="Times New Roman" w:cs="Times New Roman"/>
                <w:color w:val="auto"/>
                <w:lang w:eastAsia="zh-CN" w:bidi="ar-SA"/>
              </w:rPr>
            </w:pPr>
            <w:r w:rsidRPr="00864DA7">
              <w:rPr>
                <w:rFonts w:ascii="Times New Roman" w:eastAsia="Times New Roman" w:hAnsi="Times New Roman" w:cs="Times New Roman"/>
                <w:color w:val="auto"/>
                <w:sz w:val="28"/>
                <w:szCs w:val="28"/>
                <w:lang w:eastAsia="zh-CN" w:bidi="ar-SA"/>
              </w:rPr>
              <w:t xml:space="preserve">         заместитель директора по </w:t>
            </w:r>
            <w:proofErr w:type="gramStart"/>
            <w:r w:rsidRPr="00864DA7">
              <w:rPr>
                <w:rFonts w:ascii="Times New Roman" w:eastAsia="Times New Roman" w:hAnsi="Times New Roman" w:cs="Times New Roman"/>
                <w:color w:val="auto"/>
                <w:sz w:val="28"/>
                <w:szCs w:val="28"/>
                <w:lang w:eastAsia="zh-CN" w:bidi="ar-SA"/>
              </w:rPr>
              <w:t>УПР</w:t>
            </w:r>
            <w:proofErr w:type="gramEnd"/>
          </w:p>
          <w:p w:rsidR="00864DA7" w:rsidRPr="00864DA7" w:rsidRDefault="00864DA7" w:rsidP="00864DA7">
            <w:pPr>
              <w:widowControl/>
              <w:suppressAutoHyphens/>
              <w:jc w:val="right"/>
              <w:rPr>
                <w:rFonts w:ascii="Times New Roman" w:eastAsia="Times New Roman" w:hAnsi="Times New Roman" w:cs="Times New Roman"/>
                <w:color w:val="auto"/>
                <w:lang w:eastAsia="zh-CN" w:bidi="ar-SA"/>
              </w:rPr>
            </w:pPr>
            <w:r w:rsidRPr="00864DA7">
              <w:rPr>
                <w:rFonts w:ascii="Times New Roman" w:eastAsia="Times New Roman" w:hAnsi="Times New Roman" w:cs="Times New Roman"/>
                <w:color w:val="auto"/>
                <w:sz w:val="28"/>
                <w:szCs w:val="28"/>
                <w:lang w:eastAsia="zh-CN" w:bidi="ar-SA"/>
              </w:rPr>
              <w:t>___________ /М.А.Батракова</w:t>
            </w:r>
            <w:r w:rsidRPr="00864DA7">
              <w:rPr>
                <w:rFonts w:ascii="Times New Roman" w:eastAsia="Times New Roman" w:hAnsi="Times New Roman" w:cs="Times New Roman"/>
                <w:i/>
                <w:color w:val="auto"/>
                <w:sz w:val="28"/>
                <w:szCs w:val="28"/>
                <w:lang w:eastAsia="zh-CN" w:bidi="ar-SA"/>
              </w:rPr>
              <w:t xml:space="preserve"> /</w:t>
            </w:r>
          </w:p>
          <w:p w:rsidR="00864DA7" w:rsidRPr="00864DA7" w:rsidRDefault="00864DA7" w:rsidP="00864DA7">
            <w:pPr>
              <w:widowControl/>
              <w:tabs>
                <w:tab w:val="left" w:pos="1169"/>
              </w:tabs>
              <w:suppressAutoHyphens/>
              <w:jc w:val="right"/>
              <w:rPr>
                <w:rFonts w:ascii="Times New Roman" w:eastAsia="Times New Roman" w:hAnsi="Times New Roman" w:cs="Times New Roman"/>
                <w:color w:val="auto"/>
                <w:lang w:eastAsia="zh-CN" w:bidi="ar-SA"/>
              </w:rPr>
            </w:pPr>
            <w:r w:rsidRPr="00864DA7">
              <w:rPr>
                <w:rFonts w:ascii="Times New Roman" w:eastAsia="Times New Roman" w:hAnsi="Times New Roman" w:cs="Times New Roman"/>
                <w:color w:val="auto"/>
                <w:sz w:val="28"/>
                <w:szCs w:val="28"/>
                <w:lang w:eastAsia="zh-CN" w:bidi="ar-SA"/>
              </w:rPr>
              <w:t xml:space="preserve">     «___» _______________ 2023 г.</w:t>
            </w:r>
          </w:p>
          <w:p w:rsidR="00864DA7" w:rsidRPr="00864DA7" w:rsidRDefault="00864DA7" w:rsidP="00864DA7">
            <w:pPr>
              <w:widowControl/>
              <w:suppressAutoHyphens/>
              <w:spacing w:before="280"/>
              <w:jc w:val="center"/>
              <w:rPr>
                <w:rFonts w:ascii="Times New Roman" w:eastAsia="Times New Roman" w:hAnsi="Times New Roman" w:cs="Times New Roman"/>
                <w:color w:val="auto"/>
                <w:sz w:val="28"/>
                <w:szCs w:val="28"/>
                <w:lang w:eastAsia="zh-CN" w:bidi="ar-SA"/>
              </w:rPr>
            </w:pPr>
          </w:p>
        </w:tc>
      </w:tr>
    </w:tbl>
    <w:p w:rsidR="00864DA7" w:rsidRDefault="00864DA7" w:rsidP="00864DA7">
      <w:pPr>
        <w:jc w:val="center"/>
      </w:pPr>
    </w:p>
    <w:p w:rsidR="00864DA7" w:rsidRDefault="00864DA7" w:rsidP="00864DA7"/>
    <w:p w:rsidR="00864DA7" w:rsidRDefault="00864DA7" w:rsidP="00864DA7"/>
    <w:p w:rsidR="00864DA7" w:rsidRPr="00864DA7" w:rsidRDefault="00864DA7" w:rsidP="00864DA7"/>
    <w:p w:rsidR="00864DA7" w:rsidRPr="00864DA7" w:rsidRDefault="00864DA7" w:rsidP="00864DA7"/>
    <w:p w:rsidR="00D00CF5" w:rsidRPr="00864DA7" w:rsidRDefault="00D00CF5" w:rsidP="00864DA7">
      <w:pPr>
        <w:sectPr w:rsidR="00D00CF5" w:rsidRPr="00864DA7">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22"/>
        <w:framePr w:w="9782" w:h="307" w:hRule="exact" w:wrap="none" w:vAnchor="page" w:hAnchor="page" w:x="775" w:y="1127"/>
        <w:spacing w:after="0"/>
        <w:jc w:val="center"/>
        <w:rPr>
          <w:sz w:val="22"/>
          <w:szCs w:val="22"/>
        </w:rPr>
      </w:pPr>
      <w:r>
        <w:rPr>
          <w:sz w:val="22"/>
          <w:szCs w:val="22"/>
        </w:rPr>
        <w:t>СОДЕРЖАНИЕ</w:t>
      </w:r>
    </w:p>
    <w:p w:rsidR="00D00CF5" w:rsidRDefault="00F06370">
      <w:pPr>
        <w:pStyle w:val="22"/>
        <w:framePr w:w="9782" w:h="2246" w:hRule="exact" w:wrap="none" w:vAnchor="page" w:hAnchor="page" w:x="775" w:y="1670"/>
        <w:spacing w:after="80"/>
        <w:ind w:left="8980"/>
        <w:rPr>
          <w:sz w:val="22"/>
          <w:szCs w:val="22"/>
        </w:rPr>
      </w:pPr>
      <w:proofErr w:type="gramStart"/>
      <w:r>
        <w:rPr>
          <w:sz w:val="22"/>
          <w:szCs w:val="22"/>
        </w:rPr>
        <w:t>стр</w:t>
      </w:r>
      <w:proofErr w:type="gramEnd"/>
    </w:p>
    <w:p w:rsidR="00D00CF5" w:rsidRDefault="00F06370">
      <w:pPr>
        <w:pStyle w:val="ab"/>
        <w:framePr w:w="9782" w:h="2246" w:hRule="exact" w:wrap="none" w:vAnchor="page" w:hAnchor="page" w:x="775" w:y="1670"/>
        <w:tabs>
          <w:tab w:val="left" w:pos="8901"/>
        </w:tabs>
        <w:spacing w:after="40"/>
        <w:ind w:firstLine="600"/>
      </w:pPr>
      <w:r>
        <w:t>1. ОБЩАЯ ХАРАКТЕРИСТИКА РАБОЧЕЙ ПРОГРАММЫ</w:t>
      </w:r>
      <w:r>
        <w:tab/>
        <w:t>4</w:t>
      </w:r>
    </w:p>
    <w:p w:rsidR="00D00CF5" w:rsidRDefault="00F06370">
      <w:pPr>
        <w:pStyle w:val="ab"/>
        <w:framePr w:w="9782" w:h="2246" w:hRule="exact" w:wrap="none" w:vAnchor="page" w:hAnchor="page" w:x="775" w:y="1670"/>
        <w:spacing w:after="260"/>
        <w:ind w:firstLine="920"/>
      </w:pPr>
      <w:r>
        <w:t>ПРОФЕССИОНАЛЬНОГО МОДУЛЯ</w:t>
      </w:r>
    </w:p>
    <w:p w:rsidR="00D00CF5" w:rsidRDefault="00F06370">
      <w:pPr>
        <w:pStyle w:val="ab"/>
        <w:framePr w:w="9782" w:h="2246" w:hRule="exact" w:wrap="none" w:vAnchor="page" w:hAnchor="page" w:x="775" w:y="1670"/>
        <w:numPr>
          <w:ilvl w:val="0"/>
          <w:numId w:val="77"/>
        </w:numPr>
        <w:tabs>
          <w:tab w:val="left" w:pos="881"/>
          <w:tab w:val="left" w:pos="8901"/>
        </w:tabs>
        <w:spacing w:after="0"/>
      </w:pPr>
      <w:bookmarkStart w:id="422" w:name="bookmark440"/>
      <w:bookmarkEnd w:id="422"/>
      <w:r>
        <w:t>СТРУКТУРА И СОДЕРЖАНИЕ РАБОЧЕЙ ПРОГРАММЫ</w:t>
      </w:r>
      <w:r>
        <w:tab/>
        <w:t>14</w:t>
      </w:r>
    </w:p>
    <w:p w:rsidR="00D00CF5" w:rsidRDefault="00F06370">
      <w:pPr>
        <w:pStyle w:val="ab"/>
        <w:framePr w:w="9782" w:h="2246" w:hRule="exact" w:wrap="none" w:vAnchor="page" w:hAnchor="page" w:x="775" w:y="1670"/>
        <w:spacing w:after="260" w:line="230" w:lineRule="auto"/>
        <w:ind w:left="1020" w:firstLine="0"/>
      </w:pPr>
      <w:r>
        <w:t>ПРОФЕССИОНАЛЬНОГО МОДУЛЯ</w:t>
      </w:r>
    </w:p>
    <w:p w:rsidR="00D00CF5" w:rsidRDefault="00F06370">
      <w:pPr>
        <w:pStyle w:val="ab"/>
        <w:framePr w:w="9782" w:h="2246" w:hRule="exact" w:wrap="none" w:vAnchor="page" w:hAnchor="page" w:x="775" w:y="1670"/>
        <w:numPr>
          <w:ilvl w:val="0"/>
          <w:numId w:val="77"/>
        </w:numPr>
        <w:tabs>
          <w:tab w:val="left" w:pos="881"/>
          <w:tab w:val="left" w:pos="8901"/>
        </w:tabs>
        <w:spacing w:after="0"/>
      </w:pPr>
      <w:bookmarkStart w:id="423" w:name="bookmark441"/>
      <w:bookmarkEnd w:id="423"/>
      <w:r>
        <w:t>УСЛОВИЯ РЕАЛИЗАЦИИ РАБОЧЕЙ ПРОГРАММЫ</w:t>
      </w:r>
      <w:r>
        <w:tab/>
        <w:t>26</w:t>
      </w:r>
    </w:p>
    <w:p w:rsidR="00D00CF5" w:rsidRDefault="00F06370">
      <w:pPr>
        <w:pStyle w:val="ab"/>
        <w:framePr w:w="9782" w:h="552" w:hRule="exact" w:wrap="none" w:vAnchor="page" w:hAnchor="page" w:x="775" w:y="4454"/>
        <w:numPr>
          <w:ilvl w:val="0"/>
          <w:numId w:val="77"/>
        </w:numPr>
        <w:tabs>
          <w:tab w:val="left" w:pos="881"/>
          <w:tab w:val="left" w:pos="8901"/>
        </w:tabs>
        <w:spacing w:after="0"/>
      </w:pPr>
      <w:bookmarkStart w:id="424" w:name="bookmark442"/>
      <w:bookmarkEnd w:id="424"/>
      <w:r>
        <w:t>КОНТРОЛЬ И ОЦЕНКА РЕЗУЛЬТАТОВ ОСВОЕНИЯ</w:t>
      </w:r>
      <w:r>
        <w:tab/>
        <w:t>31</w:t>
      </w:r>
    </w:p>
    <w:p w:rsidR="00D00CF5" w:rsidRDefault="00F06370">
      <w:pPr>
        <w:pStyle w:val="22"/>
        <w:framePr w:w="9782" w:h="552" w:hRule="exact" w:wrap="none" w:vAnchor="page" w:hAnchor="page" w:x="775" w:y="4454"/>
        <w:spacing w:after="0" w:line="230" w:lineRule="auto"/>
        <w:ind w:left="1020"/>
        <w:rPr>
          <w:sz w:val="22"/>
          <w:szCs w:val="22"/>
        </w:rPr>
      </w:pPr>
      <w:r>
        <w:rPr>
          <w:sz w:val="22"/>
          <w:szCs w:val="22"/>
        </w:rPr>
        <w:t>ПРОФЕССИОНАЛЬНОГО МОДУЛЯ</w:t>
      </w:r>
    </w:p>
    <w:p w:rsidR="00D00CF5" w:rsidRDefault="00F06370">
      <w:pPr>
        <w:pStyle w:val="a9"/>
        <w:framePr w:wrap="none" w:vAnchor="page" w:hAnchor="page" w:x="5609" w:y="15907"/>
        <w:rPr>
          <w:sz w:val="20"/>
          <w:szCs w:val="20"/>
        </w:rPr>
      </w:pPr>
      <w:r>
        <w:rPr>
          <w:b w:val="0"/>
          <w:bCs w:val="0"/>
          <w:sz w:val="20"/>
          <w:szCs w:val="20"/>
        </w:rPr>
        <w:t>2</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22"/>
        <w:framePr w:w="9782" w:h="4896" w:hRule="exact" w:wrap="none" w:vAnchor="page" w:hAnchor="page" w:x="997" w:y="1121"/>
        <w:numPr>
          <w:ilvl w:val="0"/>
          <w:numId w:val="78"/>
        </w:numPr>
        <w:tabs>
          <w:tab w:val="left" w:pos="424"/>
        </w:tabs>
        <w:spacing w:after="60" w:line="262" w:lineRule="auto"/>
        <w:jc w:val="center"/>
        <w:rPr>
          <w:sz w:val="22"/>
          <w:szCs w:val="22"/>
        </w:rPr>
      </w:pPr>
      <w:bookmarkStart w:id="425" w:name="bookmark443"/>
      <w:bookmarkEnd w:id="425"/>
      <w:r>
        <w:rPr>
          <w:b/>
          <w:bCs/>
          <w:sz w:val="22"/>
          <w:szCs w:val="22"/>
        </w:rPr>
        <w:t>ОБЩАЯ ХАРАКТЕРИСТИКА РАБОЧЕЙ ПРОГРАММЫ</w:t>
      </w:r>
    </w:p>
    <w:p w:rsidR="00D00CF5" w:rsidRDefault="00F06370">
      <w:pPr>
        <w:pStyle w:val="22"/>
        <w:framePr w:w="9782" w:h="4896" w:hRule="exact" w:wrap="none" w:vAnchor="page" w:hAnchor="page" w:x="997" w:y="1121"/>
        <w:spacing w:after="60" w:line="262" w:lineRule="auto"/>
        <w:jc w:val="center"/>
        <w:rPr>
          <w:sz w:val="22"/>
          <w:szCs w:val="22"/>
        </w:rPr>
      </w:pPr>
      <w:r>
        <w:rPr>
          <w:b/>
          <w:bCs/>
          <w:sz w:val="22"/>
          <w:szCs w:val="22"/>
        </w:rPr>
        <w:t>ПРОФЕССИОНАЛЬНОГО МОДУЛЯ</w:t>
      </w:r>
    </w:p>
    <w:p w:rsidR="00D00CF5" w:rsidRDefault="00F06370">
      <w:pPr>
        <w:pStyle w:val="22"/>
        <w:framePr w:w="9782" w:h="4896" w:hRule="exact" w:wrap="none" w:vAnchor="page" w:hAnchor="page" w:x="997" w:y="1121"/>
        <w:spacing w:after="140"/>
        <w:jc w:val="center"/>
      </w:pPr>
      <w:r>
        <w:rPr>
          <w:b/>
          <w:bCs/>
        </w:rPr>
        <w:t xml:space="preserve">ПМ 04 </w:t>
      </w:r>
      <w:r>
        <w:rPr>
          <w:b/>
          <w:bCs/>
          <w:smallCaps/>
        </w:rPr>
        <w:t>В</w:t>
      </w:r>
      <w:r>
        <w:rPr>
          <w:b/>
          <w:bCs/>
          <w:smallCaps/>
          <w:sz w:val="22"/>
          <w:szCs w:val="22"/>
        </w:rPr>
        <w:t>ыполнение работ по одной или нескольким профессиям рабочих</w:t>
      </w:r>
      <w:r>
        <w:rPr>
          <w:b/>
          <w:bCs/>
          <w:smallCaps/>
        </w:rPr>
        <w:t>,</w:t>
      </w:r>
    </w:p>
    <w:p w:rsidR="00D00CF5" w:rsidRDefault="00F06370">
      <w:pPr>
        <w:pStyle w:val="50"/>
        <w:framePr w:w="9782" w:h="4896" w:hRule="exact" w:wrap="none" w:vAnchor="page" w:hAnchor="page" w:x="997" w:y="1121"/>
      </w:pPr>
      <w:r>
        <w:t>ДОЛЖНОСТЕЙ СЛУЖАЩИХ</w:t>
      </w:r>
    </w:p>
    <w:p w:rsidR="00D00CF5" w:rsidRDefault="00F06370">
      <w:pPr>
        <w:pStyle w:val="22"/>
        <w:framePr w:w="9782" w:h="4896" w:hRule="exact" w:wrap="none" w:vAnchor="page" w:hAnchor="page" w:x="997" w:y="1121"/>
        <w:numPr>
          <w:ilvl w:val="1"/>
          <w:numId w:val="78"/>
        </w:numPr>
        <w:tabs>
          <w:tab w:val="left" w:pos="507"/>
        </w:tabs>
        <w:spacing w:after="0" w:line="262" w:lineRule="auto"/>
        <w:jc w:val="both"/>
        <w:rPr>
          <w:sz w:val="22"/>
          <w:szCs w:val="22"/>
        </w:rPr>
      </w:pPr>
      <w:bookmarkStart w:id="426" w:name="bookmark444"/>
      <w:bookmarkEnd w:id="426"/>
      <w:r>
        <w:rPr>
          <w:b/>
          <w:bCs/>
          <w:sz w:val="22"/>
          <w:szCs w:val="22"/>
        </w:rPr>
        <w:t>Область применения рабочей программы</w:t>
      </w:r>
    </w:p>
    <w:p w:rsidR="00D00CF5" w:rsidRDefault="00F06370">
      <w:pPr>
        <w:pStyle w:val="22"/>
        <w:framePr w:w="9782" w:h="4896" w:hRule="exact" w:wrap="none" w:vAnchor="page" w:hAnchor="page" w:x="997" w:y="1121"/>
        <w:spacing w:after="0" w:line="262" w:lineRule="auto"/>
        <w:jc w:val="both"/>
        <w:rPr>
          <w:sz w:val="22"/>
          <w:szCs w:val="22"/>
        </w:rPr>
      </w:pPr>
      <w:r>
        <w:rPr>
          <w:sz w:val="22"/>
          <w:szCs w:val="22"/>
        </w:rPr>
        <w:t>Рабочая программа профессионального модуля является частью основной образовательной программы в соответствии с ФГОС СПО 23.02.07 Техническое обслуживание и ремонт двигателей, систем и агрегатов автомобилей, входящей в состав укрупненной группы специальностей 23.00.00 Техника и технологии наземного транспорта</w:t>
      </w:r>
    </w:p>
    <w:p w:rsidR="00D00CF5" w:rsidRDefault="00F06370">
      <w:pPr>
        <w:pStyle w:val="22"/>
        <w:framePr w:w="9782" w:h="4896" w:hRule="exact" w:wrap="none" w:vAnchor="page" w:hAnchor="page" w:x="997" w:y="1121"/>
        <w:spacing w:after="0" w:line="262" w:lineRule="auto"/>
        <w:jc w:val="both"/>
        <w:rPr>
          <w:sz w:val="22"/>
          <w:szCs w:val="22"/>
        </w:rPr>
      </w:pPr>
      <w:r>
        <w:rPr>
          <w:sz w:val="22"/>
          <w:szCs w:val="22"/>
        </w:rPr>
        <w:t>Слесарь по ремонту автомобилей</w:t>
      </w:r>
    </w:p>
    <w:p w:rsidR="00D00CF5" w:rsidRDefault="00F06370">
      <w:pPr>
        <w:pStyle w:val="22"/>
        <w:framePr w:w="9782" w:h="4896" w:hRule="exact" w:wrap="none" w:vAnchor="page" w:hAnchor="page" w:x="997" w:y="1121"/>
        <w:spacing w:after="0" w:line="262" w:lineRule="auto"/>
        <w:jc w:val="both"/>
        <w:rPr>
          <w:sz w:val="22"/>
          <w:szCs w:val="22"/>
        </w:rPr>
      </w:pPr>
      <w:r>
        <w:rPr>
          <w:sz w:val="22"/>
          <w:szCs w:val="22"/>
        </w:rPr>
        <w:t>Водитель автомобиля</w:t>
      </w:r>
    </w:p>
    <w:p w:rsidR="00D00CF5" w:rsidRDefault="00F06370">
      <w:pPr>
        <w:pStyle w:val="22"/>
        <w:framePr w:w="9782" w:h="4896" w:hRule="exact" w:wrap="none" w:vAnchor="page" w:hAnchor="page" w:x="997" w:y="1121"/>
        <w:numPr>
          <w:ilvl w:val="1"/>
          <w:numId w:val="78"/>
        </w:numPr>
        <w:tabs>
          <w:tab w:val="left" w:pos="507"/>
        </w:tabs>
        <w:spacing w:after="0" w:line="262" w:lineRule="auto"/>
        <w:jc w:val="both"/>
        <w:rPr>
          <w:sz w:val="22"/>
          <w:szCs w:val="22"/>
        </w:rPr>
      </w:pPr>
      <w:bookmarkStart w:id="427" w:name="bookmark445"/>
      <w:bookmarkEnd w:id="427"/>
      <w:r>
        <w:rPr>
          <w:b/>
          <w:bCs/>
          <w:sz w:val="22"/>
          <w:szCs w:val="22"/>
        </w:rPr>
        <w:t>Цель и планируемые результаты освоения профессионального модуля</w:t>
      </w:r>
    </w:p>
    <w:p w:rsidR="00D00CF5" w:rsidRDefault="00F06370">
      <w:pPr>
        <w:pStyle w:val="22"/>
        <w:framePr w:w="9782" w:h="4896" w:hRule="exact" w:wrap="none" w:vAnchor="page" w:hAnchor="page" w:x="997" w:y="1121"/>
        <w:spacing w:after="0" w:line="262" w:lineRule="auto"/>
        <w:jc w:val="both"/>
        <w:rPr>
          <w:sz w:val="22"/>
          <w:szCs w:val="22"/>
        </w:rPr>
      </w:pPr>
      <w:r>
        <w:rPr>
          <w:sz w:val="22"/>
          <w:szCs w:val="22"/>
        </w:rPr>
        <w:t xml:space="preserve">В результате изучения профессионального модуля студент должен освоить виды профессиональной деятельности - </w:t>
      </w:r>
      <w:r>
        <w:rPr>
          <w:b/>
          <w:bCs/>
          <w:sz w:val="22"/>
          <w:szCs w:val="22"/>
        </w:rPr>
        <w:t xml:space="preserve">Выполнение работ по профессии Водитель автомобиля </w:t>
      </w:r>
      <w:r>
        <w:rPr>
          <w:sz w:val="22"/>
          <w:szCs w:val="22"/>
        </w:rPr>
        <w:t xml:space="preserve">и </w:t>
      </w:r>
      <w:r>
        <w:rPr>
          <w:b/>
          <w:bCs/>
          <w:sz w:val="22"/>
          <w:szCs w:val="22"/>
        </w:rPr>
        <w:t xml:space="preserve">Выполнение работ по профессии 18511 Слесарь по ремонту автомобиля </w:t>
      </w:r>
      <w:r>
        <w:rPr>
          <w:sz w:val="22"/>
          <w:szCs w:val="22"/>
        </w:rPr>
        <w:t>и соответствующие ему профессиональные компетенции:</w:t>
      </w:r>
    </w:p>
    <w:tbl>
      <w:tblPr>
        <w:tblOverlap w:val="never"/>
        <w:tblW w:w="0" w:type="auto"/>
        <w:tblLayout w:type="fixed"/>
        <w:tblCellMar>
          <w:left w:w="10" w:type="dxa"/>
          <w:right w:w="10" w:type="dxa"/>
        </w:tblCellMar>
        <w:tblLook w:val="0000" w:firstRow="0" w:lastRow="0" w:firstColumn="0" w:lastColumn="0" w:noHBand="0" w:noVBand="0"/>
      </w:tblPr>
      <w:tblGrid>
        <w:gridCol w:w="1214"/>
        <w:gridCol w:w="8362"/>
      </w:tblGrid>
      <w:tr w:rsidR="00D00CF5">
        <w:trPr>
          <w:trHeight w:hRule="exact" w:val="302"/>
        </w:trPr>
        <w:tc>
          <w:tcPr>
            <w:tcW w:w="1214" w:type="dxa"/>
            <w:tcBorders>
              <w:top w:val="single" w:sz="4" w:space="0" w:color="auto"/>
              <w:left w:val="single" w:sz="4" w:space="0" w:color="auto"/>
            </w:tcBorders>
            <w:shd w:val="clear" w:color="auto" w:fill="FFFFFF"/>
            <w:vAlign w:val="bottom"/>
          </w:tcPr>
          <w:p w:rsidR="00D00CF5" w:rsidRDefault="00F06370">
            <w:pPr>
              <w:pStyle w:val="a5"/>
              <w:framePr w:w="9576" w:h="3000" w:wrap="none" w:vAnchor="page" w:hAnchor="page" w:x="1097" w:y="6017"/>
              <w:rPr>
                <w:sz w:val="22"/>
                <w:szCs w:val="22"/>
              </w:rPr>
            </w:pPr>
            <w:r>
              <w:rPr>
                <w:i/>
                <w:iCs/>
                <w:sz w:val="22"/>
                <w:szCs w:val="22"/>
              </w:rPr>
              <w:t>Код</w:t>
            </w:r>
          </w:p>
        </w:tc>
        <w:tc>
          <w:tcPr>
            <w:tcW w:w="836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576" w:h="3000" w:wrap="none" w:vAnchor="page" w:hAnchor="page" w:x="1097" w:y="6017"/>
              <w:rPr>
                <w:sz w:val="22"/>
                <w:szCs w:val="22"/>
              </w:rPr>
            </w:pPr>
            <w:r>
              <w:rPr>
                <w:i/>
                <w:iCs/>
                <w:sz w:val="22"/>
                <w:szCs w:val="22"/>
              </w:rPr>
              <w:t>Наименование видов деятельности и профессиональных компетенций</w:t>
            </w:r>
          </w:p>
        </w:tc>
      </w:tr>
      <w:tr w:rsidR="00D00CF5">
        <w:trPr>
          <w:trHeight w:hRule="exact" w:val="298"/>
        </w:trPr>
        <w:tc>
          <w:tcPr>
            <w:tcW w:w="1214" w:type="dxa"/>
            <w:tcBorders>
              <w:top w:val="single" w:sz="4" w:space="0" w:color="auto"/>
              <w:left w:val="single" w:sz="4" w:space="0" w:color="auto"/>
            </w:tcBorders>
            <w:shd w:val="clear" w:color="auto" w:fill="FFFFFF"/>
            <w:vAlign w:val="bottom"/>
          </w:tcPr>
          <w:p w:rsidR="00D00CF5" w:rsidRDefault="00F06370">
            <w:pPr>
              <w:pStyle w:val="a5"/>
              <w:framePr w:w="9576" w:h="3000" w:wrap="none" w:vAnchor="page" w:hAnchor="page" w:x="1097" w:y="6017"/>
              <w:rPr>
                <w:sz w:val="22"/>
                <w:szCs w:val="22"/>
              </w:rPr>
            </w:pPr>
            <w:r>
              <w:rPr>
                <w:b/>
                <w:bCs/>
                <w:sz w:val="22"/>
                <w:szCs w:val="22"/>
              </w:rPr>
              <w:t>ВД 7</w:t>
            </w:r>
          </w:p>
        </w:tc>
        <w:tc>
          <w:tcPr>
            <w:tcW w:w="836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576" w:h="3000" w:wrap="none" w:vAnchor="page" w:hAnchor="page" w:x="1097" w:y="6017"/>
              <w:rPr>
                <w:sz w:val="22"/>
                <w:szCs w:val="22"/>
              </w:rPr>
            </w:pPr>
            <w:r>
              <w:rPr>
                <w:b/>
                <w:bCs/>
                <w:sz w:val="22"/>
                <w:szCs w:val="22"/>
              </w:rPr>
              <w:t>Выполнение работ по профессии Водитель автомобиля</w:t>
            </w:r>
          </w:p>
        </w:tc>
      </w:tr>
      <w:tr w:rsidR="00D00CF5">
        <w:trPr>
          <w:trHeight w:hRule="exact" w:val="298"/>
        </w:trPr>
        <w:tc>
          <w:tcPr>
            <w:tcW w:w="1214" w:type="dxa"/>
            <w:tcBorders>
              <w:top w:val="single" w:sz="4" w:space="0" w:color="auto"/>
              <w:left w:val="single" w:sz="4" w:space="0" w:color="auto"/>
            </w:tcBorders>
            <w:shd w:val="clear" w:color="auto" w:fill="FFFFFF"/>
            <w:vAlign w:val="bottom"/>
          </w:tcPr>
          <w:p w:rsidR="00D00CF5" w:rsidRDefault="00F06370">
            <w:pPr>
              <w:pStyle w:val="a5"/>
              <w:framePr w:w="9576" w:h="3000" w:wrap="none" w:vAnchor="page" w:hAnchor="page" w:x="1097" w:y="6017"/>
              <w:rPr>
                <w:sz w:val="22"/>
                <w:szCs w:val="22"/>
              </w:rPr>
            </w:pPr>
            <w:r>
              <w:rPr>
                <w:sz w:val="22"/>
                <w:szCs w:val="22"/>
              </w:rPr>
              <w:t>ПК 7.1</w:t>
            </w:r>
          </w:p>
        </w:tc>
        <w:tc>
          <w:tcPr>
            <w:tcW w:w="8362" w:type="dxa"/>
            <w:tcBorders>
              <w:top w:val="single" w:sz="4" w:space="0" w:color="auto"/>
              <w:left w:val="single" w:sz="4" w:space="0" w:color="auto"/>
              <w:right w:val="single" w:sz="4" w:space="0" w:color="auto"/>
            </w:tcBorders>
            <w:shd w:val="clear" w:color="auto" w:fill="FFFFFF"/>
            <w:vAlign w:val="bottom"/>
          </w:tcPr>
          <w:p w:rsidR="00D00CF5" w:rsidRDefault="00F06370" w:rsidP="00864DA7">
            <w:pPr>
              <w:pStyle w:val="a5"/>
              <w:framePr w:w="9576" w:h="3000" w:wrap="none" w:vAnchor="page" w:hAnchor="page" w:x="1097" w:y="6017"/>
              <w:rPr>
                <w:sz w:val="22"/>
                <w:szCs w:val="22"/>
              </w:rPr>
            </w:pPr>
            <w:r>
              <w:rPr>
                <w:sz w:val="22"/>
                <w:szCs w:val="22"/>
              </w:rPr>
              <w:t xml:space="preserve">Управлять транспортными средствами </w:t>
            </w:r>
            <w:r w:rsidR="00864DA7">
              <w:rPr>
                <w:color w:val="FF0000"/>
                <w:sz w:val="22"/>
                <w:szCs w:val="22"/>
              </w:rPr>
              <w:t xml:space="preserve"> </w:t>
            </w:r>
          </w:p>
        </w:tc>
      </w:tr>
      <w:tr w:rsidR="00D00CF5">
        <w:trPr>
          <w:trHeight w:hRule="exact" w:val="298"/>
        </w:trPr>
        <w:tc>
          <w:tcPr>
            <w:tcW w:w="1214" w:type="dxa"/>
            <w:tcBorders>
              <w:top w:val="single" w:sz="4" w:space="0" w:color="auto"/>
              <w:left w:val="single" w:sz="4" w:space="0" w:color="auto"/>
            </w:tcBorders>
            <w:shd w:val="clear" w:color="auto" w:fill="FFFFFF"/>
            <w:vAlign w:val="bottom"/>
          </w:tcPr>
          <w:p w:rsidR="00D00CF5" w:rsidRDefault="00F06370">
            <w:pPr>
              <w:pStyle w:val="a5"/>
              <w:framePr w:w="9576" w:h="3000" w:wrap="none" w:vAnchor="page" w:hAnchor="page" w:x="1097" w:y="6017"/>
              <w:rPr>
                <w:sz w:val="22"/>
                <w:szCs w:val="22"/>
              </w:rPr>
            </w:pPr>
            <w:r>
              <w:rPr>
                <w:sz w:val="22"/>
                <w:szCs w:val="22"/>
              </w:rPr>
              <w:t>ПК 7.2</w:t>
            </w:r>
          </w:p>
        </w:tc>
        <w:tc>
          <w:tcPr>
            <w:tcW w:w="836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576" w:h="3000" w:wrap="none" w:vAnchor="page" w:hAnchor="page" w:x="1097" w:y="6017"/>
              <w:rPr>
                <w:sz w:val="22"/>
                <w:szCs w:val="22"/>
              </w:rPr>
            </w:pPr>
            <w:r>
              <w:rPr>
                <w:sz w:val="22"/>
                <w:szCs w:val="22"/>
              </w:rPr>
              <w:t>Выявлять и устранять мелкие неисправности в процессе эксплуатации</w:t>
            </w:r>
          </w:p>
        </w:tc>
      </w:tr>
      <w:tr w:rsidR="00D00CF5">
        <w:trPr>
          <w:trHeight w:hRule="exact" w:val="298"/>
        </w:trPr>
        <w:tc>
          <w:tcPr>
            <w:tcW w:w="1214" w:type="dxa"/>
            <w:tcBorders>
              <w:top w:val="single" w:sz="4" w:space="0" w:color="auto"/>
              <w:left w:val="single" w:sz="4" w:space="0" w:color="auto"/>
            </w:tcBorders>
            <w:shd w:val="clear" w:color="auto" w:fill="FFFFFF"/>
            <w:vAlign w:val="bottom"/>
          </w:tcPr>
          <w:p w:rsidR="00D00CF5" w:rsidRDefault="00F06370">
            <w:pPr>
              <w:pStyle w:val="a5"/>
              <w:framePr w:w="9576" w:h="3000" w:wrap="none" w:vAnchor="page" w:hAnchor="page" w:x="1097" w:y="6017"/>
              <w:rPr>
                <w:sz w:val="22"/>
                <w:szCs w:val="22"/>
              </w:rPr>
            </w:pPr>
            <w:r>
              <w:rPr>
                <w:sz w:val="22"/>
                <w:szCs w:val="22"/>
              </w:rPr>
              <w:t>ПК 7.3</w:t>
            </w:r>
          </w:p>
        </w:tc>
        <w:tc>
          <w:tcPr>
            <w:tcW w:w="836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576" w:h="3000" w:wrap="none" w:vAnchor="page" w:hAnchor="page" w:x="1097" w:y="6017"/>
              <w:rPr>
                <w:sz w:val="22"/>
                <w:szCs w:val="22"/>
              </w:rPr>
            </w:pPr>
            <w:r>
              <w:rPr>
                <w:sz w:val="22"/>
                <w:szCs w:val="22"/>
              </w:rPr>
              <w:t>Проводить первоочередные мероприятия на месте ДТП</w:t>
            </w:r>
          </w:p>
        </w:tc>
      </w:tr>
      <w:tr w:rsidR="00D00CF5">
        <w:trPr>
          <w:trHeight w:hRule="exact" w:val="355"/>
        </w:trPr>
        <w:tc>
          <w:tcPr>
            <w:tcW w:w="1214" w:type="dxa"/>
            <w:tcBorders>
              <w:top w:val="single" w:sz="4" w:space="0" w:color="auto"/>
              <w:left w:val="single" w:sz="4" w:space="0" w:color="auto"/>
            </w:tcBorders>
            <w:shd w:val="clear" w:color="auto" w:fill="FFFFFF"/>
          </w:tcPr>
          <w:p w:rsidR="00D00CF5" w:rsidRDefault="00F06370">
            <w:pPr>
              <w:pStyle w:val="a5"/>
              <w:framePr w:w="9576" w:h="3000" w:wrap="none" w:vAnchor="page" w:hAnchor="page" w:x="1097" w:y="6017"/>
              <w:rPr>
                <w:sz w:val="22"/>
                <w:szCs w:val="22"/>
              </w:rPr>
            </w:pPr>
            <w:r>
              <w:rPr>
                <w:b/>
                <w:bCs/>
                <w:sz w:val="22"/>
                <w:szCs w:val="22"/>
              </w:rPr>
              <w:t>ВД 8</w:t>
            </w:r>
          </w:p>
        </w:tc>
        <w:tc>
          <w:tcPr>
            <w:tcW w:w="8362" w:type="dxa"/>
            <w:tcBorders>
              <w:top w:val="single" w:sz="4" w:space="0" w:color="auto"/>
              <w:left w:val="single" w:sz="4" w:space="0" w:color="auto"/>
              <w:right w:val="single" w:sz="4" w:space="0" w:color="auto"/>
            </w:tcBorders>
            <w:shd w:val="clear" w:color="auto" w:fill="FFFFFF"/>
          </w:tcPr>
          <w:p w:rsidR="00D00CF5" w:rsidRDefault="00F06370">
            <w:pPr>
              <w:pStyle w:val="a5"/>
              <w:framePr w:w="9576" w:h="3000" w:wrap="none" w:vAnchor="page" w:hAnchor="page" w:x="1097" w:y="6017"/>
              <w:rPr>
                <w:sz w:val="22"/>
                <w:szCs w:val="22"/>
              </w:rPr>
            </w:pPr>
            <w:r>
              <w:rPr>
                <w:b/>
                <w:bCs/>
                <w:sz w:val="22"/>
                <w:szCs w:val="22"/>
              </w:rPr>
              <w:t>Выполнение работ по профессии 18511 Слесарь по ремонту автомобиля</w:t>
            </w:r>
          </w:p>
        </w:tc>
      </w:tr>
      <w:tr w:rsidR="00D00CF5">
        <w:trPr>
          <w:trHeight w:hRule="exact" w:val="854"/>
        </w:trPr>
        <w:tc>
          <w:tcPr>
            <w:tcW w:w="1214" w:type="dxa"/>
            <w:tcBorders>
              <w:top w:val="single" w:sz="4" w:space="0" w:color="auto"/>
              <w:left w:val="single" w:sz="4" w:space="0" w:color="auto"/>
            </w:tcBorders>
            <w:shd w:val="clear" w:color="auto" w:fill="FFFFFF"/>
          </w:tcPr>
          <w:p w:rsidR="00D00CF5" w:rsidRDefault="00F06370">
            <w:pPr>
              <w:pStyle w:val="a5"/>
              <w:framePr w:w="9576" w:h="3000" w:wrap="none" w:vAnchor="page" w:hAnchor="page" w:x="1097" w:y="6017"/>
              <w:rPr>
                <w:sz w:val="22"/>
                <w:szCs w:val="22"/>
              </w:rPr>
            </w:pPr>
            <w:r>
              <w:rPr>
                <w:sz w:val="22"/>
                <w:szCs w:val="22"/>
              </w:rPr>
              <w:t>ПК 8.1</w:t>
            </w:r>
          </w:p>
        </w:tc>
        <w:tc>
          <w:tcPr>
            <w:tcW w:w="836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576" w:h="3000" w:wrap="none" w:vAnchor="page" w:hAnchor="page" w:x="1097" w:y="6017"/>
              <w:spacing w:line="259" w:lineRule="auto"/>
              <w:rPr>
                <w:sz w:val="22"/>
                <w:szCs w:val="22"/>
              </w:rPr>
            </w:pPr>
            <w:r>
              <w:rPr>
                <w:sz w:val="22"/>
                <w:szCs w:val="22"/>
              </w:rPr>
              <w:t>Выполнять слесарные, токарные, кузнечные и сварочные работы при изготовлении деталей и приспособлений для проведения технического обслуживания и ремонта автомобиля</w:t>
            </w:r>
          </w:p>
        </w:tc>
      </w:tr>
      <w:tr w:rsidR="00D00CF5">
        <w:trPr>
          <w:trHeight w:hRule="exact" w:val="298"/>
        </w:trPr>
        <w:tc>
          <w:tcPr>
            <w:tcW w:w="1214"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9576" w:h="3000" w:wrap="none" w:vAnchor="page" w:hAnchor="page" w:x="1097" w:y="6017"/>
              <w:rPr>
                <w:sz w:val="22"/>
                <w:szCs w:val="22"/>
              </w:rPr>
            </w:pPr>
            <w:r>
              <w:rPr>
                <w:sz w:val="22"/>
                <w:szCs w:val="22"/>
              </w:rPr>
              <w:t>ПК 8.2</w:t>
            </w:r>
          </w:p>
        </w:tc>
        <w:tc>
          <w:tcPr>
            <w:tcW w:w="8362" w:type="dxa"/>
            <w:tcBorders>
              <w:top w:val="single" w:sz="4" w:space="0" w:color="auto"/>
              <w:left w:val="single" w:sz="4" w:space="0" w:color="auto"/>
              <w:bottom w:val="single" w:sz="4" w:space="0" w:color="auto"/>
              <w:right w:val="single" w:sz="4" w:space="0" w:color="auto"/>
            </w:tcBorders>
            <w:shd w:val="clear" w:color="auto" w:fill="FFFFFF"/>
            <w:vAlign w:val="bottom"/>
          </w:tcPr>
          <w:p w:rsidR="00D00CF5" w:rsidRDefault="00F06370">
            <w:pPr>
              <w:pStyle w:val="a5"/>
              <w:framePr w:w="9576" w:h="3000" w:wrap="none" w:vAnchor="page" w:hAnchor="page" w:x="1097" w:y="6017"/>
              <w:rPr>
                <w:sz w:val="22"/>
                <w:szCs w:val="22"/>
              </w:rPr>
            </w:pPr>
            <w:r>
              <w:rPr>
                <w:sz w:val="22"/>
                <w:szCs w:val="22"/>
              </w:rPr>
              <w:t>Снимать, разбирать, собирать и устанавливать агрегаты и узлы автомобиля</w:t>
            </w:r>
          </w:p>
        </w:tc>
      </w:tr>
    </w:tbl>
    <w:p w:rsidR="00D00CF5" w:rsidRDefault="00F06370">
      <w:pPr>
        <w:pStyle w:val="a9"/>
        <w:framePr w:wrap="none" w:vAnchor="page" w:hAnchor="page" w:x="5830" w:y="15915"/>
        <w:rPr>
          <w:sz w:val="20"/>
          <w:szCs w:val="20"/>
        </w:rPr>
      </w:pPr>
      <w:r>
        <w:rPr>
          <w:b w:val="0"/>
          <w:bCs w:val="0"/>
          <w:sz w:val="20"/>
          <w:szCs w:val="20"/>
        </w:rPr>
        <w:t>3</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a7"/>
        <w:framePr w:wrap="none" w:vAnchor="page" w:hAnchor="page" w:x="1193" w:y="1121"/>
        <w:rPr>
          <w:sz w:val="22"/>
          <w:szCs w:val="22"/>
        </w:rPr>
      </w:pPr>
      <w:r>
        <w:rPr>
          <w:b w:val="0"/>
          <w:bCs w:val="0"/>
          <w:sz w:val="22"/>
          <w:szCs w:val="22"/>
        </w:rPr>
        <w:t>Освоение профессионального модуля направлено на развитие общих компетенций:</w:t>
      </w:r>
    </w:p>
    <w:tbl>
      <w:tblPr>
        <w:tblOverlap w:val="never"/>
        <w:tblW w:w="0" w:type="auto"/>
        <w:tblLayout w:type="fixed"/>
        <w:tblCellMar>
          <w:left w:w="10" w:type="dxa"/>
          <w:right w:w="10" w:type="dxa"/>
        </w:tblCellMar>
        <w:tblLook w:val="0000" w:firstRow="0" w:lastRow="0" w:firstColumn="0" w:lastColumn="0" w:noHBand="0" w:noVBand="0"/>
      </w:tblPr>
      <w:tblGrid>
        <w:gridCol w:w="1234"/>
        <w:gridCol w:w="8347"/>
      </w:tblGrid>
      <w:tr w:rsidR="00D00CF5">
        <w:trPr>
          <w:trHeight w:hRule="exact" w:val="288"/>
        </w:trPr>
        <w:tc>
          <w:tcPr>
            <w:tcW w:w="1234" w:type="dxa"/>
            <w:tcBorders>
              <w:top w:val="single" w:sz="4" w:space="0" w:color="auto"/>
              <w:left w:val="single" w:sz="4" w:space="0" w:color="auto"/>
            </w:tcBorders>
            <w:shd w:val="clear" w:color="auto" w:fill="FFFFFF"/>
            <w:vAlign w:val="bottom"/>
          </w:tcPr>
          <w:p w:rsidR="00D00CF5" w:rsidRDefault="00F06370">
            <w:pPr>
              <w:pStyle w:val="a5"/>
              <w:framePr w:w="9581" w:h="8323" w:wrap="none" w:vAnchor="page" w:hAnchor="page" w:x="1097" w:y="1395"/>
            </w:pPr>
            <w:r>
              <w:t>Код</w:t>
            </w:r>
          </w:p>
        </w:tc>
        <w:tc>
          <w:tcPr>
            <w:tcW w:w="8347"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581" w:h="8323" w:wrap="none" w:vAnchor="page" w:hAnchor="page" w:x="1097" w:y="1395"/>
              <w:jc w:val="both"/>
            </w:pPr>
            <w:r>
              <w:t>Наименование общих компетенций</w:t>
            </w:r>
          </w:p>
        </w:tc>
      </w:tr>
      <w:tr w:rsidR="00D00CF5">
        <w:trPr>
          <w:trHeight w:hRule="exact" w:val="648"/>
        </w:trPr>
        <w:tc>
          <w:tcPr>
            <w:tcW w:w="1234" w:type="dxa"/>
            <w:tcBorders>
              <w:top w:val="single" w:sz="4" w:space="0" w:color="auto"/>
              <w:left w:val="single" w:sz="4" w:space="0" w:color="auto"/>
            </w:tcBorders>
            <w:shd w:val="clear" w:color="auto" w:fill="FFFFFF"/>
          </w:tcPr>
          <w:p w:rsidR="00D00CF5" w:rsidRDefault="00F06370">
            <w:pPr>
              <w:pStyle w:val="a5"/>
              <w:framePr w:w="9581" w:h="8323" w:wrap="none" w:vAnchor="page" w:hAnchor="page" w:x="1097" w:y="1395"/>
            </w:pPr>
            <w:proofErr w:type="gramStart"/>
            <w:r>
              <w:t>ОК</w:t>
            </w:r>
            <w:proofErr w:type="gramEnd"/>
            <w:r>
              <w:t xml:space="preserve"> 01.</w:t>
            </w:r>
          </w:p>
        </w:tc>
        <w:tc>
          <w:tcPr>
            <w:tcW w:w="8347" w:type="dxa"/>
            <w:tcBorders>
              <w:top w:val="single" w:sz="4" w:space="0" w:color="auto"/>
              <w:left w:val="single" w:sz="4" w:space="0" w:color="auto"/>
              <w:right w:val="single" w:sz="4" w:space="0" w:color="auto"/>
            </w:tcBorders>
            <w:shd w:val="clear" w:color="auto" w:fill="FFFFFF"/>
          </w:tcPr>
          <w:p w:rsidR="00D00CF5" w:rsidRDefault="00F06370">
            <w:pPr>
              <w:pStyle w:val="a5"/>
              <w:framePr w:w="9581" w:h="8323" w:wrap="none" w:vAnchor="page" w:hAnchor="page" w:x="1097" w:y="1395"/>
              <w:spacing w:line="276" w:lineRule="auto"/>
              <w:jc w:val="both"/>
            </w:pPr>
            <w:r>
              <w:t>Выбирать способы решения задач профессиональной деятельности, применительно к различным контекстам.</w:t>
            </w:r>
          </w:p>
        </w:tc>
      </w:tr>
      <w:tr w:rsidR="00D00CF5">
        <w:trPr>
          <w:trHeight w:hRule="exact" w:val="960"/>
        </w:trPr>
        <w:tc>
          <w:tcPr>
            <w:tcW w:w="1234" w:type="dxa"/>
            <w:tcBorders>
              <w:top w:val="single" w:sz="4" w:space="0" w:color="auto"/>
              <w:left w:val="single" w:sz="4" w:space="0" w:color="auto"/>
            </w:tcBorders>
            <w:shd w:val="clear" w:color="auto" w:fill="FFFFFF"/>
          </w:tcPr>
          <w:p w:rsidR="00D00CF5" w:rsidRDefault="00F06370">
            <w:pPr>
              <w:pStyle w:val="a5"/>
              <w:framePr w:w="9581" w:h="8323" w:wrap="none" w:vAnchor="page" w:hAnchor="page" w:x="1097" w:y="1395"/>
            </w:pPr>
            <w:proofErr w:type="gramStart"/>
            <w:r>
              <w:t>ОК</w:t>
            </w:r>
            <w:proofErr w:type="gramEnd"/>
            <w:r>
              <w:t xml:space="preserve"> 02.</w:t>
            </w:r>
          </w:p>
        </w:tc>
        <w:tc>
          <w:tcPr>
            <w:tcW w:w="8347"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581" w:h="8323" w:wrap="none" w:vAnchor="page" w:hAnchor="page" w:x="1097" w:y="1395"/>
              <w:spacing w:line="276" w:lineRule="auto"/>
              <w:jc w:val="both"/>
            </w:pPr>
            <w: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D00CF5">
        <w:trPr>
          <w:trHeight w:hRule="exact" w:val="1282"/>
        </w:trPr>
        <w:tc>
          <w:tcPr>
            <w:tcW w:w="1234" w:type="dxa"/>
            <w:tcBorders>
              <w:top w:val="single" w:sz="4" w:space="0" w:color="auto"/>
              <w:left w:val="single" w:sz="4" w:space="0" w:color="auto"/>
            </w:tcBorders>
            <w:shd w:val="clear" w:color="auto" w:fill="FFFFFF"/>
          </w:tcPr>
          <w:p w:rsidR="00D00CF5" w:rsidRDefault="00F06370">
            <w:pPr>
              <w:pStyle w:val="a5"/>
              <w:framePr w:w="9581" w:h="8323" w:wrap="none" w:vAnchor="page" w:hAnchor="page" w:x="1097" w:y="1395"/>
            </w:pPr>
            <w:proofErr w:type="gramStart"/>
            <w:r>
              <w:t>ОК</w:t>
            </w:r>
            <w:proofErr w:type="gramEnd"/>
            <w:r>
              <w:t xml:space="preserve"> 03.</w:t>
            </w:r>
          </w:p>
        </w:tc>
        <w:tc>
          <w:tcPr>
            <w:tcW w:w="8347" w:type="dxa"/>
            <w:tcBorders>
              <w:top w:val="single" w:sz="4" w:space="0" w:color="auto"/>
              <w:left w:val="single" w:sz="4" w:space="0" w:color="auto"/>
              <w:right w:val="single" w:sz="4" w:space="0" w:color="auto"/>
            </w:tcBorders>
            <w:shd w:val="clear" w:color="auto" w:fill="FFFFFF"/>
          </w:tcPr>
          <w:p w:rsidR="00D00CF5" w:rsidRDefault="00F06370">
            <w:pPr>
              <w:pStyle w:val="a5"/>
              <w:framePr w:w="9581" w:h="8323" w:wrap="none" w:vAnchor="page" w:hAnchor="page" w:x="1097" w:y="1395"/>
              <w:spacing w:line="276" w:lineRule="auto"/>
              <w:jc w:val="both"/>
            </w:pPr>
            <w: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D00CF5">
        <w:trPr>
          <w:trHeight w:hRule="exact" w:val="326"/>
        </w:trPr>
        <w:tc>
          <w:tcPr>
            <w:tcW w:w="1234" w:type="dxa"/>
            <w:tcBorders>
              <w:top w:val="single" w:sz="4" w:space="0" w:color="auto"/>
              <w:left w:val="single" w:sz="4" w:space="0" w:color="auto"/>
            </w:tcBorders>
            <w:shd w:val="clear" w:color="auto" w:fill="FFFFFF"/>
          </w:tcPr>
          <w:p w:rsidR="00D00CF5" w:rsidRDefault="00F06370">
            <w:pPr>
              <w:pStyle w:val="a5"/>
              <w:framePr w:w="9581" w:h="8323" w:wrap="none" w:vAnchor="page" w:hAnchor="page" w:x="1097" w:y="1395"/>
            </w:pPr>
            <w:proofErr w:type="gramStart"/>
            <w:r>
              <w:t>ОК</w:t>
            </w:r>
            <w:proofErr w:type="gramEnd"/>
            <w:r>
              <w:t xml:space="preserve"> 04.</w:t>
            </w:r>
          </w:p>
        </w:tc>
        <w:tc>
          <w:tcPr>
            <w:tcW w:w="8347" w:type="dxa"/>
            <w:tcBorders>
              <w:top w:val="single" w:sz="4" w:space="0" w:color="auto"/>
              <w:left w:val="single" w:sz="4" w:space="0" w:color="auto"/>
              <w:right w:val="single" w:sz="4" w:space="0" w:color="auto"/>
            </w:tcBorders>
            <w:shd w:val="clear" w:color="auto" w:fill="FFFFFF"/>
          </w:tcPr>
          <w:p w:rsidR="00D00CF5" w:rsidRDefault="00F06370">
            <w:pPr>
              <w:pStyle w:val="a5"/>
              <w:framePr w:w="9581" w:h="8323" w:wrap="none" w:vAnchor="page" w:hAnchor="page" w:x="1097" w:y="1395"/>
              <w:jc w:val="both"/>
            </w:pPr>
            <w:r>
              <w:t>Эффективно взаимодействовать и работать в коллективе и команде</w:t>
            </w:r>
          </w:p>
        </w:tc>
      </w:tr>
      <w:tr w:rsidR="00D00CF5">
        <w:trPr>
          <w:trHeight w:hRule="exact" w:val="960"/>
        </w:trPr>
        <w:tc>
          <w:tcPr>
            <w:tcW w:w="1234" w:type="dxa"/>
            <w:tcBorders>
              <w:top w:val="single" w:sz="4" w:space="0" w:color="auto"/>
              <w:left w:val="single" w:sz="4" w:space="0" w:color="auto"/>
            </w:tcBorders>
            <w:shd w:val="clear" w:color="auto" w:fill="FFFFFF"/>
          </w:tcPr>
          <w:p w:rsidR="00D00CF5" w:rsidRDefault="00F06370">
            <w:pPr>
              <w:pStyle w:val="a5"/>
              <w:framePr w:w="9581" w:h="8323" w:wrap="none" w:vAnchor="page" w:hAnchor="page" w:x="1097" w:y="1395"/>
            </w:pPr>
            <w:proofErr w:type="gramStart"/>
            <w:r>
              <w:t>ОК</w:t>
            </w:r>
            <w:proofErr w:type="gramEnd"/>
            <w:r>
              <w:t xml:space="preserve"> 05.</w:t>
            </w:r>
          </w:p>
        </w:tc>
        <w:tc>
          <w:tcPr>
            <w:tcW w:w="8347"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581" w:h="8323" w:wrap="none" w:vAnchor="page" w:hAnchor="page" w:x="1097" w:y="1395"/>
              <w:spacing w:line="276" w:lineRule="auto"/>
              <w:jc w:val="both"/>
            </w:pPr>
            <w: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D00CF5">
        <w:trPr>
          <w:trHeight w:hRule="exact" w:val="1282"/>
        </w:trPr>
        <w:tc>
          <w:tcPr>
            <w:tcW w:w="1234" w:type="dxa"/>
            <w:tcBorders>
              <w:top w:val="single" w:sz="4" w:space="0" w:color="auto"/>
              <w:left w:val="single" w:sz="4" w:space="0" w:color="auto"/>
            </w:tcBorders>
            <w:shd w:val="clear" w:color="auto" w:fill="FFFFFF"/>
          </w:tcPr>
          <w:p w:rsidR="00D00CF5" w:rsidRDefault="00F06370">
            <w:pPr>
              <w:pStyle w:val="a5"/>
              <w:framePr w:w="9581" w:h="8323" w:wrap="none" w:vAnchor="page" w:hAnchor="page" w:x="1097" w:y="1395"/>
            </w:pPr>
            <w:proofErr w:type="gramStart"/>
            <w:r>
              <w:t>ОК</w:t>
            </w:r>
            <w:proofErr w:type="gramEnd"/>
            <w:r>
              <w:t xml:space="preserve"> 06.</w:t>
            </w:r>
          </w:p>
        </w:tc>
        <w:tc>
          <w:tcPr>
            <w:tcW w:w="8347"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581" w:h="8323" w:wrap="none" w:vAnchor="page" w:hAnchor="page" w:x="1097" w:y="1395"/>
              <w:spacing w:line="276" w:lineRule="auto"/>
              <w:jc w:val="both"/>
            </w:pPr>
            <w:r>
              <w:t>Проявлять гражданско-патриотическую позицию, демонстрировать осознанное поведение на основе традиционных общечеловеческих ценностей,</w:t>
            </w:r>
            <w:proofErr w:type="gramStart"/>
            <w:r>
              <w:t xml:space="preserve"> .</w:t>
            </w:r>
            <w:proofErr w:type="gramEnd"/>
            <w:r>
              <w:t>в том числе с учетом гармонизации межнациональных и межрелигиозных отношений, применять стандарты антикоррупционного поведения</w:t>
            </w:r>
          </w:p>
        </w:tc>
      </w:tr>
      <w:tr w:rsidR="00D00CF5">
        <w:trPr>
          <w:trHeight w:hRule="exact" w:val="960"/>
        </w:trPr>
        <w:tc>
          <w:tcPr>
            <w:tcW w:w="1234" w:type="dxa"/>
            <w:tcBorders>
              <w:top w:val="single" w:sz="4" w:space="0" w:color="auto"/>
              <w:left w:val="single" w:sz="4" w:space="0" w:color="auto"/>
            </w:tcBorders>
            <w:shd w:val="clear" w:color="auto" w:fill="FFFFFF"/>
          </w:tcPr>
          <w:p w:rsidR="00D00CF5" w:rsidRDefault="00F06370">
            <w:pPr>
              <w:pStyle w:val="a5"/>
              <w:framePr w:w="9581" w:h="8323" w:wrap="none" w:vAnchor="page" w:hAnchor="page" w:x="1097" w:y="1395"/>
            </w:pPr>
            <w:proofErr w:type="gramStart"/>
            <w:r>
              <w:t>ОК</w:t>
            </w:r>
            <w:proofErr w:type="gramEnd"/>
            <w:r>
              <w:t xml:space="preserve"> 07.</w:t>
            </w:r>
          </w:p>
        </w:tc>
        <w:tc>
          <w:tcPr>
            <w:tcW w:w="8347"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581" w:h="8323" w:wrap="none" w:vAnchor="page" w:hAnchor="page" w:x="1097" w:y="1395"/>
              <w:spacing w:line="276" w:lineRule="auto"/>
              <w:jc w:val="both"/>
            </w:pPr>
            <w:r>
              <w:t>Содействовать сохранению окружающей среды, ресурсосбережению, применять знания об изменении климата, бережливого производства, эффективно действовать в чрезвычайных ситуациях.</w:t>
            </w:r>
          </w:p>
        </w:tc>
      </w:tr>
      <w:tr w:rsidR="00D00CF5">
        <w:trPr>
          <w:trHeight w:hRule="exact" w:val="965"/>
        </w:trPr>
        <w:tc>
          <w:tcPr>
            <w:tcW w:w="1234" w:type="dxa"/>
            <w:tcBorders>
              <w:top w:val="single" w:sz="4" w:space="0" w:color="auto"/>
              <w:left w:val="single" w:sz="4" w:space="0" w:color="auto"/>
            </w:tcBorders>
            <w:shd w:val="clear" w:color="auto" w:fill="FFFFFF"/>
          </w:tcPr>
          <w:p w:rsidR="00D00CF5" w:rsidRDefault="00F06370">
            <w:pPr>
              <w:pStyle w:val="a5"/>
              <w:framePr w:w="9581" w:h="8323" w:wrap="none" w:vAnchor="page" w:hAnchor="page" w:x="1097" w:y="1395"/>
            </w:pPr>
            <w:proofErr w:type="gramStart"/>
            <w:r>
              <w:t>ОК</w:t>
            </w:r>
            <w:proofErr w:type="gramEnd"/>
            <w:r>
              <w:t xml:space="preserve"> 08.</w:t>
            </w:r>
          </w:p>
        </w:tc>
        <w:tc>
          <w:tcPr>
            <w:tcW w:w="8347" w:type="dxa"/>
            <w:tcBorders>
              <w:top w:val="single" w:sz="4" w:space="0" w:color="auto"/>
              <w:left w:val="single" w:sz="4" w:space="0" w:color="auto"/>
              <w:right w:val="single" w:sz="4" w:space="0" w:color="auto"/>
            </w:tcBorders>
            <w:shd w:val="clear" w:color="auto" w:fill="FFFFFF"/>
          </w:tcPr>
          <w:p w:rsidR="00D00CF5" w:rsidRDefault="00F06370">
            <w:pPr>
              <w:pStyle w:val="a5"/>
              <w:framePr w:w="9581" w:h="8323" w:wrap="none" w:vAnchor="page" w:hAnchor="page" w:x="1097" w:y="1395"/>
              <w:spacing w:line="276" w:lineRule="auto"/>
              <w:jc w:val="both"/>
            </w:pPr>
            <w: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D00CF5">
        <w:trPr>
          <w:trHeight w:hRule="exact" w:val="653"/>
        </w:trPr>
        <w:tc>
          <w:tcPr>
            <w:tcW w:w="1234" w:type="dxa"/>
            <w:tcBorders>
              <w:top w:val="single" w:sz="4" w:space="0" w:color="auto"/>
              <w:left w:val="single" w:sz="4" w:space="0" w:color="auto"/>
              <w:bottom w:val="single" w:sz="4" w:space="0" w:color="auto"/>
            </w:tcBorders>
            <w:shd w:val="clear" w:color="auto" w:fill="FFFFFF"/>
          </w:tcPr>
          <w:p w:rsidR="00D00CF5" w:rsidRDefault="00F06370">
            <w:pPr>
              <w:pStyle w:val="a5"/>
              <w:framePr w:w="9581" w:h="8323" w:wrap="none" w:vAnchor="page" w:hAnchor="page" w:x="1097" w:y="1395"/>
            </w:pPr>
            <w:proofErr w:type="gramStart"/>
            <w:r>
              <w:t>ОК</w:t>
            </w:r>
            <w:proofErr w:type="gramEnd"/>
            <w:r>
              <w:t xml:space="preserve"> 09.</w:t>
            </w:r>
          </w:p>
        </w:tc>
        <w:tc>
          <w:tcPr>
            <w:tcW w:w="8347" w:type="dxa"/>
            <w:tcBorders>
              <w:top w:val="single" w:sz="4" w:space="0" w:color="auto"/>
              <w:left w:val="single" w:sz="4" w:space="0" w:color="auto"/>
              <w:bottom w:val="single" w:sz="4" w:space="0" w:color="auto"/>
              <w:right w:val="single" w:sz="4" w:space="0" w:color="auto"/>
            </w:tcBorders>
            <w:shd w:val="clear" w:color="auto" w:fill="FFFFFF"/>
          </w:tcPr>
          <w:p w:rsidR="00D00CF5" w:rsidRDefault="00F06370">
            <w:pPr>
              <w:pStyle w:val="a5"/>
              <w:framePr w:w="9581" w:h="8323" w:wrap="none" w:vAnchor="page" w:hAnchor="page" w:x="1097" w:y="1395"/>
              <w:spacing w:line="276" w:lineRule="auto"/>
              <w:jc w:val="both"/>
            </w:pPr>
            <w:r>
              <w:t>Пользоваться профессиональной документацией на государственном и иностранном языках.</w:t>
            </w:r>
          </w:p>
        </w:tc>
      </w:tr>
    </w:tbl>
    <w:p w:rsidR="00D00CF5" w:rsidRDefault="00F06370">
      <w:pPr>
        <w:pStyle w:val="22"/>
        <w:framePr w:w="9581" w:h="5530" w:hRule="exact" w:wrap="none" w:vAnchor="page" w:hAnchor="page" w:x="1097" w:y="9996"/>
        <w:numPr>
          <w:ilvl w:val="0"/>
          <w:numId w:val="79"/>
        </w:numPr>
        <w:tabs>
          <w:tab w:val="left" w:pos="454"/>
        </w:tabs>
        <w:spacing w:after="0" w:line="262" w:lineRule="auto"/>
        <w:rPr>
          <w:sz w:val="22"/>
          <w:szCs w:val="22"/>
        </w:rPr>
      </w:pPr>
      <w:bookmarkStart w:id="428" w:name="bookmark446"/>
      <w:bookmarkEnd w:id="428"/>
      <w:r>
        <w:rPr>
          <w:b/>
          <w:bCs/>
          <w:sz w:val="22"/>
          <w:szCs w:val="22"/>
        </w:rPr>
        <w:t>Цели и задачи модуля - требования к результатам освоения модуля</w:t>
      </w:r>
    </w:p>
    <w:p w:rsidR="00D00CF5" w:rsidRDefault="00F06370">
      <w:pPr>
        <w:pStyle w:val="22"/>
        <w:framePr w:w="9581" w:h="5530" w:hRule="exact" w:wrap="none" w:vAnchor="page" w:hAnchor="page" w:x="1097" w:y="9996"/>
        <w:spacing w:after="0" w:line="262" w:lineRule="auto"/>
        <w:ind w:left="240"/>
        <w:rPr>
          <w:sz w:val="22"/>
          <w:szCs w:val="22"/>
        </w:rPr>
      </w:pPr>
      <w:r>
        <w:rPr>
          <w:sz w:val="22"/>
          <w:szCs w:val="22"/>
        </w:rPr>
        <w:t xml:space="preserve">С целью овладения указанным видом профессиональной деятельности и соответствующими профессиональными компетенциями </w:t>
      </w:r>
      <w:proofErr w:type="gramStart"/>
      <w:r>
        <w:rPr>
          <w:sz w:val="22"/>
          <w:szCs w:val="22"/>
        </w:rPr>
        <w:t>обучающийся</w:t>
      </w:r>
      <w:proofErr w:type="gramEnd"/>
      <w:r>
        <w:rPr>
          <w:sz w:val="22"/>
          <w:szCs w:val="22"/>
        </w:rPr>
        <w:t xml:space="preserve"> в ходе освоения профессионального модуля должен:</w:t>
      </w:r>
    </w:p>
    <w:p w:rsidR="00D00CF5" w:rsidRDefault="00F06370">
      <w:pPr>
        <w:pStyle w:val="22"/>
        <w:framePr w:w="9581" w:h="5530" w:hRule="exact" w:wrap="none" w:vAnchor="page" w:hAnchor="page" w:x="1097" w:y="9996"/>
        <w:spacing w:after="0" w:line="262" w:lineRule="auto"/>
        <w:ind w:firstLine="620"/>
        <w:rPr>
          <w:sz w:val="22"/>
          <w:szCs w:val="22"/>
        </w:rPr>
      </w:pPr>
      <w:r>
        <w:rPr>
          <w:b/>
          <w:bCs/>
          <w:sz w:val="22"/>
          <w:szCs w:val="22"/>
        </w:rPr>
        <w:t>иметь практический опыт:</w:t>
      </w:r>
    </w:p>
    <w:p w:rsidR="00D00CF5" w:rsidRDefault="00F06370">
      <w:pPr>
        <w:pStyle w:val="22"/>
        <w:framePr w:w="9581" w:h="5530" w:hRule="exact" w:wrap="none" w:vAnchor="page" w:hAnchor="page" w:x="1097" w:y="9996"/>
        <w:spacing w:after="0" w:line="262" w:lineRule="auto"/>
        <w:rPr>
          <w:sz w:val="22"/>
          <w:szCs w:val="22"/>
        </w:rPr>
      </w:pPr>
      <w:r>
        <w:rPr>
          <w:sz w:val="22"/>
          <w:szCs w:val="22"/>
        </w:rPr>
        <w:t>ПО 1 - работы слесарным, токарным, кузнечным и сварочным инструментом и оборудованием;</w:t>
      </w:r>
    </w:p>
    <w:p w:rsidR="00D00CF5" w:rsidRDefault="00F06370">
      <w:pPr>
        <w:pStyle w:val="22"/>
        <w:framePr w:w="9581" w:h="5530" w:hRule="exact" w:wrap="none" w:vAnchor="page" w:hAnchor="page" w:x="1097" w:y="9996"/>
        <w:spacing w:after="0" w:line="262" w:lineRule="auto"/>
        <w:rPr>
          <w:sz w:val="22"/>
          <w:szCs w:val="22"/>
        </w:rPr>
      </w:pPr>
      <w:r>
        <w:rPr>
          <w:sz w:val="22"/>
          <w:szCs w:val="22"/>
        </w:rPr>
        <w:t>ПО 2 - обработки заготовок, деталей на универсальных сверлильных, токарных, фрезерных, копировальных, шпоночных и шлифовальных станках при бесцентровом шлифовании токарной обработке, обдирке, сверлении отверстий под смазку, развертывание поверхностей, сверлении, фрезеровании;</w:t>
      </w:r>
    </w:p>
    <w:p w:rsidR="00D00CF5" w:rsidRDefault="00F06370">
      <w:pPr>
        <w:pStyle w:val="22"/>
        <w:framePr w:w="9581" w:h="5530" w:hRule="exact" w:wrap="none" w:vAnchor="page" w:hAnchor="page" w:x="1097" w:y="9996"/>
        <w:spacing w:after="0" w:line="262" w:lineRule="auto"/>
        <w:rPr>
          <w:sz w:val="22"/>
          <w:szCs w:val="22"/>
        </w:rPr>
      </w:pPr>
      <w:r>
        <w:rPr>
          <w:sz w:val="22"/>
          <w:szCs w:val="22"/>
        </w:rPr>
        <w:t>ПО 3 - наладки обслуживаемых станков;</w:t>
      </w:r>
    </w:p>
    <w:p w:rsidR="00D00CF5" w:rsidRDefault="00F06370">
      <w:pPr>
        <w:pStyle w:val="22"/>
        <w:framePr w:w="9581" w:h="5530" w:hRule="exact" w:wrap="none" w:vAnchor="page" w:hAnchor="page" w:x="1097" w:y="9996"/>
        <w:spacing w:after="0" w:line="262" w:lineRule="auto"/>
        <w:rPr>
          <w:sz w:val="22"/>
          <w:szCs w:val="22"/>
        </w:rPr>
      </w:pPr>
      <w:r>
        <w:rPr>
          <w:sz w:val="22"/>
          <w:szCs w:val="22"/>
        </w:rPr>
        <w:t>ПО 4 - проверки качества обработки деталей.</w:t>
      </w:r>
    </w:p>
    <w:p w:rsidR="00D00CF5" w:rsidRDefault="00F06370">
      <w:pPr>
        <w:pStyle w:val="22"/>
        <w:framePr w:w="9581" w:h="5530" w:hRule="exact" w:wrap="none" w:vAnchor="page" w:hAnchor="page" w:x="1097" w:y="9996"/>
        <w:spacing w:after="0" w:line="262" w:lineRule="auto"/>
        <w:rPr>
          <w:sz w:val="22"/>
          <w:szCs w:val="22"/>
        </w:rPr>
      </w:pPr>
      <w:r>
        <w:rPr>
          <w:sz w:val="22"/>
          <w:szCs w:val="22"/>
        </w:rPr>
        <w:t>ПО 5 - анализ исходных данных (техническая документация, заготовки, детали, изделия) для проведения обработки простых металлических и неметаллических заготовок, деталей, изделий на металлорежущих станках сверлильной группы (с учётом ПС);</w:t>
      </w:r>
    </w:p>
    <w:p w:rsidR="00D00CF5" w:rsidRDefault="00F06370">
      <w:pPr>
        <w:pStyle w:val="22"/>
        <w:framePr w:w="9581" w:h="5530" w:hRule="exact" w:wrap="none" w:vAnchor="page" w:hAnchor="page" w:x="1097" w:y="9996"/>
        <w:spacing w:after="0" w:line="262" w:lineRule="auto"/>
        <w:rPr>
          <w:sz w:val="22"/>
          <w:szCs w:val="22"/>
        </w:rPr>
      </w:pPr>
      <w:r>
        <w:rPr>
          <w:sz w:val="22"/>
          <w:szCs w:val="22"/>
        </w:rPr>
        <w:t>ПО</w:t>
      </w:r>
      <w:proofErr w:type="gramStart"/>
      <w:r>
        <w:rPr>
          <w:sz w:val="22"/>
          <w:szCs w:val="22"/>
        </w:rPr>
        <w:t>6</w:t>
      </w:r>
      <w:proofErr w:type="gramEnd"/>
      <w:r>
        <w:rPr>
          <w:sz w:val="22"/>
          <w:szCs w:val="22"/>
        </w:rPr>
        <w:t>- технически грамотно эксплуатировать транспортное средство</w:t>
      </w:r>
    </w:p>
    <w:p w:rsidR="00D00CF5" w:rsidRDefault="00F06370">
      <w:pPr>
        <w:pStyle w:val="22"/>
        <w:framePr w:w="9581" w:h="5530" w:hRule="exact" w:wrap="none" w:vAnchor="page" w:hAnchor="page" w:x="1097" w:y="9996"/>
        <w:spacing w:after="0" w:line="262" w:lineRule="auto"/>
        <w:rPr>
          <w:sz w:val="22"/>
          <w:szCs w:val="22"/>
        </w:rPr>
      </w:pPr>
      <w:r>
        <w:rPr>
          <w:sz w:val="22"/>
          <w:szCs w:val="22"/>
        </w:rPr>
        <w:t>ПО</w:t>
      </w:r>
      <w:proofErr w:type="gramStart"/>
      <w:r>
        <w:rPr>
          <w:sz w:val="22"/>
          <w:szCs w:val="22"/>
        </w:rPr>
        <w:t>7</w:t>
      </w:r>
      <w:proofErr w:type="gramEnd"/>
      <w:r>
        <w:rPr>
          <w:sz w:val="22"/>
          <w:szCs w:val="22"/>
        </w:rPr>
        <w:t>- определять признаки неисправностей, возникающие в процессе эксплуатации</w:t>
      </w:r>
    </w:p>
    <w:p w:rsidR="00D00CF5" w:rsidRDefault="00F06370">
      <w:pPr>
        <w:pStyle w:val="22"/>
        <w:framePr w:w="9581" w:h="5530" w:hRule="exact" w:wrap="none" w:vAnchor="page" w:hAnchor="page" w:x="1097" w:y="9996"/>
        <w:spacing w:line="262" w:lineRule="auto"/>
        <w:rPr>
          <w:sz w:val="22"/>
          <w:szCs w:val="22"/>
        </w:rPr>
      </w:pPr>
      <w:r>
        <w:rPr>
          <w:sz w:val="22"/>
          <w:szCs w:val="22"/>
        </w:rPr>
        <w:t>ПО8- оказывать первую помощь пострадавшим в ДТП.</w:t>
      </w:r>
    </w:p>
    <w:p w:rsidR="00D00CF5" w:rsidRDefault="00F06370">
      <w:pPr>
        <w:pStyle w:val="22"/>
        <w:framePr w:w="9581" w:h="5530" w:hRule="exact" w:wrap="none" w:vAnchor="page" w:hAnchor="page" w:x="1097" w:y="9996"/>
        <w:spacing w:after="0" w:line="262" w:lineRule="auto"/>
        <w:rPr>
          <w:sz w:val="22"/>
          <w:szCs w:val="22"/>
        </w:rPr>
      </w:pPr>
      <w:r>
        <w:rPr>
          <w:i/>
          <w:iCs/>
          <w:sz w:val="22"/>
          <w:szCs w:val="22"/>
        </w:rPr>
        <w:t>уметь:</w:t>
      </w:r>
    </w:p>
    <w:p w:rsidR="00D00CF5" w:rsidRDefault="00F06370">
      <w:pPr>
        <w:pStyle w:val="a9"/>
        <w:framePr w:wrap="none" w:vAnchor="page" w:hAnchor="page" w:x="5950" w:y="15924"/>
        <w:rPr>
          <w:sz w:val="20"/>
          <w:szCs w:val="20"/>
        </w:rPr>
      </w:pPr>
      <w:r>
        <w:rPr>
          <w:b w:val="0"/>
          <w:bCs w:val="0"/>
          <w:sz w:val="20"/>
          <w:szCs w:val="20"/>
        </w:rPr>
        <w:t>4</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22"/>
        <w:framePr w:w="9792" w:h="13733" w:hRule="exact" w:wrap="none" w:vAnchor="page" w:hAnchor="page" w:x="992" w:y="1121"/>
        <w:numPr>
          <w:ilvl w:val="0"/>
          <w:numId w:val="80"/>
        </w:numPr>
        <w:tabs>
          <w:tab w:val="left" w:pos="555"/>
        </w:tabs>
        <w:spacing w:after="0" w:line="262" w:lineRule="auto"/>
        <w:jc w:val="both"/>
        <w:rPr>
          <w:sz w:val="22"/>
          <w:szCs w:val="22"/>
        </w:rPr>
      </w:pPr>
      <w:bookmarkStart w:id="429" w:name="bookmark447"/>
      <w:bookmarkEnd w:id="429"/>
      <w:r>
        <w:rPr>
          <w:sz w:val="22"/>
          <w:szCs w:val="22"/>
        </w:rPr>
        <w:t>определять метод обработки деталей;</w:t>
      </w:r>
    </w:p>
    <w:p w:rsidR="00D00CF5" w:rsidRDefault="00F06370">
      <w:pPr>
        <w:pStyle w:val="22"/>
        <w:framePr w:w="9792" w:h="13733" w:hRule="exact" w:wrap="none" w:vAnchor="page" w:hAnchor="page" w:x="992" w:y="1121"/>
        <w:spacing w:after="0" w:line="262" w:lineRule="auto"/>
        <w:jc w:val="both"/>
        <w:rPr>
          <w:sz w:val="22"/>
          <w:szCs w:val="22"/>
        </w:rPr>
      </w:pPr>
      <w:r>
        <w:rPr>
          <w:sz w:val="22"/>
          <w:szCs w:val="22"/>
        </w:rPr>
        <w:t>У</w:t>
      </w:r>
      <w:proofErr w:type="gramStart"/>
      <w:r>
        <w:rPr>
          <w:sz w:val="22"/>
          <w:szCs w:val="22"/>
        </w:rPr>
        <w:t>2</w:t>
      </w:r>
      <w:proofErr w:type="gramEnd"/>
      <w:r>
        <w:rPr>
          <w:sz w:val="22"/>
          <w:szCs w:val="22"/>
        </w:rPr>
        <w:t xml:space="preserve"> выбирать инструмент и приспособления для слесарных работ;</w:t>
      </w:r>
    </w:p>
    <w:p w:rsidR="00D00CF5" w:rsidRDefault="00F06370">
      <w:pPr>
        <w:pStyle w:val="22"/>
        <w:framePr w:w="9792" w:h="13733" w:hRule="exact" w:wrap="none" w:vAnchor="page" w:hAnchor="page" w:x="992" w:y="1121"/>
        <w:spacing w:after="0" w:line="262" w:lineRule="auto"/>
        <w:jc w:val="both"/>
        <w:rPr>
          <w:sz w:val="22"/>
          <w:szCs w:val="22"/>
        </w:rPr>
      </w:pPr>
      <w:r>
        <w:rPr>
          <w:sz w:val="22"/>
          <w:szCs w:val="22"/>
        </w:rPr>
        <w:t>У 3 определять состояние инструмента;</w:t>
      </w:r>
    </w:p>
    <w:p w:rsidR="00D00CF5" w:rsidRDefault="00F06370">
      <w:pPr>
        <w:pStyle w:val="22"/>
        <w:framePr w:w="9792" w:h="13733" w:hRule="exact" w:wrap="none" w:vAnchor="page" w:hAnchor="page" w:x="992" w:y="1121"/>
        <w:spacing w:after="0" w:line="262" w:lineRule="auto"/>
        <w:jc w:val="both"/>
        <w:rPr>
          <w:sz w:val="22"/>
          <w:szCs w:val="22"/>
        </w:rPr>
      </w:pPr>
      <w:r>
        <w:rPr>
          <w:sz w:val="22"/>
          <w:szCs w:val="22"/>
        </w:rPr>
        <w:t>У</w:t>
      </w:r>
      <w:proofErr w:type="gramStart"/>
      <w:r>
        <w:rPr>
          <w:sz w:val="22"/>
          <w:szCs w:val="22"/>
        </w:rPr>
        <w:t>4</w:t>
      </w:r>
      <w:proofErr w:type="gramEnd"/>
      <w:r>
        <w:rPr>
          <w:sz w:val="22"/>
          <w:szCs w:val="22"/>
        </w:rPr>
        <w:t xml:space="preserve"> готовить рабочее место и инструмент к работе;</w:t>
      </w:r>
    </w:p>
    <w:p w:rsidR="00D00CF5" w:rsidRDefault="00F06370">
      <w:pPr>
        <w:pStyle w:val="22"/>
        <w:framePr w:w="9792" w:h="13733" w:hRule="exact" w:wrap="none" w:vAnchor="page" w:hAnchor="page" w:x="992" w:y="1121"/>
        <w:spacing w:after="0" w:line="262" w:lineRule="auto"/>
        <w:jc w:val="both"/>
        <w:rPr>
          <w:sz w:val="22"/>
          <w:szCs w:val="22"/>
        </w:rPr>
      </w:pPr>
      <w:r>
        <w:rPr>
          <w:sz w:val="22"/>
          <w:szCs w:val="22"/>
        </w:rPr>
        <w:t>У 5 пользоваться необходимым инструментом;</w:t>
      </w:r>
    </w:p>
    <w:p w:rsidR="00D00CF5" w:rsidRDefault="00F06370">
      <w:pPr>
        <w:pStyle w:val="22"/>
        <w:framePr w:w="9792" w:h="13733" w:hRule="exact" w:wrap="none" w:vAnchor="page" w:hAnchor="page" w:x="992" w:y="1121"/>
        <w:spacing w:after="0" w:line="262" w:lineRule="auto"/>
        <w:jc w:val="both"/>
        <w:rPr>
          <w:sz w:val="22"/>
          <w:szCs w:val="22"/>
        </w:rPr>
      </w:pPr>
      <w:r>
        <w:rPr>
          <w:sz w:val="22"/>
          <w:szCs w:val="22"/>
        </w:rPr>
        <w:t>У 6 оценивать качество слесарных работ</w:t>
      </w:r>
    </w:p>
    <w:p w:rsidR="00D00CF5" w:rsidRDefault="00F06370">
      <w:pPr>
        <w:pStyle w:val="22"/>
        <w:framePr w:w="9792" w:h="13733" w:hRule="exact" w:wrap="none" w:vAnchor="page" w:hAnchor="page" w:x="992" w:y="1121"/>
        <w:spacing w:after="0" w:line="262" w:lineRule="auto"/>
        <w:jc w:val="both"/>
        <w:rPr>
          <w:sz w:val="22"/>
          <w:szCs w:val="22"/>
        </w:rPr>
      </w:pPr>
      <w:r>
        <w:rPr>
          <w:sz w:val="22"/>
          <w:szCs w:val="22"/>
        </w:rPr>
        <w:t>У7-выполнять работы по обработке деталей на сверлильных, токарных, фрезерных, шлифовальных станках с применением охлаждающей жидкости, с применением режущего инструмента и универсальных приспособлений и соблюдением последовательности обработки и режимов резания в соответствии с технологической картой или указаниями мастера;</w:t>
      </w:r>
    </w:p>
    <w:p w:rsidR="00D00CF5" w:rsidRDefault="00F06370">
      <w:pPr>
        <w:pStyle w:val="22"/>
        <w:framePr w:w="9792" w:h="13733" w:hRule="exact" w:wrap="none" w:vAnchor="page" w:hAnchor="page" w:x="992" w:y="1121"/>
        <w:spacing w:after="0" w:line="262" w:lineRule="auto"/>
        <w:jc w:val="both"/>
        <w:rPr>
          <w:sz w:val="22"/>
          <w:szCs w:val="22"/>
        </w:rPr>
      </w:pPr>
      <w:r>
        <w:rPr>
          <w:sz w:val="22"/>
          <w:szCs w:val="22"/>
        </w:rPr>
        <w:t>У8- выполнять сверление, рассверливание, зенкование сквозных и глухих отверстий в деталях, расположенных в одной плоскости, по кондукторам, шаблонам, упорам и разметке на сверлильных станках;</w:t>
      </w:r>
    </w:p>
    <w:p w:rsidR="00D00CF5" w:rsidRDefault="00F06370">
      <w:pPr>
        <w:pStyle w:val="22"/>
        <w:framePr w:w="9792" w:h="13733" w:hRule="exact" w:wrap="none" w:vAnchor="page" w:hAnchor="page" w:x="992" w:y="1121"/>
        <w:spacing w:after="0" w:line="262" w:lineRule="auto"/>
        <w:rPr>
          <w:sz w:val="22"/>
          <w:szCs w:val="22"/>
        </w:rPr>
      </w:pPr>
      <w:r>
        <w:rPr>
          <w:sz w:val="22"/>
          <w:szCs w:val="22"/>
        </w:rPr>
        <w:t>У 9-нарезать резьбы диаметром свыше 2 мм и до 24 мм на проход и в упор на сверлильных станках;</w:t>
      </w:r>
    </w:p>
    <w:p w:rsidR="00D00CF5" w:rsidRDefault="00F06370">
      <w:pPr>
        <w:pStyle w:val="22"/>
        <w:framePr w:w="9792" w:h="13733" w:hRule="exact" w:wrap="none" w:vAnchor="page" w:hAnchor="page" w:x="992" w:y="1121"/>
        <w:spacing w:after="0" w:line="262" w:lineRule="auto"/>
        <w:rPr>
          <w:sz w:val="22"/>
          <w:szCs w:val="22"/>
        </w:rPr>
      </w:pPr>
      <w:r>
        <w:rPr>
          <w:sz w:val="22"/>
          <w:szCs w:val="22"/>
        </w:rPr>
        <w:t>У10- нарезать наружную и внутреннюю однозаходную треугольную, прямоугольную и трапецеидальную резьбу резцом, многорезцовыми головками;</w:t>
      </w:r>
    </w:p>
    <w:p w:rsidR="00D00CF5" w:rsidRDefault="00F06370">
      <w:pPr>
        <w:pStyle w:val="22"/>
        <w:framePr w:w="9792" w:h="13733" w:hRule="exact" w:wrap="none" w:vAnchor="page" w:hAnchor="page" w:x="992" w:y="1121"/>
        <w:numPr>
          <w:ilvl w:val="0"/>
          <w:numId w:val="80"/>
        </w:numPr>
        <w:tabs>
          <w:tab w:val="left" w:pos="555"/>
        </w:tabs>
        <w:spacing w:after="0" w:line="262" w:lineRule="auto"/>
        <w:rPr>
          <w:sz w:val="22"/>
          <w:szCs w:val="22"/>
        </w:rPr>
      </w:pPr>
      <w:bookmarkStart w:id="430" w:name="bookmark448"/>
      <w:bookmarkEnd w:id="430"/>
      <w:r>
        <w:rPr>
          <w:sz w:val="22"/>
          <w:szCs w:val="22"/>
        </w:rPr>
        <w:t>- нарезать наружную, внутреннюю треугольную резьбу метчиком или плашкой на токарных станках;</w:t>
      </w:r>
    </w:p>
    <w:p w:rsidR="00D00CF5" w:rsidRDefault="00F06370">
      <w:pPr>
        <w:pStyle w:val="22"/>
        <w:framePr w:w="9792" w:h="13733" w:hRule="exact" w:wrap="none" w:vAnchor="page" w:hAnchor="page" w:x="992" w:y="1121"/>
        <w:spacing w:after="0" w:line="262" w:lineRule="auto"/>
        <w:rPr>
          <w:sz w:val="22"/>
          <w:szCs w:val="22"/>
        </w:rPr>
      </w:pPr>
      <w:r>
        <w:rPr>
          <w:sz w:val="22"/>
          <w:szCs w:val="22"/>
        </w:rPr>
        <w:t>У12- пользоваться дорожными знаками и разметкой;</w:t>
      </w:r>
    </w:p>
    <w:p w:rsidR="00D00CF5" w:rsidRDefault="00F06370">
      <w:pPr>
        <w:pStyle w:val="22"/>
        <w:framePr w:w="9792" w:h="13733" w:hRule="exact" w:wrap="none" w:vAnchor="page" w:hAnchor="page" w:x="992" w:y="1121"/>
        <w:spacing w:after="0" w:line="262" w:lineRule="auto"/>
        <w:rPr>
          <w:sz w:val="22"/>
          <w:szCs w:val="22"/>
        </w:rPr>
      </w:pPr>
      <w:r>
        <w:rPr>
          <w:sz w:val="22"/>
          <w:szCs w:val="22"/>
        </w:rPr>
        <w:t>У13 - ориентироваться по сигналам регулировщика;</w:t>
      </w:r>
    </w:p>
    <w:p w:rsidR="00D00CF5" w:rsidRDefault="00F06370">
      <w:pPr>
        <w:pStyle w:val="22"/>
        <w:framePr w:w="9792" w:h="13733" w:hRule="exact" w:wrap="none" w:vAnchor="page" w:hAnchor="page" w:x="992" w:y="1121"/>
        <w:spacing w:after="0" w:line="262" w:lineRule="auto"/>
        <w:rPr>
          <w:sz w:val="22"/>
          <w:szCs w:val="22"/>
        </w:rPr>
      </w:pPr>
      <w:r>
        <w:rPr>
          <w:sz w:val="22"/>
          <w:szCs w:val="22"/>
        </w:rPr>
        <w:t>У14- определять очередность проезда различных транспортных средств;</w:t>
      </w:r>
    </w:p>
    <w:p w:rsidR="00D00CF5" w:rsidRDefault="00F06370">
      <w:pPr>
        <w:pStyle w:val="22"/>
        <w:framePr w:w="9792" w:h="13733" w:hRule="exact" w:wrap="none" w:vAnchor="page" w:hAnchor="page" w:x="992" w:y="1121"/>
        <w:spacing w:after="0" w:line="262" w:lineRule="auto"/>
        <w:rPr>
          <w:sz w:val="22"/>
          <w:szCs w:val="22"/>
        </w:rPr>
      </w:pPr>
      <w:r>
        <w:rPr>
          <w:sz w:val="22"/>
          <w:szCs w:val="22"/>
        </w:rPr>
        <w:t>У15 - оказывать первую медицинскую помощь пострадавшим в дорожно-транспортных происшествиях;</w:t>
      </w:r>
    </w:p>
    <w:p w:rsidR="00D00CF5" w:rsidRDefault="00F06370">
      <w:pPr>
        <w:pStyle w:val="22"/>
        <w:framePr w:w="9792" w:h="13733" w:hRule="exact" w:wrap="none" w:vAnchor="page" w:hAnchor="page" w:x="992" w:y="1121"/>
        <w:spacing w:after="0" w:line="262" w:lineRule="auto"/>
        <w:rPr>
          <w:sz w:val="22"/>
          <w:szCs w:val="22"/>
        </w:rPr>
      </w:pPr>
      <w:r>
        <w:rPr>
          <w:sz w:val="22"/>
          <w:szCs w:val="22"/>
        </w:rPr>
        <w:t>У16- управлять своим эмоциональным состоянием при движении транспортного средства; У17- уверенно действовать в нештатных ситуациях;</w:t>
      </w:r>
    </w:p>
    <w:p w:rsidR="00D00CF5" w:rsidRDefault="00F06370">
      <w:pPr>
        <w:pStyle w:val="22"/>
        <w:framePr w:w="9792" w:h="13733" w:hRule="exact" w:wrap="none" w:vAnchor="page" w:hAnchor="page" w:x="992" w:y="1121"/>
        <w:spacing w:after="0" w:line="262" w:lineRule="auto"/>
        <w:rPr>
          <w:sz w:val="22"/>
          <w:szCs w:val="22"/>
        </w:rPr>
      </w:pPr>
      <w:r>
        <w:rPr>
          <w:sz w:val="22"/>
          <w:szCs w:val="22"/>
        </w:rPr>
        <w:t>У18- обеспечивать безопасное размещение и перевозку грузов;</w:t>
      </w:r>
    </w:p>
    <w:p w:rsidR="00D00CF5" w:rsidRDefault="00F06370">
      <w:pPr>
        <w:pStyle w:val="22"/>
        <w:framePr w:w="9792" w:h="13733" w:hRule="exact" w:wrap="none" w:vAnchor="page" w:hAnchor="page" w:x="992" w:y="1121"/>
        <w:spacing w:after="0" w:line="262" w:lineRule="auto"/>
        <w:rPr>
          <w:sz w:val="22"/>
          <w:szCs w:val="22"/>
        </w:rPr>
      </w:pPr>
      <w:r>
        <w:rPr>
          <w:sz w:val="22"/>
          <w:szCs w:val="22"/>
        </w:rPr>
        <w:t>У19 предвидеть возникновение опасностей при движении транспортных средств;</w:t>
      </w:r>
    </w:p>
    <w:p w:rsidR="00D00CF5" w:rsidRDefault="00F06370">
      <w:pPr>
        <w:pStyle w:val="22"/>
        <w:framePr w:w="9792" w:h="13733" w:hRule="exact" w:wrap="none" w:vAnchor="page" w:hAnchor="page" w:x="992" w:y="1121"/>
        <w:spacing w:after="0" w:line="262" w:lineRule="auto"/>
        <w:rPr>
          <w:sz w:val="22"/>
          <w:szCs w:val="22"/>
        </w:rPr>
      </w:pPr>
      <w:r>
        <w:rPr>
          <w:sz w:val="22"/>
          <w:szCs w:val="22"/>
        </w:rPr>
        <w:t>У20- организовывать работу водителя с соблюдением правил безопасности дорожного движения</w:t>
      </w:r>
      <w:proofErr w:type="gramStart"/>
      <w:r>
        <w:rPr>
          <w:sz w:val="22"/>
          <w:szCs w:val="22"/>
        </w:rPr>
        <w:t>.</w:t>
      </w:r>
      <w:proofErr w:type="gramEnd"/>
      <w:r>
        <w:rPr>
          <w:sz w:val="22"/>
          <w:szCs w:val="22"/>
        </w:rPr>
        <w:t xml:space="preserve"> </w:t>
      </w:r>
      <w:proofErr w:type="gramStart"/>
      <w:r>
        <w:rPr>
          <w:i/>
          <w:iCs/>
          <w:sz w:val="22"/>
          <w:szCs w:val="22"/>
        </w:rPr>
        <w:t>з</w:t>
      </w:r>
      <w:proofErr w:type="gramEnd"/>
      <w:r>
        <w:rPr>
          <w:i/>
          <w:iCs/>
          <w:sz w:val="22"/>
          <w:szCs w:val="22"/>
        </w:rPr>
        <w:t>нать:</w:t>
      </w:r>
    </w:p>
    <w:p w:rsidR="00D00CF5" w:rsidRDefault="00F06370">
      <w:pPr>
        <w:pStyle w:val="22"/>
        <w:framePr w:w="9792" w:h="13733" w:hRule="exact" w:wrap="none" w:vAnchor="page" w:hAnchor="page" w:x="992" w:y="1121"/>
        <w:spacing w:after="0" w:line="262" w:lineRule="auto"/>
        <w:rPr>
          <w:sz w:val="22"/>
          <w:szCs w:val="22"/>
        </w:rPr>
      </w:pPr>
      <w:r>
        <w:rPr>
          <w:sz w:val="22"/>
          <w:szCs w:val="22"/>
        </w:rPr>
        <w:t>З</w:t>
      </w:r>
      <w:proofErr w:type="gramStart"/>
      <w:r>
        <w:rPr>
          <w:sz w:val="22"/>
          <w:szCs w:val="22"/>
        </w:rPr>
        <w:t>1</w:t>
      </w:r>
      <w:proofErr w:type="gramEnd"/>
      <w:r>
        <w:rPr>
          <w:sz w:val="22"/>
          <w:szCs w:val="22"/>
        </w:rPr>
        <w:t>- основные методы обработки материалов;</w:t>
      </w:r>
    </w:p>
    <w:p w:rsidR="00D00CF5" w:rsidRDefault="00F06370">
      <w:pPr>
        <w:pStyle w:val="22"/>
        <w:framePr w:w="9792" w:h="13733" w:hRule="exact" w:wrap="none" w:vAnchor="page" w:hAnchor="page" w:x="992" w:y="1121"/>
        <w:numPr>
          <w:ilvl w:val="0"/>
          <w:numId w:val="81"/>
        </w:numPr>
        <w:tabs>
          <w:tab w:val="left" w:pos="555"/>
        </w:tabs>
        <w:spacing w:after="0" w:line="262" w:lineRule="auto"/>
        <w:rPr>
          <w:sz w:val="22"/>
          <w:szCs w:val="22"/>
        </w:rPr>
      </w:pPr>
      <w:bookmarkStart w:id="431" w:name="bookmark449"/>
      <w:bookmarkEnd w:id="431"/>
      <w:r>
        <w:rPr>
          <w:sz w:val="22"/>
          <w:szCs w:val="22"/>
        </w:rPr>
        <w:t>-способы определения вида материала;</w:t>
      </w:r>
    </w:p>
    <w:p w:rsidR="00D00CF5" w:rsidRDefault="00F06370">
      <w:pPr>
        <w:pStyle w:val="22"/>
        <w:framePr w:w="9792" w:h="13733" w:hRule="exact" w:wrap="none" w:vAnchor="page" w:hAnchor="page" w:x="992" w:y="1121"/>
        <w:numPr>
          <w:ilvl w:val="0"/>
          <w:numId w:val="81"/>
        </w:numPr>
        <w:tabs>
          <w:tab w:val="left" w:pos="555"/>
        </w:tabs>
        <w:spacing w:after="0" w:line="262" w:lineRule="auto"/>
        <w:rPr>
          <w:sz w:val="22"/>
          <w:szCs w:val="22"/>
        </w:rPr>
      </w:pPr>
      <w:bookmarkStart w:id="432" w:name="bookmark450"/>
      <w:bookmarkEnd w:id="432"/>
      <w:r>
        <w:rPr>
          <w:sz w:val="22"/>
          <w:szCs w:val="22"/>
        </w:rPr>
        <w:t>- свойства и качественные характеристики металлов и пластмасс;</w:t>
      </w:r>
    </w:p>
    <w:p w:rsidR="00D00CF5" w:rsidRDefault="00F06370">
      <w:pPr>
        <w:pStyle w:val="22"/>
        <w:framePr w:w="9792" w:h="13733" w:hRule="exact" w:wrap="none" w:vAnchor="page" w:hAnchor="page" w:x="992" w:y="1121"/>
        <w:numPr>
          <w:ilvl w:val="0"/>
          <w:numId w:val="81"/>
        </w:numPr>
        <w:tabs>
          <w:tab w:val="left" w:pos="555"/>
        </w:tabs>
        <w:spacing w:after="0" w:line="262" w:lineRule="auto"/>
        <w:rPr>
          <w:sz w:val="22"/>
          <w:szCs w:val="22"/>
        </w:rPr>
      </w:pPr>
      <w:bookmarkStart w:id="433" w:name="bookmark451"/>
      <w:bookmarkEnd w:id="433"/>
      <w:r>
        <w:rPr>
          <w:sz w:val="22"/>
          <w:szCs w:val="22"/>
        </w:rPr>
        <w:t>-виды инструмента и приспособлений для слесарных работ;</w:t>
      </w:r>
    </w:p>
    <w:p w:rsidR="00D00CF5" w:rsidRDefault="00F06370">
      <w:pPr>
        <w:pStyle w:val="22"/>
        <w:framePr w:w="9792" w:h="13733" w:hRule="exact" w:wrap="none" w:vAnchor="page" w:hAnchor="page" w:x="992" w:y="1121"/>
        <w:numPr>
          <w:ilvl w:val="0"/>
          <w:numId w:val="82"/>
        </w:numPr>
        <w:tabs>
          <w:tab w:val="left" w:pos="555"/>
        </w:tabs>
        <w:spacing w:after="0" w:line="262" w:lineRule="auto"/>
        <w:rPr>
          <w:sz w:val="22"/>
          <w:szCs w:val="22"/>
        </w:rPr>
      </w:pPr>
      <w:bookmarkStart w:id="434" w:name="bookmark452"/>
      <w:bookmarkEnd w:id="434"/>
      <w:r>
        <w:rPr>
          <w:sz w:val="22"/>
          <w:szCs w:val="22"/>
        </w:rPr>
        <w:t>способы контроля качества слесарных работ</w:t>
      </w:r>
    </w:p>
    <w:p w:rsidR="00D00CF5" w:rsidRDefault="00F06370">
      <w:pPr>
        <w:pStyle w:val="22"/>
        <w:framePr w:w="9792" w:h="13733" w:hRule="exact" w:wrap="none" w:vAnchor="page" w:hAnchor="page" w:x="992" w:y="1121"/>
        <w:numPr>
          <w:ilvl w:val="0"/>
          <w:numId w:val="82"/>
        </w:numPr>
        <w:tabs>
          <w:tab w:val="left" w:pos="555"/>
        </w:tabs>
        <w:spacing w:after="0" w:line="262" w:lineRule="auto"/>
        <w:rPr>
          <w:sz w:val="22"/>
          <w:szCs w:val="22"/>
        </w:rPr>
      </w:pPr>
      <w:bookmarkStart w:id="435" w:name="bookmark453"/>
      <w:bookmarkEnd w:id="435"/>
      <w:r>
        <w:rPr>
          <w:sz w:val="22"/>
          <w:szCs w:val="22"/>
        </w:rPr>
        <w:t>кинематические схемы обслуживаемых станков;</w:t>
      </w:r>
    </w:p>
    <w:p w:rsidR="00D00CF5" w:rsidRDefault="00F06370">
      <w:pPr>
        <w:pStyle w:val="22"/>
        <w:framePr w:w="9792" w:h="13733" w:hRule="exact" w:wrap="none" w:vAnchor="page" w:hAnchor="page" w:x="992" w:y="1121"/>
        <w:numPr>
          <w:ilvl w:val="0"/>
          <w:numId w:val="82"/>
        </w:numPr>
        <w:tabs>
          <w:tab w:val="left" w:pos="555"/>
        </w:tabs>
        <w:spacing w:after="0" w:line="262" w:lineRule="auto"/>
        <w:rPr>
          <w:sz w:val="22"/>
          <w:szCs w:val="22"/>
        </w:rPr>
      </w:pPr>
      <w:bookmarkStart w:id="436" w:name="bookmark454"/>
      <w:bookmarkEnd w:id="436"/>
      <w:r>
        <w:rPr>
          <w:sz w:val="22"/>
          <w:szCs w:val="22"/>
        </w:rPr>
        <w:t>принцип действия однотипных сверлильных, токарных, фрезерных, и шлифовальных станков;</w:t>
      </w:r>
    </w:p>
    <w:p w:rsidR="00D00CF5" w:rsidRDefault="00F06370">
      <w:pPr>
        <w:pStyle w:val="22"/>
        <w:framePr w:w="9792" w:h="13733" w:hRule="exact" w:wrap="none" w:vAnchor="page" w:hAnchor="page" w:x="992" w:y="1121"/>
        <w:numPr>
          <w:ilvl w:val="0"/>
          <w:numId w:val="82"/>
        </w:numPr>
        <w:tabs>
          <w:tab w:val="left" w:pos="555"/>
        </w:tabs>
        <w:spacing w:after="0" w:line="262" w:lineRule="auto"/>
        <w:rPr>
          <w:sz w:val="22"/>
          <w:szCs w:val="22"/>
        </w:rPr>
      </w:pPr>
      <w:bookmarkStart w:id="437" w:name="bookmark455"/>
      <w:bookmarkEnd w:id="437"/>
      <w:r>
        <w:rPr>
          <w:sz w:val="22"/>
          <w:szCs w:val="22"/>
        </w:rPr>
        <w:t>правила заточки и установки сверл и резцов;</w:t>
      </w:r>
    </w:p>
    <w:p w:rsidR="00D00CF5" w:rsidRDefault="00F06370">
      <w:pPr>
        <w:pStyle w:val="22"/>
        <w:framePr w:w="9792" w:h="13733" w:hRule="exact" w:wrap="none" w:vAnchor="page" w:hAnchor="page" w:x="992" w:y="1121"/>
        <w:numPr>
          <w:ilvl w:val="0"/>
          <w:numId w:val="82"/>
        </w:numPr>
        <w:tabs>
          <w:tab w:val="left" w:pos="555"/>
        </w:tabs>
        <w:spacing w:after="0" w:line="262" w:lineRule="auto"/>
        <w:rPr>
          <w:sz w:val="22"/>
          <w:szCs w:val="22"/>
        </w:rPr>
      </w:pPr>
      <w:bookmarkStart w:id="438" w:name="bookmark456"/>
      <w:bookmarkEnd w:id="438"/>
      <w:r>
        <w:rPr>
          <w:sz w:val="22"/>
          <w:szCs w:val="22"/>
        </w:rPr>
        <w:t>виды фрез и резцов и их основные углы;</w:t>
      </w:r>
    </w:p>
    <w:p w:rsidR="00D00CF5" w:rsidRDefault="00F06370">
      <w:pPr>
        <w:pStyle w:val="22"/>
        <w:framePr w:w="9792" w:h="13733" w:hRule="exact" w:wrap="none" w:vAnchor="page" w:hAnchor="page" w:x="992" w:y="1121"/>
        <w:numPr>
          <w:ilvl w:val="0"/>
          <w:numId w:val="83"/>
        </w:numPr>
        <w:tabs>
          <w:tab w:val="left" w:pos="589"/>
        </w:tabs>
        <w:spacing w:after="0" w:line="262" w:lineRule="auto"/>
        <w:rPr>
          <w:sz w:val="22"/>
          <w:szCs w:val="22"/>
        </w:rPr>
      </w:pPr>
      <w:bookmarkStart w:id="439" w:name="bookmark457"/>
      <w:bookmarkEnd w:id="439"/>
      <w:r>
        <w:rPr>
          <w:sz w:val="22"/>
          <w:szCs w:val="22"/>
        </w:rPr>
        <w:t>виды шлифовальных кругов и сегментов;</w:t>
      </w:r>
    </w:p>
    <w:p w:rsidR="00D00CF5" w:rsidRDefault="00F06370">
      <w:pPr>
        <w:pStyle w:val="22"/>
        <w:framePr w:w="9792" w:h="13733" w:hRule="exact" w:wrap="none" w:vAnchor="page" w:hAnchor="page" w:x="992" w:y="1121"/>
        <w:numPr>
          <w:ilvl w:val="0"/>
          <w:numId w:val="83"/>
        </w:numPr>
        <w:tabs>
          <w:tab w:val="left" w:pos="589"/>
        </w:tabs>
        <w:spacing w:after="0" w:line="262" w:lineRule="auto"/>
        <w:rPr>
          <w:sz w:val="22"/>
          <w:szCs w:val="22"/>
        </w:rPr>
      </w:pPr>
      <w:bookmarkStart w:id="440" w:name="bookmark458"/>
      <w:bookmarkEnd w:id="440"/>
      <w:r>
        <w:rPr>
          <w:sz w:val="22"/>
          <w:szCs w:val="22"/>
        </w:rPr>
        <w:t>способы правки шлифовальных кругов и условия применения;</w:t>
      </w:r>
    </w:p>
    <w:p w:rsidR="00D00CF5" w:rsidRDefault="00F06370">
      <w:pPr>
        <w:pStyle w:val="22"/>
        <w:framePr w:w="9792" w:h="13733" w:hRule="exact" w:wrap="none" w:vAnchor="page" w:hAnchor="page" w:x="992" w:y="1121"/>
        <w:numPr>
          <w:ilvl w:val="0"/>
          <w:numId w:val="83"/>
        </w:numPr>
        <w:tabs>
          <w:tab w:val="left" w:pos="594"/>
        </w:tabs>
        <w:spacing w:after="0" w:line="262" w:lineRule="auto"/>
        <w:rPr>
          <w:sz w:val="22"/>
          <w:szCs w:val="22"/>
        </w:rPr>
      </w:pPr>
      <w:bookmarkStart w:id="441" w:name="bookmark459"/>
      <w:bookmarkEnd w:id="441"/>
      <w:r>
        <w:rPr>
          <w:sz w:val="22"/>
          <w:szCs w:val="22"/>
        </w:rPr>
        <w:t>устройство, правила подналадки и проверки на точность сверлильных, токарных, фрезерных, копировально-шпоночно-фрезерных и шлифовальных станков различных типов;</w:t>
      </w:r>
    </w:p>
    <w:p w:rsidR="00D00CF5" w:rsidRDefault="00F06370">
      <w:pPr>
        <w:pStyle w:val="22"/>
        <w:framePr w:w="9792" w:h="13733" w:hRule="exact" w:wrap="none" w:vAnchor="page" w:hAnchor="page" w:x="992" w:y="1121"/>
        <w:numPr>
          <w:ilvl w:val="0"/>
          <w:numId w:val="83"/>
        </w:numPr>
        <w:tabs>
          <w:tab w:val="left" w:pos="589"/>
        </w:tabs>
        <w:spacing w:after="0" w:line="262" w:lineRule="auto"/>
        <w:rPr>
          <w:sz w:val="22"/>
          <w:szCs w:val="22"/>
        </w:rPr>
      </w:pPr>
      <w:bookmarkStart w:id="442" w:name="bookmark460"/>
      <w:bookmarkEnd w:id="442"/>
      <w:r>
        <w:rPr>
          <w:sz w:val="22"/>
          <w:szCs w:val="22"/>
        </w:rPr>
        <w:t>причины дорожно-транспортных происшествий;</w:t>
      </w:r>
    </w:p>
    <w:p w:rsidR="00D00CF5" w:rsidRDefault="00F06370">
      <w:pPr>
        <w:pStyle w:val="22"/>
        <w:framePr w:w="9792" w:h="13733" w:hRule="exact" w:wrap="none" w:vAnchor="page" w:hAnchor="page" w:x="992" w:y="1121"/>
        <w:numPr>
          <w:ilvl w:val="0"/>
          <w:numId w:val="83"/>
        </w:numPr>
        <w:tabs>
          <w:tab w:val="left" w:pos="589"/>
        </w:tabs>
        <w:spacing w:after="0" w:line="262" w:lineRule="auto"/>
        <w:rPr>
          <w:sz w:val="22"/>
          <w:szCs w:val="22"/>
        </w:rPr>
      </w:pPr>
      <w:bookmarkStart w:id="443" w:name="bookmark461"/>
      <w:bookmarkEnd w:id="443"/>
      <w:r>
        <w:rPr>
          <w:sz w:val="22"/>
          <w:szCs w:val="22"/>
        </w:rPr>
        <w:t>зависимость дистанции от различных факторов;</w:t>
      </w:r>
    </w:p>
    <w:p w:rsidR="00D00CF5" w:rsidRDefault="00F06370">
      <w:pPr>
        <w:pStyle w:val="22"/>
        <w:framePr w:w="9792" w:h="13733" w:hRule="exact" w:wrap="none" w:vAnchor="page" w:hAnchor="page" w:x="992" w:y="1121"/>
        <w:numPr>
          <w:ilvl w:val="0"/>
          <w:numId w:val="83"/>
        </w:numPr>
        <w:tabs>
          <w:tab w:val="left" w:pos="594"/>
        </w:tabs>
        <w:spacing w:after="0" w:line="262" w:lineRule="auto"/>
        <w:rPr>
          <w:sz w:val="22"/>
          <w:szCs w:val="22"/>
        </w:rPr>
      </w:pPr>
      <w:bookmarkStart w:id="444" w:name="bookmark462"/>
      <w:bookmarkEnd w:id="444"/>
      <w:r>
        <w:rPr>
          <w:sz w:val="22"/>
          <w:szCs w:val="22"/>
        </w:rPr>
        <w:t>дополнительные требования к движению различных транспортных средств и движению в колонне;</w:t>
      </w:r>
    </w:p>
    <w:p w:rsidR="00D00CF5" w:rsidRDefault="00F06370">
      <w:pPr>
        <w:pStyle w:val="22"/>
        <w:framePr w:w="9792" w:h="13733" w:hRule="exact" w:wrap="none" w:vAnchor="page" w:hAnchor="page" w:x="992" w:y="1121"/>
        <w:numPr>
          <w:ilvl w:val="0"/>
          <w:numId w:val="83"/>
        </w:numPr>
        <w:tabs>
          <w:tab w:val="left" w:pos="589"/>
        </w:tabs>
        <w:spacing w:after="0" w:line="262" w:lineRule="auto"/>
        <w:rPr>
          <w:sz w:val="22"/>
          <w:szCs w:val="22"/>
        </w:rPr>
      </w:pPr>
      <w:bookmarkStart w:id="445" w:name="bookmark463"/>
      <w:bookmarkEnd w:id="445"/>
      <w:r>
        <w:rPr>
          <w:sz w:val="22"/>
          <w:szCs w:val="22"/>
        </w:rPr>
        <w:t>особенности перевозки людей и грузов;</w:t>
      </w:r>
    </w:p>
    <w:p w:rsidR="00D00CF5" w:rsidRDefault="00F06370">
      <w:pPr>
        <w:pStyle w:val="22"/>
        <w:framePr w:w="9792" w:h="13733" w:hRule="exact" w:wrap="none" w:vAnchor="page" w:hAnchor="page" w:x="992" w:y="1121"/>
        <w:numPr>
          <w:ilvl w:val="0"/>
          <w:numId w:val="83"/>
        </w:numPr>
        <w:tabs>
          <w:tab w:val="left" w:pos="589"/>
        </w:tabs>
        <w:spacing w:after="0" w:line="262" w:lineRule="auto"/>
        <w:rPr>
          <w:sz w:val="22"/>
          <w:szCs w:val="22"/>
        </w:rPr>
      </w:pPr>
      <w:bookmarkStart w:id="446" w:name="bookmark464"/>
      <w:bookmarkEnd w:id="446"/>
      <w:r>
        <w:rPr>
          <w:sz w:val="22"/>
          <w:szCs w:val="22"/>
        </w:rPr>
        <w:t>порядок действий при оказании первой медицинской помощи;</w:t>
      </w:r>
    </w:p>
    <w:p w:rsidR="00D00CF5" w:rsidRDefault="00F06370">
      <w:pPr>
        <w:pStyle w:val="22"/>
        <w:framePr w:w="9792" w:h="13733" w:hRule="exact" w:wrap="none" w:vAnchor="page" w:hAnchor="page" w:x="992" w:y="1121"/>
        <w:numPr>
          <w:ilvl w:val="0"/>
          <w:numId w:val="83"/>
        </w:numPr>
        <w:tabs>
          <w:tab w:val="left" w:pos="589"/>
        </w:tabs>
        <w:spacing w:after="0" w:line="262" w:lineRule="auto"/>
        <w:rPr>
          <w:sz w:val="22"/>
          <w:szCs w:val="22"/>
        </w:rPr>
      </w:pPr>
      <w:bookmarkStart w:id="447" w:name="bookmark465"/>
      <w:bookmarkEnd w:id="447"/>
      <w:r>
        <w:rPr>
          <w:sz w:val="22"/>
          <w:szCs w:val="22"/>
        </w:rPr>
        <w:t>влияние алкоголя и наркотиков на трудоспособность водителя и безопасность движения;</w:t>
      </w:r>
    </w:p>
    <w:p w:rsidR="00D00CF5" w:rsidRDefault="00F06370">
      <w:pPr>
        <w:pStyle w:val="22"/>
        <w:framePr w:w="9792" w:h="13733" w:hRule="exact" w:wrap="none" w:vAnchor="page" w:hAnchor="page" w:x="992" w:y="1121"/>
        <w:numPr>
          <w:ilvl w:val="0"/>
          <w:numId w:val="83"/>
        </w:numPr>
        <w:tabs>
          <w:tab w:val="left" w:pos="589"/>
        </w:tabs>
        <w:spacing w:after="0" w:line="262" w:lineRule="auto"/>
        <w:rPr>
          <w:sz w:val="22"/>
          <w:szCs w:val="22"/>
        </w:rPr>
      </w:pPr>
      <w:bookmarkStart w:id="448" w:name="bookmark466"/>
      <w:bookmarkEnd w:id="448"/>
      <w:r>
        <w:rPr>
          <w:sz w:val="22"/>
          <w:szCs w:val="22"/>
        </w:rPr>
        <w:t>основы законодательства в сфере дорожного движения</w:t>
      </w:r>
    </w:p>
    <w:p w:rsidR="00D00CF5" w:rsidRDefault="00F06370">
      <w:pPr>
        <w:pStyle w:val="a9"/>
        <w:framePr w:w="144" w:h="298" w:hRule="exact" w:wrap="none" w:vAnchor="page" w:hAnchor="page" w:x="5835" w:y="15896"/>
        <w:jc w:val="center"/>
        <w:rPr>
          <w:sz w:val="20"/>
          <w:szCs w:val="20"/>
        </w:rPr>
      </w:pPr>
      <w:r>
        <w:rPr>
          <w:b w:val="0"/>
          <w:bCs w:val="0"/>
          <w:sz w:val="20"/>
          <w:szCs w:val="20"/>
        </w:rPr>
        <w:t>5</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40"/>
        <w:framePr w:wrap="none" w:vAnchor="page" w:hAnchor="page" w:x="992" w:y="2600"/>
        <w:numPr>
          <w:ilvl w:val="0"/>
          <w:numId w:val="84"/>
        </w:numPr>
        <w:tabs>
          <w:tab w:val="left" w:pos="1174"/>
        </w:tabs>
        <w:spacing w:after="0"/>
        <w:ind w:firstLine="720"/>
      </w:pPr>
      <w:bookmarkStart w:id="449" w:name="bookmark469"/>
      <w:bookmarkStart w:id="450" w:name="bookmark467"/>
      <w:bookmarkStart w:id="451" w:name="bookmark468"/>
      <w:bookmarkStart w:id="452" w:name="bookmark470"/>
      <w:bookmarkEnd w:id="449"/>
      <w:r>
        <w:t>Личностные результаты реализации программы воспитания</w:t>
      </w:r>
      <w:bookmarkEnd w:id="450"/>
      <w:bookmarkEnd w:id="451"/>
      <w:bookmarkEnd w:id="452"/>
    </w:p>
    <w:tbl>
      <w:tblPr>
        <w:tblOverlap w:val="never"/>
        <w:tblW w:w="0" w:type="auto"/>
        <w:tblLayout w:type="fixed"/>
        <w:tblCellMar>
          <w:left w:w="10" w:type="dxa"/>
          <w:right w:w="10" w:type="dxa"/>
        </w:tblCellMar>
        <w:tblLook w:val="0000" w:firstRow="0" w:lastRow="0" w:firstColumn="0" w:lastColumn="0" w:noHBand="0" w:noVBand="0"/>
      </w:tblPr>
      <w:tblGrid>
        <w:gridCol w:w="6456"/>
        <w:gridCol w:w="2304"/>
      </w:tblGrid>
      <w:tr w:rsidR="00D00CF5">
        <w:trPr>
          <w:trHeight w:hRule="exact" w:val="1670"/>
        </w:trPr>
        <w:tc>
          <w:tcPr>
            <w:tcW w:w="6456" w:type="dxa"/>
            <w:tcBorders>
              <w:top w:val="single" w:sz="4" w:space="0" w:color="auto"/>
              <w:left w:val="single" w:sz="4" w:space="0" w:color="auto"/>
            </w:tcBorders>
            <w:shd w:val="clear" w:color="auto" w:fill="FFFFFF"/>
          </w:tcPr>
          <w:p w:rsidR="00D00CF5" w:rsidRDefault="00F06370">
            <w:pPr>
              <w:pStyle w:val="a5"/>
              <w:framePr w:w="8760" w:h="12326" w:wrap="none" w:vAnchor="page" w:hAnchor="page" w:x="1731" w:y="3200"/>
              <w:spacing w:line="466" w:lineRule="auto"/>
              <w:jc w:val="center"/>
              <w:rPr>
                <w:sz w:val="22"/>
                <w:szCs w:val="22"/>
              </w:rPr>
            </w:pPr>
            <w:r>
              <w:rPr>
                <w:b/>
                <w:bCs/>
                <w:sz w:val="22"/>
                <w:szCs w:val="22"/>
              </w:rPr>
              <w:t xml:space="preserve">Личностные результаты реализации программы воспитания </w:t>
            </w:r>
            <w:r>
              <w:rPr>
                <w:i/>
                <w:iCs/>
                <w:sz w:val="22"/>
                <w:szCs w:val="22"/>
              </w:rPr>
              <w:t>(дескрипторы)</w:t>
            </w:r>
          </w:p>
        </w:tc>
        <w:tc>
          <w:tcPr>
            <w:tcW w:w="2304" w:type="dxa"/>
            <w:tcBorders>
              <w:top w:val="single" w:sz="4" w:space="0" w:color="auto"/>
              <w:left w:val="single" w:sz="4" w:space="0" w:color="auto"/>
              <w:right w:val="single" w:sz="4" w:space="0" w:color="auto"/>
            </w:tcBorders>
            <w:shd w:val="clear" w:color="auto" w:fill="FFFFFF"/>
          </w:tcPr>
          <w:p w:rsidR="00D00CF5" w:rsidRDefault="00F06370">
            <w:pPr>
              <w:pStyle w:val="a5"/>
              <w:framePr w:w="8760" w:h="12326" w:wrap="none" w:vAnchor="page" w:hAnchor="page" w:x="1731" w:y="3200"/>
              <w:spacing w:line="276" w:lineRule="auto"/>
              <w:jc w:val="center"/>
              <w:rPr>
                <w:sz w:val="22"/>
                <w:szCs w:val="22"/>
              </w:rPr>
            </w:pPr>
            <w:r>
              <w:rPr>
                <w:b/>
                <w:bCs/>
                <w:sz w:val="22"/>
                <w:szCs w:val="22"/>
              </w:rPr>
              <w:t>Код личностных результатов реализации программы воспитания</w:t>
            </w:r>
          </w:p>
        </w:tc>
      </w:tr>
      <w:tr w:rsidR="00D00CF5">
        <w:trPr>
          <w:trHeight w:hRule="exact" w:val="499"/>
        </w:trPr>
        <w:tc>
          <w:tcPr>
            <w:tcW w:w="8760" w:type="dxa"/>
            <w:gridSpan w:val="2"/>
            <w:tcBorders>
              <w:top w:val="single" w:sz="4" w:space="0" w:color="auto"/>
              <w:left w:val="single" w:sz="4" w:space="0" w:color="auto"/>
              <w:right w:val="single" w:sz="4" w:space="0" w:color="auto"/>
            </w:tcBorders>
            <w:shd w:val="clear" w:color="auto" w:fill="FFFFFF"/>
          </w:tcPr>
          <w:p w:rsidR="00D00CF5" w:rsidRDefault="00F06370">
            <w:pPr>
              <w:pStyle w:val="a5"/>
              <w:framePr w:w="8760" w:h="12326" w:wrap="none" w:vAnchor="page" w:hAnchor="page" w:x="1731" w:y="3200"/>
              <w:jc w:val="center"/>
              <w:rPr>
                <w:sz w:val="22"/>
                <w:szCs w:val="22"/>
              </w:rPr>
            </w:pPr>
            <w:r>
              <w:rPr>
                <w:b/>
                <w:bCs/>
                <w:i/>
                <w:iCs/>
                <w:sz w:val="22"/>
                <w:szCs w:val="22"/>
              </w:rPr>
              <w:t>Общие личностные результаты</w:t>
            </w:r>
          </w:p>
        </w:tc>
      </w:tr>
      <w:tr w:rsidR="00D00CF5">
        <w:trPr>
          <w:trHeight w:hRule="exact" w:val="629"/>
        </w:trPr>
        <w:tc>
          <w:tcPr>
            <w:tcW w:w="6456" w:type="dxa"/>
            <w:tcBorders>
              <w:top w:val="single" w:sz="4" w:space="0" w:color="auto"/>
              <w:left w:val="single" w:sz="4" w:space="0" w:color="auto"/>
            </w:tcBorders>
            <w:shd w:val="clear" w:color="auto" w:fill="FFFFFF"/>
            <w:vAlign w:val="center"/>
          </w:tcPr>
          <w:p w:rsidR="00D00CF5" w:rsidRDefault="00F06370">
            <w:pPr>
              <w:pStyle w:val="a5"/>
              <w:framePr w:w="8760" w:h="12326" w:wrap="none" w:vAnchor="page" w:hAnchor="page" w:x="1731" w:y="3200"/>
              <w:rPr>
                <w:sz w:val="22"/>
                <w:szCs w:val="22"/>
              </w:rPr>
            </w:pPr>
            <w:proofErr w:type="gramStart"/>
            <w:r>
              <w:rPr>
                <w:sz w:val="22"/>
                <w:szCs w:val="22"/>
              </w:rPr>
              <w:t>Осознающий</w:t>
            </w:r>
            <w:proofErr w:type="gramEnd"/>
            <w:r>
              <w:rPr>
                <w:sz w:val="22"/>
                <w:szCs w:val="22"/>
              </w:rPr>
              <w:t xml:space="preserve"> себя гражданином и защитником великой страны</w:t>
            </w:r>
          </w:p>
        </w:tc>
        <w:tc>
          <w:tcPr>
            <w:tcW w:w="2304"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8760" w:h="12326" w:wrap="none" w:vAnchor="page" w:hAnchor="page" w:x="1731" w:y="3200"/>
              <w:jc w:val="center"/>
              <w:rPr>
                <w:sz w:val="22"/>
                <w:szCs w:val="22"/>
              </w:rPr>
            </w:pPr>
            <w:r>
              <w:rPr>
                <w:b/>
                <w:bCs/>
                <w:sz w:val="22"/>
                <w:szCs w:val="22"/>
              </w:rPr>
              <w:t>ЛР 1</w:t>
            </w:r>
          </w:p>
        </w:tc>
      </w:tr>
      <w:tr w:rsidR="00D00CF5">
        <w:trPr>
          <w:trHeight w:hRule="exact" w:val="1181"/>
        </w:trPr>
        <w:tc>
          <w:tcPr>
            <w:tcW w:w="6456" w:type="dxa"/>
            <w:tcBorders>
              <w:top w:val="single" w:sz="4" w:space="0" w:color="auto"/>
              <w:left w:val="single" w:sz="4" w:space="0" w:color="auto"/>
            </w:tcBorders>
            <w:shd w:val="clear" w:color="auto" w:fill="FFFFFF"/>
            <w:vAlign w:val="bottom"/>
          </w:tcPr>
          <w:p w:rsidR="00D00CF5" w:rsidRDefault="00F06370">
            <w:pPr>
              <w:pStyle w:val="a5"/>
              <w:framePr w:w="8760" w:h="12326" w:wrap="none" w:vAnchor="page" w:hAnchor="page" w:x="1731" w:y="3200"/>
              <w:spacing w:line="276" w:lineRule="auto"/>
              <w:jc w:val="both"/>
              <w:rPr>
                <w:sz w:val="22"/>
                <w:szCs w:val="22"/>
              </w:rPr>
            </w:pPr>
            <w:proofErr w:type="gramStart"/>
            <w:r>
              <w:rPr>
                <w:sz w:val="22"/>
                <w:szCs w:val="22"/>
              </w:rPr>
              <w:t>Проявляющий</w:t>
            </w:r>
            <w:proofErr w:type="gramEnd"/>
            <w:r>
              <w:rPr>
                <w:sz w:val="22"/>
                <w:szCs w:val="22"/>
              </w:rPr>
              <w:t xml:space="preserve"> и демонстрирующий уважение к людям труда, осознающий ценность собственного труда. </w:t>
            </w:r>
            <w:proofErr w:type="gramStart"/>
            <w:r>
              <w:rPr>
                <w:sz w:val="22"/>
                <w:szCs w:val="22"/>
              </w:rPr>
              <w:t>Стремящийся</w:t>
            </w:r>
            <w:proofErr w:type="gramEnd"/>
            <w:r>
              <w:rPr>
                <w:sz w:val="22"/>
                <w:szCs w:val="22"/>
              </w:rPr>
              <w:t xml:space="preserve"> к формированию в сетевой среде личностно и профессионального конструктивного «цифрового следа».</w:t>
            </w:r>
          </w:p>
        </w:tc>
        <w:tc>
          <w:tcPr>
            <w:tcW w:w="2304"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8760" w:h="12326" w:wrap="none" w:vAnchor="page" w:hAnchor="page" w:x="1731" w:y="3200"/>
              <w:jc w:val="center"/>
              <w:rPr>
                <w:sz w:val="22"/>
                <w:szCs w:val="22"/>
              </w:rPr>
            </w:pPr>
            <w:r>
              <w:rPr>
                <w:b/>
                <w:bCs/>
                <w:sz w:val="22"/>
                <w:szCs w:val="22"/>
              </w:rPr>
              <w:t>ЛР 4</w:t>
            </w:r>
          </w:p>
        </w:tc>
      </w:tr>
      <w:tr w:rsidR="00D00CF5">
        <w:trPr>
          <w:trHeight w:hRule="exact" w:val="1411"/>
        </w:trPr>
        <w:tc>
          <w:tcPr>
            <w:tcW w:w="6456" w:type="dxa"/>
            <w:tcBorders>
              <w:top w:val="single" w:sz="4" w:space="0" w:color="auto"/>
              <w:left w:val="single" w:sz="4" w:space="0" w:color="auto"/>
            </w:tcBorders>
            <w:shd w:val="clear" w:color="auto" w:fill="FFFFFF"/>
          </w:tcPr>
          <w:p w:rsidR="00D00CF5" w:rsidRDefault="00F06370">
            <w:pPr>
              <w:pStyle w:val="a5"/>
              <w:framePr w:w="8760" w:h="12326" w:wrap="none" w:vAnchor="page" w:hAnchor="page" w:x="1731" w:y="3200"/>
              <w:spacing w:line="276" w:lineRule="auto"/>
              <w:jc w:val="both"/>
              <w:rPr>
                <w:sz w:val="22"/>
                <w:szCs w:val="22"/>
              </w:rPr>
            </w:pPr>
            <w:proofErr w:type="gramStart"/>
            <w:r>
              <w:rPr>
                <w:sz w:val="22"/>
                <w:szCs w:val="22"/>
              </w:rPr>
              <w:t>Демонстрирующий</w:t>
            </w:r>
            <w:proofErr w:type="gramEnd"/>
            <w:r>
              <w:rPr>
                <w:sz w:val="22"/>
                <w:szCs w:val="22"/>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304"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8760" w:h="12326" w:wrap="none" w:vAnchor="page" w:hAnchor="page" w:x="1731" w:y="3200"/>
              <w:jc w:val="center"/>
              <w:rPr>
                <w:sz w:val="22"/>
                <w:szCs w:val="22"/>
              </w:rPr>
            </w:pPr>
            <w:r>
              <w:rPr>
                <w:b/>
                <w:bCs/>
                <w:sz w:val="22"/>
                <w:szCs w:val="22"/>
              </w:rPr>
              <w:t>ЛР 5</w:t>
            </w:r>
          </w:p>
        </w:tc>
      </w:tr>
      <w:tr w:rsidR="00D00CF5">
        <w:trPr>
          <w:trHeight w:hRule="exact" w:val="893"/>
        </w:trPr>
        <w:tc>
          <w:tcPr>
            <w:tcW w:w="6456" w:type="dxa"/>
            <w:tcBorders>
              <w:top w:val="single" w:sz="4" w:space="0" w:color="auto"/>
              <w:left w:val="single" w:sz="4" w:space="0" w:color="auto"/>
            </w:tcBorders>
            <w:shd w:val="clear" w:color="auto" w:fill="FFFFFF"/>
          </w:tcPr>
          <w:p w:rsidR="00D00CF5" w:rsidRDefault="00F06370">
            <w:pPr>
              <w:pStyle w:val="a5"/>
              <w:framePr w:w="8760" w:h="12326" w:wrap="none" w:vAnchor="page" w:hAnchor="page" w:x="1731" w:y="3200"/>
              <w:spacing w:line="276" w:lineRule="auto"/>
              <w:jc w:val="both"/>
              <w:rPr>
                <w:sz w:val="22"/>
                <w:szCs w:val="22"/>
              </w:rPr>
            </w:pPr>
            <w:proofErr w:type="gramStart"/>
            <w:r>
              <w:rPr>
                <w:sz w:val="22"/>
                <w:szCs w:val="22"/>
              </w:rPr>
              <w:t>Проявляющий</w:t>
            </w:r>
            <w:proofErr w:type="gramEnd"/>
            <w:r>
              <w:rPr>
                <w:sz w:val="22"/>
                <w:szCs w:val="22"/>
              </w:rPr>
              <w:t xml:space="preserve"> уважение к людям старшего поколения и готовность к участию в социальной поддержке и волонтерских движениях.</w:t>
            </w:r>
          </w:p>
        </w:tc>
        <w:tc>
          <w:tcPr>
            <w:tcW w:w="2304"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8760" w:h="12326" w:wrap="none" w:vAnchor="page" w:hAnchor="page" w:x="1731" w:y="3200"/>
              <w:jc w:val="center"/>
              <w:rPr>
                <w:sz w:val="22"/>
                <w:szCs w:val="22"/>
              </w:rPr>
            </w:pPr>
            <w:r>
              <w:rPr>
                <w:b/>
                <w:bCs/>
                <w:sz w:val="22"/>
                <w:szCs w:val="22"/>
              </w:rPr>
              <w:t>ЛР 6</w:t>
            </w:r>
          </w:p>
        </w:tc>
      </w:tr>
      <w:tr w:rsidR="00D00CF5">
        <w:trPr>
          <w:trHeight w:hRule="exact" w:val="1766"/>
        </w:trPr>
        <w:tc>
          <w:tcPr>
            <w:tcW w:w="6456" w:type="dxa"/>
            <w:tcBorders>
              <w:top w:val="single" w:sz="4" w:space="0" w:color="auto"/>
              <w:left w:val="single" w:sz="4" w:space="0" w:color="auto"/>
            </w:tcBorders>
            <w:shd w:val="clear" w:color="auto" w:fill="FFFFFF"/>
          </w:tcPr>
          <w:p w:rsidR="00D00CF5" w:rsidRDefault="00F06370">
            <w:pPr>
              <w:pStyle w:val="a5"/>
              <w:framePr w:w="8760" w:h="12326" w:wrap="none" w:vAnchor="page" w:hAnchor="page" w:x="1731" w:y="3200"/>
              <w:spacing w:line="276" w:lineRule="auto"/>
              <w:jc w:val="both"/>
              <w:rPr>
                <w:sz w:val="22"/>
                <w:szCs w:val="22"/>
              </w:rPr>
            </w:pPr>
            <w:proofErr w:type="gramStart"/>
            <w:r>
              <w:rPr>
                <w:sz w:val="22"/>
                <w:szCs w:val="22"/>
              </w:rPr>
              <w:t>Соблюдающий</w:t>
            </w:r>
            <w:proofErr w:type="gramEnd"/>
            <w:r>
              <w:rPr>
                <w:sz w:val="22"/>
                <w:szCs w:val="22"/>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w:t>
            </w:r>
            <w:proofErr w:type="gramStart"/>
            <w:r>
              <w:rPr>
                <w:sz w:val="22"/>
                <w:szCs w:val="22"/>
              </w:rPr>
              <w:t>Сохраняющий</w:t>
            </w:r>
            <w:proofErr w:type="gramEnd"/>
            <w:r>
              <w:rPr>
                <w:sz w:val="22"/>
                <w:szCs w:val="22"/>
              </w:rPr>
              <w:t xml:space="preserve"> психологическую устойчивость в ситуативно сложных или стремительно меняющихся ситуациях.</w:t>
            </w:r>
          </w:p>
        </w:tc>
        <w:tc>
          <w:tcPr>
            <w:tcW w:w="2304"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8760" w:h="12326" w:wrap="none" w:vAnchor="page" w:hAnchor="page" w:x="1731" w:y="3200"/>
              <w:jc w:val="center"/>
              <w:rPr>
                <w:sz w:val="22"/>
                <w:szCs w:val="22"/>
              </w:rPr>
            </w:pPr>
            <w:r>
              <w:rPr>
                <w:b/>
                <w:bCs/>
                <w:sz w:val="22"/>
                <w:szCs w:val="22"/>
              </w:rPr>
              <w:t>ЛР 9</w:t>
            </w:r>
          </w:p>
        </w:tc>
      </w:tr>
      <w:tr w:rsidR="00D00CF5">
        <w:trPr>
          <w:trHeight w:hRule="exact" w:val="605"/>
        </w:trPr>
        <w:tc>
          <w:tcPr>
            <w:tcW w:w="6456" w:type="dxa"/>
            <w:tcBorders>
              <w:top w:val="single" w:sz="4" w:space="0" w:color="auto"/>
              <w:left w:val="single" w:sz="4" w:space="0" w:color="auto"/>
            </w:tcBorders>
            <w:shd w:val="clear" w:color="auto" w:fill="FFFFFF"/>
          </w:tcPr>
          <w:p w:rsidR="00D00CF5" w:rsidRDefault="00F06370">
            <w:pPr>
              <w:pStyle w:val="a5"/>
              <w:framePr w:w="8760" w:h="12326" w:wrap="none" w:vAnchor="page" w:hAnchor="page" w:x="1731" w:y="3200"/>
              <w:spacing w:line="276" w:lineRule="auto"/>
              <w:jc w:val="both"/>
              <w:rPr>
                <w:sz w:val="22"/>
                <w:szCs w:val="22"/>
              </w:rPr>
            </w:pPr>
            <w:r>
              <w:rPr>
                <w:sz w:val="22"/>
                <w:szCs w:val="22"/>
              </w:rPr>
              <w:t>Заботящийся о защите окружающей среды, собственной и чужой безопасности, в том числе цифровой.</w:t>
            </w:r>
          </w:p>
        </w:tc>
        <w:tc>
          <w:tcPr>
            <w:tcW w:w="2304"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8760" w:h="12326" w:wrap="none" w:vAnchor="page" w:hAnchor="page" w:x="1731" w:y="3200"/>
              <w:jc w:val="center"/>
              <w:rPr>
                <w:sz w:val="22"/>
                <w:szCs w:val="22"/>
              </w:rPr>
            </w:pPr>
            <w:r>
              <w:rPr>
                <w:b/>
                <w:bCs/>
                <w:sz w:val="22"/>
                <w:szCs w:val="22"/>
              </w:rPr>
              <w:t>ЛР 10</w:t>
            </w:r>
          </w:p>
        </w:tc>
      </w:tr>
      <w:tr w:rsidR="00D00CF5">
        <w:trPr>
          <w:trHeight w:hRule="exact" w:val="1181"/>
        </w:trPr>
        <w:tc>
          <w:tcPr>
            <w:tcW w:w="6456" w:type="dxa"/>
            <w:tcBorders>
              <w:top w:val="single" w:sz="4" w:space="0" w:color="auto"/>
              <w:left w:val="single" w:sz="4" w:space="0" w:color="auto"/>
            </w:tcBorders>
            <w:shd w:val="clear" w:color="auto" w:fill="FFFFFF"/>
            <w:vAlign w:val="bottom"/>
          </w:tcPr>
          <w:p w:rsidR="00D00CF5" w:rsidRDefault="00F06370">
            <w:pPr>
              <w:pStyle w:val="a5"/>
              <w:framePr w:w="8760" w:h="12326" w:wrap="none" w:vAnchor="page" w:hAnchor="page" w:x="1731" w:y="3200"/>
              <w:spacing w:line="276" w:lineRule="auto"/>
              <w:jc w:val="both"/>
              <w:rPr>
                <w:sz w:val="22"/>
                <w:szCs w:val="22"/>
              </w:rPr>
            </w:pPr>
            <w:proofErr w:type="gramStart"/>
            <w:r>
              <w:rPr>
                <w:sz w:val="22"/>
                <w:szCs w:val="22"/>
              </w:rPr>
              <w:t>Принимающий</w:t>
            </w:r>
            <w:proofErr w:type="gramEnd"/>
            <w:r>
              <w:rPr>
                <w:sz w:val="22"/>
                <w:szCs w:val="22"/>
              </w:rP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304"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8760" w:h="12326" w:wrap="none" w:vAnchor="page" w:hAnchor="page" w:x="1731" w:y="3200"/>
              <w:jc w:val="center"/>
              <w:rPr>
                <w:sz w:val="22"/>
                <w:szCs w:val="22"/>
              </w:rPr>
            </w:pPr>
            <w:r>
              <w:rPr>
                <w:b/>
                <w:bCs/>
                <w:sz w:val="22"/>
                <w:szCs w:val="22"/>
              </w:rPr>
              <w:t>ЛР 12</w:t>
            </w:r>
          </w:p>
        </w:tc>
      </w:tr>
      <w:tr w:rsidR="00D00CF5">
        <w:trPr>
          <w:trHeight w:hRule="exact" w:val="1291"/>
        </w:trPr>
        <w:tc>
          <w:tcPr>
            <w:tcW w:w="8760" w:type="dxa"/>
            <w:gridSpan w:val="2"/>
            <w:tcBorders>
              <w:top w:val="single" w:sz="4" w:space="0" w:color="auto"/>
              <w:left w:val="single" w:sz="4" w:space="0" w:color="auto"/>
              <w:right w:val="single" w:sz="4" w:space="0" w:color="auto"/>
            </w:tcBorders>
            <w:shd w:val="clear" w:color="auto" w:fill="FFFFFF"/>
          </w:tcPr>
          <w:p w:rsidR="00D00CF5" w:rsidRDefault="00F06370">
            <w:pPr>
              <w:pStyle w:val="a5"/>
              <w:framePr w:w="8760" w:h="12326" w:wrap="none" w:vAnchor="page" w:hAnchor="page" w:x="1731" w:y="3200"/>
              <w:spacing w:line="372" w:lineRule="auto"/>
              <w:jc w:val="center"/>
              <w:rPr>
                <w:sz w:val="22"/>
                <w:szCs w:val="22"/>
              </w:rPr>
            </w:pPr>
            <w:r>
              <w:rPr>
                <w:b/>
                <w:bCs/>
                <w:i/>
                <w:iCs/>
                <w:sz w:val="22"/>
                <w:szCs w:val="22"/>
              </w:rPr>
              <w:t>Личностные результаты реализации программы воспитания, определенные отраслевыми требованиями к деловым качествам личности</w:t>
            </w:r>
          </w:p>
        </w:tc>
      </w:tr>
      <w:tr w:rsidR="00D00CF5">
        <w:trPr>
          <w:trHeight w:hRule="exact" w:val="1200"/>
        </w:trPr>
        <w:tc>
          <w:tcPr>
            <w:tcW w:w="6456" w:type="dxa"/>
            <w:tcBorders>
              <w:top w:val="single" w:sz="4" w:space="0" w:color="auto"/>
              <w:left w:val="single" w:sz="4" w:space="0" w:color="auto"/>
              <w:bottom w:val="single" w:sz="4" w:space="0" w:color="auto"/>
            </w:tcBorders>
            <w:shd w:val="clear" w:color="auto" w:fill="FFFFFF"/>
          </w:tcPr>
          <w:p w:rsidR="00D00CF5" w:rsidRDefault="00F06370">
            <w:pPr>
              <w:pStyle w:val="a5"/>
              <w:framePr w:w="8760" w:h="12326" w:wrap="none" w:vAnchor="page" w:hAnchor="page" w:x="1731" w:y="3200"/>
              <w:spacing w:line="276" w:lineRule="auto"/>
              <w:jc w:val="both"/>
              <w:rPr>
                <w:sz w:val="22"/>
                <w:szCs w:val="22"/>
              </w:rPr>
            </w:pPr>
            <w:r>
              <w:rPr>
                <w:sz w:val="22"/>
                <w:szCs w:val="22"/>
              </w:rPr>
              <w:t xml:space="preserve">Готовность </w:t>
            </w:r>
            <w:proofErr w:type="gramStart"/>
            <w:r>
              <w:rPr>
                <w:sz w:val="22"/>
                <w:szCs w:val="22"/>
              </w:rPr>
              <w:t>обучающегося</w:t>
            </w:r>
            <w:proofErr w:type="gramEnd"/>
            <w:r>
              <w:rPr>
                <w:sz w:val="22"/>
                <w:szCs w:val="22"/>
              </w:rPr>
              <w:t xml:space="preserve"> соответствовать ожиданиям работодателей: ответственный сотрудник, дисциплинированный, трудолюбивый, нацеленный на достижение поставленных задач, эффективно взаимодействующий с членами команды,</w:t>
            </w:r>
          </w:p>
        </w:tc>
        <w:tc>
          <w:tcPr>
            <w:tcW w:w="2304" w:type="dxa"/>
            <w:tcBorders>
              <w:top w:val="single" w:sz="4" w:space="0" w:color="auto"/>
              <w:left w:val="single" w:sz="4" w:space="0" w:color="auto"/>
              <w:bottom w:val="single" w:sz="4" w:space="0" w:color="auto"/>
              <w:right w:val="single" w:sz="4" w:space="0" w:color="auto"/>
            </w:tcBorders>
            <w:shd w:val="clear" w:color="auto" w:fill="FFFFFF"/>
            <w:vAlign w:val="center"/>
          </w:tcPr>
          <w:p w:rsidR="00D00CF5" w:rsidRDefault="00F06370">
            <w:pPr>
              <w:pStyle w:val="a5"/>
              <w:framePr w:w="8760" w:h="12326" w:wrap="none" w:vAnchor="page" w:hAnchor="page" w:x="1731" w:y="3200"/>
              <w:jc w:val="center"/>
              <w:rPr>
                <w:sz w:val="22"/>
                <w:szCs w:val="22"/>
              </w:rPr>
            </w:pPr>
            <w:r>
              <w:rPr>
                <w:b/>
                <w:bCs/>
                <w:sz w:val="22"/>
                <w:szCs w:val="22"/>
              </w:rPr>
              <w:t>ЛР 13</w:t>
            </w:r>
          </w:p>
        </w:tc>
      </w:tr>
    </w:tbl>
    <w:p w:rsidR="00D00CF5" w:rsidRDefault="00F06370">
      <w:pPr>
        <w:pStyle w:val="a9"/>
        <w:framePr w:w="144" w:h="298" w:hRule="exact" w:wrap="none" w:vAnchor="page" w:hAnchor="page" w:x="5835" w:y="15891"/>
        <w:jc w:val="center"/>
        <w:rPr>
          <w:sz w:val="20"/>
          <w:szCs w:val="20"/>
        </w:rPr>
      </w:pPr>
      <w:r>
        <w:rPr>
          <w:b w:val="0"/>
          <w:bCs w:val="0"/>
          <w:sz w:val="20"/>
          <w:szCs w:val="20"/>
        </w:rPr>
        <w:t>6</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6456"/>
        <w:gridCol w:w="2304"/>
      </w:tblGrid>
      <w:tr w:rsidR="00D00CF5">
        <w:trPr>
          <w:trHeight w:hRule="exact" w:val="317"/>
        </w:trPr>
        <w:tc>
          <w:tcPr>
            <w:tcW w:w="6456" w:type="dxa"/>
            <w:tcBorders>
              <w:top w:val="single" w:sz="4" w:space="0" w:color="auto"/>
              <w:left w:val="single" w:sz="4" w:space="0" w:color="auto"/>
            </w:tcBorders>
            <w:shd w:val="clear" w:color="auto" w:fill="FFFFFF"/>
            <w:vAlign w:val="bottom"/>
          </w:tcPr>
          <w:p w:rsidR="00D00CF5" w:rsidRDefault="00F06370">
            <w:pPr>
              <w:pStyle w:val="a5"/>
              <w:framePr w:w="8760" w:h="5318" w:wrap="none" w:vAnchor="page" w:hAnchor="page" w:x="1868" w:y="1121"/>
              <w:rPr>
                <w:sz w:val="22"/>
                <w:szCs w:val="22"/>
              </w:rPr>
            </w:pPr>
            <w:proofErr w:type="gramStart"/>
            <w:r>
              <w:rPr>
                <w:sz w:val="22"/>
                <w:szCs w:val="22"/>
              </w:rPr>
              <w:t>сотрудничающий</w:t>
            </w:r>
            <w:proofErr w:type="gramEnd"/>
            <w:r>
              <w:rPr>
                <w:sz w:val="22"/>
                <w:szCs w:val="22"/>
              </w:rPr>
              <w:t xml:space="preserve"> с другими людьми, проектно мыслящий.</w:t>
            </w:r>
          </w:p>
        </w:tc>
        <w:tc>
          <w:tcPr>
            <w:tcW w:w="2304" w:type="dxa"/>
            <w:tcBorders>
              <w:top w:val="single" w:sz="4" w:space="0" w:color="auto"/>
              <w:left w:val="single" w:sz="4" w:space="0" w:color="auto"/>
              <w:right w:val="single" w:sz="4" w:space="0" w:color="auto"/>
            </w:tcBorders>
            <w:shd w:val="clear" w:color="auto" w:fill="FFFFFF"/>
          </w:tcPr>
          <w:p w:rsidR="00D00CF5" w:rsidRDefault="00D00CF5">
            <w:pPr>
              <w:framePr w:w="8760" w:h="5318" w:wrap="none" w:vAnchor="page" w:hAnchor="page" w:x="1868" w:y="1121"/>
              <w:rPr>
                <w:sz w:val="10"/>
                <w:szCs w:val="10"/>
              </w:rPr>
            </w:pPr>
          </w:p>
        </w:tc>
      </w:tr>
      <w:tr w:rsidR="00D00CF5">
        <w:trPr>
          <w:trHeight w:hRule="exact" w:val="1186"/>
        </w:trPr>
        <w:tc>
          <w:tcPr>
            <w:tcW w:w="6456" w:type="dxa"/>
            <w:tcBorders>
              <w:top w:val="single" w:sz="4" w:space="0" w:color="auto"/>
              <w:left w:val="single" w:sz="4" w:space="0" w:color="auto"/>
            </w:tcBorders>
            <w:shd w:val="clear" w:color="auto" w:fill="FFFFFF"/>
          </w:tcPr>
          <w:p w:rsidR="00D00CF5" w:rsidRDefault="00F06370">
            <w:pPr>
              <w:pStyle w:val="a5"/>
              <w:framePr w:w="8760" w:h="5318" w:wrap="none" w:vAnchor="page" w:hAnchor="page" w:x="1868" w:y="1121"/>
              <w:spacing w:line="276" w:lineRule="auto"/>
              <w:rPr>
                <w:sz w:val="22"/>
                <w:szCs w:val="22"/>
              </w:rPr>
            </w:pPr>
            <w:r>
              <w:rPr>
                <w:sz w:val="22"/>
                <w:szCs w:val="22"/>
              </w:rPr>
              <w:t xml:space="preserve">Приобретение </w:t>
            </w:r>
            <w:proofErr w:type="gramStart"/>
            <w:r>
              <w:rPr>
                <w:sz w:val="22"/>
                <w:szCs w:val="22"/>
              </w:rPr>
              <w:t>обучающимся</w:t>
            </w:r>
            <w:proofErr w:type="gramEnd"/>
            <w:r>
              <w:rPr>
                <w:sz w:val="22"/>
                <w:szCs w:val="22"/>
              </w:rPr>
              <w:t xml:space="preserve"> навыка оценки информации в цифровой среде, ее достоверность, способности строить логические умозаключения на основании поступающей информации и данных.</w:t>
            </w:r>
          </w:p>
        </w:tc>
        <w:tc>
          <w:tcPr>
            <w:tcW w:w="2304"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8760" w:h="5318" w:wrap="none" w:vAnchor="page" w:hAnchor="page" w:x="1868" w:y="1121"/>
              <w:jc w:val="center"/>
              <w:rPr>
                <w:sz w:val="22"/>
                <w:szCs w:val="22"/>
              </w:rPr>
            </w:pPr>
            <w:r>
              <w:rPr>
                <w:b/>
                <w:bCs/>
                <w:sz w:val="22"/>
                <w:szCs w:val="22"/>
              </w:rPr>
              <w:t>ЛР 14</w:t>
            </w:r>
          </w:p>
        </w:tc>
      </w:tr>
      <w:tr w:rsidR="00D00CF5">
        <w:trPr>
          <w:trHeight w:hRule="exact" w:val="893"/>
        </w:trPr>
        <w:tc>
          <w:tcPr>
            <w:tcW w:w="6456" w:type="dxa"/>
            <w:tcBorders>
              <w:top w:val="single" w:sz="4" w:space="0" w:color="auto"/>
              <w:left w:val="single" w:sz="4" w:space="0" w:color="auto"/>
            </w:tcBorders>
            <w:shd w:val="clear" w:color="auto" w:fill="FFFFFF"/>
          </w:tcPr>
          <w:p w:rsidR="00D00CF5" w:rsidRDefault="00F06370">
            <w:pPr>
              <w:pStyle w:val="a5"/>
              <w:framePr w:w="8760" w:h="5318" w:wrap="none" w:vAnchor="page" w:hAnchor="page" w:x="1868" w:y="1121"/>
              <w:spacing w:line="276" w:lineRule="auto"/>
              <w:rPr>
                <w:sz w:val="22"/>
                <w:szCs w:val="22"/>
              </w:rPr>
            </w:pPr>
            <w:r>
              <w:rPr>
                <w:sz w:val="22"/>
                <w:szCs w:val="22"/>
              </w:rPr>
              <w:t xml:space="preserve">Ценностное отношение </w:t>
            </w:r>
            <w:proofErr w:type="gramStart"/>
            <w:r>
              <w:rPr>
                <w:sz w:val="22"/>
                <w:szCs w:val="22"/>
              </w:rPr>
              <w:t>обучающихся</w:t>
            </w:r>
            <w:proofErr w:type="gramEnd"/>
            <w:r>
              <w:rPr>
                <w:sz w:val="22"/>
                <w:szCs w:val="22"/>
              </w:rPr>
              <w:t xml:space="preserve"> к своему Отечеству, к своей малой и большой Родине, уважительного отношения к ее истории и ответственного отношения к ее современности.</w:t>
            </w:r>
          </w:p>
        </w:tc>
        <w:tc>
          <w:tcPr>
            <w:tcW w:w="2304"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8760" w:h="5318" w:wrap="none" w:vAnchor="page" w:hAnchor="page" w:x="1868" w:y="1121"/>
              <w:jc w:val="center"/>
              <w:rPr>
                <w:sz w:val="22"/>
                <w:szCs w:val="22"/>
              </w:rPr>
            </w:pPr>
            <w:r>
              <w:rPr>
                <w:b/>
                <w:bCs/>
                <w:sz w:val="22"/>
                <w:szCs w:val="22"/>
              </w:rPr>
              <w:t>ЛР 17</w:t>
            </w:r>
          </w:p>
        </w:tc>
      </w:tr>
      <w:tr w:rsidR="00D00CF5">
        <w:trPr>
          <w:trHeight w:hRule="exact" w:val="600"/>
        </w:trPr>
        <w:tc>
          <w:tcPr>
            <w:tcW w:w="6456" w:type="dxa"/>
            <w:tcBorders>
              <w:top w:val="single" w:sz="4" w:space="0" w:color="auto"/>
              <w:left w:val="single" w:sz="4" w:space="0" w:color="auto"/>
            </w:tcBorders>
            <w:shd w:val="clear" w:color="auto" w:fill="FFFFFF"/>
          </w:tcPr>
          <w:p w:rsidR="00D00CF5" w:rsidRDefault="00F06370">
            <w:pPr>
              <w:pStyle w:val="a5"/>
              <w:framePr w:w="8760" w:h="5318" w:wrap="none" w:vAnchor="page" w:hAnchor="page" w:x="1868" w:y="1121"/>
              <w:spacing w:line="276" w:lineRule="auto"/>
              <w:rPr>
                <w:sz w:val="22"/>
                <w:szCs w:val="22"/>
              </w:rPr>
            </w:pPr>
            <w:proofErr w:type="gramStart"/>
            <w:r>
              <w:rPr>
                <w:sz w:val="22"/>
                <w:szCs w:val="22"/>
              </w:rPr>
              <w:t>Уважительное</w:t>
            </w:r>
            <w:proofErr w:type="gramEnd"/>
            <w:r>
              <w:rPr>
                <w:sz w:val="22"/>
                <w:szCs w:val="22"/>
              </w:rPr>
              <w:t xml:space="preserve"> отношения обучающихся к результатам собственного и чужого труда.</w:t>
            </w:r>
          </w:p>
        </w:tc>
        <w:tc>
          <w:tcPr>
            <w:tcW w:w="2304"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8760" w:h="5318" w:wrap="none" w:vAnchor="page" w:hAnchor="page" w:x="1868" w:y="1121"/>
              <w:jc w:val="center"/>
              <w:rPr>
                <w:sz w:val="22"/>
                <w:szCs w:val="22"/>
              </w:rPr>
            </w:pPr>
            <w:r>
              <w:rPr>
                <w:b/>
                <w:bCs/>
                <w:sz w:val="22"/>
                <w:szCs w:val="22"/>
              </w:rPr>
              <w:t>ЛР 19</w:t>
            </w:r>
          </w:p>
        </w:tc>
      </w:tr>
      <w:tr w:rsidR="00D00CF5">
        <w:trPr>
          <w:trHeight w:hRule="exact" w:val="1104"/>
        </w:trPr>
        <w:tc>
          <w:tcPr>
            <w:tcW w:w="6456" w:type="dxa"/>
            <w:tcBorders>
              <w:top w:val="single" w:sz="4" w:space="0" w:color="auto"/>
              <w:left w:val="single" w:sz="4" w:space="0" w:color="auto"/>
            </w:tcBorders>
            <w:shd w:val="clear" w:color="auto" w:fill="FFFFFF"/>
          </w:tcPr>
          <w:p w:rsidR="00D00CF5" w:rsidRDefault="00F06370">
            <w:pPr>
              <w:pStyle w:val="a5"/>
              <w:framePr w:w="8760" w:h="5318" w:wrap="none" w:vAnchor="page" w:hAnchor="page" w:x="1868" w:y="1121"/>
              <w:spacing w:line="283" w:lineRule="auto"/>
              <w:rPr>
                <w:sz w:val="22"/>
                <w:szCs w:val="22"/>
              </w:rPr>
            </w:pPr>
            <w:r>
              <w:rPr>
                <w:sz w:val="22"/>
                <w:szCs w:val="22"/>
              </w:rPr>
              <w:t>Ценностное отношение обучающихся к своему здоровью и здоровью окружающих, ЗОЖ и здоровой окружающей среде и т.д.</w:t>
            </w:r>
          </w:p>
        </w:tc>
        <w:tc>
          <w:tcPr>
            <w:tcW w:w="2304"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8760" w:h="5318" w:wrap="none" w:vAnchor="page" w:hAnchor="page" w:x="1868" w:y="1121"/>
              <w:jc w:val="center"/>
              <w:rPr>
                <w:sz w:val="22"/>
                <w:szCs w:val="22"/>
              </w:rPr>
            </w:pPr>
            <w:r>
              <w:rPr>
                <w:b/>
                <w:bCs/>
                <w:sz w:val="22"/>
                <w:szCs w:val="22"/>
              </w:rPr>
              <w:t>ЛР 20</w:t>
            </w:r>
          </w:p>
        </w:tc>
      </w:tr>
      <w:tr w:rsidR="00D00CF5">
        <w:trPr>
          <w:trHeight w:hRule="exact" w:val="600"/>
        </w:trPr>
        <w:tc>
          <w:tcPr>
            <w:tcW w:w="6456" w:type="dxa"/>
            <w:tcBorders>
              <w:top w:val="single" w:sz="4" w:space="0" w:color="auto"/>
              <w:left w:val="single" w:sz="4" w:space="0" w:color="auto"/>
            </w:tcBorders>
            <w:shd w:val="clear" w:color="auto" w:fill="FFFFFF"/>
          </w:tcPr>
          <w:p w:rsidR="00D00CF5" w:rsidRDefault="00F06370">
            <w:pPr>
              <w:pStyle w:val="a5"/>
              <w:framePr w:w="8760" w:h="5318" w:wrap="none" w:vAnchor="page" w:hAnchor="page" w:x="1868" w:y="1121"/>
              <w:spacing w:line="276" w:lineRule="auto"/>
              <w:rPr>
                <w:sz w:val="22"/>
                <w:szCs w:val="22"/>
              </w:rPr>
            </w:pPr>
            <w:r>
              <w:rPr>
                <w:sz w:val="22"/>
                <w:szCs w:val="22"/>
              </w:rPr>
              <w:t xml:space="preserve">Приобретение </w:t>
            </w:r>
            <w:proofErr w:type="gramStart"/>
            <w:r>
              <w:rPr>
                <w:sz w:val="22"/>
                <w:szCs w:val="22"/>
              </w:rPr>
              <w:t>обучающимися</w:t>
            </w:r>
            <w:proofErr w:type="gramEnd"/>
            <w:r>
              <w:rPr>
                <w:sz w:val="22"/>
                <w:szCs w:val="22"/>
              </w:rPr>
              <w:t xml:space="preserve"> опыта личной ответственности за развитие группы обучающихся.</w:t>
            </w:r>
          </w:p>
        </w:tc>
        <w:tc>
          <w:tcPr>
            <w:tcW w:w="2304"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8760" w:h="5318" w:wrap="none" w:vAnchor="page" w:hAnchor="page" w:x="1868" w:y="1121"/>
              <w:jc w:val="center"/>
              <w:rPr>
                <w:sz w:val="22"/>
                <w:szCs w:val="22"/>
              </w:rPr>
            </w:pPr>
            <w:r>
              <w:rPr>
                <w:b/>
                <w:bCs/>
                <w:sz w:val="22"/>
                <w:szCs w:val="22"/>
              </w:rPr>
              <w:t>ЛР 21</w:t>
            </w:r>
          </w:p>
        </w:tc>
      </w:tr>
      <w:tr w:rsidR="00D00CF5">
        <w:trPr>
          <w:trHeight w:hRule="exact" w:val="619"/>
        </w:trPr>
        <w:tc>
          <w:tcPr>
            <w:tcW w:w="6456" w:type="dxa"/>
            <w:tcBorders>
              <w:top w:val="single" w:sz="4" w:space="0" w:color="auto"/>
              <w:left w:val="single" w:sz="4" w:space="0" w:color="auto"/>
              <w:bottom w:val="single" w:sz="4" w:space="0" w:color="auto"/>
            </w:tcBorders>
            <w:shd w:val="clear" w:color="auto" w:fill="FFFFFF"/>
          </w:tcPr>
          <w:p w:rsidR="00D00CF5" w:rsidRDefault="00F06370">
            <w:pPr>
              <w:pStyle w:val="a5"/>
              <w:framePr w:w="8760" w:h="5318" w:wrap="none" w:vAnchor="page" w:hAnchor="page" w:x="1868" w:y="1121"/>
              <w:spacing w:line="276" w:lineRule="auto"/>
              <w:rPr>
                <w:sz w:val="22"/>
                <w:szCs w:val="22"/>
              </w:rPr>
            </w:pPr>
            <w:r>
              <w:rPr>
                <w:sz w:val="22"/>
                <w:szCs w:val="22"/>
              </w:rPr>
              <w:t xml:space="preserve">Получение </w:t>
            </w:r>
            <w:proofErr w:type="gramStart"/>
            <w:r>
              <w:rPr>
                <w:sz w:val="22"/>
                <w:szCs w:val="22"/>
              </w:rPr>
              <w:t>обучающимися</w:t>
            </w:r>
            <w:proofErr w:type="gramEnd"/>
            <w:r>
              <w:rPr>
                <w:sz w:val="22"/>
                <w:szCs w:val="22"/>
              </w:rPr>
              <w:t xml:space="preserve"> возможности самораскрытия и самореализация личности.</w:t>
            </w:r>
          </w:p>
        </w:tc>
        <w:tc>
          <w:tcPr>
            <w:tcW w:w="2304" w:type="dxa"/>
            <w:tcBorders>
              <w:top w:val="single" w:sz="4" w:space="0" w:color="auto"/>
              <w:left w:val="single" w:sz="4" w:space="0" w:color="auto"/>
              <w:bottom w:val="single" w:sz="4" w:space="0" w:color="auto"/>
              <w:right w:val="single" w:sz="4" w:space="0" w:color="auto"/>
            </w:tcBorders>
            <w:shd w:val="clear" w:color="auto" w:fill="FFFFFF"/>
            <w:vAlign w:val="center"/>
          </w:tcPr>
          <w:p w:rsidR="00D00CF5" w:rsidRDefault="00F06370">
            <w:pPr>
              <w:pStyle w:val="a5"/>
              <w:framePr w:w="8760" w:h="5318" w:wrap="none" w:vAnchor="page" w:hAnchor="page" w:x="1868" w:y="1121"/>
              <w:jc w:val="center"/>
              <w:rPr>
                <w:sz w:val="22"/>
                <w:szCs w:val="22"/>
              </w:rPr>
            </w:pPr>
            <w:r>
              <w:rPr>
                <w:b/>
                <w:bCs/>
                <w:sz w:val="22"/>
                <w:szCs w:val="22"/>
              </w:rPr>
              <w:t>ЛР 23</w:t>
            </w:r>
          </w:p>
        </w:tc>
      </w:tr>
    </w:tbl>
    <w:p w:rsidR="00D00CF5" w:rsidRDefault="00F06370">
      <w:pPr>
        <w:pStyle w:val="22"/>
        <w:framePr w:w="9480" w:h="1493" w:hRule="exact" w:wrap="none" w:vAnchor="page" w:hAnchor="page" w:x="1148" w:y="7529"/>
        <w:spacing w:after="140"/>
        <w:rPr>
          <w:sz w:val="22"/>
          <w:szCs w:val="22"/>
        </w:rPr>
      </w:pPr>
      <w:r>
        <w:rPr>
          <w:b/>
          <w:bCs/>
          <w:sz w:val="22"/>
          <w:szCs w:val="22"/>
        </w:rPr>
        <w:t>1.4Количество часов, отводимое на освоение профессионального модуля</w:t>
      </w:r>
    </w:p>
    <w:p w:rsidR="00D00CF5" w:rsidRDefault="00F06370">
      <w:pPr>
        <w:pStyle w:val="22"/>
        <w:framePr w:w="9480" w:h="1493" w:hRule="exact" w:wrap="none" w:vAnchor="page" w:hAnchor="page" w:x="1148" w:y="7529"/>
        <w:spacing w:after="100"/>
        <w:ind w:firstLine="720"/>
        <w:rPr>
          <w:sz w:val="22"/>
          <w:szCs w:val="22"/>
        </w:rPr>
      </w:pPr>
      <w:r>
        <w:rPr>
          <w:sz w:val="22"/>
          <w:szCs w:val="22"/>
        </w:rPr>
        <w:t>Всего часов 532 часов</w:t>
      </w:r>
    </w:p>
    <w:p w:rsidR="00D00CF5" w:rsidRDefault="00F06370">
      <w:pPr>
        <w:pStyle w:val="22"/>
        <w:framePr w:w="9480" w:h="1493" w:hRule="exact" w:wrap="none" w:vAnchor="page" w:hAnchor="page" w:x="1148" w:y="7529"/>
        <w:spacing w:after="100"/>
        <w:ind w:firstLine="720"/>
        <w:rPr>
          <w:sz w:val="22"/>
          <w:szCs w:val="22"/>
        </w:rPr>
      </w:pPr>
      <w:r>
        <w:rPr>
          <w:sz w:val="22"/>
          <w:szCs w:val="22"/>
        </w:rPr>
        <w:t>Из них на освоение МДК 208 часа</w:t>
      </w:r>
    </w:p>
    <w:p w:rsidR="00D00CF5" w:rsidRDefault="00F06370">
      <w:pPr>
        <w:pStyle w:val="22"/>
        <w:framePr w:w="9480" w:h="1493" w:hRule="exact" w:wrap="none" w:vAnchor="page" w:hAnchor="page" w:x="1148" w:y="7529"/>
        <w:spacing w:after="0"/>
        <w:ind w:firstLine="720"/>
        <w:rPr>
          <w:sz w:val="22"/>
          <w:szCs w:val="22"/>
        </w:rPr>
      </w:pPr>
      <w:r>
        <w:rPr>
          <w:sz w:val="22"/>
          <w:szCs w:val="22"/>
        </w:rPr>
        <w:t>на практики, в том числе учебную 144 часа и производственную 144 часов</w:t>
      </w:r>
    </w:p>
    <w:p w:rsidR="00D00CF5" w:rsidRDefault="00F06370">
      <w:pPr>
        <w:pStyle w:val="a9"/>
        <w:framePr w:wrap="none" w:vAnchor="page" w:hAnchor="page" w:x="5972" w:y="15896"/>
        <w:rPr>
          <w:sz w:val="20"/>
          <w:szCs w:val="20"/>
        </w:rPr>
      </w:pPr>
      <w:r>
        <w:rPr>
          <w:b w:val="0"/>
          <w:bCs w:val="0"/>
          <w:sz w:val="20"/>
          <w:szCs w:val="20"/>
        </w:rPr>
        <w:t>7</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a7"/>
        <w:framePr w:w="7459" w:h="619" w:hRule="exact" w:wrap="none" w:vAnchor="page" w:hAnchor="page" w:x="1705" w:y="677"/>
        <w:rPr>
          <w:sz w:val="22"/>
          <w:szCs w:val="22"/>
        </w:rPr>
      </w:pPr>
      <w:r>
        <w:t>2</w:t>
      </w:r>
      <w:r>
        <w:rPr>
          <w:sz w:val="22"/>
          <w:szCs w:val="22"/>
        </w:rPr>
        <w:t>. СТРУКТУРА И СОДЕРЖАНИЕ ПРОФЕССИОНАЛЬНОГО МОДУЛЯ</w:t>
      </w:r>
    </w:p>
    <w:p w:rsidR="00D00CF5" w:rsidRDefault="00F06370">
      <w:pPr>
        <w:pStyle w:val="a7"/>
        <w:framePr w:w="7459" w:h="619" w:hRule="exact" w:wrap="none" w:vAnchor="page" w:hAnchor="page" w:x="1705" w:y="677"/>
        <w:tabs>
          <w:tab w:val="left" w:leader="underscore" w:pos="7411"/>
        </w:tabs>
      </w:pPr>
      <w:r>
        <w:rPr>
          <w:u w:val="single"/>
        </w:rPr>
        <w:t>2.1. Структура профессионального модуля</w:t>
      </w:r>
      <w:r>
        <w:tab/>
      </w:r>
    </w:p>
    <w:tbl>
      <w:tblPr>
        <w:tblOverlap w:val="never"/>
        <w:tblW w:w="0" w:type="auto"/>
        <w:tblLayout w:type="fixed"/>
        <w:tblCellMar>
          <w:left w:w="10" w:type="dxa"/>
          <w:right w:w="10" w:type="dxa"/>
        </w:tblCellMar>
        <w:tblLook w:val="0000" w:firstRow="0" w:lastRow="0" w:firstColumn="0" w:lastColumn="0" w:noHBand="0" w:noVBand="0"/>
      </w:tblPr>
      <w:tblGrid>
        <w:gridCol w:w="1862"/>
        <w:gridCol w:w="2971"/>
        <w:gridCol w:w="1238"/>
        <w:gridCol w:w="1392"/>
        <w:gridCol w:w="1454"/>
        <w:gridCol w:w="1123"/>
        <w:gridCol w:w="1258"/>
        <w:gridCol w:w="1810"/>
        <w:gridCol w:w="1699"/>
      </w:tblGrid>
      <w:tr w:rsidR="00D00CF5">
        <w:trPr>
          <w:trHeight w:hRule="exact" w:val="365"/>
        </w:trPr>
        <w:tc>
          <w:tcPr>
            <w:tcW w:w="1862" w:type="dxa"/>
            <w:vMerge w:val="restart"/>
            <w:tcBorders>
              <w:top w:val="single" w:sz="4" w:space="0" w:color="auto"/>
              <w:left w:val="single" w:sz="4" w:space="0" w:color="auto"/>
            </w:tcBorders>
            <w:shd w:val="clear" w:color="auto" w:fill="FFFFFF"/>
            <w:vAlign w:val="center"/>
          </w:tcPr>
          <w:p w:rsidR="00D00CF5" w:rsidRDefault="00F06370">
            <w:pPr>
              <w:pStyle w:val="a5"/>
              <w:framePr w:w="14808" w:h="5050" w:wrap="none" w:vAnchor="page" w:hAnchor="page" w:x="899" w:y="1253"/>
              <w:jc w:val="center"/>
              <w:rPr>
                <w:sz w:val="20"/>
                <w:szCs w:val="20"/>
              </w:rPr>
            </w:pPr>
            <w:r>
              <w:rPr>
                <w:sz w:val="20"/>
                <w:szCs w:val="20"/>
              </w:rPr>
              <w:t>Коды профессиональных общих компетенций</w:t>
            </w:r>
          </w:p>
        </w:tc>
        <w:tc>
          <w:tcPr>
            <w:tcW w:w="2971" w:type="dxa"/>
            <w:vMerge w:val="restart"/>
            <w:tcBorders>
              <w:top w:val="single" w:sz="4" w:space="0" w:color="auto"/>
              <w:left w:val="single" w:sz="4" w:space="0" w:color="auto"/>
            </w:tcBorders>
            <w:shd w:val="clear" w:color="auto" w:fill="FFFFFF"/>
            <w:vAlign w:val="center"/>
          </w:tcPr>
          <w:p w:rsidR="00D00CF5" w:rsidRDefault="00F06370">
            <w:pPr>
              <w:pStyle w:val="a5"/>
              <w:framePr w:w="14808" w:h="5050" w:wrap="none" w:vAnchor="page" w:hAnchor="page" w:x="899" w:y="1253"/>
              <w:jc w:val="center"/>
              <w:rPr>
                <w:sz w:val="20"/>
                <w:szCs w:val="20"/>
              </w:rPr>
            </w:pPr>
            <w:r>
              <w:rPr>
                <w:sz w:val="20"/>
                <w:szCs w:val="20"/>
              </w:rPr>
              <w:t>Наименования разделов профессионального модуля</w:t>
            </w:r>
          </w:p>
        </w:tc>
        <w:tc>
          <w:tcPr>
            <w:tcW w:w="1238" w:type="dxa"/>
            <w:vMerge w:val="restart"/>
            <w:tcBorders>
              <w:top w:val="single" w:sz="4" w:space="0" w:color="auto"/>
              <w:left w:val="single" w:sz="4" w:space="0" w:color="auto"/>
            </w:tcBorders>
            <w:shd w:val="clear" w:color="auto" w:fill="FFFFFF"/>
            <w:vAlign w:val="center"/>
          </w:tcPr>
          <w:p w:rsidR="00D00CF5" w:rsidRDefault="00F06370">
            <w:pPr>
              <w:pStyle w:val="a5"/>
              <w:framePr w:w="14808" w:h="5050" w:wrap="none" w:vAnchor="page" w:hAnchor="page" w:x="899" w:y="1253"/>
              <w:jc w:val="center"/>
              <w:rPr>
                <w:sz w:val="20"/>
                <w:szCs w:val="20"/>
              </w:rPr>
            </w:pPr>
            <w:r>
              <w:rPr>
                <w:sz w:val="20"/>
                <w:szCs w:val="20"/>
              </w:rPr>
              <w:t>Суммарный объем нагрузки, час.</w:t>
            </w:r>
          </w:p>
        </w:tc>
        <w:tc>
          <w:tcPr>
            <w:tcW w:w="8736" w:type="dxa"/>
            <w:gridSpan w:val="6"/>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808" w:h="5050" w:wrap="none" w:vAnchor="page" w:hAnchor="page" w:x="899" w:y="1253"/>
              <w:jc w:val="center"/>
              <w:rPr>
                <w:sz w:val="20"/>
                <w:szCs w:val="20"/>
              </w:rPr>
            </w:pPr>
            <w:r>
              <w:rPr>
                <w:sz w:val="20"/>
                <w:szCs w:val="20"/>
              </w:rPr>
              <w:t>Объем профессионального модуля, ак. час.</w:t>
            </w:r>
          </w:p>
        </w:tc>
      </w:tr>
      <w:tr w:rsidR="00D00CF5">
        <w:trPr>
          <w:trHeight w:hRule="exact" w:val="365"/>
        </w:trPr>
        <w:tc>
          <w:tcPr>
            <w:tcW w:w="1862" w:type="dxa"/>
            <w:vMerge/>
            <w:tcBorders>
              <w:left w:val="single" w:sz="4" w:space="0" w:color="auto"/>
            </w:tcBorders>
            <w:shd w:val="clear" w:color="auto" w:fill="FFFFFF"/>
            <w:vAlign w:val="center"/>
          </w:tcPr>
          <w:p w:rsidR="00D00CF5" w:rsidRDefault="00D00CF5">
            <w:pPr>
              <w:framePr w:w="14808" w:h="5050" w:wrap="none" w:vAnchor="page" w:hAnchor="page" w:x="899" w:y="1253"/>
            </w:pPr>
          </w:p>
        </w:tc>
        <w:tc>
          <w:tcPr>
            <w:tcW w:w="2971" w:type="dxa"/>
            <w:vMerge/>
            <w:tcBorders>
              <w:left w:val="single" w:sz="4" w:space="0" w:color="auto"/>
            </w:tcBorders>
            <w:shd w:val="clear" w:color="auto" w:fill="FFFFFF"/>
            <w:vAlign w:val="center"/>
          </w:tcPr>
          <w:p w:rsidR="00D00CF5" w:rsidRDefault="00D00CF5">
            <w:pPr>
              <w:framePr w:w="14808" w:h="5050" w:wrap="none" w:vAnchor="page" w:hAnchor="page" w:x="899" w:y="1253"/>
            </w:pPr>
          </w:p>
        </w:tc>
        <w:tc>
          <w:tcPr>
            <w:tcW w:w="1238" w:type="dxa"/>
            <w:vMerge/>
            <w:tcBorders>
              <w:left w:val="single" w:sz="4" w:space="0" w:color="auto"/>
            </w:tcBorders>
            <w:shd w:val="clear" w:color="auto" w:fill="FFFFFF"/>
            <w:vAlign w:val="center"/>
          </w:tcPr>
          <w:p w:rsidR="00D00CF5" w:rsidRDefault="00D00CF5">
            <w:pPr>
              <w:framePr w:w="14808" w:h="5050" w:wrap="none" w:vAnchor="page" w:hAnchor="page" w:x="899" w:y="1253"/>
            </w:pPr>
          </w:p>
        </w:tc>
        <w:tc>
          <w:tcPr>
            <w:tcW w:w="7037" w:type="dxa"/>
            <w:gridSpan w:val="5"/>
            <w:tcBorders>
              <w:top w:val="single" w:sz="4" w:space="0" w:color="auto"/>
              <w:left w:val="single" w:sz="4" w:space="0" w:color="auto"/>
            </w:tcBorders>
            <w:shd w:val="clear" w:color="auto" w:fill="FFFFFF"/>
            <w:vAlign w:val="bottom"/>
          </w:tcPr>
          <w:p w:rsidR="00D00CF5" w:rsidRDefault="00F06370">
            <w:pPr>
              <w:pStyle w:val="a5"/>
              <w:framePr w:w="14808" w:h="5050" w:wrap="none" w:vAnchor="page" w:hAnchor="page" w:x="899" w:y="1253"/>
              <w:jc w:val="center"/>
              <w:rPr>
                <w:sz w:val="22"/>
                <w:szCs w:val="22"/>
              </w:rPr>
            </w:pPr>
            <w:r>
              <w:rPr>
                <w:sz w:val="22"/>
                <w:szCs w:val="22"/>
              </w:rPr>
              <w:t xml:space="preserve">Работа </w:t>
            </w:r>
            <w:proofErr w:type="gramStart"/>
            <w:r>
              <w:rPr>
                <w:sz w:val="22"/>
                <w:szCs w:val="22"/>
              </w:rPr>
              <w:t>обучающихся</w:t>
            </w:r>
            <w:proofErr w:type="gramEnd"/>
            <w:r>
              <w:rPr>
                <w:sz w:val="22"/>
                <w:szCs w:val="22"/>
              </w:rPr>
              <w:t xml:space="preserve"> во взаимодействии с преподавателем</w:t>
            </w:r>
          </w:p>
        </w:tc>
        <w:tc>
          <w:tcPr>
            <w:tcW w:w="1699" w:type="dxa"/>
            <w:vMerge w:val="restart"/>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808" w:h="5050" w:wrap="none" w:vAnchor="page" w:hAnchor="page" w:x="899" w:y="1253"/>
              <w:jc w:val="center"/>
              <w:rPr>
                <w:sz w:val="20"/>
                <w:szCs w:val="20"/>
              </w:rPr>
            </w:pPr>
            <w:r>
              <w:rPr>
                <w:sz w:val="20"/>
                <w:szCs w:val="20"/>
              </w:rPr>
              <w:t>Самостоятельная работа</w:t>
            </w:r>
          </w:p>
        </w:tc>
      </w:tr>
      <w:tr w:rsidR="00D00CF5">
        <w:trPr>
          <w:trHeight w:hRule="exact" w:val="264"/>
        </w:trPr>
        <w:tc>
          <w:tcPr>
            <w:tcW w:w="1862" w:type="dxa"/>
            <w:vMerge/>
            <w:tcBorders>
              <w:left w:val="single" w:sz="4" w:space="0" w:color="auto"/>
            </w:tcBorders>
            <w:shd w:val="clear" w:color="auto" w:fill="FFFFFF"/>
            <w:vAlign w:val="center"/>
          </w:tcPr>
          <w:p w:rsidR="00D00CF5" w:rsidRDefault="00D00CF5">
            <w:pPr>
              <w:framePr w:w="14808" w:h="5050" w:wrap="none" w:vAnchor="page" w:hAnchor="page" w:x="899" w:y="1253"/>
            </w:pPr>
          </w:p>
        </w:tc>
        <w:tc>
          <w:tcPr>
            <w:tcW w:w="2971" w:type="dxa"/>
            <w:vMerge/>
            <w:tcBorders>
              <w:left w:val="single" w:sz="4" w:space="0" w:color="auto"/>
            </w:tcBorders>
            <w:shd w:val="clear" w:color="auto" w:fill="FFFFFF"/>
            <w:vAlign w:val="center"/>
          </w:tcPr>
          <w:p w:rsidR="00D00CF5" w:rsidRDefault="00D00CF5">
            <w:pPr>
              <w:framePr w:w="14808" w:h="5050" w:wrap="none" w:vAnchor="page" w:hAnchor="page" w:x="899" w:y="1253"/>
            </w:pPr>
          </w:p>
        </w:tc>
        <w:tc>
          <w:tcPr>
            <w:tcW w:w="1238" w:type="dxa"/>
            <w:vMerge/>
            <w:tcBorders>
              <w:left w:val="single" w:sz="4" w:space="0" w:color="auto"/>
            </w:tcBorders>
            <w:shd w:val="clear" w:color="auto" w:fill="FFFFFF"/>
            <w:vAlign w:val="center"/>
          </w:tcPr>
          <w:p w:rsidR="00D00CF5" w:rsidRDefault="00D00CF5">
            <w:pPr>
              <w:framePr w:w="14808" w:h="5050" w:wrap="none" w:vAnchor="page" w:hAnchor="page" w:x="899" w:y="1253"/>
            </w:pPr>
          </w:p>
        </w:tc>
        <w:tc>
          <w:tcPr>
            <w:tcW w:w="3969" w:type="dxa"/>
            <w:gridSpan w:val="3"/>
            <w:tcBorders>
              <w:top w:val="single" w:sz="4" w:space="0" w:color="auto"/>
              <w:left w:val="single" w:sz="4" w:space="0" w:color="auto"/>
            </w:tcBorders>
            <w:shd w:val="clear" w:color="auto" w:fill="FFFFFF"/>
            <w:vAlign w:val="bottom"/>
          </w:tcPr>
          <w:p w:rsidR="00D00CF5" w:rsidRDefault="00F06370">
            <w:pPr>
              <w:pStyle w:val="a5"/>
              <w:framePr w:w="14808" w:h="5050" w:wrap="none" w:vAnchor="page" w:hAnchor="page" w:x="899" w:y="1253"/>
              <w:jc w:val="center"/>
              <w:rPr>
                <w:sz w:val="22"/>
                <w:szCs w:val="22"/>
              </w:rPr>
            </w:pPr>
            <w:r>
              <w:rPr>
                <w:sz w:val="22"/>
                <w:szCs w:val="22"/>
              </w:rPr>
              <w:t>Обучение по МДК</w:t>
            </w:r>
          </w:p>
        </w:tc>
        <w:tc>
          <w:tcPr>
            <w:tcW w:w="3068" w:type="dxa"/>
            <w:gridSpan w:val="2"/>
            <w:vMerge w:val="restart"/>
            <w:tcBorders>
              <w:top w:val="single" w:sz="4" w:space="0" w:color="auto"/>
              <w:left w:val="single" w:sz="4" w:space="0" w:color="auto"/>
            </w:tcBorders>
            <w:shd w:val="clear" w:color="auto" w:fill="FFFFFF"/>
            <w:vAlign w:val="center"/>
          </w:tcPr>
          <w:p w:rsidR="00D00CF5" w:rsidRDefault="00F06370">
            <w:pPr>
              <w:pStyle w:val="a5"/>
              <w:framePr w:w="14808" w:h="5050" w:wrap="none" w:vAnchor="page" w:hAnchor="page" w:x="899" w:y="1253"/>
              <w:jc w:val="center"/>
              <w:rPr>
                <w:sz w:val="22"/>
                <w:szCs w:val="22"/>
              </w:rPr>
            </w:pPr>
            <w:r>
              <w:rPr>
                <w:sz w:val="22"/>
                <w:szCs w:val="22"/>
              </w:rPr>
              <w:t>Практики</w:t>
            </w:r>
          </w:p>
        </w:tc>
        <w:tc>
          <w:tcPr>
            <w:tcW w:w="1699" w:type="dxa"/>
            <w:vMerge/>
            <w:tcBorders>
              <w:left w:val="single" w:sz="4" w:space="0" w:color="auto"/>
              <w:right w:val="single" w:sz="4" w:space="0" w:color="auto"/>
            </w:tcBorders>
            <w:shd w:val="clear" w:color="auto" w:fill="FFFFFF"/>
            <w:vAlign w:val="center"/>
          </w:tcPr>
          <w:p w:rsidR="00D00CF5" w:rsidRDefault="00D00CF5">
            <w:pPr>
              <w:framePr w:w="14808" w:h="5050" w:wrap="none" w:vAnchor="page" w:hAnchor="page" w:x="899" w:y="1253"/>
            </w:pPr>
          </w:p>
        </w:tc>
      </w:tr>
      <w:tr w:rsidR="00D00CF5">
        <w:trPr>
          <w:trHeight w:hRule="exact" w:val="264"/>
        </w:trPr>
        <w:tc>
          <w:tcPr>
            <w:tcW w:w="1862" w:type="dxa"/>
            <w:vMerge/>
            <w:tcBorders>
              <w:left w:val="single" w:sz="4" w:space="0" w:color="auto"/>
            </w:tcBorders>
            <w:shd w:val="clear" w:color="auto" w:fill="FFFFFF"/>
            <w:vAlign w:val="center"/>
          </w:tcPr>
          <w:p w:rsidR="00D00CF5" w:rsidRDefault="00D00CF5">
            <w:pPr>
              <w:framePr w:w="14808" w:h="5050" w:wrap="none" w:vAnchor="page" w:hAnchor="page" w:x="899" w:y="1253"/>
            </w:pPr>
          </w:p>
        </w:tc>
        <w:tc>
          <w:tcPr>
            <w:tcW w:w="2971" w:type="dxa"/>
            <w:vMerge/>
            <w:tcBorders>
              <w:left w:val="single" w:sz="4" w:space="0" w:color="auto"/>
            </w:tcBorders>
            <w:shd w:val="clear" w:color="auto" w:fill="FFFFFF"/>
            <w:vAlign w:val="center"/>
          </w:tcPr>
          <w:p w:rsidR="00D00CF5" w:rsidRDefault="00D00CF5">
            <w:pPr>
              <w:framePr w:w="14808" w:h="5050" w:wrap="none" w:vAnchor="page" w:hAnchor="page" w:x="899" w:y="1253"/>
            </w:pPr>
          </w:p>
        </w:tc>
        <w:tc>
          <w:tcPr>
            <w:tcW w:w="1238" w:type="dxa"/>
            <w:vMerge/>
            <w:tcBorders>
              <w:left w:val="single" w:sz="4" w:space="0" w:color="auto"/>
            </w:tcBorders>
            <w:shd w:val="clear" w:color="auto" w:fill="FFFFFF"/>
            <w:vAlign w:val="center"/>
          </w:tcPr>
          <w:p w:rsidR="00D00CF5" w:rsidRDefault="00D00CF5">
            <w:pPr>
              <w:framePr w:w="14808" w:h="5050" w:wrap="none" w:vAnchor="page" w:hAnchor="page" w:x="899" w:y="1253"/>
            </w:pPr>
          </w:p>
        </w:tc>
        <w:tc>
          <w:tcPr>
            <w:tcW w:w="1392" w:type="dxa"/>
            <w:vMerge w:val="restart"/>
            <w:tcBorders>
              <w:top w:val="single" w:sz="4" w:space="0" w:color="auto"/>
              <w:left w:val="single" w:sz="4" w:space="0" w:color="auto"/>
            </w:tcBorders>
            <w:shd w:val="clear" w:color="auto" w:fill="FFFFFF"/>
            <w:vAlign w:val="center"/>
          </w:tcPr>
          <w:p w:rsidR="00D00CF5" w:rsidRDefault="00F06370">
            <w:pPr>
              <w:pStyle w:val="a5"/>
              <w:framePr w:w="14808" w:h="5050" w:wrap="none" w:vAnchor="page" w:hAnchor="page" w:x="899" w:y="1253"/>
              <w:jc w:val="center"/>
              <w:rPr>
                <w:sz w:val="20"/>
                <w:szCs w:val="20"/>
              </w:rPr>
            </w:pPr>
            <w:r>
              <w:rPr>
                <w:sz w:val="20"/>
                <w:szCs w:val="20"/>
              </w:rPr>
              <w:t>Всего</w:t>
            </w:r>
          </w:p>
        </w:tc>
        <w:tc>
          <w:tcPr>
            <w:tcW w:w="2577" w:type="dxa"/>
            <w:gridSpan w:val="2"/>
            <w:tcBorders>
              <w:top w:val="single" w:sz="4" w:space="0" w:color="auto"/>
              <w:left w:val="single" w:sz="4" w:space="0" w:color="auto"/>
            </w:tcBorders>
            <w:shd w:val="clear" w:color="auto" w:fill="FFFFFF"/>
          </w:tcPr>
          <w:p w:rsidR="00D00CF5" w:rsidRDefault="00F06370">
            <w:pPr>
              <w:pStyle w:val="a5"/>
              <w:framePr w:w="14808" w:h="5050" w:wrap="none" w:vAnchor="page" w:hAnchor="page" w:x="899" w:y="1253"/>
              <w:jc w:val="center"/>
              <w:rPr>
                <w:sz w:val="22"/>
                <w:szCs w:val="22"/>
              </w:rPr>
            </w:pPr>
            <w:r>
              <w:rPr>
                <w:sz w:val="22"/>
                <w:szCs w:val="22"/>
              </w:rPr>
              <w:t>В том числе</w:t>
            </w:r>
          </w:p>
        </w:tc>
        <w:tc>
          <w:tcPr>
            <w:tcW w:w="3068" w:type="dxa"/>
            <w:gridSpan w:val="2"/>
            <w:vMerge/>
            <w:tcBorders>
              <w:left w:val="single" w:sz="4" w:space="0" w:color="auto"/>
            </w:tcBorders>
            <w:shd w:val="clear" w:color="auto" w:fill="FFFFFF"/>
            <w:vAlign w:val="center"/>
          </w:tcPr>
          <w:p w:rsidR="00D00CF5" w:rsidRDefault="00D00CF5">
            <w:pPr>
              <w:framePr w:w="14808" w:h="5050" w:wrap="none" w:vAnchor="page" w:hAnchor="page" w:x="899" w:y="1253"/>
            </w:pPr>
          </w:p>
        </w:tc>
        <w:tc>
          <w:tcPr>
            <w:tcW w:w="1699" w:type="dxa"/>
            <w:vMerge/>
            <w:tcBorders>
              <w:left w:val="single" w:sz="4" w:space="0" w:color="auto"/>
              <w:right w:val="single" w:sz="4" w:space="0" w:color="auto"/>
            </w:tcBorders>
            <w:shd w:val="clear" w:color="auto" w:fill="FFFFFF"/>
            <w:vAlign w:val="center"/>
          </w:tcPr>
          <w:p w:rsidR="00D00CF5" w:rsidRDefault="00D00CF5">
            <w:pPr>
              <w:framePr w:w="14808" w:h="5050" w:wrap="none" w:vAnchor="page" w:hAnchor="page" w:x="899" w:y="1253"/>
            </w:pPr>
          </w:p>
        </w:tc>
      </w:tr>
      <w:tr w:rsidR="00D00CF5">
        <w:trPr>
          <w:trHeight w:hRule="exact" w:val="926"/>
        </w:trPr>
        <w:tc>
          <w:tcPr>
            <w:tcW w:w="1862" w:type="dxa"/>
            <w:vMerge/>
            <w:tcBorders>
              <w:left w:val="single" w:sz="4" w:space="0" w:color="auto"/>
            </w:tcBorders>
            <w:shd w:val="clear" w:color="auto" w:fill="FFFFFF"/>
            <w:vAlign w:val="center"/>
          </w:tcPr>
          <w:p w:rsidR="00D00CF5" w:rsidRDefault="00D00CF5">
            <w:pPr>
              <w:framePr w:w="14808" w:h="5050" w:wrap="none" w:vAnchor="page" w:hAnchor="page" w:x="899" w:y="1253"/>
            </w:pPr>
          </w:p>
        </w:tc>
        <w:tc>
          <w:tcPr>
            <w:tcW w:w="2971" w:type="dxa"/>
            <w:vMerge/>
            <w:tcBorders>
              <w:left w:val="single" w:sz="4" w:space="0" w:color="auto"/>
            </w:tcBorders>
            <w:shd w:val="clear" w:color="auto" w:fill="FFFFFF"/>
            <w:vAlign w:val="center"/>
          </w:tcPr>
          <w:p w:rsidR="00D00CF5" w:rsidRDefault="00D00CF5">
            <w:pPr>
              <w:framePr w:w="14808" w:h="5050" w:wrap="none" w:vAnchor="page" w:hAnchor="page" w:x="899" w:y="1253"/>
            </w:pPr>
          </w:p>
        </w:tc>
        <w:tc>
          <w:tcPr>
            <w:tcW w:w="1238" w:type="dxa"/>
            <w:vMerge/>
            <w:tcBorders>
              <w:left w:val="single" w:sz="4" w:space="0" w:color="auto"/>
            </w:tcBorders>
            <w:shd w:val="clear" w:color="auto" w:fill="FFFFFF"/>
            <w:vAlign w:val="center"/>
          </w:tcPr>
          <w:p w:rsidR="00D00CF5" w:rsidRDefault="00D00CF5">
            <w:pPr>
              <w:framePr w:w="14808" w:h="5050" w:wrap="none" w:vAnchor="page" w:hAnchor="page" w:x="899" w:y="1253"/>
            </w:pPr>
          </w:p>
        </w:tc>
        <w:tc>
          <w:tcPr>
            <w:tcW w:w="1392" w:type="dxa"/>
            <w:vMerge/>
            <w:tcBorders>
              <w:left w:val="single" w:sz="4" w:space="0" w:color="auto"/>
            </w:tcBorders>
            <w:shd w:val="clear" w:color="auto" w:fill="FFFFFF"/>
            <w:vAlign w:val="center"/>
          </w:tcPr>
          <w:p w:rsidR="00D00CF5" w:rsidRDefault="00D00CF5">
            <w:pPr>
              <w:framePr w:w="14808" w:h="5050" w:wrap="none" w:vAnchor="page" w:hAnchor="page" w:x="899" w:y="1253"/>
            </w:pPr>
          </w:p>
        </w:tc>
        <w:tc>
          <w:tcPr>
            <w:tcW w:w="1454" w:type="dxa"/>
            <w:tcBorders>
              <w:top w:val="single" w:sz="4" w:space="0" w:color="auto"/>
              <w:left w:val="single" w:sz="4" w:space="0" w:color="auto"/>
            </w:tcBorders>
            <w:shd w:val="clear" w:color="auto" w:fill="FFFFFF"/>
          </w:tcPr>
          <w:p w:rsidR="00D00CF5" w:rsidRDefault="00F06370">
            <w:pPr>
              <w:pStyle w:val="a5"/>
              <w:framePr w:w="14808" w:h="5050" w:wrap="none" w:vAnchor="page" w:hAnchor="page" w:x="899" w:y="1253"/>
              <w:jc w:val="center"/>
              <w:rPr>
                <w:sz w:val="20"/>
                <w:szCs w:val="20"/>
              </w:rPr>
            </w:pPr>
            <w:r>
              <w:rPr>
                <w:sz w:val="20"/>
                <w:szCs w:val="20"/>
              </w:rPr>
              <w:t>Лабораторных и практических занятий</w:t>
            </w:r>
          </w:p>
        </w:tc>
        <w:tc>
          <w:tcPr>
            <w:tcW w:w="1123" w:type="dxa"/>
            <w:tcBorders>
              <w:top w:val="single" w:sz="4" w:space="0" w:color="auto"/>
              <w:left w:val="single" w:sz="4" w:space="0" w:color="auto"/>
            </w:tcBorders>
            <w:shd w:val="clear" w:color="auto" w:fill="FFFFFF"/>
            <w:vAlign w:val="center"/>
          </w:tcPr>
          <w:p w:rsidR="00D00CF5" w:rsidRDefault="00F06370">
            <w:pPr>
              <w:pStyle w:val="a5"/>
              <w:framePr w:w="14808" w:h="5050" w:wrap="none" w:vAnchor="page" w:hAnchor="page" w:x="899" w:y="1253"/>
              <w:jc w:val="center"/>
              <w:rPr>
                <w:sz w:val="20"/>
                <w:szCs w:val="20"/>
              </w:rPr>
            </w:pPr>
            <w:r>
              <w:rPr>
                <w:sz w:val="20"/>
                <w:szCs w:val="20"/>
              </w:rPr>
              <w:t>Курсовых работ (проектов)</w:t>
            </w:r>
          </w:p>
        </w:tc>
        <w:tc>
          <w:tcPr>
            <w:tcW w:w="1258" w:type="dxa"/>
            <w:tcBorders>
              <w:top w:val="single" w:sz="4" w:space="0" w:color="auto"/>
              <w:left w:val="single" w:sz="4" w:space="0" w:color="auto"/>
            </w:tcBorders>
            <w:shd w:val="clear" w:color="auto" w:fill="FFFFFF"/>
            <w:vAlign w:val="center"/>
          </w:tcPr>
          <w:p w:rsidR="00D00CF5" w:rsidRDefault="00F06370">
            <w:pPr>
              <w:pStyle w:val="a5"/>
              <w:framePr w:w="14808" w:h="5050" w:wrap="none" w:vAnchor="page" w:hAnchor="page" w:x="899" w:y="1253"/>
              <w:jc w:val="center"/>
              <w:rPr>
                <w:sz w:val="20"/>
                <w:szCs w:val="20"/>
              </w:rPr>
            </w:pPr>
            <w:r>
              <w:rPr>
                <w:sz w:val="20"/>
                <w:szCs w:val="20"/>
              </w:rPr>
              <w:t>Учебная</w:t>
            </w:r>
          </w:p>
        </w:tc>
        <w:tc>
          <w:tcPr>
            <w:tcW w:w="1810" w:type="dxa"/>
            <w:tcBorders>
              <w:top w:val="single" w:sz="4" w:space="0" w:color="auto"/>
              <w:left w:val="single" w:sz="4" w:space="0" w:color="auto"/>
            </w:tcBorders>
            <w:shd w:val="clear" w:color="auto" w:fill="FFFFFF"/>
            <w:vAlign w:val="center"/>
          </w:tcPr>
          <w:p w:rsidR="00D00CF5" w:rsidRDefault="00F06370">
            <w:pPr>
              <w:pStyle w:val="a5"/>
              <w:framePr w:w="14808" w:h="5050" w:wrap="none" w:vAnchor="page" w:hAnchor="page" w:x="899" w:y="1253"/>
              <w:jc w:val="center"/>
              <w:rPr>
                <w:sz w:val="20"/>
                <w:szCs w:val="20"/>
              </w:rPr>
            </w:pPr>
            <w:r>
              <w:rPr>
                <w:sz w:val="20"/>
                <w:szCs w:val="20"/>
              </w:rPr>
              <w:t>Производственная</w:t>
            </w:r>
          </w:p>
        </w:tc>
        <w:tc>
          <w:tcPr>
            <w:tcW w:w="1699" w:type="dxa"/>
            <w:vMerge/>
            <w:tcBorders>
              <w:left w:val="single" w:sz="4" w:space="0" w:color="auto"/>
              <w:right w:val="single" w:sz="4" w:space="0" w:color="auto"/>
            </w:tcBorders>
            <w:shd w:val="clear" w:color="auto" w:fill="FFFFFF"/>
            <w:vAlign w:val="center"/>
          </w:tcPr>
          <w:p w:rsidR="00D00CF5" w:rsidRDefault="00D00CF5">
            <w:pPr>
              <w:framePr w:w="14808" w:h="5050" w:wrap="none" w:vAnchor="page" w:hAnchor="page" w:x="899" w:y="1253"/>
            </w:pPr>
          </w:p>
        </w:tc>
      </w:tr>
      <w:tr w:rsidR="00D00CF5">
        <w:trPr>
          <w:trHeight w:hRule="exact" w:val="264"/>
        </w:trPr>
        <w:tc>
          <w:tcPr>
            <w:tcW w:w="1862" w:type="dxa"/>
            <w:tcBorders>
              <w:top w:val="single" w:sz="4" w:space="0" w:color="auto"/>
              <w:left w:val="single" w:sz="4" w:space="0" w:color="auto"/>
            </w:tcBorders>
            <w:shd w:val="clear" w:color="auto" w:fill="FFFFFF"/>
          </w:tcPr>
          <w:p w:rsidR="00D00CF5" w:rsidRDefault="00F06370">
            <w:pPr>
              <w:pStyle w:val="a5"/>
              <w:framePr w:w="14808" w:h="5050" w:wrap="none" w:vAnchor="page" w:hAnchor="page" w:x="899" w:y="1253"/>
              <w:jc w:val="center"/>
              <w:rPr>
                <w:sz w:val="22"/>
                <w:szCs w:val="22"/>
              </w:rPr>
            </w:pPr>
            <w:r>
              <w:rPr>
                <w:sz w:val="22"/>
                <w:szCs w:val="22"/>
              </w:rPr>
              <w:t>1</w:t>
            </w:r>
          </w:p>
        </w:tc>
        <w:tc>
          <w:tcPr>
            <w:tcW w:w="2971" w:type="dxa"/>
            <w:tcBorders>
              <w:top w:val="single" w:sz="4" w:space="0" w:color="auto"/>
              <w:left w:val="single" w:sz="4" w:space="0" w:color="auto"/>
            </w:tcBorders>
            <w:shd w:val="clear" w:color="auto" w:fill="FFFFFF"/>
          </w:tcPr>
          <w:p w:rsidR="00D00CF5" w:rsidRDefault="00F06370">
            <w:pPr>
              <w:pStyle w:val="a5"/>
              <w:framePr w:w="14808" w:h="5050" w:wrap="none" w:vAnchor="page" w:hAnchor="page" w:x="899" w:y="1253"/>
              <w:jc w:val="center"/>
              <w:rPr>
                <w:sz w:val="22"/>
                <w:szCs w:val="22"/>
              </w:rPr>
            </w:pPr>
            <w:r>
              <w:rPr>
                <w:sz w:val="22"/>
                <w:szCs w:val="22"/>
              </w:rPr>
              <w:t>2</w:t>
            </w:r>
          </w:p>
        </w:tc>
        <w:tc>
          <w:tcPr>
            <w:tcW w:w="1238" w:type="dxa"/>
            <w:tcBorders>
              <w:top w:val="single" w:sz="4" w:space="0" w:color="auto"/>
              <w:left w:val="single" w:sz="4" w:space="0" w:color="auto"/>
            </w:tcBorders>
            <w:shd w:val="clear" w:color="auto" w:fill="FFFFFF"/>
          </w:tcPr>
          <w:p w:rsidR="00D00CF5" w:rsidRDefault="00F06370">
            <w:pPr>
              <w:pStyle w:val="a5"/>
              <w:framePr w:w="14808" w:h="5050" w:wrap="none" w:vAnchor="page" w:hAnchor="page" w:x="899" w:y="1253"/>
              <w:jc w:val="center"/>
              <w:rPr>
                <w:sz w:val="22"/>
                <w:szCs w:val="22"/>
              </w:rPr>
            </w:pPr>
            <w:r>
              <w:rPr>
                <w:sz w:val="22"/>
                <w:szCs w:val="22"/>
              </w:rPr>
              <w:t>3</w:t>
            </w:r>
          </w:p>
        </w:tc>
        <w:tc>
          <w:tcPr>
            <w:tcW w:w="1392" w:type="dxa"/>
            <w:tcBorders>
              <w:top w:val="single" w:sz="4" w:space="0" w:color="auto"/>
              <w:left w:val="single" w:sz="4" w:space="0" w:color="auto"/>
            </w:tcBorders>
            <w:shd w:val="clear" w:color="auto" w:fill="FFFFFF"/>
          </w:tcPr>
          <w:p w:rsidR="00D00CF5" w:rsidRDefault="00F06370">
            <w:pPr>
              <w:pStyle w:val="a5"/>
              <w:framePr w:w="14808" w:h="5050" w:wrap="none" w:vAnchor="page" w:hAnchor="page" w:x="899" w:y="1253"/>
              <w:jc w:val="center"/>
              <w:rPr>
                <w:sz w:val="22"/>
                <w:szCs w:val="22"/>
              </w:rPr>
            </w:pPr>
            <w:r>
              <w:rPr>
                <w:sz w:val="22"/>
                <w:szCs w:val="22"/>
              </w:rPr>
              <w:t>4</w:t>
            </w:r>
          </w:p>
        </w:tc>
        <w:tc>
          <w:tcPr>
            <w:tcW w:w="1454" w:type="dxa"/>
            <w:tcBorders>
              <w:top w:val="single" w:sz="4" w:space="0" w:color="auto"/>
              <w:left w:val="single" w:sz="4" w:space="0" w:color="auto"/>
            </w:tcBorders>
            <w:shd w:val="clear" w:color="auto" w:fill="FFFFFF"/>
          </w:tcPr>
          <w:p w:rsidR="00D00CF5" w:rsidRDefault="00F06370">
            <w:pPr>
              <w:pStyle w:val="a5"/>
              <w:framePr w:w="14808" w:h="5050" w:wrap="none" w:vAnchor="page" w:hAnchor="page" w:x="899" w:y="1253"/>
              <w:jc w:val="center"/>
              <w:rPr>
                <w:sz w:val="22"/>
                <w:szCs w:val="22"/>
              </w:rPr>
            </w:pPr>
            <w:r>
              <w:rPr>
                <w:sz w:val="22"/>
                <w:szCs w:val="22"/>
              </w:rPr>
              <w:t>5</w:t>
            </w:r>
          </w:p>
        </w:tc>
        <w:tc>
          <w:tcPr>
            <w:tcW w:w="1123" w:type="dxa"/>
            <w:tcBorders>
              <w:top w:val="single" w:sz="4" w:space="0" w:color="auto"/>
              <w:left w:val="single" w:sz="4" w:space="0" w:color="auto"/>
            </w:tcBorders>
            <w:shd w:val="clear" w:color="auto" w:fill="FFFFFF"/>
          </w:tcPr>
          <w:p w:rsidR="00D00CF5" w:rsidRDefault="00F06370">
            <w:pPr>
              <w:pStyle w:val="a5"/>
              <w:framePr w:w="14808" w:h="5050" w:wrap="none" w:vAnchor="page" w:hAnchor="page" w:x="899" w:y="1253"/>
              <w:jc w:val="center"/>
              <w:rPr>
                <w:sz w:val="22"/>
                <w:szCs w:val="22"/>
              </w:rPr>
            </w:pPr>
            <w:r>
              <w:rPr>
                <w:sz w:val="22"/>
                <w:szCs w:val="22"/>
              </w:rPr>
              <w:t>6</w:t>
            </w:r>
          </w:p>
        </w:tc>
        <w:tc>
          <w:tcPr>
            <w:tcW w:w="1258" w:type="dxa"/>
            <w:tcBorders>
              <w:top w:val="single" w:sz="4" w:space="0" w:color="auto"/>
              <w:left w:val="single" w:sz="4" w:space="0" w:color="auto"/>
            </w:tcBorders>
            <w:shd w:val="clear" w:color="auto" w:fill="FFFFFF"/>
          </w:tcPr>
          <w:p w:rsidR="00D00CF5" w:rsidRDefault="00F06370">
            <w:pPr>
              <w:pStyle w:val="a5"/>
              <w:framePr w:w="14808" w:h="5050" w:wrap="none" w:vAnchor="page" w:hAnchor="page" w:x="899" w:y="1253"/>
              <w:jc w:val="center"/>
              <w:rPr>
                <w:sz w:val="22"/>
                <w:szCs w:val="22"/>
              </w:rPr>
            </w:pPr>
            <w:r>
              <w:rPr>
                <w:sz w:val="22"/>
                <w:szCs w:val="22"/>
              </w:rPr>
              <w:t>7</w:t>
            </w:r>
          </w:p>
        </w:tc>
        <w:tc>
          <w:tcPr>
            <w:tcW w:w="1810" w:type="dxa"/>
            <w:tcBorders>
              <w:top w:val="single" w:sz="4" w:space="0" w:color="auto"/>
              <w:left w:val="single" w:sz="4" w:space="0" w:color="auto"/>
            </w:tcBorders>
            <w:shd w:val="clear" w:color="auto" w:fill="FFFFFF"/>
          </w:tcPr>
          <w:p w:rsidR="00D00CF5" w:rsidRDefault="00F06370">
            <w:pPr>
              <w:pStyle w:val="a5"/>
              <w:framePr w:w="14808" w:h="5050" w:wrap="none" w:vAnchor="page" w:hAnchor="page" w:x="899" w:y="1253"/>
              <w:jc w:val="center"/>
              <w:rPr>
                <w:sz w:val="22"/>
                <w:szCs w:val="22"/>
              </w:rPr>
            </w:pPr>
            <w:r>
              <w:rPr>
                <w:sz w:val="22"/>
                <w:szCs w:val="22"/>
              </w:rPr>
              <w:t>8</w:t>
            </w:r>
          </w:p>
        </w:tc>
        <w:tc>
          <w:tcPr>
            <w:tcW w:w="1699" w:type="dxa"/>
            <w:tcBorders>
              <w:top w:val="single" w:sz="4" w:space="0" w:color="auto"/>
              <w:left w:val="single" w:sz="4" w:space="0" w:color="auto"/>
              <w:right w:val="single" w:sz="4" w:space="0" w:color="auto"/>
            </w:tcBorders>
            <w:shd w:val="clear" w:color="auto" w:fill="FFFFFF"/>
          </w:tcPr>
          <w:p w:rsidR="00D00CF5" w:rsidRDefault="00F06370">
            <w:pPr>
              <w:pStyle w:val="a5"/>
              <w:framePr w:w="14808" w:h="5050" w:wrap="none" w:vAnchor="page" w:hAnchor="page" w:x="899" w:y="1253"/>
              <w:jc w:val="center"/>
              <w:rPr>
                <w:sz w:val="22"/>
                <w:szCs w:val="22"/>
              </w:rPr>
            </w:pPr>
            <w:r>
              <w:rPr>
                <w:sz w:val="22"/>
                <w:szCs w:val="22"/>
              </w:rPr>
              <w:t>9</w:t>
            </w:r>
          </w:p>
        </w:tc>
      </w:tr>
      <w:tr w:rsidR="00D00CF5">
        <w:trPr>
          <w:trHeight w:hRule="exact" w:val="518"/>
        </w:trPr>
        <w:tc>
          <w:tcPr>
            <w:tcW w:w="1862" w:type="dxa"/>
            <w:tcBorders>
              <w:top w:val="single" w:sz="4" w:space="0" w:color="auto"/>
              <w:left w:val="single" w:sz="4" w:space="0" w:color="auto"/>
            </w:tcBorders>
            <w:shd w:val="clear" w:color="auto" w:fill="FFFFFF"/>
            <w:vAlign w:val="bottom"/>
          </w:tcPr>
          <w:p w:rsidR="00D00CF5" w:rsidRDefault="00F06370">
            <w:pPr>
              <w:pStyle w:val="a5"/>
              <w:framePr w:w="14808" w:h="5050" w:wrap="none" w:vAnchor="page" w:hAnchor="page" w:x="899" w:y="1253"/>
              <w:rPr>
                <w:sz w:val="22"/>
                <w:szCs w:val="22"/>
              </w:rPr>
            </w:pPr>
            <w:r>
              <w:rPr>
                <w:sz w:val="22"/>
                <w:szCs w:val="22"/>
              </w:rPr>
              <w:t>ПК 7.1-7.3</w:t>
            </w:r>
          </w:p>
          <w:p w:rsidR="00D00CF5" w:rsidRDefault="00F06370">
            <w:pPr>
              <w:pStyle w:val="a5"/>
              <w:framePr w:w="14808" w:h="5050" w:wrap="none" w:vAnchor="page" w:hAnchor="page" w:x="899" w:y="1253"/>
              <w:rPr>
                <w:sz w:val="22"/>
                <w:szCs w:val="22"/>
              </w:rPr>
            </w:pPr>
            <w:proofErr w:type="gramStart"/>
            <w:r>
              <w:rPr>
                <w:sz w:val="22"/>
                <w:szCs w:val="22"/>
              </w:rPr>
              <w:t>ОК</w:t>
            </w:r>
            <w:proofErr w:type="gramEnd"/>
            <w:r>
              <w:rPr>
                <w:sz w:val="22"/>
                <w:szCs w:val="22"/>
              </w:rPr>
              <w:t xml:space="preserve"> 01-11</w:t>
            </w:r>
          </w:p>
        </w:tc>
        <w:tc>
          <w:tcPr>
            <w:tcW w:w="2971" w:type="dxa"/>
            <w:tcBorders>
              <w:top w:val="single" w:sz="4" w:space="0" w:color="auto"/>
              <w:left w:val="single" w:sz="4" w:space="0" w:color="auto"/>
            </w:tcBorders>
            <w:shd w:val="clear" w:color="auto" w:fill="FFFFFF"/>
            <w:vAlign w:val="bottom"/>
          </w:tcPr>
          <w:p w:rsidR="00D00CF5" w:rsidRDefault="00F06370">
            <w:pPr>
              <w:pStyle w:val="a5"/>
              <w:framePr w:w="14808" w:h="5050" w:wrap="none" w:vAnchor="page" w:hAnchor="page" w:x="899" w:y="1253"/>
              <w:rPr>
                <w:sz w:val="22"/>
                <w:szCs w:val="22"/>
              </w:rPr>
            </w:pPr>
            <w:r>
              <w:rPr>
                <w:sz w:val="22"/>
                <w:szCs w:val="22"/>
              </w:rPr>
              <w:t>Раздел 1 Подготовка водителя автомобиля</w:t>
            </w:r>
          </w:p>
        </w:tc>
        <w:tc>
          <w:tcPr>
            <w:tcW w:w="1238" w:type="dxa"/>
            <w:tcBorders>
              <w:top w:val="single" w:sz="4" w:space="0" w:color="auto"/>
              <w:left w:val="single" w:sz="4" w:space="0" w:color="auto"/>
            </w:tcBorders>
            <w:shd w:val="clear" w:color="auto" w:fill="FFFFFF"/>
          </w:tcPr>
          <w:p w:rsidR="00D00CF5" w:rsidRDefault="00F06370">
            <w:pPr>
              <w:pStyle w:val="a5"/>
              <w:framePr w:w="14808" w:h="5050" w:wrap="none" w:vAnchor="page" w:hAnchor="page" w:x="899" w:y="1253"/>
              <w:jc w:val="center"/>
              <w:rPr>
                <w:sz w:val="22"/>
                <w:szCs w:val="22"/>
              </w:rPr>
            </w:pPr>
            <w:r>
              <w:rPr>
                <w:b/>
                <w:bCs/>
                <w:sz w:val="22"/>
                <w:szCs w:val="22"/>
              </w:rPr>
              <w:t>168</w:t>
            </w:r>
          </w:p>
        </w:tc>
        <w:tc>
          <w:tcPr>
            <w:tcW w:w="1392" w:type="dxa"/>
            <w:tcBorders>
              <w:top w:val="single" w:sz="4" w:space="0" w:color="auto"/>
              <w:left w:val="single" w:sz="4" w:space="0" w:color="auto"/>
            </w:tcBorders>
            <w:shd w:val="clear" w:color="auto" w:fill="FFFFFF"/>
          </w:tcPr>
          <w:p w:rsidR="00D00CF5" w:rsidRDefault="00F06370">
            <w:pPr>
              <w:pStyle w:val="a5"/>
              <w:framePr w:w="14808" w:h="5050" w:wrap="none" w:vAnchor="page" w:hAnchor="page" w:x="899" w:y="1253"/>
              <w:jc w:val="center"/>
              <w:rPr>
                <w:sz w:val="20"/>
                <w:szCs w:val="20"/>
              </w:rPr>
            </w:pPr>
            <w:r>
              <w:rPr>
                <w:b/>
                <w:bCs/>
                <w:sz w:val="20"/>
                <w:szCs w:val="20"/>
              </w:rPr>
              <w:t>168</w:t>
            </w:r>
          </w:p>
        </w:tc>
        <w:tc>
          <w:tcPr>
            <w:tcW w:w="1454" w:type="dxa"/>
            <w:tcBorders>
              <w:top w:val="single" w:sz="4" w:space="0" w:color="auto"/>
              <w:left w:val="single" w:sz="4" w:space="0" w:color="auto"/>
            </w:tcBorders>
            <w:shd w:val="clear" w:color="auto" w:fill="FFFFFF"/>
          </w:tcPr>
          <w:p w:rsidR="00D00CF5" w:rsidRDefault="00F06370">
            <w:pPr>
              <w:pStyle w:val="a5"/>
              <w:framePr w:w="14808" w:h="5050" w:wrap="none" w:vAnchor="page" w:hAnchor="page" w:x="899" w:y="1253"/>
              <w:jc w:val="center"/>
              <w:rPr>
                <w:sz w:val="20"/>
                <w:szCs w:val="20"/>
              </w:rPr>
            </w:pPr>
            <w:r>
              <w:rPr>
                <w:sz w:val="20"/>
                <w:szCs w:val="20"/>
              </w:rPr>
              <w:t>40</w:t>
            </w:r>
          </w:p>
        </w:tc>
        <w:tc>
          <w:tcPr>
            <w:tcW w:w="1123" w:type="dxa"/>
            <w:tcBorders>
              <w:top w:val="single" w:sz="4" w:space="0" w:color="auto"/>
              <w:left w:val="single" w:sz="4" w:space="0" w:color="auto"/>
            </w:tcBorders>
            <w:shd w:val="clear" w:color="auto" w:fill="FFFFFF"/>
          </w:tcPr>
          <w:p w:rsidR="00D00CF5" w:rsidRDefault="00D00CF5">
            <w:pPr>
              <w:framePr w:w="14808" w:h="5050" w:wrap="none" w:vAnchor="page" w:hAnchor="page" w:x="899" w:y="1253"/>
              <w:rPr>
                <w:sz w:val="10"/>
                <w:szCs w:val="10"/>
              </w:rPr>
            </w:pPr>
          </w:p>
        </w:tc>
        <w:tc>
          <w:tcPr>
            <w:tcW w:w="1258" w:type="dxa"/>
            <w:tcBorders>
              <w:top w:val="single" w:sz="4" w:space="0" w:color="auto"/>
              <w:left w:val="single" w:sz="4" w:space="0" w:color="auto"/>
            </w:tcBorders>
            <w:shd w:val="clear" w:color="auto" w:fill="FFFFFF"/>
          </w:tcPr>
          <w:p w:rsidR="00D00CF5" w:rsidRDefault="00D00CF5">
            <w:pPr>
              <w:framePr w:w="14808" w:h="5050" w:wrap="none" w:vAnchor="page" w:hAnchor="page" w:x="899" w:y="1253"/>
              <w:rPr>
                <w:sz w:val="10"/>
                <w:szCs w:val="10"/>
              </w:rPr>
            </w:pPr>
          </w:p>
        </w:tc>
        <w:tc>
          <w:tcPr>
            <w:tcW w:w="1810" w:type="dxa"/>
            <w:tcBorders>
              <w:top w:val="single" w:sz="4" w:space="0" w:color="auto"/>
              <w:left w:val="single" w:sz="4" w:space="0" w:color="auto"/>
            </w:tcBorders>
            <w:shd w:val="clear" w:color="auto" w:fill="FFFFFF"/>
          </w:tcPr>
          <w:p w:rsidR="00D00CF5" w:rsidRDefault="00D00CF5">
            <w:pPr>
              <w:framePr w:w="14808" w:h="5050" w:wrap="none" w:vAnchor="page" w:hAnchor="page" w:x="899" w:y="1253"/>
              <w:rPr>
                <w:sz w:val="10"/>
                <w:szCs w:val="10"/>
              </w:rPr>
            </w:pPr>
          </w:p>
        </w:tc>
        <w:tc>
          <w:tcPr>
            <w:tcW w:w="1699" w:type="dxa"/>
            <w:tcBorders>
              <w:top w:val="single" w:sz="4" w:space="0" w:color="auto"/>
              <w:left w:val="single" w:sz="4" w:space="0" w:color="auto"/>
              <w:right w:val="single" w:sz="4" w:space="0" w:color="auto"/>
            </w:tcBorders>
            <w:shd w:val="clear" w:color="auto" w:fill="FFFFFF"/>
          </w:tcPr>
          <w:p w:rsidR="00D00CF5" w:rsidRDefault="00D00CF5">
            <w:pPr>
              <w:framePr w:w="14808" w:h="5050" w:wrap="none" w:vAnchor="page" w:hAnchor="page" w:x="899" w:y="1253"/>
              <w:rPr>
                <w:sz w:val="10"/>
                <w:szCs w:val="10"/>
              </w:rPr>
            </w:pPr>
          </w:p>
        </w:tc>
      </w:tr>
      <w:tr w:rsidR="00D00CF5">
        <w:trPr>
          <w:trHeight w:hRule="exact" w:val="514"/>
        </w:trPr>
        <w:tc>
          <w:tcPr>
            <w:tcW w:w="1862" w:type="dxa"/>
            <w:tcBorders>
              <w:top w:val="single" w:sz="4" w:space="0" w:color="auto"/>
              <w:left w:val="single" w:sz="4" w:space="0" w:color="auto"/>
            </w:tcBorders>
            <w:shd w:val="clear" w:color="auto" w:fill="FFFFFF"/>
            <w:vAlign w:val="bottom"/>
          </w:tcPr>
          <w:p w:rsidR="00D00CF5" w:rsidRDefault="00F06370">
            <w:pPr>
              <w:pStyle w:val="a5"/>
              <w:framePr w:w="14808" w:h="5050" w:wrap="none" w:vAnchor="page" w:hAnchor="page" w:x="899" w:y="1253"/>
              <w:rPr>
                <w:sz w:val="22"/>
                <w:szCs w:val="22"/>
              </w:rPr>
            </w:pPr>
            <w:r>
              <w:rPr>
                <w:sz w:val="22"/>
                <w:szCs w:val="22"/>
              </w:rPr>
              <w:t>ПК 8.1-8.2</w:t>
            </w:r>
          </w:p>
          <w:p w:rsidR="00D00CF5" w:rsidRDefault="00F06370">
            <w:pPr>
              <w:pStyle w:val="a5"/>
              <w:framePr w:w="14808" w:h="5050" w:wrap="none" w:vAnchor="page" w:hAnchor="page" w:x="899" w:y="1253"/>
              <w:rPr>
                <w:sz w:val="22"/>
                <w:szCs w:val="22"/>
              </w:rPr>
            </w:pPr>
            <w:proofErr w:type="gramStart"/>
            <w:r>
              <w:rPr>
                <w:sz w:val="22"/>
                <w:szCs w:val="22"/>
              </w:rPr>
              <w:t>ОК</w:t>
            </w:r>
            <w:proofErr w:type="gramEnd"/>
            <w:r>
              <w:rPr>
                <w:sz w:val="22"/>
                <w:szCs w:val="22"/>
              </w:rPr>
              <w:t xml:space="preserve"> 01-11</w:t>
            </w:r>
          </w:p>
        </w:tc>
        <w:tc>
          <w:tcPr>
            <w:tcW w:w="2971" w:type="dxa"/>
            <w:tcBorders>
              <w:top w:val="single" w:sz="4" w:space="0" w:color="auto"/>
              <w:left w:val="single" w:sz="4" w:space="0" w:color="auto"/>
            </w:tcBorders>
            <w:shd w:val="clear" w:color="auto" w:fill="FFFFFF"/>
            <w:vAlign w:val="bottom"/>
          </w:tcPr>
          <w:p w:rsidR="00D00CF5" w:rsidRDefault="00F06370">
            <w:pPr>
              <w:pStyle w:val="a5"/>
              <w:framePr w:w="14808" w:h="5050" w:wrap="none" w:vAnchor="page" w:hAnchor="page" w:x="899" w:y="1253"/>
              <w:rPr>
                <w:sz w:val="22"/>
                <w:szCs w:val="22"/>
              </w:rPr>
            </w:pPr>
            <w:r>
              <w:rPr>
                <w:sz w:val="22"/>
                <w:szCs w:val="22"/>
              </w:rPr>
              <w:t>Раздел Слесарное дело и технические измерения</w:t>
            </w:r>
          </w:p>
        </w:tc>
        <w:tc>
          <w:tcPr>
            <w:tcW w:w="1238" w:type="dxa"/>
            <w:tcBorders>
              <w:top w:val="single" w:sz="4" w:space="0" w:color="auto"/>
              <w:left w:val="single" w:sz="4" w:space="0" w:color="auto"/>
            </w:tcBorders>
            <w:shd w:val="clear" w:color="auto" w:fill="FFFFFF"/>
          </w:tcPr>
          <w:p w:rsidR="00D00CF5" w:rsidRDefault="00F06370">
            <w:pPr>
              <w:pStyle w:val="a5"/>
              <w:framePr w:w="14808" w:h="5050" w:wrap="none" w:vAnchor="page" w:hAnchor="page" w:x="899" w:y="1253"/>
              <w:jc w:val="center"/>
              <w:rPr>
                <w:sz w:val="20"/>
                <w:szCs w:val="20"/>
              </w:rPr>
            </w:pPr>
            <w:r>
              <w:rPr>
                <w:b/>
                <w:bCs/>
                <w:sz w:val="20"/>
                <w:szCs w:val="20"/>
              </w:rPr>
              <w:t>40</w:t>
            </w:r>
          </w:p>
        </w:tc>
        <w:tc>
          <w:tcPr>
            <w:tcW w:w="1392" w:type="dxa"/>
            <w:tcBorders>
              <w:top w:val="single" w:sz="4" w:space="0" w:color="auto"/>
              <w:left w:val="single" w:sz="4" w:space="0" w:color="auto"/>
            </w:tcBorders>
            <w:shd w:val="clear" w:color="auto" w:fill="FFFFFF"/>
          </w:tcPr>
          <w:p w:rsidR="00D00CF5" w:rsidRDefault="00F06370">
            <w:pPr>
              <w:pStyle w:val="a5"/>
              <w:framePr w:w="14808" w:h="5050" w:wrap="none" w:vAnchor="page" w:hAnchor="page" w:x="899" w:y="1253"/>
              <w:jc w:val="center"/>
              <w:rPr>
                <w:sz w:val="20"/>
                <w:szCs w:val="20"/>
              </w:rPr>
            </w:pPr>
            <w:r>
              <w:rPr>
                <w:b/>
                <w:bCs/>
                <w:sz w:val="20"/>
                <w:szCs w:val="20"/>
              </w:rPr>
              <w:t>40</w:t>
            </w:r>
          </w:p>
        </w:tc>
        <w:tc>
          <w:tcPr>
            <w:tcW w:w="1454" w:type="dxa"/>
            <w:tcBorders>
              <w:top w:val="single" w:sz="4" w:space="0" w:color="auto"/>
              <w:left w:val="single" w:sz="4" w:space="0" w:color="auto"/>
            </w:tcBorders>
            <w:shd w:val="clear" w:color="auto" w:fill="FFFFFF"/>
          </w:tcPr>
          <w:p w:rsidR="00D00CF5" w:rsidRDefault="00F06370">
            <w:pPr>
              <w:pStyle w:val="a5"/>
              <w:framePr w:w="14808" w:h="5050" w:wrap="none" w:vAnchor="page" w:hAnchor="page" w:x="899" w:y="1253"/>
              <w:jc w:val="center"/>
              <w:rPr>
                <w:sz w:val="20"/>
                <w:szCs w:val="20"/>
              </w:rPr>
            </w:pPr>
            <w:r>
              <w:rPr>
                <w:sz w:val="20"/>
                <w:szCs w:val="20"/>
              </w:rPr>
              <w:t>24</w:t>
            </w:r>
          </w:p>
        </w:tc>
        <w:tc>
          <w:tcPr>
            <w:tcW w:w="1123" w:type="dxa"/>
            <w:tcBorders>
              <w:top w:val="single" w:sz="4" w:space="0" w:color="auto"/>
              <w:left w:val="single" w:sz="4" w:space="0" w:color="auto"/>
            </w:tcBorders>
            <w:shd w:val="clear" w:color="auto" w:fill="FFFFFF"/>
          </w:tcPr>
          <w:p w:rsidR="00D00CF5" w:rsidRDefault="00D00CF5">
            <w:pPr>
              <w:framePr w:w="14808" w:h="5050" w:wrap="none" w:vAnchor="page" w:hAnchor="page" w:x="899" w:y="1253"/>
              <w:rPr>
                <w:sz w:val="10"/>
                <w:szCs w:val="10"/>
              </w:rPr>
            </w:pPr>
          </w:p>
        </w:tc>
        <w:tc>
          <w:tcPr>
            <w:tcW w:w="1258" w:type="dxa"/>
            <w:tcBorders>
              <w:top w:val="single" w:sz="4" w:space="0" w:color="auto"/>
              <w:left w:val="single" w:sz="4" w:space="0" w:color="auto"/>
            </w:tcBorders>
            <w:shd w:val="clear" w:color="auto" w:fill="FFFFFF"/>
          </w:tcPr>
          <w:p w:rsidR="00D00CF5" w:rsidRDefault="00F06370">
            <w:pPr>
              <w:pStyle w:val="a5"/>
              <w:framePr w:w="14808" w:h="5050" w:wrap="none" w:vAnchor="page" w:hAnchor="page" w:x="899" w:y="1253"/>
              <w:jc w:val="center"/>
              <w:rPr>
                <w:sz w:val="22"/>
                <w:szCs w:val="22"/>
              </w:rPr>
            </w:pPr>
            <w:r>
              <w:rPr>
                <w:sz w:val="22"/>
                <w:szCs w:val="22"/>
              </w:rPr>
              <w:t>144</w:t>
            </w:r>
          </w:p>
        </w:tc>
        <w:tc>
          <w:tcPr>
            <w:tcW w:w="1810" w:type="dxa"/>
            <w:tcBorders>
              <w:top w:val="single" w:sz="4" w:space="0" w:color="auto"/>
              <w:left w:val="single" w:sz="4" w:space="0" w:color="auto"/>
            </w:tcBorders>
            <w:shd w:val="clear" w:color="auto" w:fill="FFFFFF"/>
          </w:tcPr>
          <w:p w:rsidR="00D00CF5" w:rsidRDefault="00D00CF5">
            <w:pPr>
              <w:framePr w:w="14808" w:h="5050" w:wrap="none" w:vAnchor="page" w:hAnchor="page" w:x="899" w:y="1253"/>
              <w:rPr>
                <w:sz w:val="10"/>
                <w:szCs w:val="10"/>
              </w:rPr>
            </w:pPr>
          </w:p>
        </w:tc>
        <w:tc>
          <w:tcPr>
            <w:tcW w:w="1699" w:type="dxa"/>
            <w:tcBorders>
              <w:top w:val="single" w:sz="4" w:space="0" w:color="auto"/>
              <w:left w:val="single" w:sz="4" w:space="0" w:color="auto"/>
              <w:right w:val="single" w:sz="4" w:space="0" w:color="auto"/>
            </w:tcBorders>
            <w:shd w:val="clear" w:color="auto" w:fill="FFFFFF"/>
          </w:tcPr>
          <w:p w:rsidR="00D00CF5" w:rsidRDefault="00D00CF5">
            <w:pPr>
              <w:framePr w:w="14808" w:h="5050" w:wrap="none" w:vAnchor="page" w:hAnchor="page" w:x="899" w:y="1253"/>
              <w:rPr>
                <w:sz w:val="10"/>
                <w:szCs w:val="10"/>
              </w:rPr>
            </w:pPr>
          </w:p>
        </w:tc>
      </w:tr>
      <w:tr w:rsidR="00D00CF5">
        <w:trPr>
          <w:trHeight w:hRule="exact" w:val="264"/>
        </w:trPr>
        <w:tc>
          <w:tcPr>
            <w:tcW w:w="1862" w:type="dxa"/>
            <w:tcBorders>
              <w:top w:val="single" w:sz="4" w:space="0" w:color="auto"/>
              <w:left w:val="single" w:sz="4" w:space="0" w:color="auto"/>
            </w:tcBorders>
            <w:shd w:val="clear" w:color="auto" w:fill="FFFFFF"/>
          </w:tcPr>
          <w:p w:rsidR="00D00CF5" w:rsidRDefault="00D00CF5">
            <w:pPr>
              <w:framePr w:w="14808" w:h="5050" w:wrap="none" w:vAnchor="page" w:hAnchor="page" w:x="899" w:y="1253"/>
              <w:rPr>
                <w:sz w:val="10"/>
                <w:szCs w:val="10"/>
              </w:rPr>
            </w:pPr>
          </w:p>
        </w:tc>
        <w:tc>
          <w:tcPr>
            <w:tcW w:w="2971" w:type="dxa"/>
            <w:tcBorders>
              <w:top w:val="single" w:sz="4" w:space="0" w:color="auto"/>
              <w:left w:val="single" w:sz="4" w:space="0" w:color="auto"/>
            </w:tcBorders>
            <w:shd w:val="clear" w:color="auto" w:fill="FFFFFF"/>
            <w:vAlign w:val="bottom"/>
          </w:tcPr>
          <w:p w:rsidR="00D00CF5" w:rsidRDefault="00F06370">
            <w:pPr>
              <w:pStyle w:val="a5"/>
              <w:framePr w:w="14808" w:h="5050" w:wrap="none" w:vAnchor="page" w:hAnchor="page" w:x="899" w:y="1253"/>
              <w:rPr>
                <w:sz w:val="22"/>
                <w:szCs w:val="22"/>
              </w:rPr>
            </w:pPr>
            <w:r>
              <w:rPr>
                <w:sz w:val="22"/>
                <w:szCs w:val="22"/>
              </w:rPr>
              <w:t>Учебная практика</w:t>
            </w:r>
          </w:p>
        </w:tc>
        <w:tc>
          <w:tcPr>
            <w:tcW w:w="1238" w:type="dxa"/>
            <w:tcBorders>
              <w:top w:val="single" w:sz="4" w:space="0" w:color="auto"/>
              <w:left w:val="single" w:sz="4" w:space="0" w:color="auto"/>
            </w:tcBorders>
            <w:shd w:val="clear" w:color="auto" w:fill="FFFFFF"/>
            <w:vAlign w:val="bottom"/>
          </w:tcPr>
          <w:p w:rsidR="00D00CF5" w:rsidRDefault="00F06370">
            <w:pPr>
              <w:pStyle w:val="a5"/>
              <w:framePr w:w="14808" w:h="5050" w:wrap="none" w:vAnchor="page" w:hAnchor="page" w:x="899" w:y="1253"/>
              <w:jc w:val="center"/>
              <w:rPr>
                <w:sz w:val="20"/>
                <w:szCs w:val="20"/>
              </w:rPr>
            </w:pPr>
            <w:r>
              <w:rPr>
                <w:b/>
                <w:bCs/>
                <w:sz w:val="20"/>
                <w:szCs w:val="20"/>
              </w:rPr>
              <w:t>144</w:t>
            </w:r>
          </w:p>
        </w:tc>
        <w:tc>
          <w:tcPr>
            <w:tcW w:w="1392" w:type="dxa"/>
            <w:tcBorders>
              <w:top w:val="single" w:sz="4" w:space="0" w:color="auto"/>
              <w:left w:val="single" w:sz="4" w:space="0" w:color="auto"/>
            </w:tcBorders>
            <w:shd w:val="clear" w:color="auto" w:fill="FFFFFF"/>
          </w:tcPr>
          <w:p w:rsidR="00D00CF5" w:rsidRDefault="00D00CF5">
            <w:pPr>
              <w:framePr w:w="14808" w:h="5050" w:wrap="none" w:vAnchor="page" w:hAnchor="page" w:x="899" w:y="1253"/>
              <w:rPr>
                <w:sz w:val="10"/>
                <w:szCs w:val="10"/>
              </w:rPr>
            </w:pPr>
          </w:p>
        </w:tc>
        <w:tc>
          <w:tcPr>
            <w:tcW w:w="1454" w:type="dxa"/>
            <w:tcBorders>
              <w:top w:val="single" w:sz="4" w:space="0" w:color="auto"/>
              <w:left w:val="single" w:sz="4" w:space="0" w:color="auto"/>
            </w:tcBorders>
            <w:shd w:val="clear" w:color="auto" w:fill="FFFFFF"/>
          </w:tcPr>
          <w:p w:rsidR="00D00CF5" w:rsidRDefault="00D00CF5">
            <w:pPr>
              <w:framePr w:w="14808" w:h="5050" w:wrap="none" w:vAnchor="page" w:hAnchor="page" w:x="899" w:y="1253"/>
              <w:rPr>
                <w:sz w:val="10"/>
                <w:szCs w:val="10"/>
              </w:rPr>
            </w:pPr>
          </w:p>
        </w:tc>
        <w:tc>
          <w:tcPr>
            <w:tcW w:w="1123" w:type="dxa"/>
            <w:tcBorders>
              <w:top w:val="single" w:sz="4" w:space="0" w:color="auto"/>
              <w:left w:val="single" w:sz="4" w:space="0" w:color="auto"/>
            </w:tcBorders>
            <w:shd w:val="clear" w:color="auto" w:fill="FFFFFF"/>
          </w:tcPr>
          <w:p w:rsidR="00D00CF5" w:rsidRDefault="00D00CF5">
            <w:pPr>
              <w:framePr w:w="14808" w:h="5050" w:wrap="none" w:vAnchor="page" w:hAnchor="page" w:x="899" w:y="1253"/>
              <w:rPr>
                <w:sz w:val="10"/>
                <w:szCs w:val="10"/>
              </w:rPr>
            </w:pPr>
          </w:p>
        </w:tc>
        <w:tc>
          <w:tcPr>
            <w:tcW w:w="1258" w:type="dxa"/>
            <w:tcBorders>
              <w:top w:val="single" w:sz="4" w:space="0" w:color="auto"/>
              <w:left w:val="single" w:sz="4" w:space="0" w:color="auto"/>
            </w:tcBorders>
            <w:shd w:val="clear" w:color="auto" w:fill="FFFFFF"/>
          </w:tcPr>
          <w:p w:rsidR="00D00CF5" w:rsidRDefault="00D00CF5">
            <w:pPr>
              <w:framePr w:w="14808" w:h="5050" w:wrap="none" w:vAnchor="page" w:hAnchor="page" w:x="899" w:y="1253"/>
              <w:rPr>
                <w:sz w:val="10"/>
                <w:szCs w:val="10"/>
              </w:rPr>
            </w:pPr>
          </w:p>
        </w:tc>
        <w:tc>
          <w:tcPr>
            <w:tcW w:w="1810" w:type="dxa"/>
            <w:tcBorders>
              <w:top w:val="single" w:sz="4" w:space="0" w:color="auto"/>
              <w:left w:val="single" w:sz="4" w:space="0" w:color="auto"/>
            </w:tcBorders>
            <w:shd w:val="clear" w:color="auto" w:fill="FFFFFF"/>
          </w:tcPr>
          <w:p w:rsidR="00D00CF5" w:rsidRDefault="00D00CF5">
            <w:pPr>
              <w:framePr w:w="14808" w:h="5050" w:wrap="none" w:vAnchor="page" w:hAnchor="page" w:x="899" w:y="1253"/>
              <w:rPr>
                <w:sz w:val="10"/>
                <w:szCs w:val="10"/>
              </w:rPr>
            </w:pPr>
          </w:p>
        </w:tc>
        <w:tc>
          <w:tcPr>
            <w:tcW w:w="1699" w:type="dxa"/>
            <w:tcBorders>
              <w:top w:val="single" w:sz="4" w:space="0" w:color="auto"/>
              <w:left w:val="single" w:sz="4" w:space="0" w:color="auto"/>
              <w:right w:val="single" w:sz="4" w:space="0" w:color="auto"/>
            </w:tcBorders>
            <w:shd w:val="clear" w:color="auto" w:fill="FFFFFF"/>
          </w:tcPr>
          <w:p w:rsidR="00D00CF5" w:rsidRDefault="00D00CF5">
            <w:pPr>
              <w:framePr w:w="14808" w:h="5050" w:wrap="none" w:vAnchor="page" w:hAnchor="page" w:x="899" w:y="1253"/>
              <w:rPr>
                <w:sz w:val="10"/>
                <w:szCs w:val="10"/>
              </w:rPr>
            </w:pPr>
          </w:p>
        </w:tc>
      </w:tr>
      <w:tr w:rsidR="00D00CF5">
        <w:trPr>
          <w:trHeight w:hRule="exact" w:val="768"/>
        </w:trPr>
        <w:tc>
          <w:tcPr>
            <w:tcW w:w="1862" w:type="dxa"/>
            <w:tcBorders>
              <w:top w:val="single" w:sz="4" w:space="0" w:color="auto"/>
              <w:left w:val="single" w:sz="4" w:space="0" w:color="auto"/>
            </w:tcBorders>
            <w:shd w:val="clear" w:color="auto" w:fill="FFFFFF"/>
          </w:tcPr>
          <w:p w:rsidR="00D00CF5" w:rsidRDefault="00D00CF5">
            <w:pPr>
              <w:framePr w:w="14808" w:h="5050" w:wrap="none" w:vAnchor="page" w:hAnchor="page" w:x="899" w:y="1253"/>
              <w:rPr>
                <w:sz w:val="10"/>
                <w:szCs w:val="10"/>
              </w:rPr>
            </w:pPr>
          </w:p>
        </w:tc>
        <w:tc>
          <w:tcPr>
            <w:tcW w:w="2971" w:type="dxa"/>
            <w:tcBorders>
              <w:top w:val="single" w:sz="4" w:space="0" w:color="auto"/>
              <w:left w:val="single" w:sz="4" w:space="0" w:color="auto"/>
            </w:tcBorders>
            <w:shd w:val="clear" w:color="auto" w:fill="FFFFFF"/>
            <w:vAlign w:val="bottom"/>
          </w:tcPr>
          <w:p w:rsidR="00D00CF5" w:rsidRDefault="00F06370">
            <w:pPr>
              <w:pStyle w:val="a5"/>
              <w:framePr w:w="14808" w:h="5050" w:wrap="none" w:vAnchor="page" w:hAnchor="page" w:x="899" w:y="1253"/>
              <w:rPr>
                <w:sz w:val="22"/>
                <w:szCs w:val="22"/>
              </w:rPr>
            </w:pPr>
            <w:r>
              <w:rPr>
                <w:sz w:val="22"/>
                <w:szCs w:val="22"/>
              </w:rPr>
              <w:t>Производственная практика (по профилю специальности), часов</w:t>
            </w:r>
          </w:p>
        </w:tc>
        <w:tc>
          <w:tcPr>
            <w:tcW w:w="1238" w:type="dxa"/>
            <w:tcBorders>
              <w:top w:val="single" w:sz="4" w:space="0" w:color="auto"/>
              <w:left w:val="single" w:sz="4" w:space="0" w:color="auto"/>
            </w:tcBorders>
            <w:shd w:val="clear" w:color="auto" w:fill="FFFFFF"/>
          </w:tcPr>
          <w:p w:rsidR="00D00CF5" w:rsidRDefault="00F06370">
            <w:pPr>
              <w:pStyle w:val="a5"/>
              <w:framePr w:w="14808" w:h="5050" w:wrap="none" w:vAnchor="page" w:hAnchor="page" w:x="899" w:y="1253"/>
              <w:jc w:val="center"/>
              <w:rPr>
                <w:sz w:val="20"/>
                <w:szCs w:val="20"/>
              </w:rPr>
            </w:pPr>
            <w:r>
              <w:rPr>
                <w:b/>
                <w:bCs/>
                <w:sz w:val="20"/>
                <w:szCs w:val="20"/>
              </w:rPr>
              <w:t>144</w:t>
            </w:r>
          </w:p>
        </w:tc>
        <w:tc>
          <w:tcPr>
            <w:tcW w:w="5227" w:type="dxa"/>
            <w:gridSpan w:val="4"/>
            <w:tcBorders>
              <w:top w:val="single" w:sz="4" w:space="0" w:color="auto"/>
              <w:left w:val="single" w:sz="4" w:space="0" w:color="auto"/>
            </w:tcBorders>
            <w:shd w:val="clear" w:color="auto" w:fill="A6A6A6"/>
          </w:tcPr>
          <w:p w:rsidR="00D00CF5" w:rsidRDefault="00D00CF5">
            <w:pPr>
              <w:framePr w:w="14808" w:h="5050" w:wrap="none" w:vAnchor="page" w:hAnchor="page" w:x="899" w:y="1253"/>
              <w:rPr>
                <w:sz w:val="10"/>
                <w:szCs w:val="10"/>
              </w:rPr>
            </w:pPr>
          </w:p>
        </w:tc>
        <w:tc>
          <w:tcPr>
            <w:tcW w:w="1810" w:type="dxa"/>
            <w:tcBorders>
              <w:top w:val="single" w:sz="4" w:space="0" w:color="auto"/>
              <w:left w:val="single" w:sz="4" w:space="0" w:color="auto"/>
            </w:tcBorders>
            <w:shd w:val="clear" w:color="auto" w:fill="FFFFFF"/>
          </w:tcPr>
          <w:p w:rsidR="00D00CF5" w:rsidRDefault="00F06370">
            <w:pPr>
              <w:pStyle w:val="a5"/>
              <w:framePr w:w="14808" w:h="5050" w:wrap="none" w:vAnchor="page" w:hAnchor="page" w:x="899" w:y="1253"/>
              <w:jc w:val="center"/>
              <w:rPr>
                <w:sz w:val="20"/>
                <w:szCs w:val="20"/>
              </w:rPr>
            </w:pPr>
            <w:r>
              <w:rPr>
                <w:b/>
                <w:bCs/>
                <w:sz w:val="20"/>
                <w:szCs w:val="20"/>
              </w:rPr>
              <w:t>144</w:t>
            </w:r>
          </w:p>
        </w:tc>
        <w:tc>
          <w:tcPr>
            <w:tcW w:w="1699" w:type="dxa"/>
            <w:tcBorders>
              <w:top w:val="single" w:sz="4" w:space="0" w:color="auto"/>
              <w:left w:val="single" w:sz="4" w:space="0" w:color="auto"/>
              <w:right w:val="single" w:sz="4" w:space="0" w:color="auto"/>
            </w:tcBorders>
            <w:shd w:val="clear" w:color="auto" w:fill="FFFFFF"/>
          </w:tcPr>
          <w:p w:rsidR="00D00CF5" w:rsidRDefault="00D00CF5">
            <w:pPr>
              <w:framePr w:w="14808" w:h="5050" w:wrap="none" w:vAnchor="page" w:hAnchor="page" w:x="899" w:y="1253"/>
              <w:rPr>
                <w:sz w:val="10"/>
                <w:szCs w:val="10"/>
              </w:rPr>
            </w:pPr>
          </w:p>
        </w:tc>
      </w:tr>
      <w:tr w:rsidR="00D00CF5">
        <w:trPr>
          <w:trHeight w:hRule="exact" w:val="264"/>
        </w:trPr>
        <w:tc>
          <w:tcPr>
            <w:tcW w:w="1862" w:type="dxa"/>
            <w:tcBorders>
              <w:top w:val="single" w:sz="4" w:space="0" w:color="auto"/>
              <w:left w:val="single" w:sz="4" w:space="0" w:color="auto"/>
            </w:tcBorders>
            <w:shd w:val="clear" w:color="auto" w:fill="FFFFFF"/>
          </w:tcPr>
          <w:p w:rsidR="00D00CF5" w:rsidRDefault="00D00CF5">
            <w:pPr>
              <w:framePr w:w="14808" w:h="5050" w:wrap="none" w:vAnchor="page" w:hAnchor="page" w:x="899" w:y="1253"/>
              <w:rPr>
                <w:sz w:val="10"/>
                <w:szCs w:val="10"/>
              </w:rPr>
            </w:pPr>
          </w:p>
        </w:tc>
        <w:tc>
          <w:tcPr>
            <w:tcW w:w="2971" w:type="dxa"/>
            <w:tcBorders>
              <w:top w:val="single" w:sz="4" w:space="0" w:color="auto"/>
              <w:left w:val="single" w:sz="4" w:space="0" w:color="auto"/>
            </w:tcBorders>
            <w:shd w:val="clear" w:color="auto" w:fill="FFFFFF"/>
          </w:tcPr>
          <w:p w:rsidR="00D00CF5" w:rsidRDefault="00F06370">
            <w:pPr>
              <w:pStyle w:val="a5"/>
              <w:framePr w:w="14808" w:h="5050" w:wrap="none" w:vAnchor="page" w:hAnchor="page" w:x="899" w:y="1253"/>
              <w:rPr>
                <w:sz w:val="22"/>
                <w:szCs w:val="22"/>
              </w:rPr>
            </w:pPr>
            <w:r>
              <w:rPr>
                <w:color w:val="C00000"/>
                <w:sz w:val="22"/>
                <w:szCs w:val="22"/>
              </w:rPr>
              <w:t>Промежуточная аттестация</w:t>
            </w:r>
          </w:p>
        </w:tc>
        <w:tc>
          <w:tcPr>
            <w:tcW w:w="1238" w:type="dxa"/>
            <w:tcBorders>
              <w:top w:val="single" w:sz="4" w:space="0" w:color="auto"/>
              <w:left w:val="single" w:sz="4" w:space="0" w:color="auto"/>
            </w:tcBorders>
            <w:shd w:val="clear" w:color="auto" w:fill="FFFFFF"/>
          </w:tcPr>
          <w:p w:rsidR="00D00CF5" w:rsidRDefault="00F06370">
            <w:pPr>
              <w:pStyle w:val="a5"/>
              <w:framePr w:w="14808" w:h="5050" w:wrap="none" w:vAnchor="page" w:hAnchor="page" w:x="899" w:y="1253"/>
              <w:jc w:val="center"/>
              <w:rPr>
                <w:sz w:val="20"/>
                <w:szCs w:val="20"/>
              </w:rPr>
            </w:pPr>
            <w:r>
              <w:rPr>
                <w:b/>
                <w:bCs/>
                <w:sz w:val="20"/>
                <w:szCs w:val="20"/>
              </w:rPr>
              <w:t>36</w:t>
            </w:r>
          </w:p>
        </w:tc>
        <w:tc>
          <w:tcPr>
            <w:tcW w:w="1392" w:type="dxa"/>
            <w:tcBorders>
              <w:top w:val="single" w:sz="4" w:space="0" w:color="auto"/>
              <w:left w:val="single" w:sz="4" w:space="0" w:color="auto"/>
            </w:tcBorders>
            <w:shd w:val="clear" w:color="auto" w:fill="FFFFFF"/>
          </w:tcPr>
          <w:p w:rsidR="00D00CF5" w:rsidRDefault="00F06370">
            <w:pPr>
              <w:pStyle w:val="a5"/>
              <w:framePr w:w="14808" w:h="5050" w:wrap="none" w:vAnchor="page" w:hAnchor="page" w:x="899" w:y="1253"/>
              <w:jc w:val="center"/>
              <w:rPr>
                <w:sz w:val="20"/>
                <w:szCs w:val="20"/>
              </w:rPr>
            </w:pPr>
            <w:r>
              <w:rPr>
                <w:b/>
                <w:bCs/>
                <w:sz w:val="20"/>
                <w:szCs w:val="20"/>
              </w:rPr>
              <w:t>36</w:t>
            </w:r>
          </w:p>
        </w:tc>
        <w:tc>
          <w:tcPr>
            <w:tcW w:w="1454" w:type="dxa"/>
            <w:tcBorders>
              <w:top w:val="single" w:sz="4" w:space="0" w:color="auto"/>
              <w:left w:val="single" w:sz="4" w:space="0" w:color="auto"/>
            </w:tcBorders>
            <w:shd w:val="clear" w:color="auto" w:fill="FFFFFF"/>
          </w:tcPr>
          <w:p w:rsidR="00D00CF5" w:rsidRDefault="00D00CF5">
            <w:pPr>
              <w:framePr w:w="14808" w:h="5050" w:wrap="none" w:vAnchor="page" w:hAnchor="page" w:x="899" w:y="1253"/>
              <w:rPr>
                <w:sz w:val="10"/>
                <w:szCs w:val="10"/>
              </w:rPr>
            </w:pPr>
          </w:p>
        </w:tc>
        <w:tc>
          <w:tcPr>
            <w:tcW w:w="1123" w:type="dxa"/>
            <w:tcBorders>
              <w:top w:val="single" w:sz="4" w:space="0" w:color="auto"/>
              <w:left w:val="single" w:sz="4" w:space="0" w:color="auto"/>
            </w:tcBorders>
            <w:shd w:val="clear" w:color="auto" w:fill="FFFFFF"/>
          </w:tcPr>
          <w:p w:rsidR="00D00CF5" w:rsidRDefault="00D00CF5">
            <w:pPr>
              <w:framePr w:w="14808" w:h="5050" w:wrap="none" w:vAnchor="page" w:hAnchor="page" w:x="899" w:y="1253"/>
              <w:rPr>
                <w:sz w:val="10"/>
                <w:szCs w:val="10"/>
              </w:rPr>
            </w:pPr>
          </w:p>
        </w:tc>
        <w:tc>
          <w:tcPr>
            <w:tcW w:w="1258" w:type="dxa"/>
            <w:tcBorders>
              <w:top w:val="single" w:sz="4" w:space="0" w:color="auto"/>
              <w:left w:val="single" w:sz="4" w:space="0" w:color="auto"/>
            </w:tcBorders>
            <w:shd w:val="clear" w:color="auto" w:fill="FFFFFF"/>
          </w:tcPr>
          <w:p w:rsidR="00D00CF5" w:rsidRDefault="00D00CF5">
            <w:pPr>
              <w:framePr w:w="14808" w:h="5050" w:wrap="none" w:vAnchor="page" w:hAnchor="page" w:x="899" w:y="1253"/>
              <w:rPr>
                <w:sz w:val="10"/>
                <w:szCs w:val="10"/>
              </w:rPr>
            </w:pPr>
          </w:p>
        </w:tc>
        <w:tc>
          <w:tcPr>
            <w:tcW w:w="1810" w:type="dxa"/>
            <w:tcBorders>
              <w:top w:val="single" w:sz="4" w:space="0" w:color="auto"/>
              <w:left w:val="single" w:sz="4" w:space="0" w:color="auto"/>
            </w:tcBorders>
            <w:shd w:val="clear" w:color="auto" w:fill="FFFFFF"/>
          </w:tcPr>
          <w:p w:rsidR="00D00CF5" w:rsidRDefault="00D00CF5">
            <w:pPr>
              <w:framePr w:w="14808" w:h="5050" w:wrap="none" w:vAnchor="page" w:hAnchor="page" w:x="899" w:y="1253"/>
              <w:rPr>
                <w:sz w:val="10"/>
                <w:szCs w:val="10"/>
              </w:rPr>
            </w:pPr>
          </w:p>
        </w:tc>
        <w:tc>
          <w:tcPr>
            <w:tcW w:w="1699" w:type="dxa"/>
            <w:tcBorders>
              <w:top w:val="single" w:sz="4" w:space="0" w:color="auto"/>
              <w:left w:val="single" w:sz="4" w:space="0" w:color="auto"/>
              <w:right w:val="single" w:sz="4" w:space="0" w:color="auto"/>
            </w:tcBorders>
            <w:shd w:val="clear" w:color="auto" w:fill="FFFFFF"/>
          </w:tcPr>
          <w:p w:rsidR="00D00CF5" w:rsidRDefault="00D00CF5">
            <w:pPr>
              <w:framePr w:w="14808" w:h="5050" w:wrap="none" w:vAnchor="page" w:hAnchor="page" w:x="899" w:y="1253"/>
              <w:rPr>
                <w:sz w:val="10"/>
                <w:szCs w:val="10"/>
              </w:rPr>
            </w:pPr>
          </w:p>
        </w:tc>
      </w:tr>
      <w:tr w:rsidR="00D00CF5">
        <w:trPr>
          <w:trHeight w:hRule="exact" w:val="274"/>
        </w:trPr>
        <w:tc>
          <w:tcPr>
            <w:tcW w:w="1862" w:type="dxa"/>
            <w:tcBorders>
              <w:top w:val="single" w:sz="4" w:space="0" w:color="auto"/>
              <w:left w:val="single" w:sz="4" w:space="0" w:color="auto"/>
              <w:bottom w:val="single" w:sz="4" w:space="0" w:color="auto"/>
            </w:tcBorders>
            <w:shd w:val="clear" w:color="auto" w:fill="FFFFFF"/>
          </w:tcPr>
          <w:p w:rsidR="00D00CF5" w:rsidRDefault="00D00CF5">
            <w:pPr>
              <w:framePr w:w="14808" w:h="5050" w:wrap="none" w:vAnchor="page" w:hAnchor="page" w:x="899" w:y="1253"/>
              <w:rPr>
                <w:sz w:val="10"/>
                <w:szCs w:val="10"/>
              </w:rPr>
            </w:pPr>
          </w:p>
        </w:tc>
        <w:tc>
          <w:tcPr>
            <w:tcW w:w="2971" w:type="dxa"/>
            <w:tcBorders>
              <w:top w:val="single" w:sz="4" w:space="0" w:color="auto"/>
              <w:left w:val="single" w:sz="4" w:space="0" w:color="auto"/>
              <w:bottom w:val="single" w:sz="4" w:space="0" w:color="auto"/>
            </w:tcBorders>
            <w:shd w:val="clear" w:color="auto" w:fill="FFFFFF"/>
          </w:tcPr>
          <w:p w:rsidR="00D00CF5" w:rsidRDefault="00F06370">
            <w:pPr>
              <w:pStyle w:val="a5"/>
              <w:framePr w:w="14808" w:h="5050" w:wrap="none" w:vAnchor="page" w:hAnchor="page" w:x="899" w:y="1253"/>
              <w:rPr>
                <w:sz w:val="22"/>
                <w:szCs w:val="22"/>
              </w:rPr>
            </w:pPr>
            <w:r>
              <w:rPr>
                <w:b/>
                <w:bCs/>
                <w:sz w:val="22"/>
                <w:szCs w:val="22"/>
              </w:rPr>
              <w:t>Всего:</w:t>
            </w:r>
          </w:p>
        </w:tc>
        <w:tc>
          <w:tcPr>
            <w:tcW w:w="1238" w:type="dxa"/>
            <w:tcBorders>
              <w:top w:val="single" w:sz="4" w:space="0" w:color="auto"/>
              <w:left w:val="single" w:sz="4" w:space="0" w:color="auto"/>
              <w:bottom w:val="single" w:sz="4" w:space="0" w:color="auto"/>
            </w:tcBorders>
            <w:shd w:val="clear" w:color="auto" w:fill="FFFFFF"/>
          </w:tcPr>
          <w:p w:rsidR="00D00CF5" w:rsidRDefault="00F06370">
            <w:pPr>
              <w:pStyle w:val="a5"/>
              <w:framePr w:w="14808" w:h="5050" w:wrap="none" w:vAnchor="page" w:hAnchor="page" w:x="899" w:y="1253"/>
              <w:jc w:val="center"/>
              <w:rPr>
                <w:sz w:val="20"/>
                <w:szCs w:val="20"/>
              </w:rPr>
            </w:pPr>
            <w:r>
              <w:rPr>
                <w:b/>
                <w:bCs/>
                <w:sz w:val="20"/>
                <w:szCs w:val="20"/>
              </w:rPr>
              <w:t>532</w:t>
            </w:r>
          </w:p>
        </w:tc>
        <w:tc>
          <w:tcPr>
            <w:tcW w:w="1392" w:type="dxa"/>
            <w:tcBorders>
              <w:top w:val="single" w:sz="4" w:space="0" w:color="auto"/>
              <w:left w:val="single" w:sz="4" w:space="0" w:color="auto"/>
              <w:bottom w:val="single" w:sz="4" w:space="0" w:color="auto"/>
            </w:tcBorders>
            <w:shd w:val="clear" w:color="auto" w:fill="FFFFFF"/>
          </w:tcPr>
          <w:p w:rsidR="00D00CF5" w:rsidRDefault="00F06370">
            <w:pPr>
              <w:pStyle w:val="a5"/>
              <w:framePr w:w="14808" w:h="5050" w:wrap="none" w:vAnchor="page" w:hAnchor="page" w:x="899" w:y="1253"/>
              <w:jc w:val="center"/>
              <w:rPr>
                <w:sz w:val="20"/>
                <w:szCs w:val="20"/>
              </w:rPr>
            </w:pPr>
            <w:r>
              <w:rPr>
                <w:b/>
                <w:bCs/>
                <w:sz w:val="20"/>
                <w:szCs w:val="20"/>
              </w:rPr>
              <w:t>244</w:t>
            </w:r>
          </w:p>
        </w:tc>
        <w:tc>
          <w:tcPr>
            <w:tcW w:w="1454" w:type="dxa"/>
            <w:tcBorders>
              <w:top w:val="single" w:sz="4" w:space="0" w:color="auto"/>
              <w:left w:val="single" w:sz="4" w:space="0" w:color="auto"/>
              <w:bottom w:val="single" w:sz="4" w:space="0" w:color="auto"/>
            </w:tcBorders>
            <w:shd w:val="clear" w:color="auto" w:fill="FFFFFF"/>
          </w:tcPr>
          <w:p w:rsidR="00D00CF5" w:rsidRDefault="00F06370">
            <w:pPr>
              <w:pStyle w:val="a5"/>
              <w:framePr w:w="14808" w:h="5050" w:wrap="none" w:vAnchor="page" w:hAnchor="page" w:x="899" w:y="1253"/>
              <w:jc w:val="center"/>
              <w:rPr>
                <w:sz w:val="20"/>
                <w:szCs w:val="20"/>
              </w:rPr>
            </w:pPr>
            <w:r>
              <w:rPr>
                <w:sz w:val="20"/>
                <w:szCs w:val="20"/>
              </w:rPr>
              <w:t>64</w:t>
            </w:r>
          </w:p>
        </w:tc>
        <w:tc>
          <w:tcPr>
            <w:tcW w:w="1123" w:type="dxa"/>
            <w:tcBorders>
              <w:top w:val="single" w:sz="4" w:space="0" w:color="auto"/>
              <w:left w:val="single" w:sz="4" w:space="0" w:color="auto"/>
              <w:bottom w:val="single" w:sz="4" w:space="0" w:color="auto"/>
            </w:tcBorders>
            <w:shd w:val="clear" w:color="auto" w:fill="FFFFFF"/>
          </w:tcPr>
          <w:p w:rsidR="00D00CF5" w:rsidRDefault="00D00CF5">
            <w:pPr>
              <w:framePr w:w="14808" w:h="5050" w:wrap="none" w:vAnchor="page" w:hAnchor="page" w:x="899" w:y="1253"/>
              <w:rPr>
                <w:sz w:val="10"/>
                <w:szCs w:val="10"/>
              </w:rPr>
            </w:pPr>
          </w:p>
        </w:tc>
        <w:tc>
          <w:tcPr>
            <w:tcW w:w="1258" w:type="dxa"/>
            <w:tcBorders>
              <w:top w:val="single" w:sz="4" w:space="0" w:color="auto"/>
              <w:left w:val="single" w:sz="4" w:space="0" w:color="auto"/>
              <w:bottom w:val="single" w:sz="4" w:space="0" w:color="auto"/>
            </w:tcBorders>
            <w:shd w:val="clear" w:color="auto" w:fill="FFFFFF"/>
          </w:tcPr>
          <w:p w:rsidR="00D00CF5" w:rsidRDefault="00F06370">
            <w:pPr>
              <w:pStyle w:val="a5"/>
              <w:framePr w:w="14808" w:h="5050" w:wrap="none" w:vAnchor="page" w:hAnchor="page" w:x="899" w:y="1253"/>
              <w:jc w:val="center"/>
              <w:rPr>
                <w:sz w:val="22"/>
                <w:szCs w:val="22"/>
              </w:rPr>
            </w:pPr>
            <w:r>
              <w:rPr>
                <w:b/>
                <w:bCs/>
                <w:sz w:val="22"/>
                <w:szCs w:val="22"/>
              </w:rPr>
              <w:t>144</w:t>
            </w:r>
          </w:p>
        </w:tc>
        <w:tc>
          <w:tcPr>
            <w:tcW w:w="1810" w:type="dxa"/>
            <w:tcBorders>
              <w:top w:val="single" w:sz="4" w:space="0" w:color="auto"/>
              <w:left w:val="single" w:sz="4" w:space="0" w:color="auto"/>
              <w:bottom w:val="single" w:sz="4" w:space="0" w:color="auto"/>
            </w:tcBorders>
            <w:shd w:val="clear" w:color="auto" w:fill="FFFFFF"/>
          </w:tcPr>
          <w:p w:rsidR="00D00CF5" w:rsidRDefault="00F06370">
            <w:pPr>
              <w:pStyle w:val="a5"/>
              <w:framePr w:w="14808" w:h="5050" w:wrap="none" w:vAnchor="page" w:hAnchor="page" w:x="899" w:y="1253"/>
              <w:jc w:val="center"/>
              <w:rPr>
                <w:sz w:val="20"/>
                <w:szCs w:val="20"/>
              </w:rPr>
            </w:pPr>
            <w:r>
              <w:rPr>
                <w:b/>
                <w:bCs/>
                <w:sz w:val="20"/>
                <w:szCs w:val="20"/>
              </w:rPr>
              <w:t>144</w:t>
            </w:r>
          </w:p>
        </w:tc>
        <w:tc>
          <w:tcPr>
            <w:tcW w:w="1699" w:type="dxa"/>
            <w:tcBorders>
              <w:top w:val="single" w:sz="4" w:space="0" w:color="auto"/>
              <w:left w:val="single" w:sz="4" w:space="0" w:color="auto"/>
              <w:bottom w:val="single" w:sz="4" w:space="0" w:color="auto"/>
              <w:right w:val="single" w:sz="4" w:space="0" w:color="auto"/>
            </w:tcBorders>
            <w:shd w:val="clear" w:color="auto" w:fill="FFFFFF"/>
          </w:tcPr>
          <w:p w:rsidR="00D00CF5" w:rsidRDefault="00D00CF5">
            <w:pPr>
              <w:framePr w:w="14808" w:h="5050" w:wrap="none" w:vAnchor="page" w:hAnchor="page" w:x="899" w:y="1253"/>
              <w:rPr>
                <w:sz w:val="10"/>
                <w:szCs w:val="10"/>
              </w:rPr>
            </w:pPr>
          </w:p>
        </w:tc>
      </w:tr>
    </w:tbl>
    <w:p w:rsidR="00D00CF5" w:rsidRDefault="00F06370">
      <w:pPr>
        <w:pStyle w:val="a9"/>
        <w:framePr w:wrap="none" w:vAnchor="page" w:hAnchor="page" w:x="8219" w:y="10968"/>
        <w:rPr>
          <w:sz w:val="20"/>
          <w:szCs w:val="20"/>
        </w:rPr>
      </w:pPr>
      <w:r>
        <w:rPr>
          <w:b w:val="0"/>
          <w:bCs w:val="0"/>
          <w:sz w:val="20"/>
          <w:szCs w:val="20"/>
        </w:rPr>
        <w:t>8</w:t>
      </w:r>
    </w:p>
    <w:p w:rsidR="00D00CF5" w:rsidRDefault="00D00CF5">
      <w:pPr>
        <w:spacing w:line="1" w:lineRule="exact"/>
        <w:sectPr w:rsidR="00D00CF5">
          <w:pgSz w:w="16840" w:h="11900" w:orient="landscape"/>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2794"/>
        <w:gridCol w:w="10723"/>
        <w:gridCol w:w="994"/>
      </w:tblGrid>
      <w:tr w:rsidR="00D00CF5">
        <w:trPr>
          <w:trHeight w:hRule="exact" w:val="1469"/>
        </w:trPr>
        <w:tc>
          <w:tcPr>
            <w:tcW w:w="2794" w:type="dxa"/>
            <w:tcBorders>
              <w:top w:val="single" w:sz="4" w:space="0" w:color="auto"/>
              <w:left w:val="single" w:sz="4" w:space="0" w:color="auto"/>
            </w:tcBorders>
            <w:shd w:val="clear" w:color="auto" w:fill="FFFFFF"/>
          </w:tcPr>
          <w:p w:rsidR="00D00CF5" w:rsidRDefault="00F06370">
            <w:pPr>
              <w:pStyle w:val="a5"/>
              <w:framePr w:w="14510" w:h="8011" w:wrap="none" w:vAnchor="page" w:hAnchor="page" w:x="1048" w:y="2227"/>
              <w:jc w:val="center"/>
              <w:rPr>
                <w:sz w:val="22"/>
                <w:szCs w:val="22"/>
              </w:rPr>
            </w:pPr>
            <w:r>
              <w:rPr>
                <w:b/>
                <w:bCs/>
                <w:sz w:val="22"/>
                <w:szCs w:val="22"/>
              </w:rPr>
              <w:t>Наименование разделов и тем профессионального модуля (ПМ), междисциплинарных курсов (МДК)</w:t>
            </w:r>
          </w:p>
        </w:tc>
        <w:tc>
          <w:tcPr>
            <w:tcW w:w="10723" w:type="dxa"/>
            <w:tcBorders>
              <w:top w:val="single" w:sz="4" w:space="0" w:color="auto"/>
            </w:tcBorders>
            <w:shd w:val="clear" w:color="auto" w:fill="FFFFFF"/>
            <w:vAlign w:val="center"/>
          </w:tcPr>
          <w:p w:rsidR="00D00CF5" w:rsidRDefault="00F06370">
            <w:pPr>
              <w:pStyle w:val="a5"/>
              <w:framePr w:w="14510" w:h="8011" w:wrap="none" w:vAnchor="page" w:hAnchor="page" w:x="1048" w:y="2227"/>
              <w:jc w:val="center"/>
              <w:rPr>
                <w:sz w:val="22"/>
                <w:szCs w:val="22"/>
              </w:rPr>
            </w:pPr>
            <w:r>
              <w:rPr>
                <w:b/>
                <w:bCs/>
                <w:sz w:val="22"/>
                <w:szCs w:val="22"/>
              </w:rPr>
              <w:t xml:space="preserve">Содержание учебного материала, лабораторные работы и практические занятия, самостоятельная учебная работа </w:t>
            </w:r>
            <w:proofErr w:type="gramStart"/>
            <w:r>
              <w:rPr>
                <w:b/>
                <w:bCs/>
                <w:sz w:val="22"/>
                <w:szCs w:val="22"/>
              </w:rPr>
              <w:t>обучающихся</w:t>
            </w:r>
            <w:proofErr w:type="gramEnd"/>
            <w:r>
              <w:rPr>
                <w:b/>
                <w:bCs/>
                <w:sz w:val="22"/>
                <w:szCs w:val="22"/>
              </w:rPr>
              <w:t>, курсовая работа (проект)</w:t>
            </w:r>
          </w:p>
        </w:tc>
        <w:tc>
          <w:tcPr>
            <w:tcW w:w="994"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510" w:h="8011" w:wrap="none" w:vAnchor="page" w:hAnchor="page" w:x="1048" w:y="2227"/>
              <w:spacing w:line="233" w:lineRule="auto"/>
              <w:rPr>
                <w:sz w:val="22"/>
                <w:szCs w:val="22"/>
              </w:rPr>
            </w:pPr>
            <w:r>
              <w:rPr>
                <w:b/>
                <w:bCs/>
                <w:sz w:val="22"/>
                <w:szCs w:val="22"/>
              </w:rPr>
              <w:t>Объем в часах</w:t>
            </w:r>
          </w:p>
        </w:tc>
      </w:tr>
      <w:tr w:rsidR="00D00CF5">
        <w:trPr>
          <w:trHeight w:hRule="exact" w:val="418"/>
        </w:trPr>
        <w:tc>
          <w:tcPr>
            <w:tcW w:w="13517" w:type="dxa"/>
            <w:gridSpan w:val="2"/>
            <w:tcBorders>
              <w:top w:val="single" w:sz="4" w:space="0" w:color="auto"/>
              <w:left w:val="single" w:sz="4" w:space="0" w:color="auto"/>
            </w:tcBorders>
            <w:shd w:val="clear" w:color="auto" w:fill="FFFFFF"/>
          </w:tcPr>
          <w:p w:rsidR="00D00CF5" w:rsidRDefault="00F06370">
            <w:pPr>
              <w:pStyle w:val="a5"/>
              <w:framePr w:w="14510" w:h="8011" w:wrap="none" w:vAnchor="page" w:hAnchor="page" w:x="1048" w:y="2227"/>
              <w:rPr>
                <w:sz w:val="22"/>
                <w:szCs w:val="22"/>
              </w:rPr>
            </w:pPr>
            <w:r>
              <w:rPr>
                <w:b/>
                <w:bCs/>
                <w:sz w:val="22"/>
                <w:szCs w:val="22"/>
              </w:rPr>
              <w:t>Раздел 1. Подготовка водителя автомобиля</w:t>
            </w:r>
          </w:p>
        </w:tc>
        <w:tc>
          <w:tcPr>
            <w:tcW w:w="994" w:type="dxa"/>
            <w:tcBorders>
              <w:top w:val="single" w:sz="4" w:space="0" w:color="auto"/>
              <w:left w:val="single" w:sz="4" w:space="0" w:color="auto"/>
              <w:right w:val="single" w:sz="4" w:space="0" w:color="auto"/>
            </w:tcBorders>
            <w:shd w:val="clear" w:color="auto" w:fill="FFFFFF"/>
          </w:tcPr>
          <w:p w:rsidR="00D00CF5" w:rsidRDefault="00D00CF5">
            <w:pPr>
              <w:framePr w:w="14510" w:h="8011" w:wrap="none" w:vAnchor="page" w:hAnchor="page" w:x="1048" w:y="2227"/>
              <w:rPr>
                <w:sz w:val="10"/>
                <w:szCs w:val="10"/>
              </w:rPr>
            </w:pPr>
          </w:p>
        </w:tc>
      </w:tr>
      <w:tr w:rsidR="00D00CF5">
        <w:trPr>
          <w:trHeight w:hRule="exact" w:val="288"/>
        </w:trPr>
        <w:tc>
          <w:tcPr>
            <w:tcW w:w="13517" w:type="dxa"/>
            <w:gridSpan w:val="2"/>
            <w:tcBorders>
              <w:top w:val="single" w:sz="4" w:space="0" w:color="auto"/>
              <w:left w:val="single" w:sz="4" w:space="0" w:color="auto"/>
            </w:tcBorders>
            <w:shd w:val="clear" w:color="auto" w:fill="FFFFFF"/>
          </w:tcPr>
          <w:p w:rsidR="00D00CF5" w:rsidRDefault="00F06370">
            <w:pPr>
              <w:pStyle w:val="a5"/>
              <w:framePr w:w="14510" w:h="8011" w:wrap="none" w:vAnchor="page" w:hAnchor="page" w:x="1048" w:y="2227"/>
              <w:rPr>
                <w:sz w:val="22"/>
                <w:szCs w:val="22"/>
              </w:rPr>
            </w:pPr>
            <w:r>
              <w:rPr>
                <w:b/>
                <w:bCs/>
                <w:sz w:val="22"/>
                <w:szCs w:val="22"/>
              </w:rPr>
              <w:t>МДК 04.01 Теоретическая подготовка водителя автомобиля</w:t>
            </w:r>
          </w:p>
        </w:tc>
        <w:tc>
          <w:tcPr>
            <w:tcW w:w="994" w:type="dxa"/>
            <w:tcBorders>
              <w:top w:val="single" w:sz="4" w:space="0" w:color="auto"/>
              <w:left w:val="single" w:sz="4" w:space="0" w:color="auto"/>
              <w:right w:val="single" w:sz="4" w:space="0" w:color="auto"/>
            </w:tcBorders>
            <w:shd w:val="clear" w:color="auto" w:fill="FFFFFF"/>
          </w:tcPr>
          <w:p w:rsidR="00D00CF5" w:rsidRDefault="00F06370">
            <w:pPr>
              <w:pStyle w:val="a5"/>
              <w:framePr w:w="14510" w:h="8011" w:wrap="none" w:vAnchor="page" w:hAnchor="page" w:x="1048" w:y="2227"/>
              <w:jc w:val="both"/>
              <w:rPr>
                <w:sz w:val="22"/>
                <w:szCs w:val="22"/>
              </w:rPr>
            </w:pPr>
            <w:r>
              <w:rPr>
                <w:b/>
                <w:bCs/>
                <w:sz w:val="22"/>
                <w:szCs w:val="22"/>
              </w:rPr>
              <w:t>144</w:t>
            </w:r>
          </w:p>
        </w:tc>
      </w:tr>
      <w:tr w:rsidR="00D00CF5">
        <w:trPr>
          <w:trHeight w:hRule="exact" w:val="288"/>
        </w:trPr>
        <w:tc>
          <w:tcPr>
            <w:tcW w:w="2794" w:type="dxa"/>
            <w:vMerge w:val="restart"/>
            <w:tcBorders>
              <w:top w:val="single" w:sz="4" w:space="0" w:color="auto"/>
              <w:left w:val="single" w:sz="4" w:space="0" w:color="auto"/>
            </w:tcBorders>
            <w:shd w:val="clear" w:color="auto" w:fill="FFFFFF"/>
          </w:tcPr>
          <w:p w:rsidR="00D00CF5" w:rsidRDefault="00F06370">
            <w:pPr>
              <w:pStyle w:val="a5"/>
              <w:framePr w:w="14510" w:h="8011" w:wrap="none" w:vAnchor="page" w:hAnchor="page" w:x="1048" w:y="2227"/>
              <w:spacing w:line="422" w:lineRule="auto"/>
              <w:rPr>
                <w:sz w:val="22"/>
                <w:szCs w:val="22"/>
              </w:rPr>
            </w:pPr>
            <w:r>
              <w:rPr>
                <w:sz w:val="22"/>
                <w:szCs w:val="22"/>
              </w:rPr>
              <w:t>Тема 3.1.</w:t>
            </w:r>
          </w:p>
          <w:p w:rsidR="00D00CF5" w:rsidRDefault="00F06370">
            <w:pPr>
              <w:pStyle w:val="a5"/>
              <w:framePr w:w="14510" w:h="8011" w:wrap="none" w:vAnchor="page" w:hAnchor="page" w:x="1048" w:y="2227"/>
              <w:spacing w:line="386" w:lineRule="auto"/>
            </w:pPr>
            <w:r>
              <w:t>Основы законодательства в сфере дорожного движения.</w:t>
            </w:r>
          </w:p>
        </w:tc>
        <w:tc>
          <w:tcPr>
            <w:tcW w:w="10723" w:type="dxa"/>
            <w:tcBorders>
              <w:top w:val="single" w:sz="4" w:space="0" w:color="auto"/>
              <w:left w:val="single" w:sz="4" w:space="0" w:color="auto"/>
            </w:tcBorders>
            <w:shd w:val="clear" w:color="auto" w:fill="FFFFFF"/>
          </w:tcPr>
          <w:p w:rsidR="00D00CF5" w:rsidRDefault="00F06370">
            <w:pPr>
              <w:pStyle w:val="a5"/>
              <w:framePr w:w="14510" w:h="8011" w:wrap="none" w:vAnchor="page" w:hAnchor="page" w:x="1048" w:y="2227"/>
              <w:jc w:val="both"/>
              <w:rPr>
                <w:sz w:val="22"/>
                <w:szCs w:val="22"/>
              </w:rPr>
            </w:pPr>
            <w:r>
              <w:rPr>
                <w:b/>
                <w:bCs/>
                <w:sz w:val="22"/>
                <w:szCs w:val="22"/>
              </w:rPr>
              <w:t>Содержание</w:t>
            </w:r>
          </w:p>
        </w:tc>
        <w:tc>
          <w:tcPr>
            <w:tcW w:w="994" w:type="dxa"/>
            <w:tcBorders>
              <w:top w:val="single" w:sz="4" w:space="0" w:color="auto"/>
              <w:left w:val="single" w:sz="4" w:space="0" w:color="auto"/>
              <w:right w:val="single" w:sz="4" w:space="0" w:color="auto"/>
            </w:tcBorders>
            <w:shd w:val="clear" w:color="auto" w:fill="FFFFFF"/>
          </w:tcPr>
          <w:p w:rsidR="00D00CF5" w:rsidRDefault="00F06370">
            <w:pPr>
              <w:pStyle w:val="a5"/>
              <w:framePr w:w="14510" w:h="8011" w:wrap="none" w:vAnchor="page" w:hAnchor="page" w:x="1048" w:y="2227"/>
              <w:jc w:val="both"/>
              <w:rPr>
                <w:sz w:val="22"/>
                <w:szCs w:val="22"/>
              </w:rPr>
            </w:pPr>
            <w:r>
              <w:rPr>
                <w:b/>
                <w:bCs/>
                <w:sz w:val="22"/>
                <w:szCs w:val="22"/>
              </w:rPr>
              <w:t>30</w:t>
            </w:r>
          </w:p>
        </w:tc>
      </w:tr>
      <w:tr w:rsidR="00D00CF5">
        <w:trPr>
          <w:trHeight w:hRule="exact" w:val="317"/>
        </w:trPr>
        <w:tc>
          <w:tcPr>
            <w:tcW w:w="2794" w:type="dxa"/>
            <w:vMerge/>
            <w:tcBorders>
              <w:left w:val="single" w:sz="4" w:space="0" w:color="auto"/>
            </w:tcBorders>
            <w:shd w:val="clear" w:color="auto" w:fill="FFFFFF"/>
          </w:tcPr>
          <w:p w:rsidR="00D00CF5" w:rsidRDefault="00D00CF5">
            <w:pPr>
              <w:framePr w:w="14510" w:h="8011" w:wrap="none" w:vAnchor="page" w:hAnchor="page" w:x="1048" w:y="2227"/>
            </w:pPr>
          </w:p>
        </w:tc>
        <w:tc>
          <w:tcPr>
            <w:tcW w:w="10723" w:type="dxa"/>
            <w:tcBorders>
              <w:top w:val="single" w:sz="4" w:space="0" w:color="auto"/>
              <w:left w:val="single" w:sz="4" w:space="0" w:color="auto"/>
            </w:tcBorders>
            <w:shd w:val="clear" w:color="auto" w:fill="FFFFFF"/>
          </w:tcPr>
          <w:p w:rsidR="00D00CF5" w:rsidRDefault="00F06370">
            <w:pPr>
              <w:pStyle w:val="a5"/>
              <w:framePr w:w="14510" w:h="8011" w:wrap="none" w:vAnchor="page" w:hAnchor="page" w:x="1048" w:y="2227"/>
              <w:jc w:val="both"/>
            </w:pPr>
            <w:r>
              <w:t>1. Законодательство, определяющее правовые основы обеспечения безопасности дорожного</w:t>
            </w:r>
          </w:p>
        </w:tc>
        <w:tc>
          <w:tcPr>
            <w:tcW w:w="994" w:type="dxa"/>
            <w:tcBorders>
              <w:top w:val="single" w:sz="4" w:space="0" w:color="auto"/>
              <w:left w:val="single" w:sz="4" w:space="0" w:color="auto"/>
              <w:right w:val="single" w:sz="4" w:space="0" w:color="auto"/>
            </w:tcBorders>
            <w:shd w:val="clear" w:color="auto" w:fill="FFFFFF"/>
          </w:tcPr>
          <w:p w:rsidR="00D00CF5" w:rsidRDefault="00F06370">
            <w:pPr>
              <w:pStyle w:val="a5"/>
              <w:framePr w:w="14510" w:h="8011" w:wrap="none" w:vAnchor="page" w:hAnchor="page" w:x="1048" w:y="2227"/>
              <w:jc w:val="both"/>
              <w:rPr>
                <w:sz w:val="22"/>
                <w:szCs w:val="22"/>
              </w:rPr>
            </w:pPr>
            <w:r>
              <w:rPr>
                <w:sz w:val="22"/>
                <w:szCs w:val="22"/>
              </w:rPr>
              <w:t>1</w:t>
            </w:r>
          </w:p>
        </w:tc>
      </w:tr>
      <w:tr w:rsidR="00D00CF5">
        <w:trPr>
          <w:trHeight w:hRule="exact" w:val="250"/>
        </w:trPr>
        <w:tc>
          <w:tcPr>
            <w:tcW w:w="2794" w:type="dxa"/>
            <w:vMerge/>
            <w:tcBorders>
              <w:left w:val="single" w:sz="4" w:space="0" w:color="auto"/>
            </w:tcBorders>
            <w:shd w:val="clear" w:color="auto" w:fill="FFFFFF"/>
          </w:tcPr>
          <w:p w:rsidR="00D00CF5" w:rsidRDefault="00D00CF5">
            <w:pPr>
              <w:framePr w:w="14510" w:h="8011" w:wrap="none" w:vAnchor="page" w:hAnchor="page" w:x="1048" w:y="2227"/>
            </w:pPr>
          </w:p>
        </w:tc>
        <w:tc>
          <w:tcPr>
            <w:tcW w:w="10723" w:type="dxa"/>
            <w:tcBorders>
              <w:top w:val="single" w:sz="4" w:space="0" w:color="auto"/>
              <w:left w:val="single" w:sz="4" w:space="0" w:color="auto"/>
            </w:tcBorders>
            <w:shd w:val="clear" w:color="auto" w:fill="FFFFFF"/>
            <w:vAlign w:val="bottom"/>
          </w:tcPr>
          <w:p w:rsidR="00D00CF5" w:rsidRDefault="00F06370">
            <w:pPr>
              <w:pStyle w:val="a5"/>
              <w:framePr w:w="14510" w:h="8011" w:wrap="none" w:vAnchor="page" w:hAnchor="page" w:x="1048" w:y="2227"/>
              <w:ind w:firstLine="460"/>
              <w:jc w:val="both"/>
            </w:pPr>
            <w:r>
              <w:t xml:space="preserve">движения и </w:t>
            </w:r>
            <w:proofErr w:type="gramStart"/>
            <w:r>
              <w:t>регулирующее</w:t>
            </w:r>
            <w:proofErr w:type="gramEnd"/>
            <w:r>
              <w:t xml:space="preserve"> отношения в сфере взаимодействия общества и природы</w:t>
            </w:r>
          </w:p>
        </w:tc>
        <w:tc>
          <w:tcPr>
            <w:tcW w:w="994" w:type="dxa"/>
            <w:tcBorders>
              <w:top w:val="single" w:sz="4" w:space="0" w:color="auto"/>
              <w:left w:val="single" w:sz="4" w:space="0" w:color="auto"/>
              <w:right w:val="single" w:sz="4" w:space="0" w:color="auto"/>
            </w:tcBorders>
            <w:shd w:val="clear" w:color="auto" w:fill="FFFFFF"/>
          </w:tcPr>
          <w:p w:rsidR="00D00CF5" w:rsidRDefault="00D00CF5">
            <w:pPr>
              <w:framePr w:w="14510" w:h="8011" w:wrap="none" w:vAnchor="page" w:hAnchor="page" w:x="1048" w:y="2227"/>
              <w:rPr>
                <w:sz w:val="10"/>
                <w:szCs w:val="10"/>
              </w:rPr>
            </w:pPr>
          </w:p>
        </w:tc>
      </w:tr>
      <w:tr w:rsidR="00D00CF5">
        <w:trPr>
          <w:trHeight w:hRule="exact" w:val="278"/>
        </w:trPr>
        <w:tc>
          <w:tcPr>
            <w:tcW w:w="2794" w:type="dxa"/>
            <w:vMerge/>
            <w:tcBorders>
              <w:left w:val="single" w:sz="4" w:space="0" w:color="auto"/>
            </w:tcBorders>
            <w:shd w:val="clear" w:color="auto" w:fill="FFFFFF"/>
          </w:tcPr>
          <w:p w:rsidR="00D00CF5" w:rsidRDefault="00D00CF5">
            <w:pPr>
              <w:framePr w:w="14510" w:h="8011" w:wrap="none" w:vAnchor="page" w:hAnchor="page" w:x="1048" w:y="2227"/>
            </w:pPr>
          </w:p>
        </w:tc>
        <w:tc>
          <w:tcPr>
            <w:tcW w:w="10723" w:type="dxa"/>
            <w:tcBorders>
              <w:top w:val="single" w:sz="4" w:space="0" w:color="auto"/>
              <w:left w:val="single" w:sz="4" w:space="0" w:color="auto"/>
            </w:tcBorders>
            <w:shd w:val="clear" w:color="auto" w:fill="FFFFFF"/>
          </w:tcPr>
          <w:p w:rsidR="00D00CF5" w:rsidRDefault="00F06370">
            <w:pPr>
              <w:pStyle w:val="a5"/>
              <w:framePr w:w="14510" w:h="8011" w:wrap="none" w:vAnchor="page" w:hAnchor="page" w:x="1048" w:y="2227"/>
              <w:jc w:val="both"/>
            </w:pPr>
            <w:r>
              <w:t>2. Законодательство, устанавливающее ответственность за нарушения в сфере дорожного движения</w:t>
            </w:r>
          </w:p>
        </w:tc>
        <w:tc>
          <w:tcPr>
            <w:tcW w:w="994" w:type="dxa"/>
            <w:tcBorders>
              <w:top w:val="single" w:sz="4" w:space="0" w:color="auto"/>
              <w:left w:val="single" w:sz="4" w:space="0" w:color="auto"/>
              <w:right w:val="single" w:sz="4" w:space="0" w:color="auto"/>
            </w:tcBorders>
            <w:shd w:val="clear" w:color="auto" w:fill="FFFFFF"/>
          </w:tcPr>
          <w:p w:rsidR="00D00CF5" w:rsidRDefault="00F06370">
            <w:pPr>
              <w:pStyle w:val="a5"/>
              <w:framePr w:w="14510" w:h="8011" w:wrap="none" w:vAnchor="page" w:hAnchor="page" w:x="1048" w:y="2227"/>
              <w:jc w:val="both"/>
              <w:rPr>
                <w:sz w:val="22"/>
                <w:szCs w:val="22"/>
              </w:rPr>
            </w:pPr>
            <w:r>
              <w:rPr>
                <w:sz w:val="22"/>
                <w:szCs w:val="22"/>
              </w:rPr>
              <w:t>3</w:t>
            </w:r>
          </w:p>
        </w:tc>
      </w:tr>
      <w:tr w:rsidR="00D00CF5">
        <w:trPr>
          <w:trHeight w:hRule="exact" w:val="288"/>
        </w:trPr>
        <w:tc>
          <w:tcPr>
            <w:tcW w:w="2794" w:type="dxa"/>
            <w:vMerge/>
            <w:tcBorders>
              <w:left w:val="single" w:sz="4" w:space="0" w:color="auto"/>
            </w:tcBorders>
            <w:shd w:val="clear" w:color="auto" w:fill="FFFFFF"/>
          </w:tcPr>
          <w:p w:rsidR="00D00CF5" w:rsidRDefault="00D00CF5">
            <w:pPr>
              <w:framePr w:w="14510" w:h="8011" w:wrap="none" w:vAnchor="page" w:hAnchor="page" w:x="1048" w:y="2227"/>
            </w:pPr>
          </w:p>
        </w:tc>
        <w:tc>
          <w:tcPr>
            <w:tcW w:w="10723" w:type="dxa"/>
            <w:tcBorders>
              <w:top w:val="single" w:sz="4" w:space="0" w:color="auto"/>
              <w:left w:val="single" w:sz="4" w:space="0" w:color="auto"/>
            </w:tcBorders>
            <w:shd w:val="clear" w:color="auto" w:fill="FFFFFF"/>
          </w:tcPr>
          <w:p w:rsidR="00D00CF5" w:rsidRDefault="00F06370">
            <w:pPr>
              <w:pStyle w:val="a5"/>
              <w:framePr w:w="14510" w:h="8011" w:wrap="none" w:vAnchor="page" w:hAnchor="page" w:x="1048" w:y="2227"/>
              <w:jc w:val="both"/>
            </w:pPr>
            <w:r>
              <w:t>3. Общие положения, основные понятия и термины, используемые в Правилах дорожного движения</w:t>
            </w:r>
          </w:p>
        </w:tc>
        <w:tc>
          <w:tcPr>
            <w:tcW w:w="994" w:type="dxa"/>
            <w:tcBorders>
              <w:top w:val="single" w:sz="4" w:space="0" w:color="auto"/>
              <w:left w:val="single" w:sz="4" w:space="0" w:color="auto"/>
              <w:right w:val="single" w:sz="4" w:space="0" w:color="auto"/>
            </w:tcBorders>
            <w:shd w:val="clear" w:color="auto" w:fill="FFFFFF"/>
          </w:tcPr>
          <w:p w:rsidR="00D00CF5" w:rsidRDefault="00F06370">
            <w:pPr>
              <w:pStyle w:val="a5"/>
              <w:framePr w:w="14510" w:h="8011" w:wrap="none" w:vAnchor="page" w:hAnchor="page" w:x="1048" w:y="2227"/>
              <w:jc w:val="both"/>
              <w:rPr>
                <w:sz w:val="22"/>
                <w:szCs w:val="22"/>
              </w:rPr>
            </w:pPr>
            <w:r>
              <w:rPr>
                <w:sz w:val="22"/>
                <w:szCs w:val="22"/>
              </w:rPr>
              <w:t>2</w:t>
            </w:r>
          </w:p>
        </w:tc>
      </w:tr>
      <w:tr w:rsidR="00D00CF5">
        <w:trPr>
          <w:trHeight w:hRule="exact" w:val="283"/>
        </w:trPr>
        <w:tc>
          <w:tcPr>
            <w:tcW w:w="2794" w:type="dxa"/>
            <w:vMerge/>
            <w:tcBorders>
              <w:left w:val="single" w:sz="4" w:space="0" w:color="auto"/>
            </w:tcBorders>
            <w:shd w:val="clear" w:color="auto" w:fill="FFFFFF"/>
          </w:tcPr>
          <w:p w:rsidR="00D00CF5" w:rsidRDefault="00D00CF5">
            <w:pPr>
              <w:framePr w:w="14510" w:h="8011" w:wrap="none" w:vAnchor="page" w:hAnchor="page" w:x="1048" w:y="2227"/>
            </w:pPr>
          </w:p>
        </w:tc>
        <w:tc>
          <w:tcPr>
            <w:tcW w:w="10723" w:type="dxa"/>
            <w:tcBorders>
              <w:top w:val="single" w:sz="4" w:space="0" w:color="auto"/>
              <w:left w:val="single" w:sz="4" w:space="0" w:color="auto"/>
            </w:tcBorders>
            <w:shd w:val="clear" w:color="auto" w:fill="FFFFFF"/>
          </w:tcPr>
          <w:p w:rsidR="00D00CF5" w:rsidRDefault="00F06370">
            <w:pPr>
              <w:pStyle w:val="a5"/>
              <w:framePr w:w="14510" w:h="8011" w:wrap="none" w:vAnchor="page" w:hAnchor="page" w:x="1048" w:y="2227"/>
              <w:jc w:val="both"/>
            </w:pPr>
            <w:r>
              <w:t>4. Обязанности участников дорожного движения</w:t>
            </w:r>
          </w:p>
        </w:tc>
        <w:tc>
          <w:tcPr>
            <w:tcW w:w="994" w:type="dxa"/>
            <w:tcBorders>
              <w:top w:val="single" w:sz="4" w:space="0" w:color="auto"/>
              <w:left w:val="single" w:sz="4" w:space="0" w:color="auto"/>
              <w:right w:val="single" w:sz="4" w:space="0" w:color="auto"/>
            </w:tcBorders>
            <w:shd w:val="clear" w:color="auto" w:fill="FFFFFF"/>
          </w:tcPr>
          <w:p w:rsidR="00D00CF5" w:rsidRDefault="00F06370">
            <w:pPr>
              <w:pStyle w:val="a5"/>
              <w:framePr w:w="14510" w:h="8011" w:wrap="none" w:vAnchor="page" w:hAnchor="page" w:x="1048" w:y="2227"/>
              <w:jc w:val="both"/>
              <w:rPr>
                <w:sz w:val="22"/>
                <w:szCs w:val="22"/>
              </w:rPr>
            </w:pPr>
            <w:r>
              <w:rPr>
                <w:sz w:val="22"/>
                <w:szCs w:val="22"/>
              </w:rPr>
              <w:t>2</w:t>
            </w:r>
          </w:p>
        </w:tc>
      </w:tr>
      <w:tr w:rsidR="00D00CF5">
        <w:trPr>
          <w:trHeight w:hRule="exact" w:val="288"/>
        </w:trPr>
        <w:tc>
          <w:tcPr>
            <w:tcW w:w="2794" w:type="dxa"/>
            <w:vMerge/>
            <w:tcBorders>
              <w:left w:val="single" w:sz="4" w:space="0" w:color="auto"/>
            </w:tcBorders>
            <w:shd w:val="clear" w:color="auto" w:fill="FFFFFF"/>
          </w:tcPr>
          <w:p w:rsidR="00D00CF5" w:rsidRDefault="00D00CF5">
            <w:pPr>
              <w:framePr w:w="14510" w:h="8011" w:wrap="none" w:vAnchor="page" w:hAnchor="page" w:x="1048" w:y="2227"/>
            </w:pPr>
          </w:p>
        </w:tc>
        <w:tc>
          <w:tcPr>
            <w:tcW w:w="10723" w:type="dxa"/>
            <w:tcBorders>
              <w:top w:val="single" w:sz="4" w:space="0" w:color="auto"/>
              <w:left w:val="single" w:sz="4" w:space="0" w:color="auto"/>
            </w:tcBorders>
            <w:shd w:val="clear" w:color="auto" w:fill="FFFFFF"/>
          </w:tcPr>
          <w:p w:rsidR="00D00CF5" w:rsidRDefault="00F06370">
            <w:pPr>
              <w:pStyle w:val="a5"/>
              <w:framePr w:w="14510" w:h="8011" w:wrap="none" w:vAnchor="page" w:hAnchor="page" w:x="1048" w:y="2227"/>
              <w:jc w:val="both"/>
            </w:pPr>
            <w:r>
              <w:t>5. Дорожные знаки</w:t>
            </w:r>
          </w:p>
        </w:tc>
        <w:tc>
          <w:tcPr>
            <w:tcW w:w="994" w:type="dxa"/>
            <w:tcBorders>
              <w:top w:val="single" w:sz="4" w:space="0" w:color="auto"/>
              <w:left w:val="single" w:sz="4" w:space="0" w:color="auto"/>
              <w:right w:val="single" w:sz="4" w:space="0" w:color="auto"/>
            </w:tcBorders>
            <w:shd w:val="clear" w:color="auto" w:fill="FFFFFF"/>
          </w:tcPr>
          <w:p w:rsidR="00D00CF5" w:rsidRDefault="00F06370">
            <w:pPr>
              <w:pStyle w:val="a5"/>
              <w:framePr w:w="14510" w:h="8011" w:wrap="none" w:vAnchor="page" w:hAnchor="page" w:x="1048" w:y="2227"/>
              <w:jc w:val="both"/>
              <w:rPr>
                <w:sz w:val="22"/>
                <w:szCs w:val="22"/>
              </w:rPr>
            </w:pPr>
            <w:r>
              <w:rPr>
                <w:sz w:val="22"/>
                <w:szCs w:val="22"/>
              </w:rPr>
              <w:t>5</w:t>
            </w:r>
          </w:p>
        </w:tc>
      </w:tr>
      <w:tr w:rsidR="00D00CF5">
        <w:trPr>
          <w:trHeight w:hRule="exact" w:val="288"/>
        </w:trPr>
        <w:tc>
          <w:tcPr>
            <w:tcW w:w="2794" w:type="dxa"/>
            <w:vMerge/>
            <w:tcBorders>
              <w:left w:val="single" w:sz="4" w:space="0" w:color="auto"/>
            </w:tcBorders>
            <w:shd w:val="clear" w:color="auto" w:fill="FFFFFF"/>
          </w:tcPr>
          <w:p w:rsidR="00D00CF5" w:rsidRDefault="00D00CF5">
            <w:pPr>
              <w:framePr w:w="14510" w:h="8011" w:wrap="none" w:vAnchor="page" w:hAnchor="page" w:x="1048" w:y="2227"/>
            </w:pPr>
          </w:p>
        </w:tc>
        <w:tc>
          <w:tcPr>
            <w:tcW w:w="10723" w:type="dxa"/>
            <w:tcBorders>
              <w:top w:val="single" w:sz="4" w:space="0" w:color="auto"/>
              <w:left w:val="single" w:sz="4" w:space="0" w:color="auto"/>
            </w:tcBorders>
            <w:shd w:val="clear" w:color="auto" w:fill="FFFFFF"/>
          </w:tcPr>
          <w:p w:rsidR="00D00CF5" w:rsidRDefault="00F06370">
            <w:pPr>
              <w:pStyle w:val="a5"/>
              <w:framePr w:w="14510" w:h="8011" w:wrap="none" w:vAnchor="page" w:hAnchor="page" w:x="1048" w:y="2227"/>
              <w:jc w:val="both"/>
            </w:pPr>
            <w:r>
              <w:t>6. Дорожная разметка</w:t>
            </w:r>
          </w:p>
        </w:tc>
        <w:tc>
          <w:tcPr>
            <w:tcW w:w="994" w:type="dxa"/>
            <w:tcBorders>
              <w:top w:val="single" w:sz="4" w:space="0" w:color="auto"/>
              <w:left w:val="single" w:sz="4" w:space="0" w:color="auto"/>
              <w:right w:val="single" w:sz="4" w:space="0" w:color="auto"/>
            </w:tcBorders>
            <w:shd w:val="clear" w:color="auto" w:fill="FFFFFF"/>
          </w:tcPr>
          <w:p w:rsidR="00D00CF5" w:rsidRDefault="00F06370">
            <w:pPr>
              <w:pStyle w:val="a5"/>
              <w:framePr w:w="14510" w:h="8011" w:wrap="none" w:vAnchor="page" w:hAnchor="page" w:x="1048" w:y="2227"/>
              <w:jc w:val="both"/>
              <w:rPr>
                <w:sz w:val="22"/>
                <w:szCs w:val="22"/>
              </w:rPr>
            </w:pPr>
            <w:r>
              <w:rPr>
                <w:sz w:val="22"/>
                <w:szCs w:val="22"/>
              </w:rPr>
              <w:t>1</w:t>
            </w:r>
          </w:p>
        </w:tc>
      </w:tr>
      <w:tr w:rsidR="00D00CF5">
        <w:trPr>
          <w:trHeight w:hRule="exact" w:val="283"/>
        </w:trPr>
        <w:tc>
          <w:tcPr>
            <w:tcW w:w="2794" w:type="dxa"/>
            <w:tcBorders>
              <w:top w:val="single" w:sz="4" w:space="0" w:color="auto"/>
              <w:left w:val="single" w:sz="4" w:space="0" w:color="auto"/>
            </w:tcBorders>
            <w:shd w:val="clear" w:color="auto" w:fill="FFFFFF"/>
          </w:tcPr>
          <w:p w:rsidR="00D00CF5" w:rsidRDefault="00D00CF5">
            <w:pPr>
              <w:framePr w:w="14510" w:h="8011" w:wrap="none" w:vAnchor="page" w:hAnchor="page" w:x="1048" w:y="2227"/>
              <w:rPr>
                <w:sz w:val="10"/>
                <w:szCs w:val="10"/>
              </w:rPr>
            </w:pPr>
          </w:p>
        </w:tc>
        <w:tc>
          <w:tcPr>
            <w:tcW w:w="10723" w:type="dxa"/>
            <w:tcBorders>
              <w:top w:val="single" w:sz="4" w:space="0" w:color="auto"/>
              <w:left w:val="single" w:sz="4" w:space="0" w:color="auto"/>
            </w:tcBorders>
            <w:shd w:val="clear" w:color="auto" w:fill="FFFFFF"/>
          </w:tcPr>
          <w:p w:rsidR="00D00CF5" w:rsidRDefault="00F06370">
            <w:pPr>
              <w:pStyle w:val="a5"/>
              <w:framePr w:w="14510" w:h="8011" w:wrap="none" w:vAnchor="page" w:hAnchor="page" w:x="1048" w:y="2227"/>
              <w:jc w:val="both"/>
            </w:pPr>
            <w:r>
              <w:t>7. Порядок движения и расположение транспортных средств на проезжей части</w:t>
            </w:r>
          </w:p>
        </w:tc>
        <w:tc>
          <w:tcPr>
            <w:tcW w:w="994" w:type="dxa"/>
            <w:tcBorders>
              <w:top w:val="single" w:sz="4" w:space="0" w:color="auto"/>
              <w:left w:val="single" w:sz="4" w:space="0" w:color="auto"/>
              <w:right w:val="single" w:sz="4" w:space="0" w:color="auto"/>
            </w:tcBorders>
            <w:shd w:val="clear" w:color="auto" w:fill="FFFFFF"/>
          </w:tcPr>
          <w:p w:rsidR="00D00CF5" w:rsidRDefault="00F06370">
            <w:pPr>
              <w:pStyle w:val="a5"/>
              <w:framePr w:w="14510" w:h="8011" w:wrap="none" w:vAnchor="page" w:hAnchor="page" w:x="1048" w:y="2227"/>
              <w:jc w:val="both"/>
              <w:rPr>
                <w:sz w:val="22"/>
                <w:szCs w:val="22"/>
              </w:rPr>
            </w:pPr>
            <w:r>
              <w:rPr>
                <w:sz w:val="22"/>
                <w:szCs w:val="22"/>
              </w:rPr>
              <w:t>6</w:t>
            </w:r>
          </w:p>
        </w:tc>
      </w:tr>
      <w:tr w:rsidR="00D00CF5">
        <w:trPr>
          <w:trHeight w:hRule="exact" w:val="288"/>
        </w:trPr>
        <w:tc>
          <w:tcPr>
            <w:tcW w:w="2794" w:type="dxa"/>
            <w:tcBorders>
              <w:top w:val="single" w:sz="4" w:space="0" w:color="auto"/>
              <w:left w:val="single" w:sz="4" w:space="0" w:color="auto"/>
            </w:tcBorders>
            <w:shd w:val="clear" w:color="auto" w:fill="FFFFFF"/>
          </w:tcPr>
          <w:p w:rsidR="00D00CF5" w:rsidRDefault="00D00CF5">
            <w:pPr>
              <w:framePr w:w="14510" w:h="8011" w:wrap="none" w:vAnchor="page" w:hAnchor="page" w:x="1048" w:y="2227"/>
              <w:rPr>
                <w:sz w:val="10"/>
                <w:szCs w:val="10"/>
              </w:rPr>
            </w:pPr>
          </w:p>
        </w:tc>
        <w:tc>
          <w:tcPr>
            <w:tcW w:w="10723" w:type="dxa"/>
            <w:tcBorders>
              <w:top w:val="single" w:sz="4" w:space="0" w:color="auto"/>
              <w:left w:val="single" w:sz="4" w:space="0" w:color="auto"/>
            </w:tcBorders>
            <w:shd w:val="clear" w:color="auto" w:fill="FFFFFF"/>
          </w:tcPr>
          <w:p w:rsidR="00D00CF5" w:rsidRDefault="00F06370">
            <w:pPr>
              <w:pStyle w:val="a5"/>
              <w:framePr w:w="14510" w:h="8011" w:wrap="none" w:vAnchor="page" w:hAnchor="page" w:x="1048" w:y="2227"/>
              <w:jc w:val="both"/>
            </w:pPr>
            <w:r>
              <w:t>8. Остановка и стоянка транспортных средств</w:t>
            </w:r>
          </w:p>
        </w:tc>
        <w:tc>
          <w:tcPr>
            <w:tcW w:w="994" w:type="dxa"/>
            <w:tcBorders>
              <w:top w:val="single" w:sz="4" w:space="0" w:color="auto"/>
              <w:left w:val="single" w:sz="4" w:space="0" w:color="auto"/>
              <w:right w:val="single" w:sz="4" w:space="0" w:color="auto"/>
            </w:tcBorders>
            <w:shd w:val="clear" w:color="auto" w:fill="FFFFFF"/>
          </w:tcPr>
          <w:p w:rsidR="00D00CF5" w:rsidRDefault="00F06370">
            <w:pPr>
              <w:pStyle w:val="a5"/>
              <w:framePr w:w="14510" w:h="8011" w:wrap="none" w:vAnchor="page" w:hAnchor="page" w:x="1048" w:y="2227"/>
              <w:jc w:val="both"/>
              <w:rPr>
                <w:sz w:val="22"/>
                <w:szCs w:val="22"/>
              </w:rPr>
            </w:pPr>
            <w:r>
              <w:rPr>
                <w:sz w:val="22"/>
                <w:szCs w:val="22"/>
              </w:rPr>
              <w:t>2</w:t>
            </w:r>
          </w:p>
        </w:tc>
      </w:tr>
      <w:tr w:rsidR="00D00CF5">
        <w:trPr>
          <w:trHeight w:hRule="exact" w:val="283"/>
        </w:trPr>
        <w:tc>
          <w:tcPr>
            <w:tcW w:w="2794" w:type="dxa"/>
            <w:tcBorders>
              <w:top w:val="single" w:sz="4" w:space="0" w:color="auto"/>
              <w:left w:val="single" w:sz="4" w:space="0" w:color="auto"/>
            </w:tcBorders>
            <w:shd w:val="clear" w:color="auto" w:fill="FFFFFF"/>
          </w:tcPr>
          <w:p w:rsidR="00D00CF5" w:rsidRDefault="00D00CF5">
            <w:pPr>
              <w:framePr w:w="14510" w:h="8011" w:wrap="none" w:vAnchor="page" w:hAnchor="page" w:x="1048" w:y="2227"/>
              <w:rPr>
                <w:sz w:val="10"/>
                <w:szCs w:val="10"/>
              </w:rPr>
            </w:pPr>
          </w:p>
        </w:tc>
        <w:tc>
          <w:tcPr>
            <w:tcW w:w="10723" w:type="dxa"/>
            <w:tcBorders>
              <w:top w:val="single" w:sz="4" w:space="0" w:color="auto"/>
              <w:left w:val="single" w:sz="4" w:space="0" w:color="auto"/>
            </w:tcBorders>
            <w:shd w:val="clear" w:color="auto" w:fill="FFFFFF"/>
          </w:tcPr>
          <w:p w:rsidR="00D00CF5" w:rsidRDefault="00F06370">
            <w:pPr>
              <w:pStyle w:val="a5"/>
              <w:framePr w:w="14510" w:h="8011" w:wrap="none" w:vAnchor="page" w:hAnchor="page" w:x="1048" w:y="2227"/>
              <w:jc w:val="both"/>
            </w:pPr>
            <w:r>
              <w:t>9. Регулирование дорожного движения</w:t>
            </w:r>
          </w:p>
        </w:tc>
        <w:tc>
          <w:tcPr>
            <w:tcW w:w="994" w:type="dxa"/>
            <w:tcBorders>
              <w:top w:val="single" w:sz="4" w:space="0" w:color="auto"/>
              <w:left w:val="single" w:sz="4" w:space="0" w:color="auto"/>
              <w:right w:val="single" w:sz="4" w:space="0" w:color="auto"/>
            </w:tcBorders>
            <w:shd w:val="clear" w:color="auto" w:fill="FFFFFF"/>
          </w:tcPr>
          <w:p w:rsidR="00D00CF5" w:rsidRDefault="00F06370">
            <w:pPr>
              <w:pStyle w:val="a5"/>
              <w:framePr w:w="14510" w:h="8011" w:wrap="none" w:vAnchor="page" w:hAnchor="page" w:x="1048" w:y="2227"/>
              <w:jc w:val="both"/>
              <w:rPr>
                <w:sz w:val="22"/>
                <w:szCs w:val="22"/>
              </w:rPr>
            </w:pPr>
            <w:r>
              <w:rPr>
                <w:sz w:val="22"/>
                <w:szCs w:val="22"/>
              </w:rPr>
              <w:t>2</w:t>
            </w:r>
          </w:p>
        </w:tc>
      </w:tr>
      <w:tr w:rsidR="00D00CF5">
        <w:trPr>
          <w:trHeight w:hRule="exact" w:val="288"/>
        </w:trPr>
        <w:tc>
          <w:tcPr>
            <w:tcW w:w="2794" w:type="dxa"/>
            <w:tcBorders>
              <w:top w:val="single" w:sz="4" w:space="0" w:color="auto"/>
              <w:left w:val="single" w:sz="4" w:space="0" w:color="auto"/>
            </w:tcBorders>
            <w:shd w:val="clear" w:color="auto" w:fill="FFFFFF"/>
          </w:tcPr>
          <w:p w:rsidR="00D00CF5" w:rsidRDefault="00D00CF5">
            <w:pPr>
              <w:framePr w:w="14510" w:h="8011" w:wrap="none" w:vAnchor="page" w:hAnchor="page" w:x="1048" w:y="2227"/>
              <w:rPr>
                <w:sz w:val="10"/>
                <w:szCs w:val="10"/>
              </w:rPr>
            </w:pPr>
          </w:p>
        </w:tc>
        <w:tc>
          <w:tcPr>
            <w:tcW w:w="10723" w:type="dxa"/>
            <w:tcBorders>
              <w:top w:val="single" w:sz="4" w:space="0" w:color="auto"/>
              <w:left w:val="single" w:sz="4" w:space="0" w:color="auto"/>
            </w:tcBorders>
            <w:shd w:val="clear" w:color="auto" w:fill="FFFFFF"/>
          </w:tcPr>
          <w:p w:rsidR="00D00CF5" w:rsidRDefault="00F06370">
            <w:pPr>
              <w:pStyle w:val="a5"/>
              <w:framePr w:w="14510" w:h="8011" w:wrap="none" w:vAnchor="page" w:hAnchor="page" w:x="1048" w:y="2227"/>
              <w:jc w:val="both"/>
            </w:pPr>
            <w:r>
              <w:t>10. Проезда перекрестков</w:t>
            </w:r>
          </w:p>
        </w:tc>
        <w:tc>
          <w:tcPr>
            <w:tcW w:w="994" w:type="dxa"/>
            <w:tcBorders>
              <w:top w:val="single" w:sz="4" w:space="0" w:color="auto"/>
              <w:left w:val="single" w:sz="4" w:space="0" w:color="auto"/>
              <w:right w:val="single" w:sz="4" w:space="0" w:color="auto"/>
            </w:tcBorders>
            <w:shd w:val="clear" w:color="auto" w:fill="FFFFFF"/>
          </w:tcPr>
          <w:p w:rsidR="00D00CF5" w:rsidRDefault="00F06370">
            <w:pPr>
              <w:pStyle w:val="a5"/>
              <w:framePr w:w="14510" w:h="8011" w:wrap="none" w:vAnchor="page" w:hAnchor="page" w:x="1048" w:y="2227"/>
              <w:jc w:val="both"/>
              <w:rPr>
                <w:sz w:val="22"/>
                <w:szCs w:val="22"/>
              </w:rPr>
            </w:pPr>
            <w:r>
              <w:rPr>
                <w:sz w:val="22"/>
                <w:szCs w:val="22"/>
              </w:rPr>
              <w:t>2</w:t>
            </w:r>
          </w:p>
        </w:tc>
      </w:tr>
      <w:tr w:rsidR="00D00CF5">
        <w:trPr>
          <w:trHeight w:hRule="exact" w:val="288"/>
        </w:trPr>
        <w:tc>
          <w:tcPr>
            <w:tcW w:w="2794" w:type="dxa"/>
            <w:tcBorders>
              <w:top w:val="single" w:sz="4" w:space="0" w:color="auto"/>
              <w:left w:val="single" w:sz="4" w:space="0" w:color="auto"/>
            </w:tcBorders>
            <w:shd w:val="clear" w:color="auto" w:fill="FFFFFF"/>
          </w:tcPr>
          <w:p w:rsidR="00D00CF5" w:rsidRDefault="00D00CF5">
            <w:pPr>
              <w:framePr w:w="14510" w:h="8011" w:wrap="none" w:vAnchor="page" w:hAnchor="page" w:x="1048" w:y="2227"/>
              <w:rPr>
                <w:sz w:val="10"/>
                <w:szCs w:val="10"/>
              </w:rPr>
            </w:pPr>
          </w:p>
        </w:tc>
        <w:tc>
          <w:tcPr>
            <w:tcW w:w="10723" w:type="dxa"/>
            <w:tcBorders>
              <w:top w:val="single" w:sz="4" w:space="0" w:color="auto"/>
              <w:left w:val="single" w:sz="4" w:space="0" w:color="auto"/>
            </w:tcBorders>
            <w:shd w:val="clear" w:color="auto" w:fill="FFFFFF"/>
          </w:tcPr>
          <w:p w:rsidR="00D00CF5" w:rsidRDefault="00F06370">
            <w:pPr>
              <w:pStyle w:val="a5"/>
              <w:framePr w:w="14510" w:h="8011" w:wrap="none" w:vAnchor="page" w:hAnchor="page" w:x="1048" w:y="2227"/>
              <w:jc w:val="both"/>
            </w:pPr>
            <w:r>
              <w:t>6. Обеспечение безопасности наиболее уязвимых участников дорожного движения</w:t>
            </w:r>
          </w:p>
        </w:tc>
        <w:tc>
          <w:tcPr>
            <w:tcW w:w="994" w:type="dxa"/>
            <w:tcBorders>
              <w:top w:val="single" w:sz="4" w:space="0" w:color="auto"/>
              <w:left w:val="single" w:sz="4" w:space="0" w:color="auto"/>
              <w:right w:val="single" w:sz="4" w:space="0" w:color="auto"/>
            </w:tcBorders>
            <w:shd w:val="clear" w:color="auto" w:fill="FFFFFF"/>
          </w:tcPr>
          <w:p w:rsidR="00D00CF5" w:rsidRDefault="00F06370">
            <w:pPr>
              <w:pStyle w:val="a5"/>
              <w:framePr w:w="14510" w:h="8011" w:wrap="none" w:vAnchor="page" w:hAnchor="page" w:x="1048" w:y="2227"/>
              <w:jc w:val="both"/>
              <w:rPr>
                <w:sz w:val="22"/>
                <w:szCs w:val="22"/>
              </w:rPr>
            </w:pPr>
            <w:r>
              <w:rPr>
                <w:rFonts w:ascii="Calibri" w:eastAsia="Calibri" w:hAnsi="Calibri" w:cs="Calibri"/>
                <w:sz w:val="22"/>
                <w:szCs w:val="22"/>
              </w:rPr>
              <w:t>2</w:t>
            </w:r>
          </w:p>
        </w:tc>
      </w:tr>
      <w:tr w:rsidR="00D00CF5">
        <w:trPr>
          <w:trHeight w:hRule="exact" w:val="389"/>
        </w:trPr>
        <w:tc>
          <w:tcPr>
            <w:tcW w:w="2794" w:type="dxa"/>
            <w:tcBorders>
              <w:top w:val="single" w:sz="4" w:space="0" w:color="auto"/>
              <w:left w:val="single" w:sz="4" w:space="0" w:color="auto"/>
            </w:tcBorders>
            <w:shd w:val="clear" w:color="auto" w:fill="FFFFFF"/>
          </w:tcPr>
          <w:p w:rsidR="00D00CF5" w:rsidRDefault="00D00CF5">
            <w:pPr>
              <w:framePr w:w="14510" w:h="8011" w:wrap="none" w:vAnchor="page" w:hAnchor="page" w:x="1048" w:y="2227"/>
              <w:rPr>
                <w:sz w:val="10"/>
                <w:szCs w:val="10"/>
              </w:rPr>
            </w:pPr>
          </w:p>
        </w:tc>
        <w:tc>
          <w:tcPr>
            <w:tcW w:w="10723" w:type="dxa"/>
            <w:tcBorders>
              <w:top w:val="single" w:sz="4" w:space="0" w:color="auto"/>
              <w:left w:val="single" w:sz="4" w:space="0" w:color="auto"/>
            </w:tcBorders>
            <w:shd w:val="clear" w:color="auto" w:fill="FFFFFF"/>
          </w:tcPr>
          <w:p w:rsidR="00D00CF5" w:rsidRDefault="00F06370">
            <w:pPr>
              <w:pStyle w:val="a5"/>
              <w:framePr w:w="14510" w:h="8011" w:wrap="none" w:vAnchor="page" w:hAnchor="page" w:x="1048" w:y="2227"/>
              <w:jc w:val="both"/>
            </w:pPr>
            <w:r>
              <w:rPr>
                <w:b/>
                <w:bCs/>
              </w:rPr>
              <w:t>Практические занятия</w:t>
            </w:r>
          </w:p>
        </w:tc>
        <w:tc>
          <w:tcPr>
            <w:tcW w:w="994" w:type="dxa"/>
            <w:tcBorders>
              <w:top w:val="single" w:sz="4" w:space="0" w:color="auto"/>
              <w:left w:val="single" w:sz="4" w:space="0" w:color="auto"/>
              <w:right w:val="single" w:sz="4" w:space="0" w:color="auto"/>
            </w:tcBorders>
            <w:shd w:val="clear" w:color="auto" w:fill="FFFFFF"/>
          </w:tcPr>
          <w:p w:rsidR="00D00CF5" w:rsidRDefault="00F06370">
            <w:pPr>
              <w:pStyle w:val="a5"/>
              <w:framePr w:w="14510" w:h="8011" w:wrap="none" w:vAnchor="page" w:hAnchor="page" w:x="1048" w:y="2227"/>
              <w:ind w:firstLine="380"/>
              <w:rPr>
                <w:sz w:val="22"/>
                <w:szCs w:val="22"/>
              </w:rPr>
            </w:pPr>
            <w:r>
              <w:rPr>
                <w:b/>
                <w:bCs/>
                <w:sz w:val="22"/>
                <w:szCs w:val="22"/>
              </w:rPr>
              <w:t>12</w:t>
            </w:r>
          </w:p>
        </w:tc>
      </w:tr>
      <w:tr w:rsidR="00D00CF5">
        <w:trPr>
          <w:trHeight w:hRule="exact" w:val="288"/>
        </w:trPr>
        <w:tc>
          <w:tcPr>
            <w:tcW w:w="2794" w:type="dxa"/>
            <w:tcBorders>
              <w:top w:val="single" w:sz="4" w:space="0" w:color="auto"/>
              <w:left w:val="single" w:sz="4" w:space="0" w:color="auto"/>
            </w:tcBorders>
            <w:shd w:val="clear" w:color="auto" w:fill="FFFFFF"/>
          </w:tcPr>
          <w:p w:rsidR="00D00CF5" w:rsidRDefault="00D00CF5">
            <w:pPr>
              <w:framePr w:w="14510" w:h="8011" w:wrap="none" w:vAnchor="page" w:hAnchor="page" w:x="1048" w:y="2227"/>
              <w:rPr>
                <w:sz w:val="10"/>
                <w:szCs w:val="10"/>
              </w:rPr>
            </w:pPr>
          </w:p>
        </w:tc>
        <w:tc>
          <w:tcPr>
            <w:tcW w:w="10723" w:type="dxa"/>
            <w:tcBorders>
              <w:top w:val="single" w:sz="4" w:space="0" w:color="auto"/>
              <w:left w:val="single" w:sz="4" w:space="0" w:color="auto"/>
            </w:tcBorders>
            <w:shd w:val="clear" w:color="auto" w:fill="FFFFFF"/>
          </w:tcPr>
          <w:p w:rsidR="00D00CF5" w:rsidRDefault="00F06370">
            <w:pPr>
              <w:pStyle w:val="a5"/>
              <w:framePr w:w="14510" w:h="8011" w:wrap="none" w:vAnchor="page" w:hAnchor="page" w:x="1048" w:y="2227"/>
              <w:jc w:val="both"/>
              <w:rPr>
                <w:sz w:val="22"/>
                <w:szCs w:val="22"/>
              </w:rPr>
            </w:pPr>
            <w:r>
              <w:rPr>
                <w:b/>
                <w:bCs/>
              </w:rPr>
              <w:t xml:space="preserve">ПЗ 26 </w:t>
            </w:r>
            <w:r>
              <w:rPr>
                <w:sz w:val="22"/>
                <w:szCs w:val="22"/>
              </w:rPr>
              <w:t>Порядок движения и расположение транспортных средств на проезжей части</w:t>
            </w:r>
          </w:p>
        </w:tc>
        <w:tc>
          <w:tcPr>
            <w:tcW w:w="994" w:type="dxa"/>
            <w:tcBorders>
              <w:top w:val="single" w:sz="4" w:space="0" w:color="auto"/>
              <w:left w:val="single" w:sz="4" w:space="0" w:color="auto"/>
              <w:right w:val="single" w:sz="4" w:space="0" w:color="auto"/>
            </w:tcBorders>
            <w:shd w:val="clear" w:color="auto" w:fill="FFFFFF"/>
          </w:tcPr>
          <w:p w:rsidR="00D00CF5" w:rsidRDefault="00F06370">
            <w:pPr>
              <w:pStyle w:val="a5"/>
              <w:framePr w:w="14510" w:h="8011" w:wrap="none" w:vAnchor="page" w:hAnchor="page" w:x="1048" w:y="2227"/>
              <w:jc w:val="both"/>
              <w:rPr>
                <w:sz w:val="22"/>
                <w:szCs w:val="22"/>
              </w:rPr>
            </w:pPr>
            <w:r>
              <w:rPr>
                <w:rFonts w:ascii="Calibri" w:eastAsia="Calibri" w:hAnsi="Calibri" w:cs="Calibri"/>
                <w:sz w:val="22"/>
                <w:szCs w:val="22"/>
              </w:rPr>
              <w:t>2</w:t>
            </w:r>
          </w:p>
        </w:tc>
      </w:tr>
      <w:tr w:rsidR="00D00CF5">
        <w:trPr>
          <w:trHeight w:hRule="exact" w:val="288"/>
        </w:trPr>
        <w:tc>
          <w:tcPr>
            <w:tcW w:w="2794" w:type="dxa"/>
            <w:tcBorders>
              <w:top w:val="single" w:sz="4" w:space="0" w:color="auto"/>
              <w:left w:val="single" w:sz="4" w:space="0" w:color="auto"/>
            </w:tcBorders>
            <w:shd w:val="clear" w:color="auto" w:fill="FFFFFF"/>
          </w:tcPr>
          <w:p w:rsidR="00D00CF5" w:rsidRDefault="00D00CF5">
            <w:pPr>
              <w:framePr w:w="14510" w:h="8011" w:wrap="none" w:vAnchor="page" w:hAnchor="page" w:x="1048" w:y="2227"/>
              <w:rPr>
                <w:sz w:val="10"/>
                <w:szCs w:val="10"/>
              </w:rPr>
            </w:pPr>
          </w:p>
        </w:tc>
        <w:tc>
          <w:tcPr>
            <w:tcW w:w="10723" w:type="dxa"/>
            <w:tcBorders>
              <w:top w:val="single" w:sz="4" w:space="0" w:color="auto"/>
              <w:left w:val="single" w:sz="4" w:space="0" w:color="auto"/>
            </w:tcBorders>
            <w:shd w:val="clear" w:color="auto" w:fill="FFFFFF"/>
            <w:vAlign w:val="bottom"/>
          </w:tcPr>
          <w:p w:rsidR="00D00CF5" w:rsidRDefault="00F06370">
            <w:pPr>
              <w:pStyle w:val="a5"/>
              <w:framePr w:w="14510" w:h="8011" w:wrap="none" w:vAnchor="page" w:hAnchor="page" w:x="1048" w:y="2227"/>
              <w:jc w:val="both"/>
              <w:rPr>
                <w:sz w:val="22"/>
                <w:szCs w:val="22"/>
              </w:rPr>
            </w:pPr>
            <w:r>
              <w:rPr>
                <w:sz w:val="22"/>
                <w:szCs w:val="22"/>
              </w:rPr>
              <w:t>Остановка и стоянка транспортных средств</w:t>
            </w:r>
          </w:p>
        </w:tc>
        <w:tc>
          <w:tcPr>
            <w:tcW w:w="994"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510" w:h="8011" w:wrap="none" w:vAnchor="page" w:hAnchor="page" w:x="1048" w:y="2227"/>
              <w:jc w:val="both"/>
              <w:rPr>
                <w:sz w:val="22"/>
                <w:szCs w:val="22"/>
              </w:rPr>
            </w:pPr>
            <w:r>
              <w:rPr>
                <w:rFonts w:ascii="Calibri" w:eastAsia="Calibri" w:hAnsi="Calibri" w:cs="Calibri"/>
                <w:sz w:val="22"/>
                <w:szCs w:val="22"/>
              </w:rPr>
              <w:t>2</w:t>
            </w:r>
          </w:p>
        </w:tc>
      </w:tr>
      <w:tr w:rsidR="00D00CF5">
        <w:trPr>
          <w:trHeight w:hRule="exact" w:val="288"/>
        </w:trPr>
        <w:tc>
          <w:tcPr>
            <w:tcW w:w="2794" w:type="dxa"/>
            <w:tcBorders>
              <w:top w:val="single" w:sz="4" w:space="0" w:color="auto"/>
              <w:left w:val="single" w:sz="4" w:space="0" w:color="auto"/>
            </w:tcBorders>
            <w:shd w:val="clear" w:color="auto" w:fill="FFFFFF"/>
          </w:tcPr>
          <w:p w:rsidR="00D00CF5" w:rsidRDefault="00D00CF5">
            <w:pPr>
              <w:framePr w:w="14510" w:h="8011" w:wrap="none" w:vAnchor="page" w:hAnchor="page" w:x="1048" w:y="2227"/>
              <w:rPr>
                <w:sz w:val="10"/>
                <w:szCs w:val="10"/>
              </w:rPr>
            </w:pPr>
          </w:p>
        </w:tc>
        <w:tc>
          <w:tcPr>
            <w:tcW w:w="10723" w:type="dxa"/>
            <w:tcBorders>
              <w:top w:val="single" w:sz="4" w:space="0" w:color="auto"/>
              <w:left w:val="single" w:sz="4" w:space="0" w:color="auto"/>
            </w:tcBorders>
            <w:shd w:val="clear" w:color="auto" w:fill="FFFFFF"/>
            <w:vAlign w:val="bottom"/>
          </w:tcPr>
          <w:p w:rsidR="00D00CF5" w:rsidRDefault="00F06370">
            <w:pPr>
              <w:pStyle w:val="a5"/>
              <w:framePr w:w="14510" w:h="8011" w:wrap="none" w:vAnchor="page" w:hAnchor="page" w:x="1048" w:y="2227"/>
              <w:jc w:val="both"/>
              <w:rPr>
                <w:sz w:val="22"/>
                <w:szCs w:val="22"/>
              </w:rPr>
            </w:pPr>
            <w:r>
              <w:rPr>
                <w:sz w:val="22"/>
                <w:szCs w:val="22"/>
              </w:rPr>
              <w:t>Проезд перекрестков</w:t>
            </w:r>
          </w:p>
        </w:tc>
        <w:tc>
          <w:tcPr>
            <w:tcW w:w="994"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510" w:h="8011" w:wrap="none" w:vAnchor="page" w:hAnchor="page" w:x="1048" w:y="2227"/>
              <w:jc w:val="both"/>
              <w:rPr>
                <w:sz w:val="22"/>
                <w:szCs w:val="22"/>
              </w:rPr>
            </w:pPr>
            <w:r>
              <w:rPr>
                <w:rFonts w:ascii="Calibri" w:eastAsia="Calibri" w:hAnsi="Calibri" w:cs="Calibri"/>
                <w:sz w:val="22"/>
                <w:szCs w:val="22"/>
              </w:rPr>
              <w:t>4</w:t>
            </w:r>
          </w:p>
        </w:tc>
      </w:tr>
      <w:tr w:rsidR="00D00CF5">
        <w:trPr>
          <w:trHeight w:hRule="exact" w:val="288"/>
        </w:trPr>
        <w:tc>
          <w:tcPr>
            <w:tcW w:w="2794" w:type="dxa"/>
            <w:tcBorders>
              <w:top w:val="single" w:sz="4" w:space="0" w:color="auto"/>
              <w:left w:val="single" w:sz="4" w:space="0" w:color="auto"/>
            </w:tcBorders>
            <w:shd w:val="clear" w:color="auto" w:fill="FFFFFF"/>
          </w:tcPr>
          <w:p w:rsidR="00D00CF5" w:rsidRDefault="00D00CF5">
            <w:pPr>
              <w:framePr w:w="14510" w:h="8011" w:wrap="none" w:vAnchor="page" w:hAnchor="page" w:x="1048" w:y="2227"/>
              <w:rPr>
                <w:sz w:val="10"/>
                <w:szCs w:val="10"/>
              </w:rPr>
            </w:pPr>
          </w:p>
        </w:tc>
        <w:tc>
          <w:tcPr>
            <w:tcW w:w="10723" w:type="dxa"/>
            <w:tcBorders>
              <w:top w:val="single" w:sz="4" w:space="0" w:color="auto"/>
              <w:left w:val="single" w:sz="4" w:space="0" w:color="auto"/>
            </w:tcBorders>
            <w:shd w:val="clear" w:color="auto" w:fill="FFFFFF"/>
            <w:vAlign w:val="bottom"/>
          </w:tcPr>
          <w:p w:rsidR="00D00CF5" w:rsidRDefault="00F06370">
            <w:pPr>
              <w:pStyle w:val="a5"/>
              <w:framePr w:w="14510" w:h="8011" w:wrap="none" w:vAnchor="page" w:hAnchor="page" w:x="1048" w:y="2227"/>
              <w:jc w:val="both"/>
              <w:rPr>
                <w:sz w:val="22"/>
                <w:szCs w:val="22"/>
              </w:rPr>
            </w:pPr>
            <w:r>
              <w:rPr>
                <w:sz w:val="22"/>
                <w:szCs w:val="22"/>
              </w:rPr>
              <w:t>Проезд пешеходных переходов, мест остановок маршрутных транспортных средств и железнодорожных</w:t>
            </w:r>
          </w:p>
        </w:tc>
        <w:tc>
          <w:tcPr>
            <w:tcW w:w="994"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510" w:h="8011" w:wrap="none" w:vAnchor="page" w:hAnchor="page" w:x="1048" w:y="2227"/>
              <w:jc w:val="both"/>
              <w:rPr>
                <w:sz w:val="22"/>
                <w:szCs w:val="22"/>
              </w:rPr>
            </w:pPr>
            <w:r>
              <w:rPr>
                <w:rFonts w:ascii="Calibri" w:eastAsia="Calibri" w:hAnsi="Calibri" w:cs="Calibri"/>
                <w:sz w:val="22"/>
                <w:szCs w:val="22"/>
              </w:rPr>
              <w:t>4</w:t>
            </w:r>
          </w:p>
        </w:tc>
      </w:tr>
      <w:tr w:rsidR="00D00CF5">
        <w:trPr>
          <w:trHeight w:hRule="exact" w:val="288"/>
        </w:trPr>
        <w:tc>
          <w:tcPr>
            <w:tcW w:w="2794" w:type="dxa"/>
            <w:tcBorders>
              <w:top w:val="single" w:sz="4" w:space="0" w:color="auto"/>
              <w:left w:val="single" w:sz="4" w:space="0" w:color="auto"/>
            </w:tcBorders>
            <w:shd w:val="clear" w:color="auto" w:fill="FFFFFF"/>
          </w:tcPr>
          <w:p w:rsidR="00D00CF5" w:rsidRDefault="00D00CF5">
            <w:pPr>
              <w:framePr w:w="14510" w:h="8011" w:wrap="none" w:vAnchor="page" w:hAnchor="page" w:x="1048" w:y="2227"/>
              <w:rPr>
                <w:sz w:val="10"/>
                <w:szCs w:val="10"/>
              </w:rPr>
            </w:pPr>
          </w:p>
        </w:tc>
        <w:tc>
          <w:tcPr>
            <w:tcW w:w="10723" w:type="dxa"/>
            <w:tcBorders>
              <w:top w:val="single" w:sz="4" w:space="0" w:color="auto"/>
              <w:left w:val="single" w:sz="4" w:space="0" w:color="auto"/>
            </w:tcBorders>
            <w:shd w:val="clear" w:color="auto" w:fill="FFFFFF"/>
            <w:vAlign w:val="bottom"/>
          </w:tcPr>
          <w:p w:rsidR="00D00CF5" w:rsidRDefault="00F06370">
            <w:pPr>
              <w:pStyle w:val="a5"/>
              <w:framePr w:w="14510" w:h="8011" w:wrap="none" w:vAnchor="page" w:hAnchor="page" w:x="1048" w:y="2227"/>
              <w:jc w:val="both"/>
            </w:pPr>
            <w:r>
              <w:rPr>
                <w:b/>
                <w:bCs/>
              </w:rPr>
              <w:t xml:space="preserve">Самостоятельная работа </w:t>
            </w:r>
            <w:proofErr w:type="gramStart"/>
            <w:r>
              <w:rPr>
                <w:b/>
                <w:bCs/>
              </w:rPr>
              <w:t>обучающихся</w:t>
            </w:r>
            <w:proofErr w:type="gramEnd"/>
            <w:r>
              <w:rPr>
                <w:b/>
                <w:bCs/>
              </w:rPr>
              <w:t>:</w:t>
            </w:r>
          </w:p>
        </w:tc>
        <w:tc>
          <w:tcPr>
            <w:tcW w:w="994" w:type="dxa"/>
            <w:tcBorders>
              <w:top w:val="single" w:sz="4" w:space="0" w:color="auto"/>
              <w:left w:val="single" w:sz="4" w:space="0" w:color="auto"/>
              <w:right w:val="single" w:sz="4" w:space="0" w:color="auto"/>
            </w:tcBorders>
            <w:shd w:val="clear" w:color="auto" w:fill="FFFFFF"/>
          </w:tcPr>
          <w:p w:rsidR="00D00CF5" w:rsidRDefault="00D00CF5">
            <w:pPr>
              <w:framePr w:w="14510" w:h="8011" w:wrap="none" w:vAnchor="page" w:hAnchor="page" w:x="1048" w:y="2227"/>
              <w:rPr>
                <w:sz w:val="10"/>
                <w:szCs w:val="10"/>
              </w:rPr>
            </w:pPr>
          </w:p>
        </w:tc>
      </w:tr>
      <w:tr w:rsidR="00D00CF5">
        <w:trPr>
          <w:trHeight w:hRule="exact" w:val="298"/>
        </w:trPr>
        <w:tc>
          <w:tcPr>
            <w:tcW w:w="2794" w:type="dxa"/>
            <w:tcBorders>
              <w:top w:val="single" w:sz="4" w:space="0" w:color="auto"/>
              <w:left w:val="single" w:sz="4" w:space="0" w:color="auto"/>
              <w:bottom w:val="single" w:sz="4" w:space="0" w:color="auto"/>
            </w:tcBorders>
            <w:shd w:val="clear" w:color="auto" w:fill="FFFFFF"/>
          </w:tcPr>
          <w:p w:rsidR="00D00CF5" w:rsidRDefault="00D00CF5">
            <w:pPr>
              <w:framePr w:w="14510" w:h="8011" w:wrap="none" w:vAnchor="page" w:hAnchor="page" w:x="1048" w:y="2227"/>
              <w:rPr>
                <w:sz w:val="10"/>
                <w:szCs w:val="10"/>
              </w:rPr>
            </w:pPr>
          </w:p>
        </w:tc>
        <w:tc>
          <w:tcPr>
            <w:tcW w:w="10723" w:type="dxa"/>
            <w:tcBorders>
              <w:top w:val="single" w:sz="4" w:space="0" w:color="auto"/>
              <w:left w:val="single" w:sz="4" w:space="0" w:color="auto"/>
              <w:bottom w:val="single" w:sz="4" w:space="0" w:color="auto"/>
            </w:tcBorders>
            <w:shd w:val="clear" w:color="auto" w:fill="FFFFFF"/>
          </w:tcPr>
          <w:p w:rsidR="00D00CF5" w:rsidRDefault="00D00CF5">
            <w:pPr>
              <w:framePr w:w="14510" w:h="8011" w:wrap="none" w:vAnchor="page" w:hAnchor="page" w:x="1048" w:y="2227"/>
              <w:rPr>
                <w:sz w:val="10"/>
                <w:szCs w:val="10"/>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D00CF5" w:rsidRDefault="00D00CF5">
            <w:pPr>
              <w:framePr w:w="14510" w:h="8011" w:wrap="none" w:vAnchor="page" w:hAnchor="page" w:x="1048" w:y="2227"/>
              <w:rPr>
                <w:sz w:val="10"/>
                <w:szCs w:val="10"/>
              </w:rPr>
            </w:pPr>
          </w:p>
        </w:tc>
      </w:tr>
    </w:tbl>
    <w:p w:rsidR="00D00CF5" w:rsidRDefault="00F06370">
      <w:pPr>
        <w:pStyle w:val="a9"/>
        <w:framePr w:wrap="none" w:vAnchor="page" w:hAnchor="page" w:x="8257" w:y="10968"/>
        <w:rPr>
          <w:sz w:val="20"/>
          <w:szCs w:val="20"/>
        </w:rPr>
      </w:pPr>
      <w:r>
        <w:rPr>
          <w:b w:val="0"/>
          <w:bCs w:val="0"/>
          <w:sz w:val="20"/>
          <w:szCs w:val="20"/>
        </w:rPr>
        <w:t>9</w:t>
      </w:r>
    </w:p>
    <w:p w:rsidR="00D00CF5" w:rsidRDefault="00D00CF5">
      <w:pPr>
        <w:spacing w:line="1" w:lineRule="exact"/>
        <w:sectPr w:rsidR="00D00CF5">
          <w:pgSz w:w="16840" w:h="11900" w:orient="landscape"/>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2813"/>
        <w:gridCol w:w="10704"/>
        <w:gridCol w:w="994"/>
      </w:tblGrid>
      <w:tr w:rsidR="00D00CF5">
        <w:trPr>
          <w:trHeight w:hRule="exact" w:val="293"/>
        </w:trPr>
        <w:tc>
          <w:tcPr>
            <w:tcW w:w="2813" w:type="dxa"/>
            <w:vMerge w:val="restart"/>
            <w:tcBorders>
              <w:top w:val="single" w:sz="4" w:space="0" w:color="auto"/>
              <w:left w:val="single" w:sz="4" w:space="0" w:color="auto"/>
            </w:tcBorders>
            <w:shd w:val="clear" w:color="auto" w:fill="FFFFFF"/>
          </w:tcPr>
          <w:p w:rsidR="00D00CF5" w:rsidRDefault="00F06370">
            <w:pPr>
              <w:pStyle w:val="a5"/>
              <w:framePr w:w="14510" w:h="9518" w:wrap="none" w:vAnchor="page" w:hAnchor="page" w:x="1048" w:y="677"/>
              <w:rPr>
                <w:sz w:val="22"/>
                <w:szCs w:val="22"/>
              </w:rPr>
            </w:pPr>
            <w:r>
              <w:rPr>
                <w:rFonts w:ascii="Calibri" w:eastAsia="Calibri" w:hAnsi="Calibri" w:cs="Calibri"/>
                <w:sz w:val="22"/>
                <w:szCs w:val="22"/>
              </w:rPr>
              <w:t>Тема:</w:t>
            </w:r>
          </w:p>
          <w:p w:rsidR="00D00CF5" w:rsidRDefault="00F06370">
            <w:pPr>
              <w:pStyle w:val="a5"/>
              <w:framePr w:w="14510" w:h="9518" w:wrap="none" w:vAnchor="page" w:hAnchor="page" w:x="1048" w:y="677"/>
              <w:rPr>
                <w:sz w:val="22"/>
                <w:szCs w:val="22"/>
              </w:rPr>
            </w:pPr>
            <w:r>
              <w:rPr>
                <w:sz w:val="22"/>
                <w:szCs w:val="22"/>
              </w:rPr>
              <w:t>Психофизиологические</w:t>
            </w:r>
          </w:p>
        </w:tc>
        <w:tc>
          <w:tcPr>
            <w:tcW w:w="10704" w:type="dxa"/>
            <w:tcBorders>
              <w:top w:val="single" w:sz="4" w:space="0" w:color="auto"/>
              <w:left w:val="single" w:sz="4" w:space="0" w:color="auto"/>
            </w:tcBorders>
            <w:shd w:val="clear" w:color="auto" w:fill="FFFFFF"/>
            <w:vAlign w:val="bottom"/>
          </w:tcPr>
          <w:p w:rsidR="00D00CF5" w:rsidRDefault="00F06370">
            <w:pPr>
              <w:pStyle w:val="a5"/>
              <w:framePr w:w="14510" w:h="9518" w:wrap="none" w:vAnchor="page" w:hAnchor="page" w:x="1048" w:y="677"/>
              <w:rPr>
                <w:sz w:val="22"/>
                <w:szCs w:val="22"/>
              </w:rPr>
            </w:pPr>
            <w:r>
              <w:rPr>
                <w:sz w:val="22"/>
                <w:szCs w:val="22"/>
              </w:rPr>
              <w:t>Познавательные функции, системы восприятия и психомоторные навыки</w:t>
            </w:r>
          </w:p>
        </w:tc>
        <w:tc>
          <w:tcPr>
            <w:tcW w:w="994"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510" w:h="9518" w:wrap="none" w:vAnchor="page" w:hAnchor="page" w:x="1048" w:y="677"/>
              <w:jc w:val="both"/>
              <w:rPr>
                <w:sz w:val="22"/>
                <w:szCs w:val="22"/>
              </w:rPr>
            </w:pPr>
            <w:r>
              <w:rPr>
                <w:rFonts w:ascii="Calibri" w:eastAsia="Calibri" w:hAnsi="Calibri" w:cs="Calibri"/>
                <w:sz w:val="22"/>
                <w:szCs w:val="22"/>
              </w:rPr>
              <w:t>2</w:t>
            </w:r>
          </w:p>
        </w:tc>
      </w:tr>
      <w:tr w:rsidR="00D00CF5">
        <w:trPr>
          <w:trHeight w:hRule="exact" w:val="288"/>
        </w:trPr>
        <w:tc>
          <w:tcPr>
            <w:tcW w:w="2813" w:type="dxa"/>
            <w:vMerge/>
            <w:tcBorders>
              <w:left w:val="single" w:sz="4" w:space="0" w:color="auto"/>
            </w:tcBorders>
            <w:shd w:val="clear" w:color="auto" w:fill="FFFFFF"/>
          </w:tcPr>
          <w:p w:rsidR="00D00CF5" w:rsidRDefault="00D00CF5">
            <w:pPr>
              <w:framePr w:w="14510" w:h="9518" w:wrap="none" w:vAnchor="page" w:hAnchor="page" w:x="1048" w:y="677"/>
            </w:pPr>
          </w:p>
        </w:tc>
        <w:tc>
          <w:tcPr>
            <w:tcW w:w="10704" w:type="dxa"/>
            <w:tcBorders>
              <w:top w:val="single" w:sz="4" w:space="0" w:color="auto"/>
              <w:left w:val="single" w:sz="4" w:space="0" w:color="auto"/>
            </w:tcBorders>
            <w:shd w:val="clear" w:color="auto" w:fill="FFFFFF"/>
          </w:tcPr>
          <w:p w:rsidR="00D00CF5" w:rsidRDefault="00F06370">
            <w:pPr>
              <w:pStyle w:val="a5"/>
              <w:framePr w:w="14510" w:h="9518" w:wrap="none" w:vAnchor="page" w:hAnchor="page" w:x="1048" w:y="677"/>
              <w:rPr>
                <w:sz w:val="22"/>
                <w:szCs w:val="22"/>
              </w:rPr>
            </w:pPr>
            <w:r>
              <w:rPr>
                <w:sz w:val="22"/>
                <w:szCs w:val="22"/>
              </w:rPr>
              <w:t>Этические основы деятельности водителя</w:t>
            </w:r>
          </w:p>
        </w:tc>
        <w:tc>
          <w:tcPr>
            <w:tcW w:w="994" w:type="dxa"/>
            <w:tcBorders>
              <w:top w:val="single" w:sz="4" w:space="0" w:color="auto"/>
              <w:left w:val="single" w:sz="4" w:space="0" w:color="auto"/>
              <w:right w:val="single" w:sz="4" w:space="0" w:color="auto"/>
            </w:tcBorders>
            <w:shd w:val="clear" w:color="auto" w:fill="FFFFFF"/>
          </w:tcPr>
          <w:p w:rsidR="00D00CF5" w:rsidRDefault="00F06370">
            <w:pPr>
              <w:pStyle w:val="a5"/>
              <w:framePr w:w="14510" w:h="9518" w:wrap="none" w:vAnchor="page" w:hAnchor="page" w:x="1048" w:y="677"/>
              <w:jc w:val="both"/>
              <w:rPr>
                <w:sz w:val="22"/>
                <w:szCs w:val="22"/>
              </w:rPr>
            </w:pPr>
            <w:r>
              <w:rPr>
                <w:rFonts w:ascii="Calibri" w:eastAsia="Calibri" w:hAnsi="Calibri" w:cs="Calibri"/>
                <w:sz w:val="22"/>
                <w:szCs w:val="22"/>
              </w:rPr>
              <w:t>2</w:t>
            </w:r>
          </w:p>
        </w:tc>
      </w:tr>
      <w:tr w:rsidR="00D00CF5">
        <w:trPr>
          <w:trHeight w:hRule="exact" w:val="288"/>
        </w:trPr>
        <w:tc>
          <w:tcPr>
            <w:tcW w:w="2813" w:type="dxa"/>
            <w:vMerge/>
            <w:tcBorders>
              <w:left w:val="single" w:sz="4" w:space="0" w:color="auto"/>
            </w:tcBorders>
            <w:shd w:val="clear" w:color="auto" w:fill="FFFFFF"/>
          </w:tcPr>
          <w:p w:rsidR="00D00CF5" w:rsidRDefault="00D00CF5">
            <w:pPr>
              <w:framePr w:w="14510" w:h="9518" w:wrap="none" w:vAnchor="page" w:hAnchor="page" w:x="1048" w:y="677"/>
            </w:pPr>
          </w:p>
        </w:tc>
        <w:tc>
          <w:tcPr>
            <w:tcW w:w="10704" w:type="dxa"/>
            <w:tcBorders>
              <w:top w:val="single" w:sz="4" w:space="0" w:color="auto"/>
              <w:left w:val="single" w:sz="4" w:space="0" w:color="auto"/>
            </w:tcBorders>
            <w:shd w:val="clear" w:color="auto" w:fill="FFFFFF"/>
            <w:vAlign w:val="bottom"/>
          </w:tcPr>
          <w:p w:rsidR="00D00CF5" w:rsidRDefault="00F06370">
            <w:pPr>
              <w:pStyle w:val="a5"/>
              <w:framePr w:w="14510" w:h="9518" w:wrap="none" w:vAnchor="page" w:hAnchor="page" w:x="1048" w:y="677"/>
              <w:rPr>
                <w:sz w:val="22"/>
                <w:szCs w:val="22"/>
              </w:rPr>
            </w:pPr>
            <w:r>
              <w:rPr>
                <w:sz w:val="22"/>
                <w:szCs w:val="22"/>
              </w:rPr>
              <w:t>Основы эффективного общения</w:t>
            </w:r>
          </w:p>
        </w:tc>
        <w:tc>
          <w:tcPr>
            <w:tcW w:w="994"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510" w:h="9518" w:wrap="none" w:vAnchor="page" w:hAnchor="page" w:x="1048" w:y="677"/>
              <w:jc w:val="both"/>
              <w:rPr>
                <w:sz w:val="22"/>
                <w:szCs w:val="22"/>
              </w:rPr>
            </w:pPr>
            <w:r>
              <w:rPr>
                <w:rFonts w:ascii="Calibri" w:eastAsia="Calibri" w:hAnsi="Calibri" w:cs="Calibri"/>
                <w:sz w:val="22"/>
                <w:szCs w:val="22"/>
              </w:rPr>
              <w:t>2</w:t>
            </w:r>
          </w:p>
        </w:tc>
      </w:tr>
      <w:tr w:rsidR="00D00CF5">
        <w:trPr>
          <w:trHeight w:hRule="exact" w:val="288"/>
        </w:trPr>
        <w:tc>
          <w:tcPr>
            <w:tcW w:w="2813" w:type="dxa"/>
            <w:vMerge/>
            <w:tcBorders>
              <w:left w:val="single" w:sz="4" w:space="0" w:color="auto"/>
            </w:tcBorders>
            <w:shd w:val="clear" w:color="auto" w:fill="FFFFFF"/>
          </w:tcPr>
          <w:p w:rsidR="00D00CF5" w:rsidRDefault="00D00CF5">
            <w:pPr>
              <w:framePr w:w="14510" w:h="9518" w:wrap="none" w:vAnchor="page" w:hAnchor="page" w:x="1048" w:y="677"/>
            </w:pPr>
          </w:p>
        </w:tc>
        <w:tc>
          <w:tcPr>
            <w:tcW w:w="10704" w:type="dxa"/>
            <w:tcBorders>
              <w:top w:val="single" w:sz="4" w:space="0" w:color="auto"/>
              <w:left w:val="single" w:sz="4" w:space="0" w:color="auto"/>
            </w:tcBorders>
            <w:shd w:val="clear" w:color="auto" w:fill="FFFFFF"/>
            <w:vAlign w:val="bottom"/>
          </w:tcPr>
          <w:p w:rsidR="00D00CF5" w:rsidRDefault="00F06370">
            <w:pPr>
              <w:pStyle w:val="a5"/>
              <w:framePr w:w="14510" w:h="9518" w:wrap="none" w:vAnchor="page" w:hAnchor="page" w:x="1048" w:y="677"/>
              <w:rPr>
                <w:sz w:val="22"/>
                <w:szCs w:val="22"/>
              </w:rPr>
            </w:pPr>
            <w:r>
              <w:rPr>
                <w:sz w:val="22"/>
                <w:szCs w:val="22"/>
              </w:rPr>
              <w:t>Эмоциональные состояния и профилактика конфликтов</w:t>
            </w:r>
          </w:p>
        </w:tc>
        <w:tc>
          <w:tcPr>
            <w:tcW w:w="994"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510" w:h="9518" w:wrap="none" w:vAnchor="page" w:hAnchor="page" w:x="1048" w:y="677"/>
              <w:jc w:val="both"/>
              <w:rPr>
                <w:sz w:val="22"/>
                <w:szCs w:val="22"/>
              </w:rPr>
            </w:pPr>
            <w:r>
              <w:rPr>
                <w:rFonts w:ascii="Calibri" w:eastAsia="Calibri" w:hAnsi="Calibri" w:cs="Calibri"/>
                <w:sz w:val="22"/>
                <w:szCs w:val="22"/>
              </w:rPr>
              <w:t>2</w:t>
            </w:r>
          </w:p>
        </w:tc>
      </w:tr>
      <w:tr w:rsidR="00D00CF5">
        <w:trPr>
          <w:trHeight w:hRule="exact" w:val="288"/>
        </w:trPr>
        <w:tc>
          <w:tcPr>
            <w:tcW w:w="2813" w:type="dxa"/>
            <w:vMerge/>
            <w:tcBorders>
              <w:left w:val="single" w:sz="4" w:space="0" w:color="auto"/>
            </w:tcBorders>
            <w:shd w:val="clear" w:color="auto" w:fill="FFFFFF"/>
          </w:tcPr>
          <w:p w:rsidR="00D00CF5" w:rsidRDefault="00D00CF5">
            <w:pPr>
              <w:framePr w:w="14510" w:h="9518" w:wrap="none" w:vAnchor="page" w:hAnchor="page" w:x="1048" w:y="677"/>
            </w:pPr>
          </w:p>
        </w:tc>
        <w:tc>
          <w:tcPr>
            <w:tcW w:w="10704" w:type="dxa"/>
            <w:tcBorders>
              <w:top w:val="single" w:sz="4" w:space="0" w:color="auto"/>
              <w:left w:val="single" w:sz="4" w:space="0" w:color="auto"/>
            </w:tcBorders>
            <w:shd w:val="clear" w:color="auto" w:fill="FFFFFF"/>
            <w:vAlign w:val="bottom"/>
          </w:tcPr>
          <w:p w:rsidR="00D00CF5" w:rsidRDefault="00F06370">
            <w:pPr>
              <w:pStyle w:val="a5"/>
              <w:framePr w:w="14510" w:h="9518" w:wrap="none" w:vAnchor="page" w:hAnchor="page" w:x="1048" w:y="677"/>
            </w:pPr>
            <w:r>
              <w:rPr>
                <w:b/>
                <w:bCs/>
              </w:rPr>
              <w:t>Практическое занятие</w:t>
            </w:r>
          </w:p>
        </w:tc>
        <w:tc>
          <w:tcPr>
            <w:tcW w:w="994"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510" w:h="9518" w:wrap="none" w:vAnchor="page" w:hAnchor="page" w:x="1048" w:y="677"/>
              <w:jc w:val="both"/>
              <w:rPr>
                <w:sz w:val="22"/>
                <w:szCs w:val="22"/>
              </w:rPr>
            </w:pPr>
            <w:r>
              <w:rPr>
                <w:rFonts w:ascii="Calibri" w:eastAsia="Calibri" w:hAnsi="Calibri" w:cs="Calibri"/>
                <w:sz w:val="22"/>
                <w:szCs w:val="22"/>
              </w:rPr>
              <w:t>4</w:t>
            </w:r>
          </w:p>
        </w:tc>
      </w:tr>
      <w:tr w:rsidR="00D00CF5">
        <w:trPr>
          <w:trHeight w:hRule="exact" w:val="288"/>
        </w:trPr>
        <w:tc>
          <w:tcPr>
            <w:tcW w:w="2813" w:type="dxa"/>
            <w:vMerge/>
            <w:tcBorders>
              <w:left w:val="single" w:sz="4" w:space="0" w:color="auto"/>
            </w:tcBorders>
            <w:shd w:val="clear" w:color="auto" w:fill="FFFFFF"/>
          </w:tcPr>
          <w:p w:rsidR="00D00CF5" w:rsidRDefault="00D00CF5">
            <w:pPr>
              <w:framePr w:w="14510" w:h="9518" w:wrap="none" w:vAnchor="page" w:hAnchor="page" w:x="1048" w:y="677"/>
            </w:pPr>
          </w:p>
        </w:tc>
        <w:tc>
          <w:tcPr>
            <w:tcW w:w="10704" w:type="dxa"/>
            <w:tcBorders>
              <w:top w:val="single" w:sz="4" w:space="0" w:color="auto"/>
              <w:left w:val="single" w:sz="4" w:space="0" w:color="auto"/>
            </w:tcBorders>
            <w:shd w:val="clear" w:color="auto" w:fill="FFFFFF"/>
          </w:tcPr>
          <w:p w:rsidR="00D00CF5" w:rsidRDefault="00F06370">
            <w:pPr>
              <w:pStyle w:val="a5"/>
              <w:framePr w:w="14510" w:h="9518" w:wrap="none" w:vAnchor="page" w:hAnchor="page" w:x="1048" w:y="677"/>
              <w:rPr>
                <w:sz w:val="22"/>
                <w:szCs w:val="22"/>
              </w:rPr>
            </w:pPr>
            <w:r>
              <w:rPr>
                <w:sz w:val="22"/>
                <w:szCs w:val="22"/>
              </w:rPr>
              <w:t>Саморегуляция и профилактика конфликтов (психологический практикум)</w:t>
            </w:r>
          </w:p>
        </w:tc>
        <w:tc>
          <w:tcPr>
            <w:tcW w:w="994" w:type="dxa"/>
            <w:tcBorders>
              <w:top w:val="single" w:sz="4" w:space="0" w:color="auto"/>
              <w:left w:val="single" w:sz="4" w:space="0" w:color="auto"/>
              <w:right w:val="single" w:sz="4" w:space="0" w:color="auto"/>
            </w:tcBorders>
            <w:shd w:val="clear" w:color="auto" w:fill="FFFFFF"/>
          </w:tcPr>
          <w:p w:rsidR="00D00CF5" w:rsidRDefault="00F06370">
            <w:pPr>
              <w:pStyle w:val="a5"/>
              <w:framePr w:w="14510" w:h="9518" w:wrap="none" w:vAnchor="page" w:hAnchor="page" w:x="1048" w:y="677"/>
              <w:jc w:val="both"/>
              <w:rPr>
                <w:sz w:val="22"/>
                <w:szCs w:val="22"/>
              </w:rPr>
            </w:pPr>
            <w:r>
              <w:rPr>
                <w:sz w:val="22"/>
                <w:szCs w:val="22"/>
              </w:rPr>
              <w:t>4</w:t>
            </w:r>
          </w:p>
        </w:tc>
      </w:tr>
      <w:tr w:rsidR="00D00CF5">
        <w:trPr>
          <w:trHeight w:hRule="exact" w:val="288"/>
        </w:trPr>
        <w:tc>
          <w:tcPr>
            <w:tcW w:w="2813" w:type="dxa"/>
            <w:vMerge/>
            <w:tcBorders>
              <w:left w:val="single" w:sz="4" w:space="0" w:color="auto"/>
            </w:tcBorders>
            <w:shd w:val="clear" w:color="auto" w:fill="FFFFFF"/>
          </w:tcPr>
          <w:p w:rsidR="00D00CF5" w:rsidRDefault="00D00CF5">
            <w:pPr>
              <w:framePr w:w="14510" w:h="9518" w:wrap="none" w:vAnchor="page" w:hAnchor="page" w:x="1048" w:y="677"/>
            </w:pPr>
          </w:p>
        </w:tc>
        <w:tc>
          <w:tcPr>
            <w:tcW w:w="10704" w:type="dxa"/>
            <w:tcBorders>
              <w:top w:val="single" w:sz="4" w:space="0" w:color="auto"/>
              <w:left w:val="single" w:sz="4" w:space="0" w:color="auto"/>
            </w:tcBorders>
            <w:shd w:val="clear" w:color="auto" w:fill="FFFFFF"/>
          </w:tcPr>
          <w:p w:rsidR="00D00CF5" w:rsidRDefault="00D00CF5">
            <w:pPr>
              <w:framePr w:w="14510" w:h="9518" w:wrap="none" w:vAnchor="page" w:hAnchor="page" w:x="1048" w:y="677"/>
              <w:rPr>
                <w:sz w:val="10"/>
                <w:szCs w:val="10"/>
              </w:rPr>
            </w:pPr>
          </w:p>
        </w:tc>
        <w:tc>
          <w:tcPr>
            <w:tcW w:w="994" w:type="dxa"/>
            <w:tcBorders>
              <w:top w:val="single" w:sz="4" w:space="0" w:color="auto"/>
              <w:left w:val="single" w:sz="4" w:space="0" w:color="auto"/>
              <w:right w:val="single" w:sz="4" w:space="0" w:color="auto"/>
            </w:tcBorders>
            <w:shd w:val="clear" w:color="auto" w:fill="FFFFFF"/>
          </w:tcPr>
          <w:p w:rsidR="00D00CF5" w:rsidRDefault="00D00CF5">
            <w:pPr>
              <w:framePr w:w="14510" w:h="9518" w:wrap="none" w:vAnchor="page" w:hAnchor="page" w:x="1048" w:y="677"/>
              <w:rPr>
                <w:sz w:val="10"/>
                <w:szCs w:val="10"/>
              </w:rPr>
            </w:pPr>
          </w:p>
        </w:tc>
      </w:tr>
      <w:tr w:rsidR="00D00CF5">
        <w:trPr>
          <w:trHeight w:hRule="exact" w:val="288"/>
        </w:trPr>
        <w:tc>
          <w:tcPr>
            <w:tcW w:w="2813" w:type="dxa"/>
            <w:vMerge w:val="restart"/>
            <w:tcBorders>
              <w:top w:val="single" w:sz="4" w:space="0" w:color="auto"/>
              <w:left w:val="single" w:sz="4" w:space="0" w:color="auto"/>
            </w:tcBorders>
            <w:shd w:val="clear" w:color="auto" w:fill="FFFFFF"/>
          </w:tcPr>
          <w:p w:rsidR="00D00CF5" w:rsidRDefault="00F06370">
            <w:pPr>
              <w:pStyle w:val="a5"/>
              <w:framePr w:w="14510" w:h="9518" w:wrap="none" w:vAnchor="page" w:hAnchor="page" w:x="1048" w:y="677"/>
            </w:pPr>
            <w:r>
              <w:rPr>
                <w:sz w:val="20"/>
                <w:szCs w:val="20"/>
              </w:rPr>
              <w:t>Тема</w:t>
            </w:r>
            <w:proofErr w:type="gramStart"/>
            <w:r>
              <w:t>"О</w:t>
            </w:r>
            <w:proofErr w:type="gramEnd"/>
            <w:r>
              <w:t>сновы управления транспортными средствами".</w:t>
            </w:r>
          </w:p>
          <w:p w:rsidR="00D00CF5" w:rsidRDefault="00F06370">
            <w:pPr>
              <w:pStyle w:val="a5"/>
              <w:framePr w:w="14510" w:h="9518" w:wrap="none" w:vAnchor="page" w:hAnchor="page" w:x="1048" w:y="677"/>
              <w:spacing w:line="262" w:lineRule="auto"/>
              <w:rPr>
                <w:sz w:val="22"/>
                <w:szCs w:val="22"/>
              </w:rPr>
            </w:pPr>
            <w:r>
              <w:rPr>
                <w:sz w:val="22"/>
                <w:szCs w:val="22"/>
              </w:rPr>
              <w:t>2</w:t>
            </w:r>
          </w:p>
        </w:tc>
        <w:tc>
          <w:tcPr>
            <w:tcW w:w="10704" w:type="dxa"/>
            <w:tcBorders>
              <w:top w:val="single" w:sz="4" w:space="0" w:color="auto"/>
              <w:left w:val="single" w:sz="4" w:space="0" w:color="auto"/>
            </w:tcBorders>
            <w:shd w:val="clear" w:color="auto" w:fill="FFFFFF"/>
          </w:tcPr>
          <w:p w:rsidR="00D00CF5" w:rsidRDefault="00F06370">
            <w:pPr>
              <w:pStyle w:val="a5"/>
              <w:framePr w:w="14510" w:h="9518" w:wrap="none" w:vAnchor="page" w:hAnchor="page" w:x="1048" w:y="677"/>
            </w:pPr>
            <w:r>
              <w:t>Содержание учебного материала</w:t>
            </w:r>
          </w:p>
        </w:tc>
        <w:tc>
          <w:tcPr>
            <w:tcW w:w="994" w:type="dxa"/>
            <w:tcBorders>
              <w:top w:val="single" w:sz="4" w:space="0" w:color="auto"/>
              <w:left w:val="single" w:sz="4" w:space="0" w:color="auto"/>
              <w:right w:val="single" w:sz="4" w:space="0" w:color="auto"/>
            </w:tcBorders>
            <w:shd w:val="clear" w:color="auto" w:fill="FFFFFF"/>
          </w:tcPr>
          <w:p w:rsidR="00D00CF5" w:rsidRDefault="00D00CF5">
            <w:pPr>
              <w:framePr w:w="14510" w:h="9518" w:wrap="none" w:vAnchor="page" w:hAnchor="page" w:x="1048" w:y="677"/>
              <w:rPr>
                <w:sz w:val="10"/>
                <w:szCs w:val="10"/>
              </w:rPr>
            </w:pPr>
          </w:p>
        </w:tc>
      </w:tr>
      <w:tr w:rsidR="00D00CF5">
        <w:trPr>
          <w:trHeight w:hRule="exact" w:val="288"/>
        </w:trPr>
        <w:tc>
          <w:tcPr>
            <w:tcW w:w="2813" w:type="dxa"/>
            <w:vMerge/>
            <w:tcBorders>
              <w:left w:val="single" w:sz="4" w:space="0" w:color="auto"/>
            </w:tcBorders>
            <w:shd w:val="clear" w:color="auto" w:fill="FFFFFF"/>
          </w:tcPr>
          <w:p w:rsidR="00D00CF5" w:rsidRDefault="00D00CF5">
            <w:pPr>
              <w:framePr w:w="14510" w:h="9518" w:wrap="none" w:vAnchor="page" w:hAnchor="page" w:x="1048" w:y="677"/>
            </w:pPr>
          </w:p>
        </w:tc>
        <w:tc>
          <w:tcPr>
            <w:tcW w:w="10704" w:type="dxa"/>
            <w:tcBorders>
              <w:top w:val="single" w:sz="4" w:space="0" w:color="auto"/>
              <w:left w:val="single" w:sz="4" w:space="0" w:color="auto"/>
            </w:tcBorders>
            <w:shd w:val="clear" w:color="auto" w:fill="FFFFFF"/>
          </w:tcPr>
          <w:p w:rsidR="00D00CF5" w:rsidRDefault="00F06370">
            <w:pPr>
              <w:pStyle w:val="a5"/>
              <w:framePr w:w="14510" w:h="9518" w:wrap="none" w:vAnchor="page" w:hAnchor="page" w:x="1048" w:y="677"/>
              <w:rPr>
                <w:sz w:val="22"/>
                <w:szCs w:val="22"/>
              </w:rPr>
            </w:pPr>
            <w:r>
              <w:rPr>
                <w:sz w:val="22"/>
                <w:szCs w:val="22"/>
              </w:rPr>
              <w:t>Дорожное движение</w:t>
            </w:r>
          </w:p>
        </w:tc>
        <w:tc>
          <w:tcPr>
            <w:tcW w:w="994" w:type="dxa"/>
            <w:tcBorders>
              <w:top w:val="single" w:sz="4" w:space="0" w:color="auto"/>
              <w:left w:val="single" w:sz="4" w:space="0" w:color="auto"/>
              <w:right w:val="single" w:sz="4" w:space="0" w:color="auto"/>
            </w:tcBorders>
            <w:shd w:val="clear" w:color="auto" w:fill="FFFFFF"/>
          </w:tcPr>
          <w:p w:rsidR="00D00CF5" w:rsidRDefault="00F06370">
            <w:pPr>
              <w:pStyle w:val="a5"/>
              <w:framePr w:w="14510" w:h="9518" w:wrap="none" w:vAnchor="page" w:hAnchor="page" w:x="1048" w:y="677"/>
              <w:jc w:val="both"/>
              <w:rPr>
                <w:sz w:val="22"/>
                <w:szCs w:val="22"/>
              </w:rPr>
            </w:pPr>
            <w:r>
              <w:rPr>
                <w:sz w:val="22"/>
                <w:szCs w:val="22"/>
              </w:rPr>
              <w:t>2</w:t>
            </w:r>
          </w:p>
        </w:tc>
      </w:tr>
      <w:tr w:rsidR="00D00CF5">
        <w:trPr>
          <w:trHeight w:hRule="exact" w:val="288"/>
        </w:trPr>
        <w:tc>
          <w:tcPr>
            <w:tcW w:w="2813" w:type="dxa"/>
            <w:vMerge/>
            <w:tcBorders>
              <w:left w:val="single" w:sz="4" w:space="0" w:color="auto"/>
            </w:tcBorders>
            <w:shd w:val="clear" w:color="auto" w:fill="FFFFFF"/>
          </w:tcPr>
          <w:p w:rsidR="00D00CF5" w:rsidRDefault="00D00CF5">
            <w:pPr>
              <w:framePr w:w="14510" w:h="9518" w:wrap="none" w:vAnchor="page" w:hAnchor="page" w:x="1048" w:y="677"/>
            </w:pPr>
          </w:p>
        </w:tc>
        <w:tc>
          <w:tcPr>
            <w:tcW w:w="10704" w:type="dxa"/>
            <w:tcBorders>
              <w:top w:val="single" w:sz="4" w:space="0" w:color="auto"/>
              <w:left w:val="single" w:sz="4" w:space="0" w:color="auto"/>
            </w:tcBorders>
            <w:shd w:val="clear" w:color="auto" w:fill="FFFFFF"/>
          </w:tcPr>
          <w:p w:rsidR="00D00CF5" w:rsidRDefault="00F06370">
            <w:pPr>
              <w:pStyle w:val="a5"/>
              <w:framePr w:w="14510" w:h="9518" w:wrap="none" w:vAnchor="page" w:hAnchor="page" w:x="1048" w:y="677"/>
              <w:rPr>
                <w:sz w:val="22"/>
                <w:szCs w:val="22"/>
              </w:rPr>
            </w:pPr>
            <w:r>
              <w:rPr>
                <w:sz w:val="22"/>
                <w:szCs w:val="22"/>
              </w:rPr>
              <w:t>Профессиональная надежность водителя</w:t>
            </w:r>
          </w:p>
        </w:tc>
        <w:tc>
          <w:tcPr>
            <w:tcW w:w="994" w:type="dxa"/>
            <w:tcBorders>
              <w:top w:val="single" w:sz="4" w:space="0" w:color="auto"/>
              <w:left w:val="single" w:sz="4" w:space="0" w:color="auto"/>
              <w:right w:val="single" w:sz="4" w:space="0" w:color="auto"/>
            </w:tcBorders>
            <w:shd w:val="clear" w:color="auto" w:fill="FFFFFF"/>
          </w:tcPr>
          <w:p w:rsidR="00D00CF5" w:rsidRDefault="00F06370">
            <w:pPr>
              <w:pStyle w:val="a5"/>
              <w:framePr w:w="14510" w:h="9518" w:wrap="none" w:vAnchor="page" w:hAnchor="page" w:x="1048" w:y="677"/>
              <w:jc w:val="both"/>
              <w:rPr>
                <w:sz w:val="22"/>
                <w:szCs w:val="22"/>
              </w:rPr>
            </w:pPr>
            <w:r>
              <w:rPr>
                <w:sz w:val="22"/>
                <w:szCs w:val="22"/>
              </w:rPr>
              <w:t>2</w:t>
            </w:r>
          </w:p>
        </w:tc>
      </w:tr>
      <w:tr w:rsidR="00D00CF5">
        <w:trPr>
          <w:trHeight w:hRule="exact" w:val="288"/>
        </w:trPr>
        <w:tc>
          <w:tcPr>
            <w:tcW w:w="2813" w:type="dxa"/>
            <w:vMerge/>
            <w:tcBorders>
              <w:left w:val="single" w:sz="4" w:space="0" w:color="auto"/>
            </w:tcBorders>
            <w:shd w:val="clear" w:color="auto" w:fill="FFFFFF"/>
          </w:tcPr>
          <w:p w:rsidR="00D00CF5" w:rsidRDefault="00D00CF5">
            <w:pPr>
              <w:framePr w:w="14510" w:h="9518" w:wrap="none" w:vAnchor="page" w:hAnchor="page" w:x="1048" w:y="677"/>
            </w:pPr>
          </w:p>
        </w:tc>
        <w:tc>
          <w:tcPr>
            <w:tcW w:w="10704" w:type="dxa"/>
            <w:tcBorders>
              <w:top w:val="single" w:sz="4" w:space="0" w:color="auto"/>
              <w:left w:val="single" w:sz="4" w:space="0" w:color="auto"/>
            </w:tcBorders>
            <w:shd w:val="clear" w:color="auto" w:fill="FFFFFF"/>
          </w:tcPr>
          <w:p w:rsidR="00D00CF5" w:rsidRDefault="00F06370">
            <w:pPr>
              <w:pStyle w:val="a5"/>
              <w:framePr w:w="14510" w:h="9518" w:wrap="none" w:vAnchor="page" w:hAnchor="page" w:x="1048" w:y="677"/>
              <w:rPr>
                <w:sz w:val="22"/>
                <w:szCs w:val="22"/>
              </w:rPr>
            </w:pPr>
            <w:r>
              <w:rPr>
                <w:sz w:val="22"/>
                <w:szCs w:val="22"/>
              </w:rPr>
              <w:t>Влияние свой</w:t>
            </w:r>
            <w:proofErr w:type="gramStart"/>
            <w:r>
              <w:rPr>
                <w:sz w:val="22"/>
                <w:szCs w:val="22"/>
              </w:rPr>
              <w:t>ств тр</w:t>
            </w:r>
            <w:proofErr w:type="gramEnd"/>
            <w:r>
              <w:rPr>
                <w:sz w:val="22"/>
                <w:szCs w:val="22"/>
              </w:rPr>
              <w:t>анспортного средства на эффективность и безопасность управления</w:t>
            </w:r>
          </w:p>
        </w:tc>
        <w:tc>
          <w:tcPr>
            <w:tcW w:w="994" w:type="dxa"/>
            <w:tcBorders>
              <w:top w:val="single" w:sz="4" w:space="0" w:color="auto"/>
              <w:left w:val="single" w:sz="4" w:space="0" w:color="auto"/>
              <w:right w:val="single" w:sz="4" w:space="0" w:color="auto"/>
            </w:tcBorders>
            <w:shd w:val="clear" w:color="auto" w:fill="FFFFFF"/>
          </w:tcPr>
          <w:p w:rsidR="00D00CF5" w:rsidRDefault="00F06370">
            <w:pPr>
              <w:pStyle w:val="a5"/>
              <w:framePr w:w="14510" w:h="9518" w:wrap="none" w:vAnchor="page" w:hAnchor="page" w:x="1048" w:y="677"/>
              <w:jc w:val="both"/>
              <w:rPr>
                <w:sz w:val="22"/>
                <w:szCs w:val="22"/>
              </w:rPr>
            </w:pPr>
            <w:r>
              <w:rPr>
                <w:sz w:val="22"/>
                <w:szCs w:val="22"/>
              </w:rPr>
              <w:t>2</w:t>
            </w:r>
          </w:p>
        </w:tc>
      </w:tr>
      <w:tr w:rsidR="00D00CF5">
        <w:trPr>
          <w:trHeight w:hRule="exact" w:val="288"/>
        </w:trPr>
        <w:tc>
          <w:tcPr>
            <w:tcW w:w="2813" w:type="dxa"/>
            <w:vMerge/>
            <w:tcBorders>
              <w:left w:val="single" w:sz="4" w:space="0" w:color="auto"/>
            </w:tcBorders>
            <w:shd w:val="clear" w:color="auto" w:fill="FFFFFF"/>
          </w:tcPr>
          <w:p w:rsidR="00D00CF5" w:rsidRDefault="00D00CF5">
            <w:pPr>
              <w:framePr w:w="14510" w:h="9518" w:wrap="none" w:vAnchor="page" w:hAnchor="page" w:x="1048" w:y="677"/>
            </w:pPr>
          </w:p>
        </w:tc>
        <w:tc>
          <w:tcPr>
            <w:tcW w:w="10704" w:type="dxa"/>
            <w:tcBorders>
              <w:top w:val="single" w:sz="4" w:space="0" w:color="auto"/>
              <w:left w:val="single" w:sz="4" w:space="0" w:color="auto"/>
            </w:tcBorders>
            <w:shd w:val="clear" w:color="auto" w:fill="FFFFFF"/>
          </w:tcPr>
          <w:p w:rsidR="00D00CF5" w:rsidRDefault="00F06370">
            <w:pPr>
              <w:pStyle w:val="a5"/>
              <w:framePr w:w="14510" w:h="9518" w:wrap="none" w:vAnchor="page" w:hAnchor="page" w:x="1048" w:y="677"/>
              <w:rPr>
                <w:sz w:val="22"/>
                <w:szCs w:val="22"/>
              </w:rPr>
            </w:pPr>
            <w:r>
              <w:rPr>
                <w:sz w:val="22"/>
                <w:szCs w:val="22"/>
              </w:rPr>
              <w:t>Дорожные условия и безопасность движения</w:t>
            </w:r>
          </w:p>
        </w:tc>
        <w:tc>
          <w:tcPr>
            <w:tcW w:w="994" w:type="dxa"/>
            <w:tcBorders>
              <w:top w:val="single" w:sz="4" w:space="0" w:color="auto"/>
              <w:left w:val="single" w:sz="4" w:space="0" w:color="auto"/>
              <w:right w:val="single" w:sz="4" w:space="0" w:color="auto"/>
            </w:tcBorders>
            <w:shd w:val="clear" w:color="auto" w:fill="FFFFFF"/>
          </w:tcPr>
          <w:p w:rsidR="00D00CF5" w:rsidRDefault="00F06370">
            <w:pPr>
              <w:pStyle w:val="a5"/>
              <w:framePr w:w="14510" w:h="9518" w:wrap="none" w:vAnchor="page" w:hAnchor="page" w:x="1048" w:y="677"/>
              <w:jc w:val="both"/>
              <w:rPr>
                <w:sz w:val="22"/>
                <w:szCs w:val="22"/>
              </w:rPr>
            </w:pPr>
            <w:r>
              <w:rPr>
                <w:sz w:val="22"/>
                <w:szCs w:val="22"/>
              </w:rPr>
              <w:t>2</w:t>
            </w:r>
          </w:p>
        </w:tc>
      </w:tr>
      <w:tr w:rsidR="00D00CF5">
        <w:trPr>
          <w:trHeight w:hRule="exact" w:val="288"/>
        </w:trPr>
        <w:tc>
          <w:tcPr>
            <w:tcW w:w="2813" w:type="dxa"/>
            <w:vMerge/>
            <w:tcBorders>
              <w:left w:val="single" w:sz="4" w:space="0" w:color="auto"/>
            </w:tcBorders>
            <w:shd w:val="clear" w:color="auto" w:fill="FFFFFF"/>
          </w:tcPr>
          <w:p w:rsidR="00D00CF5" w:rsidRDefault="00D00CF5">
            <w:pPr>
              <w:framePr w:w="14510" w:h="9518" w:wrap="none" w:vAnchor="page" w:hAnchor="page" w:x="1048" w:y="677"/>
            </w:pPr>
          </w:p>
        </w:tc>
        <w:tc>
          <w:tcPr>
            <w:tcW w:w="10704" w:type="dxa"/>
            <w:tcBorders>
              <w:top w:val="single" w:sz="4" w:space="0" w:color="auto"/>
              <w:left w:val="single" w:sz="4" w:space="0" w:color="auto"/>
            </w:tcBorders>
            <w:shd w:val="clear" w:color="auto" w:fill="FFFFFF"/>
          </w:tcPr>
          <w:p w:rsidR="00D00CF5" w:rsidRDefault="00F06370">
            <w:pPr>
              <w:pStyle w:val="a5"/>
              <w:framePr w:w="14510" w:h="9518" w:wrap="none" w:vAnchor="page" w:hAnchor="page" w:x="1048" w:y="677"/>
              <w:rPr>
                <w:sz w:val="22"/>
                <w:szCs w:val="22"/>
              </w:rPr>
            </w:pPr>
            <w:r>
              <w:rPr>
                <w:sz w:val="22"/>
                <w:szCs w:val="22"/>
              </w:rPr>
              <w:t>Принципы эффективного и безопасного управления транспортным средством</w:t>
            </w:r>
          </w:p>
        </w:tc>
        <w:tc>
          <w:tcPr>
            <w:tcW w:w="994" w:type="dxa"/>
            <w:tcBorders>
              <w:top w:val="single" w:sz="4" w:space="0" w:color="auto"/>
              <w:left w:val="single" w:sz="4" w:space="0" w:color="auto"/>
              <w:right w:val="single" w:sz="4" w:space="0" w:color="auto"/>
            </w:tcBorders>
            <w:shd w:val="clear" w:color="auto" w:fill="FFFFFF"/>
          </w:tcPr>
          <w:p w:rsidR="00D00CF5" w:rsidRDefault="00F06370">
            <w:pPr>
              <w:pStyle w:val="a5"/>
              <w:framePr w:w="14510" w:h="9518" w:wrap="none" w:vAnchor="page" w:hAnchor="page" w:x="1048" w:y="677"/>
              <w:jc w:val="both"/>
              <w:rPr>
                <w:sz w:val="22"/>
                <w:szCs w:val="22"/>
              </w:rPr>
            </w:pPr>
            <w:r>
              <w:rPr>
                <w:sz w:val="22"/>
                <w:szCs w:val="22"/>
              </w:rPr>
              <w:t>2</w:t>
            </w:r>
          </w:p>
        </w:tc>
      </w:tr>
      <w:tr w:rsidR="00D00CF5">
        <w:trPr>
          <w:trHeight w:hRule="exact" w:val="288"/>
        </w:trPr>
        <w:tc>
          <w:tcPr>
            <w:tcW w:w="2813" w:type="dxa"/>
            <w:vMerge/>
            <w:tcBorders>
              <w:left w:val="single" w:sz="4" w:space="0" w:color="auto"/>
            </w:tcBorders>
            <w:shd w:val="clear" w:color="auto" w:fill="FFFFFF"/>
          </w:tcPr>
          <w:p w:rsidR="00D00CF5" w:rsidRDefault="00D00CF5">
            <w:pPr>
              <w:framePr w:w="14510" w:h="9518" w:wrap="none" w:vAnchor="page" w:hAnchor="page" w:x="1048" w:y="677"/>
            </w:pPr>
          </w:p>
        </w:tc>
        <w:tc>
          <w:tcPr>
            <w:tcW w:w="10704" w:type="dxa"/>
            <w:tcBorders>
              <w:top w:val="single" w:sz="4" w:space="0" w:color="auto"/>
              <w:left w:val="single" w:sz="4" w:space="0" w:color="auto"/>
            </w:tcBorders>
            <w:shd w:val="clear" w:color="auto" w:fill="FFFFFF"/>
          </w:tcPr>
          <w:p w:rsidR="00D00CF5" w:rsidRDefault="00F06370">
            <w:pPr>
              <w:pStyle w:val="a5"/>
              <w:framePr w:w="14510" w:h="9518" w:wrap="none" w:vAnchor="page" w:hAnchor="page" w:x="1048" w:y="677"/>
              <w:rPr>
                <w:sz w:val="22"/>
                <w:szCs w:val="22"/>
              </w:rPr>
            </w:pPr>
            <w:r>
              <w:rPr>
                <w:sz w:val="22"/>
                <w:szCs w:val="22"/>
              </w:rPr>
              <w:t>Обеспечение безопасности наиболее уязвимых участников дорожного движения</w:t>
            </w:r>
          </w:p>
        </w:tc>
        <w:tc>
          <w:tcPr>
            <w:tcW w:w="994" w:type="dxa"/>
            <w:tcBorders>
              <w:top w:val="single" w:sz="4" w:space="0" w:color="auto"/>
              <w:left w:val="single" w:sz="4" w:space="0" w:color="auto"/>
              <w:right w:val="single" w:sz="4" w:space="0" w:color="auto"/>
            </w:tcBorders>
            <w:shd w:val="clear" w:color="auto" w:fill="FFFFFF"/>
          </w:tcPr>
          <w:p w:rsidR="00D00CF5" w:rsidRDefault="00F06370">
            <w:pPr>
              <w:pStyle w:val="a5"/>
              <w:framePr w:w="14510" w:h="9518" w:wrap="none" w:vAnchor="page" w:hAnchor="page" w:x="1048" w:y="677"/>
              <w:jc w:val="both"/>
              <w:rPr>
                <w:sz w:val="22"/>
                <w:szCs w:val="22"/>
              </w:rPr>
            </w:pPr>
            <w:r>
              <w:rPr>
                <w:sz w:val="22"/>
                <w:szCs w:val="22"/>
              </w:rPr>
              <w:t>2</w:t>
            </w:r>
          </w:p>
        </w:tc>
      </w:tr>
      <w:tr w:rsidR="00D00CF5">
        <w:trPr>
          <w:trHeight w:hRule="exact" w:val="288"/>
        </w:trPr>
        <w:tc>
          <w:tcPr>
            <w:tcW w:w="2813" w:type="dxa"/>
            <w:vMerge/>
            <w:tcBorders>
              <w:left w:val="single" w:sz="4" w:space="0" w:color="auto"/>
            </w:tcBorders>
            <w:shd w:val="clear" w:color="auto" w:fill="FFFFFF"/>
          </w:tcPr>
          <w:p w:rsidR="00D00CF5" w:rsidRDefault="00D00CF5">
            <w:pPr>
              <w:framePr w:w="14510" w:h="9518" w:wrap="none" w:vAnchor="page" w:hAnchor="page" w:x="1048" w:y="677"/>
            </w:pPr>
          </w:p>
        </w:tc>
        <w:tc>
          <w:tcPr>
            <w:tcW w:w="10704" w:type="dxa"/>
            <w:tcBorders>
              <w:top w:val="single" w:sz="4" w:space="0" w:color="auto"/>
              <w:left w:val="single" w:sz="4" w:space="0" w:color="auto"/>
            </w:tcBorders>
            <w:shd w:val="clear" w:color="auto" w:fill="FFFFFF"/>
          </w:tcPr>
          <w:p w:rsidR="00D00CF5" w:rsidRDefault="00F06370">
            <w:pPr>
              <w:pStyle w:val="a5"/>
              <w:framePr w:w="14510" w:h="9518" w:wrap="none" w:vAnchor="page" w:hAnchor="page" w:x="1048" w:y="677"/>
              <w:rPr>
                <w:sz w:val="22"/>
                <w:szCs w:val="22"/>
              </w:rPr>
            </w:pPr>
            <w:r>
              <w:rPr>
                <w:b/>
                <w:bCs/>
                <w:sz w:val="22"/>
                <w:szCs w:val="22"/>
              </w:rPr>
              <w:t>Практические занятия</w:t>
            </w:r>
          </w:p>
        </w:tc>
        <w:tc>
          <w:tcPr>
            <w:tcW w:w="994" w:type="dxa"/>
            <w:tcBorders>
              <w:top w:val="single" w:sz="4" w:space="0" w:color="auto"/>
              <w:left w:val="single" w:sz="4" w:space="0" w:color="auto"/>
              <w:right w:val="single" w:sz="4" w:space="0" w:color="auto"/>
            </w:tcBorders>
            <w:shd w:val="clear" w:color="auto" w:fill="FFFFFF"/>
          </w:tcPr>
          <w:p w:rsidR="00D00CF5" w:rsidRDefault="00F06370">
            <w:pPr>
              <w:pStyle w:val="a5"/>
              <w:framePr w:w="14510" w:h="9518" w:wrap="none" w:vAnchor="page" w:hAnchor="page" w:x="1048" w:y="677"/>
              <w:jc w:val="both"/>
              <w:rPr>
                <w:sz w:val="22"/>
                <w:szCs w:val="22"/>
              </w:rPr>
            </w:pPr>
            <w:r>
              <w:rPr>
                <w:sz w:val="22"/>
                <w:szCs w:val="22"/>
              </w:rPr>
              <w:t>2</w:t>
            </w:r>
          </w:p>
        </w:tc>
      </w:tr>
      <w:tr w:rsidR="00D00CF5">
        <w:trPr>
          <w:trHeight w:hRule="exact" w:val="288"/>
        </w:trPr>
        <w:tc>
          <w:tcPr>
            <w:tcW w:w="2813" w:type="dxa"/>
            <w:vMerge/>
            <w:tcBorders>
              <w:left w:val="single" w:sz="4" w:space="0" w:color="auto"/>
            </w:tcBorders>
            <w:shd w:val="clear" w:color="auto" w:fill="FFFFFF"/>
          </w:tcPr>
          <w:p w:rsidR="00D00CF5" w:rsidRDefault="00D00CF5">
            <w:pPr>
              <w:framePr w:w="14510" w:h="9518" w:wrap="none" w:vAnchor="page" w:hAnchor="page" w:x="1048" w:y="677"/>
            </w:pPr>
          </w:p>
        </w:tc>
        <w:tc>
          <w:tcPr>
            <w:tcW w:w="10704" w:type="dxa"/>
            <w:tcBorders>
              <w:top w:val="single" w:sz="4" w:space="0" w:color="auto"/>
              <w:left w:val="single" w:sz="4" w:space="0" w:color="auto"/>
            </w:tcBorders>
            <w:shd w:val="clear" w:color="auto" w:fill="FFFFFF"/>
          </w:tcPr>
          <w:p w:rsidR="00D00CF5" w:rsidRDefault="00F06370">
            <w:pPr>
              <w:pStyle w:val="a5"/>
              <w:framePr w:w="14510" w:h="9518" w:wrap="none" w:vAnchor="page" w:hAnchor="page" w:x="1048" w:y="677"/>
              <w:rPr>
                <w:sz w:val="22"/>
                <w:szCs w:val="22"/>
              </w:rPr>
            </w:pPr>
            <w:r>
              <w:rPr>
                <w:sz w:val="22"/>
                <w:szCs w:val="22"/>
              </w:rPr>
              <w:t>Дорожные условия и безопасность движения</w:t>
            </w:r>
          </w:p>
        </w:tc>
        <w:tc>
          <w:tcPr>
            <w:tcW w:w="994" w:type="dxa"/>
            <w:tcBorders>
              <w:top w:val="single" w:sz="4" w:space="0" w:color="auto"/>
              <w:left w:val="single" w:sz="4" w:space="0" w:color="auto"/>
              <w:right w:val="single" w:sz="4" w:space="0" w:color="auto"/>
            </w:tcBorders>
            <w:shd w:val="clear" w:color="auto" w:fill="FFFFFF"/>
          </w:tcPr>
          <w:p w:rsidR="00D00CF5" w:rsidRDefault="00F06370">
            <w:pPr>
              <w:pStyle w:val="a5"/>
              <w:framePr w:w="14510" w:h="9518" w:wrap="none" w:vAnchor="page" w:hAnchor="page" w:x="1048" w:y="677"/>
              <w:jc w:val="both"/>
              <w:rPr>
                <w:sz w:val="22"/>
                <w:szCs w:val="22"/>
              </w:rPr>
            </w:pPr>
            <w:r>
              <w:rPr>
                <w:sz w:val="22"/>
                <w:szCs w:val="22"/>
              </w:rPr>
              <w:t>2</w:t>
            </w:r>
          </w:p>
        </w:tc>
      </w:tr>
      <w:tr w:rsidR="00D00CF5">
        <w:trPr>
          <w:trHeight w:hRule="exact" w:val="288"/>
        </w:trPr>
        <w:tc>
          <w:tcPr>
            <w:tcW w:w="2813" w:type="dxa"/>
            <w:vMerge w:val="restart"/>
            <w:tcBorders>
              <w:top w:val="single" w:sz="4" w:space="0" w:color="auto"/>
              <w:left w:val="single" w:sz="4" w:space="0" w:color="auto"/>
            </w:tcBorders>
            <w:shd w:val="clear" w:color="auto" w:fill="FFFFFF"/>
          </w:tcPr>
          <w:p w:rsidR="00D00CF5" w:rsidRDefault="00F06370">
            <w:pPr>
              <w:pStyle w:val="a5"/>
              <w:framePr w:w="14510" w:h="9518" w:wrap="none" w:vAnchor="page" w:hAnchor="page" w:x="1048" w:y="677"/>
              <w:spacing w:after="220"/>
            </w:pPr>
            <w:r>
              <w:t>22Тема 3.4.</w:t>
            </w:r>
          </w:p>
          <w:p w:rsidR="00D00CF5" w:rsidRDefault="00F06370">
            <w:pPr>
              <w:pStyle w:val="a5"/>
              <w:framePr w:w="14510" w:h="9518" w:wrap="none" w:vAnchor="page" w:hAnchor="page" w:x="1048" w:y="677"/>
              <w:spacing w:after="220"/>
            </w:pPr>
            <w:r>
              <w:t xml:space="preserve">Первая помощь </w:t>
            </w:r>
            <w:proofErr w:type="gramStart"/>
            <w:r>
              <w:t>при</w:t>
            </w:r>
            <w:proofErr w:type="gramEnd"/>
          </w:p>
          <w:p w:rsidR="00D00CF5" w:rsidRDefault="00F06370">
            <w:pPr>
              <w:pStyle w:val="a5"/>
              <w:framePr w:w="14510" w:h="9518" w:wrap="none" w:vAnchor="page" w:hAnchor="page" w:x="1048" w:y="677"/>
              <w:spacing w:after="260"/>
            </w:pPr>
            <w:r>
              <w:t>дорожно-транспортном</w:t>
            </w:r>
          </w:p>
          <w:p w:rsidR="00D00CF5" w:rsidRDefault="00F06370">
            <w:pPr>
              <w:pStyle w:val="a5"/>
              <w:framePr w:w="14510" w:h="9518" w:wrap="none" w:vAnchor="page" w:hAnchor="page" w:x="1048" w:y="677"/>
              <w:spacing w:after="240"/>
            </w:pPr>
            <w:proofErr w:type="gramStart"/>
            <w:r>
              <w:t>происшествии</w:t>
            </w:r>
            <w:proofErr w:type="gramEnd"/>
          </w:p>
        </w:tc>
        <w:tc>
          <w:tcPr>
            <w:tcW w:w="10704" w:type="dxa"/>
            <w:tcBorders>
              <w:top w:val="single" w:sz="4" w:space="0" w:color="auto"/>
              <w:left w:val="single" w:sz="4" w:space="0" w:color="auto"/>
            </w:tcBorders>
            <w:shd w:val="clear" w:color="auto" w:fill="FFFFFF"/>
          </w:tcPr>
          <w:p w:rsidR="00D00CF5" w:rsidRDefault="00F06370">
            <w:pPr>
              <w:pStyle w:val="a5"/>
              <w:framePr w:w="14510" w:h="9518" w:wrap="none" w:vAnchor="page" w:hAnchor="page" w:x="1048" w:y="677"/>
            </w:pPr>
            <w:r>
              <w:rPr>
                <w:b/>
                <w:bCs/>
              </w:rPr>
              <w:t>Содержание</w:t>
            </w:r>
          </w:p>
        </w:tc>
        <w:tc>
          <w:tcPr>
            <w:tcW w:w="994" w:type="dxa"/>
            <w:tcBorders>
              <w:top w:val="single" w:sz="4" w:space="0" w:color="auto"/>
              <w:left w:val="single" w:sz="4" w:space="0" w:color="auto"/>
              <w:right w:val="single" w:sz="4" w:space="0" w:color="auto"/>
            </w:tcBorders>
            <w:shd w:val="clear" w:color="auto" w:fill="FFFFFF"/>
          </w:tcPr>
          <w:p w:rsidR="00D00CF5" w:rsidRDefault="00F06370">
            <w:pPr>
              <w:pStyle w:val="a5"/>
              <w:framePr w:w="14510" w:h="9518" w:wrap="none" w:vAnchor="page" w:hAnchor="page" w:x="1048" w:y="677"/>
              <w:jc w:val="both"/>
            </w:pPr>
            <w:r>
              <w:rPr>
                <w:b/>
                <w:bCs/>
              </w:rPr>
              <w:t>8</w:t>
            </w:r>
          </w:p>
        </w:tc>
      </w:tr>
      <w:tr w:rsidR="00D00CF5">
        <w:trPr>
          <w:trHeight w:hRule="exact" w:val="288"/>
        </w:trPr>
        <w:tc>
          <w:tcPr>
            <w:tcW w:w="2813" w:type="dxa"/>
            <w:vMerge/>
            <w:tcBorders>
              <w:left w:val="single" w:sz="4" w:space="0" w:color="auto"/>
            </w:tcBorders>
            <w:shd w:val="clear" w:color="auto" w:fill="FFFFFF"/>
          </w:tcPr>
          <w:p w:rsidR="00D00CF5" w:rsidRDefault="00D00CF5">
            <w:pPr>
              <w:framePr w:w="14510" w:h="9518" w:wrap="none" w:vAnchor="page" w:hAnchor="page" w:x="1048" w:y="677"/>
            </w:pPr>
          </w:p>
        </w:tc>
        <w:tc>
          <w:tcPr>
            <w:tcW w:w="10704" w:type="dxa"/>
            <w:tcBorders>
              <w:top w:val="single" w:sz="4" w:space="0" w:color="auto"/>
              <w:left w:val="single" w:sz="4" w:space="0" w:color="auto"/>
            </w:tcBorders>
            <w:shd w:val="clear" w:color="auto" w:fill="FFFFFF"/>
            <w:vAlign w:val="bottom"/>
          </w:tcPr>
          <w:p w:rsidR="00D00CF5" w:rsidRDefault="00F06370">
            <w:pPr>
              <w:pStyle w:val="a5"/>
              <w:framePr w:w="14510" w:h="9518" w:wrap="none" w:vAnchor="page" w:hAnchor="page" w:x="1048" w:y="677"/>
            </w:pPr>
            <w:r>
              <w:t>1. Организационно-правовые аспекты оказания первой помощи</w:t>
            </w:r>
          </w:p>
        </w:tc>
        <w:tc>
          <w:tcPr>
            <w:tcW w:w="994"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510" w:h="9518" w:wrap="none" w:vAnchor="page" w:hAnchor="page" w:x="1048" w:y="677"/>
              <w:jc w:val="both"/>
              <w:rPr>
                <w:sz w:val="22"/>
                <w:szCs w:val="22"/>
              </w:rPr>
            </w:pPr>
            <w:r>
              <w:rPr>
                <w:rFonts w:ascii="Calibri" w:eastAsia="Calibri" w:hAnsi="Calibri" w:cs="Calibri"/>
                <w:sz w:val="22"/>
                <w:szCs w:val="22"/>
              </w:rPr>
              <w:t>2</w:t>
            </w:r>
          </w:p>
        </w:tc>
      </w:tr>
      <w:tr w:rsidR="00D00CF5">
        <w:trPr>
          <w:trHeight w:hRule="exact" w:val="288"/>
        </w:trPr>
        <w:tc>
          <w:tcPr>
            <w:tcW w:w="2813" w:type="dxa"/>
            <w:vMerge/>
            <w:tcBorders>
              <w:left w:val="single" w:sz="4" w:space="0" w:color="auto"/>
            </w:tcBorders>
            <w:shd w:val="clear" w:color="auto" w:fill="FFFFFF"/>
          </w:tcPr>
          <w:p w:rsidR="00D00CF5" w:rsidRDefault="00D00CF5">
            <w:pPr>
              <w:framePr w:w="14510" w:h="9518" w:wrap="none" w:vAnchor="page" w:hAnchor="page" w:x="1048" w:y="677"/>
            </w:pPr>
          </w:p>
        </w:tc>
        <w:tc>
          <w:tcPr>
            <w:tcW w:w="10704" w:type="dxa"/>
            <w:tcBorders>
              <w:top w:val="single" w:sz="4" w:space="0" w:color="auto"/>
              <w:left w:val="single" w:sz="4" w:space="0" w:color="auto"/>
            </w:tcBorders>
            <w:shd w:val="clear" w:color="auto" w:fill="FFFFFF"/>
          </w:tcPr>
          <w:p w:rsidR="00D00CF5" w:rsidRDefault="00F06370">
            <w:pPr>
              <w:pStyle w:val="a5"/>
              <w:framePr w:w="14510" w:h="9518" w:wrap="none" w:vAnchor="page" w:hAnchor="page" w:x="1048" w:y="677"/>
            </w:pPr>
            <w:r>
              <w:t>2. Оказание первой помощи при отсутствии сознания, остановке дыхания и кровообращения</w:t>
            </w:r>
          </w:p>
        </w:tc>
        <w:tc>
          <w:tcPr>
            <w:tcW w:w="994" w:type="dxa"/>
            <w:tcBorders>
              <w:top w:val="single" w:sz="4" w:space="0" w:color="auto"/>
              <w:left w:val="single" w:sz="4" w:space="0" w:color="auto"/>
              <w:right w:val="single" w:sz="4" w:space="0" w:color="auto"/>
            </w:tcBorders>
            <w:shd w:val="clear" w:color="auto" w:fill="FFFFFF"/>
          </w:tcPr>
          <w:p w:rsidR="00D00CF5" w:rsidRDefault="00F06370">
            <w:pPr>
              <w:pStyle w:val="a5"/>
              <w:framePr w:w="14510" w:h="9518" w:wrap="none" w:vAnchor="page" w:hAnchor="page" w:x="1048" w:y="677"/>
              <w:jc w:val="both"/>
              <w:rPr>
                <w:sz w:val="22"/>
                <w:szCs w:val="22"/>
              </w:rPr>
            </w:pPr>
            <w:r>
              <w:rPr>
                <w:rFonts w:ascii="Calibri" w:eastAsia="Calibri" w:hAnsi="Calibri" w:cs="Calibri"/>
                <w:sz w:val="22"/>
                <w:szCs w:val="22"/>
              </w:rPr>
              <w:t>2</w:t>
            </w:r>
          </w:p>
        </w:tc>
      </w:tr>
      <w:tr w:rsidR="00D00CF5">
        <w:trPr>
          <w:trHeight w:hRule="exact" w:val="288"/>
        </w:trPr>
        <w:tc>
          <w:tcPr>
            <w:tcW w:w="2813" w:type="dxa"/>
            <w:vMerge/>
            <w:tcBorders>
              <w:left w:val="single" w:sz="4" w:space="0" w:color="auto"/>
            </w:tcBorders>
            <w:shd w:val="clear" w:color="auto" w:fill="FFFFFF"/>
          </w:tcPr>
          <w:p w:rsidR="00D00CF5" w:rsidRDefault="00D00CF5">
            <w:pPr>
              <w:framePr w:w="14510" w:h="9518" w:wrap="none" w:vAnchor="page" w:hAnchor="page" w:x="1048" w:y="677"/>
            </w:pPr>
          </w:p>
        </w:tc>
        <w:tc>
          <w:tcPr>
            <w:tcW w:w="10704" w:type="dxa"/>
            <w:tcBorders>
              <w:top w:val="single" w:sz="4" w:space="0" w:color="auto"/>
              <w:left w:val="single" w:sz="4" w:space="0" w:color="auto"/>
            </w:tcBorders>
            <w:shd w:val="clear" w:color="auto" w:fill="FFFFFF"/>
            <w:vAlign w:val="bottom"/>
          </w:tcPr>
          <w:p w:rsidR="00D00CF5" w:rsidRDefault="00F06370">
            <w:pPr>
              <w:pStyle w:val="a5"/>
              <w:framePr w:w="14510" w:h="9518" w:wrap="none" w:vAnchor="page" w:hAnchor="page" w:x="1048" w:y="677"/>
            </w:pPr>
            <w:r>
              <w:t>3. Оказание первой помощи при наружных кровотечениях и травмах</w:t>
            </w:r>
          </w:p>
        </w:tc>
        <w:tc>
          <w:tcPr>
            <w:tcW w:w="994"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510" w:h="9518" w:wrap="none" w:vAnchor="page" w:hAnchor="page" w:x="1048" w:y="677"/>
              <w:jc w:val="both"/>
              <w:rPr>
                <w:sz w:val="22"/>
                <w:szCs w:val="22"/>
              </w:rPr>
            </w:pPr>
            <w:r>
              <w:rPr>
                <w:rFonts w:ascii="Calibri" w:eastAsia="Calibri" w:hAnsi="Calibri" w:cs="Calibri"/>
                <w:sz w:val="22"/>
                <w:szCs w:val="22"/>
              </w:rPr>
              <w:t>2</w:t>
            </w:r>
          </w:p>
        </w:tc>
      </w:tr>
      <w:tr w:rsidR="00D00CF5">
        <w:trPr>
          <w:trHeight w:hRule="exact" w:val="288"/>
        </w:trPr>
        <w:tc>
          <w:tcPr>
            <w:tcW w:w="2813" w:type="dxa"/>
            <w:vMerge/>
            <w:tcBorders>
              <w:left w:val="single" w:sz="4" w:space="0" w:color="auto"/>
            </w:tcBorders>
            <w:shd w:val="clear" w:color="auto" w:fill="FFFFFF"/>
          </w:tcPr>
          <w:p w:rsidR="00D00CF5" w:rsidRDefault="00D00CF5">
            <w:pPr>
              <w:framePr w:w="14510" w:h="9518" w:wrap="none" w:vAnchor="page" w:hAnchor="page" w:x="1048" w:y="677"/>
            </w:pPr>
          </w:p>
        </w:tc>
        <w:tc>
          <w:tcPr>
            <w:tcW w:w="10704" w:type="dxa"/>
            <w:tcBorders>
              <w:top w:val="single" w:sz="4" w:space="0" w:color="auto"/>
              <w:left w:val="single" w:sz="4" w:space="0" w:color="auto"/>
            </w:tcBorders>
            <w:shd w:val="clear" w:color="auto" w:fill="FFFFFF"/>
            <w:vAlign w:val="bottom"/>
          </w:tcPr>
          <w:p w:rsidR="00D00CF5" w:rsidRDefault="00F06370">
            <w:pPr>
              <w:pStyle w:val="a5"/>
              <w:framePr w:w="14510" w:h="9518" w:wrap="none" w:vAnchor="page" w:hAnchor="page" w:x="1048" w:y="677"/>
            </w:pPr>
            <w:r>
              <w:t>4. Оказание первой помощи при прочих состояниях, транспортировка пострадавших в дорожно-</w:t>
            </w:r>
          </w:p>
        </w:tc>
        <w:tc>
          <w:tcPr>
            <w:tcW w:w="994"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510" w:h="9518" w:wrap="none" w:vAnchor="page" w:hAnchor="page" w:x="1048" w:y="677"/>
              <w:jc w:val="both"/>
              <w:rPr>
                <w:sz w:val="22"/>
                <w:szCs w:val="22"/>
              </w:rPr>
            </w:pPr>
            <w:r>
              <w:rPr>
                <w:rFonts w:ascii="Calibri" w:eastAsia="Calibri" w:hAnsi="Calibri" w:cs="Calibri"/>
                <w:sz w:val="22"/>
                <w:szCs w:val="22"/>
              </w:rPr>
              <w:t>2</w:t>
            </w:r>
          </w:p>
        </w:tc>
      </w:tr>
      <w:tr w:rsidR="00D00CF5">
        <w:trPr>
          <w:trHeight w:hRule="exact" w:val="288"/>
        </w:trPr>
        <w:tc>
          <w:tcPr>
            <w:tcW w:w="2813" w:type="dxa"/>
            <w:vMerge/>
            <w:tcBorders>
              <w:left w:val="single" w:sz="4" w:space="0" w:color="auto"/>
            </w:tcBorders>
            <w:shd w:val="clear" w:color="auto" w:fill="FFFFFF"/>
          </w:tcPr>
          <w:p w:rsidR="00D00CF5" w:rsidRDefault="00D00CF5">
            <w:pPr>
              <w:framePr w:w="14510" w:h="9518" w:wrap="none" w:vAnchor="page" w:hAnchor="page" w:x="1048" w:y="677"/>
            </w:pPr>
          </w:p>
        </w:tc>
        <w:tc>
          <w:tcPr>
            <w:tcW w:w="10704" w:type="dxa"/>
            <w:tcBorders>
              <w:top w:val="single" w:sz="4" w:space="0" w:color="auto"/>
              <w:left w:val="single" w:sz="4" w:space="0" w:color="auto"/>
            </w:tcBorders>
            <w:shd w:val="clear" w:color="auto" w:fill="FFFFFF"/>
          </w:tcPr>
          <w:p w:rsidR="00D00CF5" w:rsidRDefault="00F06370">
            <w:pPr>
              <w:pStyle w:val="a5"/>
              <w:framePr w:w="14510" w:h="9518" w:wrap="none" w:vAnchor="page" w:hAnchor="page" w:x="1048" w:y="677"/>
              <w:rPr>
                <w:sz w:val="22"/>
                <w:szCs w:val="22"/>
              </w:rPr>
            </w:pPr>
            <w:r>
              <w:rPr>
                <w:b/>
                <w:bCs/>
                <w:sz w:val="22"/>
                <w:szCs w:val="22"/>
              </w:rPr>
              <w:t>Практические занятия</w:t>
            </w:r>
          </w:p>
        </w:tc>
        <w:tc>
          <w:tcPr>
            <w:tcW w:w="994" w:type="dxa"/>
            <w:tcBorders>
              <w:top w:val="single" w:sz="4" w:space="0" w:color="auto"/>
              <w:left w:val="single" w:sz="4" w:space="0" w:color="auto"/>
              <w:right w:val="single" w:sz="4" w:space="0" w:color="auto"/>
            </w:tcBorders>
            <w:shd w:val="clear" w:color="auto" w:fill="FFFFFF"/>
          </w:tcPr>
          <w:p w:rsidR="00D00CF5" w:rsidRDefault="00F06370">
            <w:pPr>
              <w:pStyle w:val="a5"/>
              <w:framePr w:w="14510" w:h="9518" w:wrap="none" w:vAnchor="page" w:hAnchor="page" w:x="1048" w:y="677"/>
              <w:jc w:val="both"/>
              <w:rPr>
                <w:sz w:val="22"/>
                <w:szCs w:val="22"/>
              </w:rPr>
            </w:pPr>
            <w:r>
              <w:rPr>
                <w:b/>
                <w:bCs/>
                <w:sz w:val="22"/>
                <w:szCs w:val="22"/>
              </w:rPr>
              <w:t>8</w:t>
            </w:r>
          </w:p>
        </w:tc>
      </w:tr>
      <w:tr w:rsidR="00D00CF5">
        <w:trPr>
          <w:trHeight w:hRule="exact" w:val="288"/>
        </w:trPr>
        <w:tc>
          <w:tcPr>
            <w:tcW w:w="2813" w:type="dxa"/>
            <w:vMerge/>
            <w:tcBorders>
              <w:left w:val="single" w:sz="4" w:space="0" w:color="auto"/>
            </w:tcBorders>
            <w:shd w:val="clear" w:color="auto" w:fill="FFFFFF"/>
          </w:tcPr>
          <w:p w:rsidR="00D00CF5" w:rsidRDefault="00D00CF5">
            <w:pPr>
              <w:framePr w:w="14510" w:h="9518" w:wrap="none" w:vAnchor="page" w:hAnchor="page" w:x="1048" w:y="677"/>
            </w:pPr>
          </w:p>
        </w:tc>
        <w:tc>
          <w:tcPr>
            <w:tcW w:w="10704" w:type="dxa"/>
            <w:tcBorders>
              <w:top w:val="single" w:sz="4" w:space="0" w:color="auto"/>
              <w:left w:val="single" w:sz="4" w:space="0" w:color="auto"/>
            </w:tcBorders>
            <w:shd w:val="clear" w:color="auto" w:fill="FFFFFF"/>
          </w:tcPr>
          <w:p w:rsidR="00D00CF5" w:rsidRDefault="00F06370">
            <w:pPr>
              <w:pStyle w:val="a5"/>
              <w:framePr w:w="14510" w:h="9518" w:wrap="none" w:vAnchor="page" w:hAnchor="page" w:x="1048" w:y="677"/>
            </w:pPr>
            <w:r>
              <w:rPr>
                <w:b/>
                <w:bCs/>
              </w:rPr>
              <w:t xml:space="preserve">ПЗ 27 </w:t>
            </w:r>
            <w:r>
              <w:t>Оказание первой помощи при отсутствии сознания, остановке дыхания и кровообращения</w:t>
            </w:r>
          </w:p>
        </w:tc>
        <w:tc>
          <w:tcPr>
            <w:tcW w:w="994" w:type="dxa"/>
            <w:tcBorders>
              <w:top w:val="single" w:sz="4" w:space="0" w:color="auto"/>
              <w:left w:val="single" w:sz="4" w:space="0" w:color="auto"/>
              <w:right w:val="single" w:sz="4" w:space="0" w:color="auto"/>
            </w:tcBorders>
            <w:shd w:val="clear" w:color="auto" w:fill="FFFFFF"/>
          </w:tcPr>
          <w:p w:rsidR="00D00CF5" w:rsidRDefault="00F06370">
            <w:pPr>
              <w:pStyle w:val="a5"/>
              <w:framePr w:w="14510" w:h="9518" w:wrap="none" w:vAnchor="page" w:hAnchor="page" w:x="1048" w:y="677"/>
              <w:jc w:val="both"/>
              <w:rPr>
                <w:sz w:val="22"/>
                <w:szCs w:val="22"/>
              </w:rPr>
            </w:pPr>
            <w:r>
              <w:rPr>
                <w:rFonts w:ascii="Calibri" w:eastAsia="Calibri" w:hAnsi="Calibri" w:cs="Calibri"/>
                <w:sz w:val="22"/>
                <w:szCs w:val="22"/>
              </w:rPr>
              <w:t>2</w:t>
            </w:r>
          </w:p>
        </w:tc>
      </w:tr>
      <w:tr w:rsidR="00D00CF5">
        <w:trPr>
          <w:trHeight w:hRule="exact" w:val="288"/>
        </w:trPr>
        <w:tc>
          <w:tcPr>
            <w:tcW w:w="2813" w:type="dxa"/>
            <w:vMerge/>
            <w:tcBorders>
              <w:left w:val="single" w:sz="4" w:space="0" w:color="auto"/>
            </w:tcBorders>
            <w:shd w:val="clear" w:color="auto" w:fill="FFFFFF"/>
          </w:tcPr>
          <w:p w:rsidR="00D00CF5" w:rsidRDefault="00D00CF5">
            <w:pPr>
              <w:framePr w:w="14510" w:h="9518" w:wrap="none" w:vAnchor="page" w:hAnchor="page" w:x="1048" w:y="677"/>
            </w:pPr>
          </w:p>
        </w:tc>
        <w:tc>
          <w:tcPr>
            <w:tcW w:w="10704" w:type="dxa"/>
            <w:tcBorders>
              <w:top w:val="single" w:sz="4" w:space="0" w:color="auto"/>
              <w:left w:val="single" w:sz="4" w:space="0" w:color="auto"/>
            </w:tcBorders>
            <w:shd w:val="clear" w:color="auto" w:fill="FFFFFF"/>
            <w:vAlign w:val="bottom"/>
          </w:tcPr>
          <w:p w:rsidR="00D00CF5" w:rsidRDefault="00F06370">
            <w:pPr>
              <w:pStyle w:val="a5"/>
              <w:framePr w:w="14510" w:h="9518" w:wrap="none" w:vAnchor="page" w:hAnchor="page" w:x="1048" w:y="677"/>
            </w:pPr>
            <w:r>
              <w:rPr>
                <w:b/>
                <w:bCs/>
              </w:rPr>
              <w:t xml:space="preserve">ПЗ 28 </w:t>
            </w:r>
            <w:r>
              <w:t>Оказание первой помощи при наружных кровотечениях и травмах</w:t>
            </w:r>
          </w:p>
        </w:tc>
        <w:tc>
          <w:tcPr>
            <w:tcW w:w="994"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510" w:h="9518" w:wrap="none" w:vAnchor="page" w:hAnchor="page" w:x="1048" w:y="677"/>
              <w:jc w:val="both"/>
              <w:rPr>
                <w:sz w:val="22"/>
                <w:szCs w:val="22"/>
              </w:rPr>
            </w:pPr>
            <w:r>
              <w:rPr>
                <w:rFonts w:ascii="Calibri" w:eastAsia="Calibri" w:hAnsi="Calibri" w:cs="Calibri"/>
                <w:sz w:val="22"/>
                <w:szCs w:val="22"/>
              </w:rPr>
              <w:t>2</w:t>
            </w:r>
          </w:p>
        </w:tc>
      </w:tr>
      <w:tr w:rsidR="00D00CF5">
        <w:trPr>
          <w:trHeight w:hRule="exact" w:val="288"/>
        </w:trPr>
        <w:tc>
          <w:tcPr>
            <w:tcW w:w="2813" w:type="dxa"/>
            <w:vMerge/>
            <w:tcBorders>
              <w:left w:val="single" w:sz="4" w:space="0" w:color="auto"/>
            </w:tcBorders>
            <w:shd w:val="clear" w:color="auto" w:fill="FFFFFF"/>
          </w:tcPr>
          <w:p w:rsidR="00D00CF5" w:rsidRDefault="00D00CF5">
            <w:pPr>
              <w:framePr w:w="14510" w:h="9518" w:wrap="none" w:vAnchor="page" w:hAnchor="page" w:x="1048" w:y="677"/>
            </w:pPr>
          </w:p>
        </w:tc>
        <w:tc>
          <w:tcPr>
            <w:tcW w:w="10704" w:type="dxa"/>
            <w:tcBorders>
              <w:top w:val="single" w:sz="4" w:space="0" w:color="auto"/>
              <w:left w:val="single" w:sz="4" w:space="0" w:color="auto"/>
            </w:tcBorders>
            <w:shd w:val="clear" w:color="auto" w:fill="FFFFFF"/>
            <w:vAlign w:val="bottom"/>
          </w:tcPr>
          <w:p w:rsidR="00D00CF5" w:rsidRDefault="00F06370">
            <w:pPr>
              <w:pStyle w:val="a5"/>
              <w:framePr w:w="14510" w:h="9518" w:wrap="none" w:vAnchor="page" w:hAnchor="page" w:x="1048" w:y="677"/>
            </w:pPr>
            <w:r>
              <w:rPr>
                <w:b/>
                <w:bCs/>
              </w:rPr>
              <w:t xml:space="preserve">ПЗ 29 </w:t>
            </w:r>
            <w:r>
              <w:t>Решение ситуационных задач по правилам и способам извлечения пострадавшего из автомобиля</w:t>
            </w:r>
          </w:p>
        </w:tc>
        <w:tc>
          <w:tcPr>
            <w:tcW w:w="994"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510" w:h="9518" w:wrap="none" w:vAnchor="page" w:hAnchor="page" w:x="1048" w:y="677"/>
              <w:jc w:val="both"/>
              <w:rPr>
                <w:sz w:val="22"/>
                <w:szCs w:val="22"/>
              </w:rPr>
            </w:pPr>
            <w:r>
              <w:rPr>
                <w:rFonts w:ascii="Calibri" w:eastAsia="Calibri" w:hAnsi="Calibri" w:cs="Calibri"/>
                <w:sz w:val="22"/>
                <w:szCs w:val="22"/>
              </w:rPr>
              <w:t>4</w:t>
            </w:r>
          </w:p>
        </w:tc>
      </w:tr>
      <w:tr w:rsidR="00D00CF5">
        <w:trPr>
          <w:trHeight w:hRule="exact" w:val="288"/>
        </w:trPr>
        <w:tc>
          <w:tcPr>
            <w:tcW w:w="2813" w:type="dxa"/>
            <w:tcBorders>
              <w:top w:val="single" w:sz="4" w:space="0" w:color="auto"/>
              <w:left w:val="single" w:sz="4" w:space="0" w:color="auto"/>
            </w:tcBorders>
            <w:shd w:val="clear" w:color="auto" w:fill="FFFFFF"/>
          </w:tcPr>
          <w:p w:rsidR="00D00CF5" w:rsidRDefault="00D00CF5">
            <w:pPr>
              <w:framePr w:w="14510" w:h="9518" w:wrap="none" w:vAnchor="page" w:hAnchor="page" w:x="1048" w:y="677"/>
              <w:rPr>
                <w:sz w:val="10"/>
                <w:szCs w:val="10"/>
              </w:rPr>
            </w:pPr>
          </w:p>
        </w:tc>
        <w:tc>
          <w:tcPr>
            <w:tcW w:w="10704" w:type="dxa"/>
            <w:tcBorders>
              <w:top w:val="single" w:sz="4" w:space="0" w:color="auto"/>
              <w:left w:val="single" w:sz="4" w:space="0" w:color="auto"/>
            </w:tcBorders>
            <w:shd w:val="clear" w:color="auto" w:fill="FFFFFF"/>
            <w:vAlign w:val="bottom"/>
          </w:tcPr>
          <w:p w:rsidR="00D00CF5" w:rsidRDefault="00F06370">
            <w:pPr>
              <w:pStyle w:val="a5"/>
              <w:framePr w:w="14510" w:h="9518" w:wrap="none" w:vAnchor="page" w:hAnchor="page" w:x="1048" w:y="677"/>
            </w:pPr>
            <w:proofErr w:type="gramStart"/>
            <w:r>
              <w:rPr>
                <w:b/>
                <w:bCs/>
              </w:rPr>
              <w:t xml:space="preserve">ПЗ 30 </w:t>
            </w:r>
            <w:r>
              <w:t>Оказание первой помощи при прочих состояниях (ожогах, отморожении и переохлаждении,</w:t>
            </w:r>
            <w:proofErr w:type="gramEnd"/>
          </w:p>
        </w:tc>
        <w:tc>
          <w:tcPr>
            <w:tcW w:w="994" w:type="dxa"/>
            <w:tcBorders>
              <w:top w:val="single" w:sz="4" w:space="0" w:color="auto"/>
              <w:left w:val="single" w:sz="4" w:space="0" w:color="auto"/>
              <w:right w:val="single" w:sz="4" w:space="0" w:color="auto"/>
            </w:tcBorders>
            <w:shd w:val="clear" w:color="auto" w:fill="FFFFFF"/>
          </w:tcPr>
          <w:p w:rsidR="00D00CF5" w:rsidRDefault="00D00CF5">
            <w:pPr>
              <w:framePr w:w="14510" w:h="9518" w:wrap="none" w:vAnchor="page" w:hAnchor="page" w:x="1048" w:y="677"/>
              <w:rPr>
                <w:sz w:val="10"/>
                <w:szCs w:val="10"/>
              </w:rPr>
            </w:pPr>
          </w:p>
        </w:tc>
      </w:tr>
      <w:tr w:rsidR="00D00CF5">
        <w:trPr>
          <w:trHeight w:hRule="exact" w:val="288"/>
        </w:trPr>
        <w:tc>
          <w:tcPr>
            <w:tcW w:w="2813" w:type="dxa"/>
            <w:tcBorders>
              <w:top w:val="single" w:sz="4" w:space="0" w:color="auto"/>
              <w:left w:val="single" w:sz="4" w:space="0" w:color="auto"/>
            </w:tcBorders>
            <w:shd w:val="clear" w:color="auto" w:fill="FFFFFF"/>
          </w:tcPr>
          <w:p w:rsidR="00D00CF5" w:rsidRDefault="00D00CF5">
            <w:pPr>
              <w:framePr w:w="14510" w:h="9518" w:wrap="none" w:vAnchor="page" w:hAnchor="page" w:x="1048" w:y="677"/>
              <w:rPr>
                <w:sz w:val="10"/>
                <w:szCs w:val="10"/>
              </w:rPr>
            </w:pPr>
          </w:p>
        </w:tc>
        <w:tc>
          <w:tcPr>
            <w:tcW w:w="10704" w:type="dxa"/>
            <w:tcBorders>
              <w:top w:val="single" w:sz="4" w:space="0" w:color="auto"/>
              <w:left w:val="single" w:sz="4" w:space="0" w:color="auto"/>
            </w:tcBorders>
            <w:shd w:val="clear" w:color="auto" w:fill="FFFFFF"/>
          </w:tcPr>
          <w:p w:rsidR="00D00CF5" w:rsidRDefault="00D00CF5">
            <w:pPr>
              <w:framePr w:w="14510" w:h="9518" w:wrap="none" w:vAnchor="page" w:hAnchor="page" w:x="1048" w:y="677"/>
              <w:rPr>
                <w:sz w:val="10"/>
                <w:szCs w:val="10"/>
              </w:rPr>
            </w:pPr>
          </w:p>
        </w:tc>
        <w:tc>
          <w:tcPr>
            <w:tcW w:w="994" w:type="dxa"/>
            <w:tcBorders>
              <w:top w:val="single" w:sz="4" w:space="0" w:color="auto"/>
              <w:left w:val="single" w:sz="4" w:space="0" w:color="auto"/>
              <w:right w:val="single" w:sz="4" w:space="0" w:color="auto"/>
            </w:tcBorders>
            <w:shd w:val="clear" w:color="auto" w:fill="FFFFFF"/>
          </w:tcPr>
          <w:p w:rsidR="00D00CF5" w:rsidRDefault="00D00CF5">
            <w:pPr>
              <w:framePr w:w="14510" w:h="9518" w:wrap="none" w:vAnchor="page" w:hAnchor="page" w:x="1048" w:y="677"/>
              <w:rPr>
                <w:sz w:val="10"/>
                <w:szCs w:val="10"/>
              </w:rPr>
            </w:pPr>
          </w:p>
        </w:tc>
      </w:tr>
      <w:tr w:rsidR="00D00CF5">
        <w:trPr>
          <w:trHeight w:hRule="exact" w:val="288"/>
        </w:trPr>
        <w:tc>
          <w:tcPr>
            <w:tcW w:w="2813" w:type="dxa"/>
            <w:vMerge w:val="restart"/>
            <w:tcBorders>
              <w:top w:val="single" w:sz="4" w:space="0" w:color="auto"/>
              <w:left w:val="single" w:sz="4" w:space="0" w:color="auto"/>
            </w:tcBorders>
            <w:shd w:val="clear" w:color="auto" w:fill="FFFFFF"/>
          </w:tcPr>
          <w:p w:rsidR="00D00CF5" w:rsidRDefault="00F06370">
            <w:pPr>
              <w:pStyle w:val="a5"/>
              <w:framePr w:w="14510" w:h="9518" w:wrap="none" w:vAnchor="page" w:hAnchor="page" w:x="1048" w:y="677"/>
              <w:spacing w:after="180" w:line="276" w:lineRule="auto"/>
              <w:rPr>
                <w:sz w:val="22"/>
                <w:szCs w:val="22"/>
              </w:rPr>
            </w:pPr>
            <w:r>
              <w:rPr>
                <w:sz w:val="22"/>
                <w:szCs w:val="22"/>
              </w:rPr>
              <w:t>Тема 3.5.</w:t>
            </w:r>
          </w:p>
          <w:p w:rsidR="00D00CF5" w:rsidRDefault="00F06370">
            <w:pPr>
              <w:pStyle w:val="a5"/>
              <w:framePr w:w="14510" w:h="9518" w:wrap="none" w:vAnchor="page" w:hAnchor="page" w:x="1048" w:y="677"/>
              <w:spacing w:line="276" w:lineRule="auto"/>
              <w:rPr>
                <w:sz w:val="22"/>
                <w:szCs w:val="22"/>
              </w:rPr>
            </w:pPr>
            <w:r>
              <w:rPr>
                <w:sz w:val="22"/>
                <w:szCs w:val="22"/>
              </w:rPr>
              <w:t>Устройство транспортных средств</w:t>
            </w:r>
          </w:p>
        </w:tc>
        <w:tc>
          <w:tcPr>
            <w:tcW w:w="10704" w:type="dxa"/>
            <w:tcBorders>
              <w:top w:val="single" w:sz="4" w:space="0" w:color="auto"/>
              <w:left w:val="single" w:sz="4" w:space="0" w:color="auto"/>
            </w:tcBorders>
            <w:shd w:val="clear" w:color="auto" w:fill="FFFFFF"/>
          </w:tcPr>
          <w:p w:rsidR="00D00CF5" w:rsidRDefault="00F06370">
            <w:pPr>
              <w:pStyle w:val="a5"/>
              <w:framePr w:w="14510" w:h="9518" w:wrap="none" w:vAnchor="page" w:hAnchor="page" w:x="1048" w:y="677"/>
            </w:pPr>
            <w:r>
              <w:rPr>
                <w:b/>
                <w:bCs/>
              </w:rPr>
              <w:t>Содержание</w:t>
            </w:r>
          </w:p>
        </w:tc>
        <w:tc>
          <w:tcPr>
            <w:tcW w:w="994" w:type="dxa"/>
            <w:tcBorders>
              <w:top w:val="single" w:sz="4" w:space="0" w:color="auto"/>
              <w:left w:val="single" w:sz="4" w:space="0" w:color="auto"/>
              <w:right w:val="single" w:sz="4" w:space="0" w:color="auto"/>
            </w:tcBorders>
            <w:shd w:val="clear" w:color="auto" w:fill="FFFFFF"/>
          </w:tcPr>
          <w:p w:rsidR="00D00CF5" w:rsidRDefault="00F06370">
            <w:pPr>
              <w:pStyle w:val="a5"/>
              <w:framePr w:w="14510" w:h="9518" w:wrap="none" w:vAnchor="page" w:hAnchor="page" w:x="1048" w:y="677"/>
              <w:ind w:firstLine="360"/>
            </w:pPr>
            <w:r>
              <w:rPr>
                <w:b/>
                <w:bCs/>
              </w:rPr>
              <w:t>48</w:t>
            </w:r>
          </w:p>
        </w:tc>
      </w:tr>
      <w:tr w:rsidR="00D00CF5">
        <w:trPr>
          <w:trHeight w:hRule="exact" w:val="288"/>
        </w:trPr>
        <w:tc>
          <w:tcPr>
            <w:tcW w:w="2813" w:type="dxa"/>
            <w:vMerge/>
            <w:tcBorders>
              <w:left w:val="single" w:sz="4" w:space="0" w:color="auto"/>
            </w:tcBorders>
            <w:shd w:val="clear" w:color="auto" w:fill="FFFFFF"/>
          </w:tcPr>
          <w:p w:rsidR="00D00CF5" w:rsidRDefault="00D00CF5">
            <w:pPr>
              <w:framePr w:w="14510" w:h="9518" w:wrap="none" w:vAnchor="page" w:hAnchor="page" w:x="1048" w:y="677"/>
            </w:pPr>
          </w:p>
        </w:tc>
        <w:tc>
          <w:tcPr>
            <w:tcW w:w="10704" w:type="dxa"/>
            <w:tcBorders>
              <w:top w:val="single" w:sz="4" w:space="0" w:color="auto"/>
              <w:left w:val="single" w:sz="4" w:space="0" w:color="auto"/>
            </w:tcBorders>
            <w:shd w:val="clear" w:color="auto" w:fill="FFFFFF"/>
            <w:vAlign w:val="bottom"/>
          </w:tcPr>
          <w:p w:rsidR="00D00CF5" w:rsidRDefault="00F06370">
            <w:pPr>
              <w:pStyle w:val="a5"/>
              <w:framePr w:w="14510" w:h="9518" w:wrap="none" w:vAnchor="page" w:hAnchor="page" w:x="1048" w:y="677"/>
            </w:pPr>
            <w:r>
              <w:rPr>
                <w:i/>
                <w:iCs/>
              </w:rPr>
              <w:t>1.</w:t>
            </w:r>
            <w:r>
              <w:t xml:space="preserve"> Общее устройство транспортных средств категории «С»</w:t>
            </w:r>
          </w:p>
        </w:tc>
        <w:tc>
          <w:tcPr>
            <w:tcW w:w="994"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510" w:h="9518" w:wrap="none" w:vAnchor="page" w:hAnchor="page" w:x="1048" w:y="677"/>
              <w:jc w:val="both"/>
              <w:rPr>
                <w:sz w:val="22"/>
                <w:szCs w:val="22"/>
              </w:rPr>
            </w:pPr>
            <w:r>
              <w:rPr>
                <w:rFonts w:ascii="Calibri" w:eastAsia="Calibri" w:hAnsi="Calibri" w:cs="Calibri"/>
                <w:sz w:val="22"/>
                <w:szCs w:val="22"/>
              </w:rPr>
              <w:t>2</w:t>
            </w:r>
          </w:p>
        </w:tc>
      </w:tr>
      <w:tr w:rsidR="00D00CF5">
        <w:trPr>
          <w:trHeight w:hRule="exact" w:val="288"/>
        </w:trPr>
        <w:tc>
          <w:tcPr>
            <w:tcW w:w="2813" w:type="dxa"/>
            <w:vMerge/>
            <w:tcBorders>
              <w:left w:val="single" w:sz="4" w:space="0" w:color="auto"/>
            </w:tcBorders>
            <w:shd w:val="clear" w:color="auto" w:fill="FFFFFF"/>
          </w:tcPr>
          <w:p w:rsidR="00D00CF5" w:rsidRDefault="00D00CF5">
            <w:pPr>
              <w:framePr w:w="14510" w:h="9518" w:wrap="none" w:vAnchor="page" w:hAnchor="page" w:x="1048" w:y="677"/>
            </w:pPr>
          </w:p>
        </w:tc>
        <w:tc>
          <w:tcPr>
            <w:tcW w:w="10704" w:type="dxa"/>
            <w:tcBorders>
              <w:top w:val="single" w:sz="4" w:space="0" w:color="auto"/>
              <w:left w:val="single" w:sz="4" w:space="0" w:color="auto"/>
            </w:tcBorders>
            <w:shd w:val="clear" w:color="auto" w:fill="FFFFFF"/>
            <w:vAlign w:val="bottom"/>
          </w:tcPr>
          <w:p w:rsidR="00D00CF5" w:rsidRDefault="00F06370">
            <w:pPr>
              <w:pStyle w:val="a5"/>
              <w:framePr w:w="14510" w:h="9518" w:wrap="none" w:vAnchor="page" w:hAnchor="page" w:x="1048" w:y="677"/>
              <w:rPr>
                <w:sz w:val="22"/>
                <w:szCs w:val="22"/>
              </w:rPr>
            </w:pPr>
            <w:r>
              <w:rPr>
                <w:i/>
                <w:iCs/>
              </w:rPr>
              <w:t>2.</w:t>
            </w:r>
            <w:r>
              <w:rPr>
                <w:sz w:val="22"/>
                <w:szCs w:val="22"/>
              </w:rPr>
              <w:t xml:space="preserve"> Рабочее место водителя, системы пассивной безопасности</w:t>
            </w:r>
          </w:p>
        </w:tc>
        <w:tc>
          <w:tcPr>
            <w:tcW w:w="994"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510" w:h="9518" w:wrap="none" w:vAnchor="page" w:hAnchor="page" w:x="1048" w:y="677"/>
              <w:jc w:val="both"/>
              <w:rPr>
                <w:sz w:val="22"/>
                <w:szCs w:val="22"/>
              </w:rPr>
            </w:pPr>
            <w:r>
              <w:rPr>
                <w:rFonts w:ascii="Calibri" w:eastAsia="Calibri" w:hAnsi="Calibri" w:cs="Calibri"/>
                <w:sz w:val="22"/>
                <w:szCs w:val="22"/>
              </w:rPr>
              <w:t>4</w:t>
            </w:r>
          </w:p>
        </w:tc>
      </w:tr>
      <w:tr w:rsidR="00D00CF5">
        <w:trPr>
          <w:trHeight w:hRule="exact" w:val="288"/>
        </w:trPr>
        <w:tc>
          <w:tcPr>
            <w:tcW w:w="2813" w:type="dxa"/>
            <w:vMerge/>
            <w:tcBorders>
              <w:left w:val="single" w:sz="4" w:space="0" w:color="auto"/>
            </w:tcBorders>
            <w:shd w:val="clear" w:color="auto" w:fill="FFFFFF"/>
          </w:tcPr>
          <w:p w:rsidR="00D00CF5" w:rsidRDefault="00D00CF5">
            <w:pPr>
              <w:framePr w:w="14510" w:h="9518" w:wrap="none" w:vAnchor="page" w:hAnchor="page" w:x="1048" w:y="677"/>
            </w:pPr>
          </w:p>
        </w:tc>
        <w:tc>
          <w:tcPr>
            <w:tcW w:w="10704" w:type="dxa"/>
            <w:tcBorders>
              <w:top w:val="single" w:sz="4" w:space="0" w:color="auto"/>
              <w:left w:val="single" w:sz="4" w:space="0" w:color="auto"/>
            </w:tcBorders>
            <w:shd w:val="clear" w:color="auto" w:fill="FFFFFF"/>
            <w:vAlign w:val="bottom"/>
          </w:tcPr>
          <w:p w:rsidR="00D00CF5" w:rsidRDefault="00F06370">
            <w:pPr>
              <w:pStyle w:val="a5"/>
              <w:framePr w:w="14510" w:h="9518" w:wrap="none" w:vAnchor="page" w:hAnchor="page" w:x="1048" w:y="677"/>
              <w:rPr>
                <w:sz w:val="22"/>
                <w:szCs w:val="22"/>
              </w:rPr>
            </w:pPr>
            <w:r>
              <w:rPr>
                <w:i/>
                <w:iCs/>
              </w:rPr>
              <w:t>3.</w:t>
            </w:r>
            <w:r>
              <w:rPr>
                <w:sz w:val="22"/>
                <w:szCs w:val="22"/>
              </w:rPr>
              <w:t xml:space="preserve"> Общее устройство и работа двигателя</w:t>
            </w:r>
          </w:p>
        </w:tc>
        <w:tc>
          <w:tcPr>
            <w:tcW w:w="994"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510" w:h="9518" w:wrap="none" w:vAnchor="page" w:hAnchor="page" w:x="1048" w:y="677"/>
              <w:jc w:val="both"/>
              <w:rPr>
                <w:sz w:val="22"/>
                <w:szCs w:val="22"/>
              </w:rPr>
            </w:pPr>
            <w:r>
              <w:rPr>
                <w:rFonts w:ascii="Calibri" w:eastAsia="Calibri" w:hAnsi="Calibri" w:cs="Calibri"/>
                <w:sz w:val="22"/>
                <w:szCs w:val="22"/>
              </w:rPr>
              <w:t>10</w:t>
            </w:r>
          </w:p>
        </w:tc>
      </w:tr>
      <w:tr w:rsidR="00D00CF5">
        <w:trPr>
          <w:trHeight w:hRule="exact" w:val="288"/>
        </w:trPr>
        <w:tc>
          <w:tcPr>
            <w:tcW w:w="2813" w:type="dxa"/>
            <w:vMerge/>
            <w:tcBorders>
              <w:left w:val="single" w:sz="4" w:space="0" w:color="auto"/>
            </w:tcBorders>
            <w:shd w:val="clear" w:color="auto" w:fill="FFFFFF"/>
          </w:tcPr>
          <w:p w:rsidR="00D00CF5" w:rsidRDefault="00D00CF5">
            <w:pPr>
              <w:framePr w:w="14510" w:h="9518" w:wrap="none" w:vAnchor="page" w:hAnchor="page" w:x="1048" w:y="677"/>
            </w:pPr>
          </w:p>
        </w:tc>
        <w:tc>
          <w:tcPr>
            <w:tcW w:w="10704" w:type="dxa"/>
            <w:tcBorders>
              <w:top w:val="single" w:sz="4" w:space="0" w:color="auto"/>
              <w:left w:val="single" w:sz="4" w:space="0" w:color="auto"/>
            </w:tcBorders>
            <w:shd w:val="clear" w:color="auto" w:fill="FFFFFF"/>
            <w:vAlign w:val="bottom"/>
          </w:tcPr>
          <w:p w:rsidR="00D00CF5" w:rsidRDefault="00F06370">
            <w:pPr>
              <w:pStyle w:val="a5"/>
              <w:framePr w:w="14510" w:h="9518" w:wrap="none" w:vAnchor="page" w:hAnchor="page" w:x="1048" w:y="677"/>
              <w:rPr>
                <w:sz w:val="22"/>
                <w:szCs w:val="22"/>
              </w:rPr>
            </w:pPr>
            <w:r>
              <w:rPr>
                <w:i/>
                <w:iCs/>
              </w:rPr>
              <w:t>4.</w:t>
            </w:r>
            <w:r>
              <w:rPr>
                <w:sz w:val="22"/>
                <w:szCs w:val="22"/>
              </w:rPr>
              <w:t xml:space="preserve"> Общее устройство трансмиссии</w:t>
            </w:r>
          </w:p>
        </w:tc>
        <w:tc>
          <w:tcPr>
            <w:tcW w:w="994"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510" w:h="9518" w:wrap="none" w:vAnchor="page" w:hAnchor="page" w:x="1048" w:y="677"/>
              <w:jc w:val="both"/>
              <w:rPr>
                <w:sz w:val="22"/>
                <w:szCs w:val="22"/>
              </w:rPr>
            </w:pPr>
            <w:r>
              <w:rPr>
                <w:rFonts w:ascii="Calibri" w:eastAsia="Calibri" w:hAnsi="Calibri" w:cs="Calibri"/>
                <w:sz w:val="22"/>
                <w:szCs w:val="22"/>
              </w:rPr>
              <w:t>6</w:t>
            </w:r>
          </w:p>
        </w:tc>
      </w:tr>
      <w:tr w:rsidR="00D00CF5">
        <w:trPr>
          <w:trHeight w:hRule="exact" w:val="298"/>
        </w:trPr>
        <w:tc>
          <w:tcPr>
            <w:tcW w:w="2813" w:type="dxa"/>
            <w:vMerge/>
            <w:tcBorders>
              <w:left w:val="single" w:sz="4" w:space="0" w:color="auto"/>
              <w:bottom w:val="single" w:sz="4" w:space="0" w:color="auto"/>
            </w:tcBorders>
            <w:shd w:val="clear" w:color="auto" w:fill="FFFFFF"/>
          </w:tcPr>
          <w:p w:rsidR="00D00CF5" w:rsidRDefault="00D00CF5">
            <w:pPr>
              <w:framePr w:w="14510" w:h="9518" w:wrap="none" w:vAnchor="page" w:hAnchor="page" w:x="1048" w:y="677"/>
            </w:pPr>
          </w:p>
        </w:tc>
        <w:tc>
          <w:tcPr>
            <w:tcW w:w="10704" w:type="dxa"/>
            <w:tcBorders>
              <w:top w:val="single" w:sz="4" w:space="0" w:color="auto"/>
              <w:left w:val="single" w:sz="4" w:space="0" w:color="auto"/>
              <w:bottom w:val="single" w:sz="4" w:space="0" w:color="auto"/>
            </w:tcBorders>
            <w:shd w:val="clear" w:color="auto" w:fill="FFFFFF"/>
          </w:tcPr>
          <w:p w:rsidR="00D00CF5" w:rsidRDefault="00F06370">
            <w:pPr>
              <w:pStyle w:val="a5"/>
              <w:framePr w:w="14510" w:h="9518" w:wrap="none" w:vAnchor="page" w:hAnchor="page" w:x="1048" w:y="677"/>
              <w:rPr>
                <w:sz w:val="22"/>
                <w:szCs w:val="22"/>
              </w:rPr>
            </w:pPr>
            <w:r>
              <w:rPr>
                <w:sz w:val="22"/>
                <w:szCs w:val="22"/>
              </w:rPr>
              <w:t>Назначение и состав ходовой части</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D00CF5" w:rsidRDefault="00F06370">
            <w:pPr>
              <w:pStyle w:val="a5"/>
              <w:framePr w:w="14510" w:h="9518" w:wrap="none" w:vAnchor="page" w:hAnchor="page" w:x="1048" w:y="677"/>
              <w:jc w:val="both"/>
              <w:rPr>
                <w:sz w:val="22"/>
                <w:szCs w:val="22"/>
              </w:rPr>
            </w:pPr>
            <w:r>
              <w:rPr>
                <w:rFonts w:ascii="Calibri" w:eastAsia="Calibri" w:hAnsi="Calibri" w:cs="Calibri"/>
                <w:sz w:val="22"/>
                <w:szCs w:val="22"/>
              </w:rPr>
              <w:t>4</w:t>
            </w:r>
          </w:p>
        </w:tc>
      </w:tr>
    </w:tbl>
    <w:p w:rsidR="00D00CF5" w:rsidRDefault="00F06370">
      <w:pPr>
        <w:pStyle w:val="a9"/>
        <w:framePr w:w="235" w:h="298" w:hRule="exact" w:wrap="none" w:vAnchor="page" w:hAnchor="page" w:x="8276" w:y="10944"/>
        <w:jc w:val="center"/>
        <w:rPr>
          <w:sz w:val="20"/>
          <w:szCs w:val="20"/>
        </w:rPr>
      </w:pPr>
      <w:r>
        <w:rPr>
          <w:b w:val="0"/>
          <w:bCs w:val="0"/>
          <w:sz w:val="20"/>
          <w:szCs w:val="20"/>
        </w:rPr>
        <w:t>10</w:t>
      </w:r>
    </w:p>
    <w:p w:rsidR="00D00CF5" w:rsidRDefault="00D00CF5">
      <w:pPr>
        <w:spacing w:line="1" w:lineRule="exact"/>
        <w:sectPr w:rsidR="00D00CF5">
          <w:pgSz w:w="16840" w:h="11900" w:orient="landscape"/>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2842"/>
        <w:gridCol w:w="10680"/>
        <w:gridCol w:w="994"/>
      </w:tblGrid>
      <w:tr w:rsidR="00D00CF5">
        <w:trPr>
          <w:trHeight w:hRule="exact" w:val="293"/>
        </w:trPr>
        <w:tc>
          <w:tcPr>
            <w:tcW w:w="2842" w:type="dxa"/>
            <w:vMerge w:val="restart"/>
            <w:tcBorders>
              <w:top w:val="single" w:sz="4" w:space="0" w:color="auto"/>
              <w:left w:val="single" w:sz="4" w:space="0" w:color="auto"/>
            </w:tcBorders>
            <w:shd w:val="clear" w:color="auto" w:fill="FFFFFF"/>
          </w:tcPr>
          <w:p w:rsidR="00D00CF5" w:rsidRDefault="00D00CF5">
            <w:pPr>
              <w:framePr w:w="14515" w:h="9480" w:wrap="none" w:vAnchor="page" w:hAnchor="page" w:x="1045" w:y="677"/>
              <w:rPr>
                <w:sz w:val="10"/>
                <w:szCs w:val="10"/>
              </w:rPr>
            </w:pPr>
          </w:p>
        </w:tc>
        <w:tc>
          <w:tcPr>
            <w:tcW w:w="10680" w:type="dxa"/>
            <w:tcBorders>
              <w:top w:val="single" w:sz="4" w:space="0" w:color="auto"/>
              <w:left w:val="single" w:sz="4" w:space="0" w:color="auto"/>
            </w:tcBorders>
            <w:shd w:val="clear" w:color="auto" w:fill="FFFFFF"/>
            <w:vAlign w:val="bottom"/>
          </w:tcPr>
          <w:p w:rsidR="00D00CF5" w:rsidRDefault="00F06370">
            <w:pPr>
              <w:pStyle w:val="a5"/>
              <w:framePr w:w="14515" w:h="9480" w:wrap="none" w:vAnchor="page" w:hAnchor="page" w:x="1045" w:y="677"/>
              <w:rPr>
                <w:sz w:val="22"/>
                <w:szCs w:val="22"/>
              </w:rPr>
            </w:pPr>
            <w:r>
              <w:rPr>
                <w:sz w:val="22"/>
                <w:szCs w:val="22"/>
              </w:rPr>
              <w:t>Общее устройство и принцип работы тормозных систем</w:t>
            </w:r>
          </w:p>
        </w:tc>
        <w:tc>
          <w:tcPr>
            <w:tcW w:w="994"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515" w:h="9480" w:wrap="none" w:vAnchor="page" w:hAnchor="page" w:x="1045" w:y="677"/>
              <w:jc w:val="both"/>
              <w:rPr>
                <w:sz w:val="22"/>
                <w:szCs w:val="22"/>
              </w:rPr>
            </w:pPr>
            <w:r>
              <w:rPr>
                <w:rFonts w:ascii="Calibri" w:eastAsia="Calibri" w:hAnsi="Calibri" w:cs="Calibri"/>
                <w:sz w:val="22"/>
                <w:szCs w:val="22"/>
              </w:rPr>
              <w:t>6</w:t>
            </w:r>
          </w:p>
        </w:tc>
      </w:tr>
      <w:tr w:rsidR="00D00CF5">
        <w:trPr>
          <w:trHeight w:hRule="exact" w:val="288"/>
        </w:trPr>
        <w:tc>
          <w:tcPr>
            <w:tcW w:w="2842" w:type="dxa"/>
            <w:vMerge/>
            <w:tcBorders>
              <w:left w:val="single" w:sz="4" w:space="0" w:color="auto"/>
            </w:tcBorders>
            <w:shd w:val="clear" w:color="auto" w:fill="FFFFFF"/>
          </w:tcPr>
          <w:p w:rsidR="00D00CF5" w:rsidRDefault="00D00CF5">
            <w:pPr>
              <w:framePr w:w="14515" w:h="9480" w:wrap="none" w:vAnchor="page" w:hAnchor="page" w:x="1045" w:y="677"/>
            </w:pPr>
          </w:p>
        </w:tc>
        <w:tc>
          <w:tcPr>
            <w:tcW w:w="10680" w:type="dxa"/>
            <w:tcBorders>
              <w:top w:val="single" w:sz="4" w:space="0" w:color="auto"/>
              <w:left w:val="single" w:sz="4" w:space="0" w:color="auto"/>
            </w:tcBorders>
            <w:shd w:val="clear" w:color="auto" w:fill="FFFFFF"/>
            <w:vAlign w:val="bottom"/>
          </w:tcPr>
          <w:p w:rsidR="00D00CF5" w:rsidRDefault="00F06370">
            <w:pPr>
              <w:pStyle w:val="a5"/>
              <w:framePr w:w="14515" w:h="9480" w:wrap="none" w:vAnchor="page" w:hAnchor="page" w:x="1045" w:y="677"/>
              <w:rPr>
                <w:sz w:val="22"/>
                <w:szCs w:val="22"/>
              </w:rPr>
            </w:pPr>
            <w:r>
              <w:rPr>
                <w:sz w:val="22"/>
                <w:szCs w:val="22"/>
              </w:rPr>
              <w:t>Общее устройство и принцип работы системы рулевого управления</w:t>
            </w:r>
          </w:p>
        </w:tc>
        <w:tc>
          <w:tcPr>
            <w:tcW w:w="994"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515" w:h="9480" w:wrap="none" w:vAnchor="page" w:hAnchor="page" w:x="1045" w:y="677"/>
              <w:jc w:val="both"/>
              <w:rPr>
                <w:sz w:val="22"/>
                <w:szCs w:val="22"/>
              </w:rPr>
            </w:pPr>
            <w:r>
              <w:rPr>
                <w:rFonts w:ascii="Calibri" w:eastAsia="Calibri" w:hAnsi="Calibri" w:cs="Calibri"/>
                <w:sz w:val="22"/>
                <w:szCs w:val="22"/>
              </w:rPr>
              <w:t>6</w:t>
            </w:r>
          </w:p>
        </w:tc>
      </w:tr>
      <w:tr w:rsidR="00D00CF5">
        <w:trPr>
          <w:trHeight w:hRule="exact" w:val="288"/>
        </w:trPr>
        <w:tc>
          <w:tcPr>
            <w:tcW w:w="2842" w:type="dxa"/>
            <w:vMerge/>
            <w:tcBorders>
              <w:left w:val="single" w:sz="4" w:space="0" w:color="auto"/>
            </w:tcBorders>
            <w:shd w:val="clear" w:color="auto" w:fill="FFFFFF"/>
          </w:tcPr>
          <w:p w:rsidR="00D00CF5" w:rsidRDefault="00D00CF5">
            <w:pPr>
              <w:framePr w:w="14515" w:h="9480" w:wrap="none" w:vAnchor="page" w:hAnchor="page" w:x="1045" w:y="677"/>
            </w:pPr>
          </w:p>
        </w:tc>
        <w:tc>
          <w:tcPr>
            <w:tcW w:w="10680" w:type="dxa"/>
            <w:tcBorders>
              <w:top w:val="single" w:sz="4" w:space="0" w:color="auto"/>
              <w:left w:val="single" w:sz="4" w:space="0" w:color="auto"/>
            </w:tcBorders>
            <w:shd w:val="clear" w:color="auto" w:fill="FFFFFF"/>
            <w:vAlign w:val="bottom"/>
          </w:tcPr>
          <w:p w:rsidR="00D00CF5" w:rsidRDefault="00F06370">
            <w:pPr>
              <w:pStyle w:val="a5"/>
              <w:framePr w:w="14515" w:h="9480" w:wrap="none" w:vAnchor="page" w:hAnchor="page" w:x="1045" w:y="677"/>
              <w:rPr>
                <w:sz w:val="22"/>
                <w:szCs w:val="22"/>
              </w:rPr>
            </w:pPr>
            <w:r>
              <w:rPr>
                <w:sz w:val="22"/>
                <w:szCs w:val="22"/>
              </w:rPr>
              <w:t>Электронные системы помощи водителю</w:t>
            </w:r>
          </w:p>
        </w:tc>
        <w:tc>
          <w:tcPr>
            <w:tcW w:w="994"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515" w:h="9480" w:wrap="none" w:vAnchor="page" w:hAnchor="page" w:x="1045" w:y="677"/>
              <w:jc w:val="both"/>
              <w:rPr>
                <w:sz w:val="22"/>
                <w:szCs w:val="22"/>
              </w:rPr>
            </w:pPr>
            <w:r>
              <w:rPr>
                <w:rFonts w:ascii="Calibri" w:eastAsia="Calibri" w:hAnsi="Calibri" w:cs="Calibri"/>
                <w:sz w:val="22"/>
                <w:szCs w:val="22"/>
              </w:rPr>
              <w:t>6</w:t>
            </w:r>
          </w:p>
        </w:tc>
      </w:tr>
      <w:tr w:rsidR="00D00CF5">
        <w:trPr>
          <w:trHeight w:hRule="exact" w:val="288"/>
        </w:trPr>
        <w:tc>
          <w:tcPr>
            <w:tcW w:w="2842" w:type="dxa"/>
            <w:vMerge/>
            <w:tcBorders>
              <w:left w:val="single" w:sz="4" w:space="0" w:color="auto"/>
            </w:tcBorders>
            <w:shd w:val="clear" w:color="auto" w:fill="FFFFFF"/>
          </w:tcPr>
          <w:p w:rsidR="00D00CF5" w:rsidRDefault="00D00CF5">
            <w:pPr>
              <w:framePr w:w="14515" w:h="9480" w:wrap="none" w:vAnchor="page" w:hAnchor="page" w:x="1045" w:y="677"/>
            </w:pPr>
          </w:p>
        </w:tc>
        <w:tc>
          <w:tcPr>
            <w:tcW w:w="10680" w:type="dxa"/>
            <w:tcBorders>
              <w:top w:val="single" w:sz="4" w:space="0" w:color="auto"/>
              <w:left w:val="single" w:sz="4" w:space="0" w:color="auto"/>
            </w:tcBorders>
            <w:shd w:val="clear" w:color="auto" w:fill="FFFFFF"/>
            <w:vAlign w:val="bottom"/>
          </w:tcPr>
          <w:p w:rsidR="00D00CF5" w:rsidRDefault="00F06370">
            <w:pPr>
              <w:pStyle w:val="a5"/>
              <w:framePr w:w="14515" w:h="9480" w:wrap="none" w:vAnchor="page" w:hAnchor="page" w:x="1045" w:y="677"/>
              <w:rPr>
                <w:sz w:val="22"/>
                <w:szCs w:val="22"/>
              </w:rPr>
            </w:pPr>
            <w:r>
              <w:rPr>
                <w:sz w:val="22"/>
                <w:szCs w:val="22"/>
              </w:rPr>
              <w:t>Источники и потребители электрической энергии</w:t>
            </w:r>
          </w:p>
        </w:tc>
        <w:tc>
          <w:tcPr>
            <w:tcW w:w="994"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515" w:h="9480" w:wrap="none" w:vAnchor="page" w:hAnchor="page" w:x="1045" w:y="677"/>
              <w:jc w:val="both"/>
              <w:rPr>
                <w:sz w:val="22"/>
                <w:szCs w:val="22"/>
              </w:rPr>
            </w:pPr>
            <w:r>
              <w:rPr>
                <w:rFonts w:ascii="Calibri" w:eastAsia="Calibri" w:hAnsi="Calibri" w:cs="Calibri"/>
                <w:sz w:val="22"/>
                <w:szCs w:val="22"/>
              </w:rPr>
              <w:t>6</w:t>
            </w:r>
          </w:p>
        </w:tc>
      </w:tr>
      <w:tr w:rsidR="00D00CF5">
        <w:trPr>
          <w:trHeight w:hRule="exact" w:val="288"/>
        </w:trPr>
        <w:tc>
          <w:tcPr>
            <w:tcW w:w="2842" w:type="dxa"/>
            <w:vMerge/>
            <w:tcBorders>
              <w:left w:val="single" w:sz="4" w:space="0" w:color="auto"/>
            </w:tcBorders>
            <w:shd w:val="clear" w:color="auto" w:fill="FFFFFF"/>
          </w:tcPr>
          <w:p w:rsidR="00D00CF5" w:rsidRDefault="00D00CF5">
            <w:pPr>
              <w:framePr w:w="14515" w:h="9480" w:wrap="none" w:vAnchor="page" w:hAnchor="page" w:x="1045" w:y="677"/>
            </w:pPr>
          </w:p>
        </w:tc>
        <w:tc>
          <w:tcPr>
            <w:tcW w:w="10680" w:type="dxa"/>
            <w:tcBorders>
              <w:top w:val="single" w:sz="4" w:space="0" w:color="auto"/>
              <w:left w:val="single" w:sz="4" w:space="0" w:color="auto"/>
            </w:tcBorders>
            <w:shd w:val="clear" w:color="auto" w:fill="FFFFFF"/>
            <w:vAlign w:val="bottom"/>
          </w:tcPr>
          <w:p w:rsidR="00D00CF5" w:rsidRDefault="00F06370">
            <w:pPr>
              <w:pStyle w:val="a5"/>
              <w:framePr w:w="14515" w:h="9480" w:wrap="none" w:vAnchor="page" w:hAnchor="page" w:x="1045" w:y="677"/>
              <w:rPr>
                <w:sz w:val="22"/>
                <w:szCs w:val="22"/>
              </w:rPr>
            </w:pPr>
            <w:r>
              <w:rPr>
                <w:sz w:val="22"/>
                <w:szCs w:val="22"/>
              </w:rPr>
              <w:t>Общее устройство прицепов</w:t>
            </w:r>
          </w:p>
        </w:tc>
        <w:tc>
          <w:tcPr>
            <w:tcW w:w="994"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515" w:h="9480" w:wrap="none" w:vAnchor="page" w:hAnchor="page" w:x="1045" w:y="677"/>
              <w:jc w:val="both"/>
              <w:rPr>
                <w:sz w:val="22"/>
                <w:szCs w:val="22"/>
              </w:rPr>
            </w:pPr>
            <w:r>
              <w:rPr>
                <w:rFonts w:ascii="Calibri" w:eastAsia="Calibri" w:hAnsi="Calibri" w:cs="Calibri"/>
                <w:sz w:val="22"/>
                <w:szCs w:val="22"/>
              </w:rPr>
              <w:t>2</w:t>
            </w:r>
          </w:p>
        </w:tc>
      </w:tr>
      <w:tr w:rsidR="00D00CF5">
        <w:trPr>
          <w:trHeight w:hRule="exact" w:val="288"/>
        </w:trPr>
        <w:tc>
          <w:tcPr>
            <w:tcW w:w="2842" w:type="dxa"/>
            <w:vMerge/>
            <w:tcBorders>
              <w:left w:val="single" w:sz="4" w:space="0" w:color="auto"/>
            </w:tcBorders>
            <w:shd w:val="clear" w:color="auto" w:fill="FFFFFF"/>
          </w:tcPr>
          <w:p w:rsidR="00D00CF5" w:rsidRDefault="00D00CF5">
            <w:pPr>
              <w:framePr w:w="14515" w:h="9480" w:wrap="none" w:vAnchor="page" w:hAnchor="page" w:x="1045" w:y="677"/>
            </w:pPr>
          </w:p>
        </w:tc>
        <w:tc>
          <w:tcPr>
            <w:tcW w:w="10680" w:type="dxa"/>
            <w:tcBorders>
              <w:top w:val="single" w:sz="4" w:space="0" w:color="auto"/>
              <w:left w:val="single" w:sz="4" w:space="0" w:color="auto"/>
            </w:tcBorders>
            <w:shd w:val="clear" w:color="auto" w:fill="FFFFFF"/>
          </w:tcPr>
          <w:p w:rsidR="00D00CF5" w:rsidRDefault="00F06370">
            <w:pPr>
              <w:pStyle w:val="a5"/>
              <w:framePr w:w="14515" w:h="9480" w:wrap="none" w:vAnchor="page" w:hAnchor="page" w:x="1045" w:y="677"/>
              <w:rPr>
                <w:sz w:val="22"/>
                <w:szCs w:val="22"/>
              </w:rPr>
            </w:pPr>
            <w:r>
              <w:rPr>
                <w:b/>
                <w:bCs/>
                <w:sz w:val="22"/>
                <w:szCs w:val="22"/>
              </w:rPr>
              <w:t>Практические занятия</w:t>
            </w:r>
          </w:p>
        </w:tc>
        <w:tc>
          <w:tcPr>
            <w:tcW w:w="994" w:type="dxa"/>
            <w:tcBorders>
              <w:top w:val="single" w:sz="4" w:space="0" w:color="auto"/>
              <w:left w:val="single" w:sz="4" w:space="0" w:color="auto"/>
              <w:right w:val="single" w:sz="4" w:space="0" w:color="auto"/>
            </w:tcBorders>
            <w:shd w:val="clear" w:color="auto" w:fill="FFFFFF"/>
          </w:tcPr>
          <w:p w:rsidR="00D00CF5" w:rsidRDefault="00F06370">
            <w:pPr>
              <w:pStyle w:val="a5"/>
              <w:framePr w:w="14515" w:h="9480" w:wrap="none" w:vAnchor="page" w:hAnchor="page" w:x="1045" w:y="677"/>
              <w:ind w:firstLine="380"/>
              <w:rPr>
                <w:sz w:val="22"/>
                <w:szCs w:val="22"/>
              </w:rPr>
            </w:pPr>
            <w:r>
              <w:rPr>
                <w:sz w:val="22"/>
                <w:szCs w:val="22"/>
              </w:rPr>
              <w:t>6</w:t>
            </w:r>
          </w:p>
        </w:tc>
      </w:tr>
      <w:tr w:rsidR="00D00CF5">
        <w:trPr>
          <w:trHeight w:hRule="exact" w:val="288"/>
        </w:trPr>
        <w:tc>
          <w:tcPr>
            <w:tcW w:w="2842" w:type="dxa"/>
            <w:vMerge w:val="restart"/>
            <w:tcBorders>
              <w:top w:val="single" w:sz="4" w:space="0" w:color="auto"/>
              <w:left w:val="single" w:sz="4" w:space="0" w:color="auto"/>
            </w:tcBorders>
            <w:shd w:val="clear" w:color="auto" w:fill="FFFFFF"/>
          </w:tcPr>
          <w:p w:rsidR="00D00CF5" w:rsidRDefault="00F06370">
            <w:pPr>
              <w:pStyle w:val="a5"/>
              <w:framePr w:w="14515" w:h="9480" w:wrap="none" w:vAnchor="page" w:hAnchor="page" w:x="1045" w:y="677"/>
              <w:spacing w:after="220"/>
            </w:pPr>
            <w:r>
              <w:t>Тема 3.6.</w:t>
            </w:r>
          </w:p>
          <w:p w:rsidR="00D00CF5" w:rsidRDefault="00F06370">
            <w:pPr>
              <w:pStyle w:val="a5"/>
              <w:framePr w:w="14515" w:h="9480" w:wrap="none" w:vAnchor="page" w:hAnchor="page" w:x="1045" w:y="677"/>
              <w:rPr>
                <w:sz w:val="22"/>
                <w:szCs w:val="22"/>
              </w:rPr>
            </w:pPr>
            <w:r>
              <w:rPr>
                <w:sz w:val="22"/>
                <w:szCs w:val="22"/>
              </w:rPr>
              <w:t>Техническое обслуживание</w:t>
            </w:r>
          </w:p>
        </w:tc>
        <w:tc>
          <w:tcPr>
            <w:tcW w:w="10680" w:type="dxa"/>
            <w:tcBorders>
              <w:top w:val="single" w:sz="4" w:space="0" w:color="auto"/>
              <w:left w:val="single" w:sz="4" w:space="0" w:color="auto"/>
            </w:tcBorders>
            <w:shd w:val="clear" w:color="auto" w:fill="FFFFFF"/>
            <w:vAlign w:val="bottom"/>
          </w:tcPr>
          <w:p w:rsidR="00D00CF5" w:rsidRDefault="00F06370">
            <w:pPr>
              <w:pStyle w:val="a5"/>
              <w:framePr w:w="14515" w:h="9480" w:wrap="none" w:vAnchor="page" w:hAnchor="page" w:x="1045" w:y="677"/>
            </w:pPr>
            <w:r>
              <w:rPr>
                <w:b/>
                <w:bCs/>
              </w:rPr>
              <w:t>Содержание</w:t>
            </w:r>
          </w:p>
        </w:tc>
        <w:tc>
          <w:tcPr>
            <w:tcW w:w="994"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515" w:h="9480" w:wrap="none" w:vAnchor="page" w:hAnchor="page" w:x="1045" w:y="677"/>
              <w:jc w:val="both"/>
              <w:rPr>
                <w:sz w:val="22"/>
                <w:szCs w:val="22"/>
              </w:rPr>
            </w:pPr>
            <w:r>
              <w:rPr>
                <w:rFonts w:ascii="Calibri" w:eastAsia="Calibri" w:hAnsi="Calibri" w:cs="Calibri"/>
                <w:sz w:val="22"/>
                <w:szCs w:val="22"/>
              </w:rPr>
              <w:t>4</w:t>
            </w:r>
          </w:p>
        </w:tc>
      </w:tr>
      <w:tr w:rsidR="00D00CF5">
        <w:trPr>
          <w:trHeight w:hRule="exact" w:val="288"/>
        </w:trPr>
        <w:tc>
          <w:tcPr>
            <w:tcW w:w="2842" w:type="dxa"/>
            <w:vMerge/>
            <w:tcBorders>
              <w:left w:val="single" w:sz="4" w:space="0" w:color="auto"/>
            </w:tcBorders>
            <w:shd w:val="clear" w:color="auto" w:fill="FFFFFF"/>
          </w:tcPr>
          <w:p w:rsidR="00D00CF5" w:rsidRDefault="00D00CF5">
            <w:pPr>
              <w:framePr w:w="14515" w:h="9480" w:wrap="none" w:vAnchor="page" w:hAnchor="page" w:x="1045" w:y="677"/>
            </w:pPr>
          </w:p>
        </w:tc>
        <w:tc>
          <w:tcPr>
            <w:tcW w:w="10680" w:type="dxa"/>
            <w:tcBorders>
              <w:top w:val="single" w:sz="4" w:space="0" w:color="auto"/>
              <w:left w:val="single" w:sz="4" w:space="0" w:color="auto"/>
            </w:tcBorders>
            <w:shd w:val="clear" w:color="auto" w:fill="FFFFFF"/>
            <w:vAlign w:val="bottom"/>
          </w:tcPr>
          <w:p w:rsidR="00D00CF5" w:rsidRDefault="00F06370">
            <w:pPr>
              <w:pStyle w:val="a5"/>
              <w:framePr w:w="14515" w:h="9480" w:wrap="none" w:vAnchor="page" w:hAnchor="page" w:x="1045" w:y="677"/>
              <w:rPr>
                <w:sz w:val="22"/>
                <w:szCs w:val="22"/>
              </w:rPr>
            </w:pPr>
            <w:r>
              <w:rPr>
                <w:i/>
                <w:iCs/>
              </w:rPr>
              <w:t>1.</w:t>
            </w:r>
            <w:r>
              <w:rPr>
                <w:sz w:val="22"/>
                <w:szCs w:val="22"/>
              </w:rPr>
              <w:t xml:space="preserve"> Система технического обслуживания</w:t>
            </w:r>
          </w:p>
        </w:tc>
        <w:tc>
          <w:tcPr>
            <w:tcW w:w="994"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515" w:h="9480" w:wrap="none" w:vAnchor="page" w:hAnchor="page" w:x="1045" w:y="677"/>
              <w:jc w:val="both"/>
              <w:rPr>
                <w:sz w:val="22"/>
                <w:szCs w:val="22"/>
              </w:rPr>
            </w:pPr>
            <w:r>
              <w:rPr>
                <w:rFonts w:ascii="Calibri" w:eastAsia="Calibri" w:hAnsi="Calibri" w:cs="Calibri"/>
                <w:sz w:val="22"/>
                <w:szCs w:val="22"/>
              </w:rPr>
              <w:t>2</w:t>
            </w:r>
          </w:p>
        </w:tc>
      </w:tr>
      <w:tr w:rsidR="00D00CF5">
        <w:trPr>
          <w:trHeight w:hRule="exact" w:val="288"/>
        </w:trPr>
        <w:tc>
          <w:tcPr>
            <w:tcW w:w="2842" w:type="dxa"/>
            <w:vMerge/>
            <w:tcBorders>
              <w:left w:val="single" w:sz="4" w:space="0" w:color="auto"/>
            </w:tcBorders>
            <w:shd w:val="clear" w:color="auto" w:fill="FFFFFF"/>
          </w:tcPr>
          <w:p w:rsidR="00D00CF5" w:rsidRDefault="00D00CF5">
            <w:pPr>
              <w:framePr w:w="14515" w:h="9480" w:wrap="none" w:vAnchor="page" w:hAnchor="page" w:x="1045" w:y="677"/>
            </w:pPr>
          </w:p>
        </w:tc>
        <w:tc>
          <w:tcPr>
            <w:tcW w:w="10680" w:type="dxa"/>
            <w:tcBorders>
              <w:top w:val="single" w:sz="4" w:space="0" w:color="auto"/>
              <w:left w:val="single" w:sz="4" w:space="0" w:color="auto"/>
            </w:tcBorders>
            <w:shd w:val="clear" w:color="auto" w:fill="FFFFFF"/>
            <w:vAlign w:val="bottom"/>
          </w:tcPr>
          <w:p w:rsidR="00D00CF5" w:rsidRDefault="00F06370">
            <w:pPr>
              <w:pStyle w:val="a5"/>
              <w:framePr w:w="14515" w:h="9480" w:wrap="none" w:vAnchor="page" w:hAnchor="page" w:x="1045" w:y="677"/>
              <w:rPr>
                <w:sz w:val="22"/>
                <w:szCs w:val="22"/>
              </w:rPr>
            </w:pPr>
            <w:r>
              <w:rPr>
                <w:i/>
                <w:iCs/>
              </w:rPr>
              <w:t>2.</w:t>
            </w:r>
            <w:r>
              <w:rPr>
                <w:sz w:val="22"/>
                <w:szCs w:val="22"/>
              </w:rPr>
              <w:t xml:space="preserve"> Меры безопасности и защиты окружающей природной среды при эксплуатации транспортного средства</w:t>
            </w:r>
          </w:p>
        </w:tc>
        <w:tc>
          <w:tcPr>
            <w:tcW w:w="994"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515" w:h="9480" w:wrap="none" w:vAnchor="page" w:hAnchor="page" w:x="1045" w:y="677"/>
              <w:jc w:val="both"/>
              <w:rPr>
                <w:sz w:val="22"/>
                <w:szCs w:val="22"/>
              </w:rPr>
            </w:pPr>
            <w:r>
              <w:rPr>
                <w:rFonts w:ascii="Calibri" w:eastAsia="Calibri" w:hAnsi="Calibri" w:cs="Calibri"/>
                <w:sz w:val="22"/>
                <w:szCs w:val="22"/>
              </w:rPr>
              <w:t>2</w:t>
            </w:r>
          </w:p>
        </w:tc>
      </w:tr>
      <w:tr w:rsidR="00D00CF5">
        <w:trPr>
          <w:trHeight w:hRule="exact" w:val="288"/>
        </w:trPr>
        <w:tc>
          <w:tcPr>
            <w:tcW w:w="2842" w:type="dxa"/>
            <w:vMerge/>
            <w:tcBorders>
              <w:left w:val="single" w:sz="4" w:space="0" w:color="auto"/>
            </w:tcBorders>
            <w:shd w:val="clear" w:color="auto" w:fill="FFFFFF"/>
          </w:tcPr>
          <w:p w:rsidR="00D00CF5" w:rsidRDefault="00D00CF5">
            <w:pPr>
              <w:framePr w:w="14515" w:h="9480" w:wrap="none" w:vAnchor="page" w:hAnchor="page" w:x="1045" w:y="677"/>
            </w:pPr>
          </w:p>
        </w:tc>
        <w:tc>
          <w:tcPr>
            <w:tcW w:w="10680" w:type="dxa"/>
            <w:tcBorders>
              <w:top w:val="single" w:sz="4" w:space="0" w:color="auto"/>
              <w:left w:val="single" w:sz="4" w:space="0" w:color="auto"/>
            </w:tcBorders>
            <w:shd w:val="clear" w:color="auto" w:fill="FFFFFF"/>
            <w:vAlign w:val="bottom"/>
          </w:tcPr>
          <w:p w:rsidR="00D00CF5" w:rsidRDefault="00F06370">
            <w:pPr>
              <w:pStyle w:val="a5"/>
              <w:framePr w:w="14515" w:h="9480" w:wrap="none" w:vAnchor="page" w:hAnchor="page" w:x="1045" w:y="677"/>
            </w:pPr>
            <w:proofErr w:type="gramStart"/>
            <w:r>
              <w:rPr>
                <w:b/>
                <w:bCs/>
              </w:rPr>
              <w:t>Практические</w:t>
            </w:r>
            <w:proofErr w:type="gramEnd"/>
            <w:r>
              <w:rPr>
                <w:b/>
                <w:bCs/>
              </w:rPr>
              <w:t xml:space="preserve"> занятие</w:t>
            </w:r>
          </w:p>
        </w:tc>
        <w:tc>
          <w:tcPr>
            <w:tcW w:w="994"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515" w:h="9480" w:wrap="none" w:vAnchor="page" w:hAnchor="page" w:x="1045" w:y="677"/>
              <w:jc w:val="both"/>
              <w:rPr>
                <w:sz w:val="22"/>
                <w:szCs w:val="22"/>
              </w:rPr>
            </w:pPr>
            <w:r>
              <w:rPr>
                <w:rFonts w:ascii="Calibri" w:eastAsia="Calibri" w:hAnsi="Calibri" w:cs="Calibri"/>
                <w:sz w:val="22"/>
                <w:szCs w:val="22"/>
              </w:rPr>
              <w:t>8</w:t>
            </w:r>
          </w:p>
        </w:tc>
      </w:tr>
      <w:tr w:rsidR="00D00CF5">
        <w:trPr>
          <w:trHeight w:hRule="exact" w:val="288"/>
        </w:trPr>
        <w:tc>
          <w:tcPr>
            <w:tcW w:w="2842" w:type="dxa"/>
            <w:vMerge/>
            <w:tcBorders>
              <w:left w:val="single" w:sz="4" w:space="0" w:color="auto"/>
            </w:tcBorders>
            <w:shd w:val="clear" w:color="auto" w:fill="FFFFFF"/>
          </w:tcPr>
          <w:p w:rsidR="00D00CF5" w:rsidRDefault="00D00CF5">
            <w:pPr>
              <w:framePr w:w="14515" w:h="9480" w:wrap="none" w:vAnchor="page" w:hAnchor="page" w:x="1045" w:y="677"/>
            </w:pPr>
          </w:p>
        </w:tc>
        <w:tc>
          <w:tcPr>
            <w:tcW w:w="10680" w:type="dxa"/>
            <w:tcBorders>
              <w:top w:val="single" w:sz="4" w:space="0" w:color="auto"/>
              <w:left w:val="single" w:sz="4" w:space="0" w:color="auto"/>
            </w:tcBorders>
            <w:shd w:val="clear" w:color="auto" w:fill="FFFFFF"/>
            <w:vAlign w:val="bottom"/>
          </w:tcPr>
          <w:p w:rsidR="00D00CF5" w:rsidRDefault="00F06370">
            <w:pPr>
              <w:pStyle w:val="a5"/>
              <w:framePr w:w="14515" w:h="9480" w:wrap="none" w:vAnchor="page" w:hAnchor="page" w:x="1045" w:y="677"/>
            </w:pPr>
            <w:r>
              <w:rPr>
                <w:b/>
                <w:bCs/>
              </w:rPr>
              <w:t>Устранение неисправностей</w:t>
            </w:r>
          </w:p>
        </w:tc>
        <w:tc>
          <w:tcPr>
            <w:tcW w:w="994"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515" w:h="9480" w:wrap="none" w:vAnchor="page" w:hAnchor="page" w:x="1045" w:y="677"/>
              <w:jc w:val="both"/>
              <w:rPr>
                <w:sz w:val="22"/>
                <w:szCs w:val="22"/>
              </w:rPr>
            </w:pPr>
            <w:r>
              <w:rPr>
                <w:rFonts w:ascii="Calibri" w:eastAsia="Calibri" w:hAnsi="Calibri" w:cs="Calibri"/>
                <w:sz w:val="22"/>
                <w:szCs w:val="22"/>
              </w:rPr>
              <w:t>8</w:t>
            </w:r>
          </w:p>
        </w:tc>
      </w:tr>
      <w:tr w:rsidR="00D00CF5">
        <w:trPr>
          <w:trHeight w:hRule="exact" w:val="288"/>
        </w:trPr>
        <w:tc>
          <w:tcPr>
            <w:tcW w:w="2842" w:type="dxa"/>
            <w:vMerge/>
            <w:tcBorders>
              <w:left w:val="single" w:sz="4" w:space="0" w:color="auto"/>
            </w:tcBorders>
            <w:shd w:val="clear" w:color="auto" w:fill="FFFFFF"/>
          </w:tcPr>
          <w:p w:rsidR="00D00CF5" w:rsidRDefault="00D00CF5">
            <w:pPr>
              <w:framePr w:w="14515" w:h="9480" w:wrap="none" w:vAnchor="page" w:hAnchor="page" w:x="1045" w:y="677"/>
            </w:pPr>
          </w:p>
        </w:tc>
        <w:tc>
          <w:tcPr>
            <w:tcW w:w="10680" w:type="dxa"/>
            <w:tcBorders>
              <w:top w:val="single" w:sz="4" w:space="0" w:color="auto"/>
              <w:left w:val="single" w:sz="4" w:space="0" w:color="auto"/>
            </w:tcBorders>
            <w:shd w:val="clear" w:color="auto" w:fill="FFFFFF"/>
            <w:vAlign w:val="bottom"/>
          </w:tcPr>
          <w:p w:rsidR="00D00CF5" w:rsidRDefault="00F06370">
            <w:pPr>
              <w:pStyle w:val="a5"/>
              <w:framePr w:w="14515" w:h="9480" w:wrap="none" w:vAnchor="page" w:hAnchor="page" w:x="1045" w:y="677"/>
              <w:rPr>
                <w:sz w:val="22"/>
                <w:szCs w:val="22"/>
              </w:rPr>
            </w:pPr>
            <w:r>
              <w:rPr>
                <w:b/>
                <w:bCs/>
                <w:sz w:val="22"/>
                <w:szCs w:val="22"/>
              </w:rPr>
              <w:t xml:space="preserve">Самостоятельная работа </w:t>
            </w:r>
            <w:proofErr w:type="gramStart"/>
            <w:r>
              <w:rPr>
                <w:b/>
                <w:bCs/>
                <w:sz w:val="22"/>
                <w:szCs w:val="22"/>
              </w:rPr>
              <w:t>обучающихся</w:t>
            </w:r>
            <w:proofErr w:type="gramEnd"/>
            <w:r>
              <w:rPr>
                <w:b/>
                <w:bCs/>
                <w:sz w:val="22"/>
                <w:szCs w:val="22"/>
              </w:rPr>
              <w:t>:</w:t>
            </w:r>
          </w:p>
        </w:tc>
        <w:tc>
          <w:tcPr>
            <w:tcW w:w="994" w:type="dxa"/>
            <w:tcBorders>
              <w:top w:val="single" w:sz="4" w:space="0" w:color="auto"/>
              <w:left w:val="single" w:sz="4" w:space="0" w:color="auto"/>
              <w:right w:val="single" w:sz="4" w:space="0" w:color="auto"/>
            </w:tcBorders>
            <w:shd w:val="clear" w:color="auto" w:fill="FFFFFF"/>
          </w:tcPr>
          <w:p w:rsidR="00D00CF5" w:rsidRDefault="00D00CF5">
            <w:pPr>
              <w:framePr w:w="14515" w:h="9480" w:wrap="none" w:vAnchor="page" w:hAnchor="page" w:x="1045" w:y="677"/>
              <w:rPr>
                <w:sz w:val="10"/>
                <w:szCs w:val="10"/>
              </w:rPr>
            </w:pPr>
          </w:p>
        </w:tc>
      </w:tr>
      <w:tr w:rsidR="00D00CF5">
        <w:trPr>
          <w:trHeight w:hRule="exact" w:val="782"/>
        </w:trPr>
        <w:tc>
          <w:tcPr>
            <w:tcW w:w="13522" w:type="dxa"/>
            <w:gridSpan w:val="2"/>
            <w:tcBorders>
              <w:top w:val="single" w:sz="4" w:space="0" w:color="auto"/>
              <w:left w:val="single" w:sz="4" w:space="0" w:color="auto"/>
            </w:tcBorders>
            <w:shd w:val="clear" w:color="auto" w:fill="FFFFFF"/>
            <w:vAlign w:val="center"/>
          </w:tcPr>
          <w:p w:rsidR="00D00CF5" w:rsidRDefault="00F06370">
            <w:pPr>
              <w:pStyle w:val="a5"/>
              <w:framePr w:w="14515" w:h="9480" w:wrap="none" w:vAnchor="page" w:hAnchor="page" w:x="1045" w:y="677"/>
              <w:rPr>
                <w:sz w:val="22"/>
                <w:szCs w:val="22"/>
              </w:rPr>
            </w:pPr>
            <w:r>
              <w:rPr>
                <w:b/>
                <w:bCs/>
                <w:sz w:val="22"/>
                <w:szCs w:val="22"/>
              </w:rPr>
              <w:t>РАЗДЕЛ 2 Слесарное дело и технические измерения</w:t>
            </w:r>
          </w:p>
        </w:tc>
        <w:tc>
          <w:tcPr>
            <w:tcW w:w="994" w:type="dxa"/>
            <w:tcBorders>
              <w:top w:val="single" w:sz="4" w:space="0" w:color="auto"/>
              <w:left w:val="single" w:sz="4" w:space="0" w:color="auto"/>
              <w:right w:val="single" w:sz="4" w:space="0" w:color="auto"/>
            </w:tcBorders>
            <w:shd w:val="clear" w:color="auto" w:fill="FFFFFF"/>
          </w:tcPr>
          <w:p w:rsidR="00D00CF5" w:rsidRDefault="00D00CF5">
            <w:pPr>
              <w:framePr w:w="14515" w:h="9480" w:wrap="none" w:vAnchor="page" w:hAnchor="page" w:x="1045" w:y="677"/>
              <w:rPr>
                <w:sz w:val="10"/>
                <w:szCs w:val="10"/>
              </w:rPr>
            </w:pPr>
          </w:p>
        </w:tc>
      </w:tr>
      <w:tr w:rsidR="00D00CF5">
        <w:trPr>
          <w:trHeight w:hRule="exact" w:val="283"/>
        </w:trPr>
        <w:tc>
          <w:tcPr>
            <w:tcW w:w="13522" w:type="dxa"/>
            <w:gridSpan w:val="2"/>
            <w:tcBorders>
              <w:top w:val="single" w:sz="4" w:space="0" w:color="auto"/>
              <w:left w:val="single" w:sz="4" w:space="0" w:color="auto"/>
            </w:tcBorders>
            <w:shd w:val="clear" w:color="auto" w:fill="FFFFFF"/>
          </w:tcPr>
          <w:p w:rsidR="00D00CF5" w:rsidRDefault="00F06370">
            <w:pPr>
              <w:pStyle w:val="a5"/>
              <w:framePr w:w="14515" w:h="9480" w:wrap="none" w:vAnchor="page" w:hAnchor="page" w:x="1045" w:y="677"/>
              <w:rPr>
                <w:sz w:val="22"/>
                <w:szCs w:val="22"/>
              </w:rPr>
            </w:pPr>
            <w:r>
              <w:rPr>
                <w:b/>
                <w:bCs/>
                <w:sz w:val="22"/>
                <w:szCs w:val="22"/>
              </w:rPr>
              <w:t>МДК 04.02 Слесарное дело и технические измерения</w:t>
            </w:r>
          </w:p>
        </w:tc>
        <w:tc>
          <w:tcPr>
            <w:tcW w:w="994" w:type="dxa"/>
            <w:tcBorders>
              <w:top w:val="single" w:sz="4" w:space="0" w:color="auto"/>
              <w:left w:val="single" w:sz="4" w:space="0" w:color="auto"/>
              <w:right w:val="single" w:sz="4" w:space="0" w:color="auto"/>
            </w:tcBorders>
            <w:shd w:val="clear" w:color="auto" w:fill="FFFFFF"/>
          </w:tcPr>
          <w:p w:rsidR="00D00CF5" w:rsidRDefault="00F06370">
            <w:pPr>
              <w:pStyle w:val="a5"/>
              <w:framePr w:w="14515" w:h="9480" w:wrap="none" w:vAnchor="page" w:hAnchor="page" w:x="1045" w:y="677"/>
              <w:ind w:firstLine="380"/>
              <w:rPr>
                <w:sz w:val="22"/>
                <w:szCs w:val="22"/>
              </w:rPr>
            </w:pPr>
            <w:r>
              <w:rPr>
                <w:sz w:val="22"/>
                <w:szCs w:val="22"/>
              </w:rPr>
              <w:t>40</w:t>
            </w:r>
          </w:p>
        </w:tc>
      </w:tr>
      <w:tr w:rsidR="00D00CF5">
        <w:trPr>
          <w:trHeight w:hRule="exact" w:val="288"/>
        </w:trPr>
        <w:tc>
          <w:tcPr>
            <w:tcW w:w="2842" w:type="dxa"/>
            <w:vMerge w:val="restart"/>
            <w:tcBorders>
              <w:top w:val="single" w:sz="4" w:space="0" w:color="auto"/>
              <w:left w:val="single" w:sz="4" w:space="0" w:color="auto"/>
            </w:tcBorders>
            <w:shd w:val="clear" w:color="auto" w:fill="FFFFFF"/>
          </w:tcPr>
          <w:p w:rsidR="00D00CF5" w:rsidRDefault="00F06370">
            <w:pPr>
              <w:pStyle w:val="a5"/>
              <w:framePr w:w="14515" w:h="9480" w:wrap="none" w:vAnchor="page" w:hAnchor="page" w:x="1045" w:y="677"/>
            </w:pPr>
            <w:r>
              <w:t>Тема 1.1</w:t>
            </w:r>
          </w:p>
          <w:p w:rsidR="00D00CF5" w:rsidRDefault="00F06370">
            <w:pPr>
              <w:pStyle w:val="a5"/>
              <w:framePr w:w="14515" w:h="9480" w:wrap="none" w:vAnchor="page" w:hAnchor="page" w:x="1045" w:y="677"/>
            </w:pPr>
            <w:r>
              <w:t>Технические измерения.</w:t>
            </w:r>
          </w:p>
          <w:p w:rsidR="00D00CF5" w:rsidRDefault="00F06370">
            <w:pPr>
              <w:pStyle w:val="a5"/>
              <w:framePr w:w="14515" w:h="9480" w:wrap="none" w:vAnchor="page" w:hAnchor="page" w:x="1045" w:y="677"/>
            </w:pPr>
            <w:r>
              <w:t>Разметка, резка металла</w:t>
            </w:r>
          </w:p>
        </w:tc>
        <w:tc>
          <w:tcPr>
            <w:tcW w:w="10680" w:type="dxa"/>
            <w:tcBorders>
              <w:top w:val="single" w:sz="4" w:space="0" w:color="auto"/>
              <w:left w:val="single" w:sz="4" w:space="0" w:color="auto"/>
            </w:tcBorders>
            <w:shd w:val="clear" w:color="auto" w:fill="FFFFFF"/>
            <w:vAlign w:val="bottom"/>
          </w:tcPr>
          <w:p w:rsidR="00D00CF5" w:rsidRDefault="00F06370">
            <w:pPr>
              <w:pStyle w:val="a5"/>
              <w:framePr w:w="14515" w:h="9480" w:wrap="none" w:vAnchor="page" w:hAnchor="page" w:x="1045" w:y="677"/>
            </w:pPr>
            <w:r>
              <w:rPr>
                <w:b/>
                <w:bCs/>
              </w:rPr>
              <w:t>Содержание</w:t>
            </w:r>
          </w:p>
        </w:tc>
        <w:tc>
          <w:tcPr>
            <w:tcW w:w="994" w:type="dxa"/>
            <w:vMerge w:val="restart"/>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515" w:h="9480" w:wrap="none" w:vAnchor="page" w:hAnchor="page" w:x="1045" w:y="677"/>
              <w:ind w:firstLine="380"/>
            </w:pPr>
            <w:r>
              <w:t>2</w:t>
            </w:r>
          </w:p>
        </w:tc>
      </w:tr>
      <w:tr w:rsidR="00D00CF5">
        <w:trPr>
          <w:trHeight w:hRule="exact" w:val="1286"/>
        </w:trPr>
        <w:tc>
          <w:tcPr>
            <w:tcW w:w="2842" w:type="dxa"/>
            <w:vMerge/>
            <w:tcBorders>
              <w:left w:val="single" w:sz="4" w:space="0" w:color="auto"/>
            </w:tcBorders>
            <w:shd w:val="clear" w:color="auto" w:fill="FFFFFF"/>
          </w:tcPr>
          <w:p w:rsidR="00D00CF5" w:rsidRDefault="00D00CF5">
            <w:pPr>
              <w:framePr w:w="14515" w:h="9480" w:wrap="none" w:vAnchor="page" w:hAnchor="page" w:x="1045" w:y="677"/>
            </w:pPr>
          </w:p>
        </w:tc>
        <w:tc>
          <w:tcPr>
            <w:tcW w:w="10680" w:type="dxa"/>
            <w:tcBorders>
              <w:top w:val="single" w:sz="4" w:space="0" w:color="auto"/>
              <w:left w:val="single" w:sz="4" w:space="0" w:color="auto"/>
            </w:tcBorders>
            <w:shd w:val="clear" w:color="auto" w:fill="FFFFFF"/>
          </w:tcPr>
          <w:p w:rsidR="00D00CF5" w:rsidRDefault="00F06370">
            <w:pPr>
              <w:pStyle w:val="a5"/>
              <w:framePr w:w="14515" w:h="9480" w:wrap="none" w:vAnchor="page" w:hAnchor="page" w:x="1045" w:y="677"/>
            </w:pPr>
            <w:r>
              <w:t>Виды технических измерений. Оборудование и технология проведения технических измерений. Разметка и ее назначение. Инструменты и приспособления, применяемые при разметке. Основные этапы разметки. Разметка по шаблонам, изделию, чертежам. Понятие о резке металлов. Приёмы резки различных заготовок.</w:t>
            </w:r>
          </w:p>
        </w:tc>
        <w:tc>
          <w:tcPr>
            <w:tcW w:w="994" w:type="dxa"/>
            <w:vMerge/>
            <w:tcBorders>
              <w:left w:val="single" w:sz="4" w:space="0" w:color="auto"/>
              <w:right w:val="single" w:sz="4" w:space="0" w:color="auto"/>
            </w:tcBorders>
            <w:shd w:val="clear" w:color="auto" w:fill="FFFFFF"/>
            <w:vAlign w:val="center"/>
          </w:tcPr>
          <w:p w:rsidR="00D00CF5" w:rsidRDefault="00D00CF5">
            <w:pPr>
              <w:framePr w:w="14515" w:h="9480" w:wrap="none" w:vAnchor="page" w:hAnchor="page" w:x="1045" w:y="677"/>
            </w:pPr>
          </w:p>
        </w:tc>
      </w:tr>
      <w:tr w:rsidR="00D00CF5">
        <w:trPr>
          <w:trHeight w:hRule="exact" w:val="288"/>
        </w:trPr>
        <w:tc>
          <w:tcPr>
            <w:tcW w:w="2842" w:type="dxa"/>
            <w:vMerge/>
            <w:tcBorders>
              <w:left w:val="single" w:sz="4" w:space="0" w:color="auto"/>
            </w:tcBorders>
            <w:shd w:val="clear" w:color="auto" w:fill="FFFFFF"/>
          </w:tcPr>
          <w:p w:rsidR="00D00CF5" w:rsidRDefault="00D00CF5">
            <w:pPr>
              <w:framePr w:w="14515" w:h="9480" w:wrap="none" w:vAnchor="page" w:hAnchor="page" w:x="1045" w:y="677"/>
            </w:pPr>
          </w:p>
        </w:tc>
        <w:tc>
          <w:tcPr>
            <w:tcW w:w="10680" w:type="dxa"/>
            <w:tcBorders>
              <w:top w:val="single" w:sz="4" w:space="0" w:color="auto"/>
              <w:left w:val="single" w:sz="4" w:space="0" w:color="auto"/>
            </w:tcBorders>
            <w:shd w:val="clear" w:color="auto" w:fill="FFFFFF"/>
            <w:vAlign w:val="bottom"/>
          </w:tcPr>
          <w:p w:rsidR="00D00CF5" w:rsidRDefault="00F06370">
            <w:pPr>
              <w:pStyle w:val="a5"/>
              <w:framePr w:w="14515" w:h="9480" w:wrap="none" w:vAnchor="page" w:hAnchor="page" w:x="1045" w:y="677"/>
            </w:pPr>
            <w:r>
              <w:rPr>
                <w:b/>
                <w:bCs/>
              </w:rPr>
              <w:t>Практические занятия</w:t>
            </w:r>
          </w:p>
        </w:tc>
        <w:tc>
          <w:tcPr>
            <w:tcW w:w="994" w:type="dxa"/>
            <w:vMerge w:val="restart"/>
            <w:tcBorders>
              <w:top w:val="single" w:sz="4" w:space="0" w:color="auto"/>
              <w:left w:val="single" w:sz="4" w:space="0" w:color="auto"/>
              <w:right w:val="single" w:sz="4" w:space="0" w:color="auto"/>
            </w:tcBorders>
            <w:shd w:val="clear" w:color="auto" w:fill="FFFFFF"/>
          </w:tcPr>
          <w:p w:rsidR="00D00CF5" w:rsidRDefault="00F06370">
            <w:pPr>
              <w:pStyle w:val="a5"/>
              <w:framePr w:w="14515" w:h="9480" w:wrap="none" w:vAnchor="page" w:hAnchor="page" w:x="1045" w:y="677"/>
              <w:spacing w:before="120"/>
              <w:ind w:firstLine="380"/>
            </w:pPr>
            <w:r>
              <w:t>6</w:t>
            </w:r>
          </w:p>
        </w:tc>
      </w:tr>
      <w:tr w:rsidR="00D00CF5">
        <w:trPr>
          <w:trHeight w:hRule="exact" w:val="283"/>
        </w:trPr>
        <w:tc>
          <w:tcPr>
            <w:tcW w:w="2842" w:type="dxa"/>
            <w:vMerge/>
            <w:tcBorders>
              <w:left w:val="single" w:sz="4" w:space="0" w:color="auto"/>
            </w:tcBorders>
            <w:shd w:val="clear" w:color="auto" w:fill="FFFFFF"/>
          </w:tcPr>
          <w:p w:rsidR="00D00CF5" w:rsidRDefault="00D00CF5">
            <w:pPr>
              <w:framePr w:w="14515" w:h="9480" w:wrap="none" w:vAnchor="page" w:hAnchor="page" w:x="1045" w:y="677"/>
            </w:pPr>
          </w:p>
        </w:tc>
        <w:tc>
          <w:tcPr>
            <w:tcW w:w="10680" w:type="dxa"/>
            <w:tcBorders>
              <w:top w:val="single" w:sz="4" w:space="0" w:color="auto"/>
              <w:left w:val="single" w:sz="4" w:space="0" w:color="auto"/>
            </w:tcBorders>
            <w:shd w:val="clear" w:color="auto" w:fill="FFFFFF"/>
            <w:vAlign w:val="bottom"/>
          </w:tcPr>
          <w:p w:rsidR="00D00CF5" w:rsidRDefault="00F06370">
            <w:pPr>
              <w:pStyle w:val="a5"/>
              <w:framePr w:w="14515" w:h="9480" w:wrap="none" w:vAnchor="page" w:hAnchor="page" w:x="1045" w:y="677"/>
            </w:pPr>
            <w:r>
              <w:t>1. Измерение размеров детали</w:t>
            </w:r>
          </w:p>
        </w:tc>
        <w:tc>
          <w:tcPr>
            <w:tcW w:w="994" w:type="dxa"/>
            <w:vMerge/>
            <w:tcBorders>
              <w:left w:val="single" w:sz="4" w:space="0" w:color="auto"/>
              <w:right w:val="single" w:sz="4" w:space="0" w:color="auto"/>
            </w:tcBorders>
            <w:shd w:val="clear" w:color="auto" w:fill="FFFFFF"/>
          </w:tcPr>
          <w:p w:rsidR="00D00CF5" w:rsidRDefault="00D00CF5">
            <w:pPr>
              <w:framePr w:w="14515" w:h="9480" w:wrap="none" w:vAnchor="page" w:hAnchor="page" w:x="1045" w:y="677"/>
            </w:pPr>
          </w:p>
        </w:tc>
      </w:tr>
      <w:tr w:rsidR="00D00CF5">
        <w:trPr>
          <w:trHeight w:hRule="exact" w:val="283"/>
        </w:trPr>
        <w:tc>
          <w:tcPr>
            <w:tcW w:w="2842" w:type="dxa"/>
            <w:vMerge/>
            <w:tcBorders>
              <w:left w:val="single" w:sz="4" w:space="0" w:color="auto"/>
            </w:tcBorders>
            <w:shd w:val="clear" w:color="auto" w:fill="FFFFFF"/>
          </w:tcPr>
          <w:p w:rsidR="00D00CF5" w:rsidRDefault="00D00CF5">
            <w:pPr>
              <w:framePr w:w="14515" w:h="9480" w:wrap="none" w:vAnchor="page" w:hAnchor="page" w:x="1045" w:y="677"/>
            </w:pPr>
          </w:p>
        </w:tc>
        <w:tc>
          <w:tcPr>
            <w:tcW w:w="10680" w:type="dxa"/>
            <w:tcBorders>
              <w:top w:val="single" w:sz="4" w:space="0" w:color="auto"/>
              <w:left w:val="single" w:sz="4" w:space="0" w:color="auto"/>
            </w:tcBorders>
            <w:shd w:val="clear" w:color="auto" w:fill="FFFFFF"/>
            <w:vAlign w:val="bottom"/>
          </w:tcPr>
          <w:p w:rsidR="00D00CF5" w:rsidRDefault="00F06370">
            <w:pPr>
              <w:pStyle w:val="a5"/>
              <w:framePr w:w="14515" w:h="9480" w:wrap="none" w:vAnchor="page" w:hAnchor="page" w:x="1045" w:y="677"/>
            </w:pPr>
            <w:r>
              <w:t>2. Разметка и резка заготовки</w:t>
            </w:r>
          </w:p>
        </w:tc>
        <w:tc>
          <w:tcPr>
            <w:tcW w:w="994" w:type="dxa"/>
            <w:vMerge/>
            <w:tcBorders>
              <w:left w:val="single" w:sz="4" w:space="0" w:color="auto"/>
              <w:right w:val="single" w:sz="4" w:space="0" w:color="auto"/>
            </w:tcBorders>
            <w:shd w:val="clear" w:color="auto" w:fill="FFFFFF"/>
          </w:tcPr>
          <w:p w:rsidR="00D00CF5" w:rsidRDefault="00D00CF5">
            <w:pPr>
              <w:framePr w:w="14515" w:h="9480" w:wrap="none" w:vAnchor="page" w:hAnchor="page" w:x="1045" w:y="677"/>
            </w:pPr>
          </w:p>
        </w:tc>
      </w:tr>
      <w:tr w:rsidR="00D00CF5">
        <w:trPr>
          <w:trHeight w:hRule="exact" w:val="715"/>
        </w:trPr>
        <w:tc>
          <w:tcPr>
            <w:tcW w:w="2842" w:type="dxa"/>
            <w:vMerge/>
            <w:tcBorders>
              <w:left w:val="single" w:sz="4" w:space="0" w:color="auto"/>
            </w:tcBorders>
            <w:shd w:val="clear" w:color="auto" w:fill="FFFFFF"/>
          </w:tcPr>
          <w:p w:rsidR="00D00CF5" w:rsidRDefault="00D00CF5">
            <w:pPr>
              <w:framePr w:w="14515" w:h="9480" w:wrap="none" w:vAnchor="page" w:hAnchor="page" w:x="1045" w:y="677"/>
            </w:pPr>
          </w:p>
        </w:tc>
        <w:tc>
          <w:tcPr>
            <w:tcW w:w="10680" w:type="dxa"/>
            <w:tcBorders>
              <w:top w:val="single" w:sz="4" w:space="0" w:color="auto"/>
              <w:left w:val="single" w:sz="4" w:space="0" w:color="auto"/>
            </w:tcBorders>
            <w:shd w:val="clear" w:color="auto" w:fill="FFFFFF"/>
            <w:vAlign w:val="center"/>
          </w:tcPr>
          <w:p w:rsidR="00D00CF5" w:rsidRDefault="00F06370">
            <w:pPr>
              <w:pStyle w:val="a5"/>
              <w:framePr w:w="14515" w:h="9480" w:wrap="none" w:vAnchor="page" w:hAnchor="page" w:x="1045" w:y="677"/>
            </w:pPr>
            <w:r>
              <w:rPr>
                <w:b/>
                <w:bCs/>
              </w:rPr>
              <w:t xml:space="preserve">Самостоятельная работа </w:t>
            </w:r>
            <w:proofErr w:type="gramStart"/>
            <w:r>
              <w:rPr>
                <w:b/>
                <w:bCs/>
              </w:rPr>
              <w:t>обучающихся</w:t>
            </w:r>
            <w:proofErr w:type="gramEnd"/>
          </w:p>
        </w:tc>
        <w:tc>
          <w:tcPr>
            <w:tcW w:w="994" w:type="dxa"/>
            <w:tcBorders>
              <w:top w:val="single" w:sz="4" w:space="0" w:color="auto"/>
              <w:left w:val="single" w:sz="4" w:space="0" w:color="auto"/>
              <w:right w:val="single" w:sz="4" w:space="0" w:color="auto"/>
            </w:tcBorders>
            <w:shd w:val="clear" w:color="auto" w:fill="FFFFFF"/>
          </w:tcPr>
          <w:p w:rsidR="00D00CF5" w:rsidRDefault="00F06370">
            <w:pPr>
              <w:pStyle w:val="a5"/>
              <w:framePr w:w="14515" w:h="9480" w:wrap="none" w:vAnchor="page" w:hAnchor="page" w:x="1045" w:y="677"/>
              <w:ind w:firstLine="380"/>
            </w:pPr>
            <w:r>
              <w:t>-</w:t>
            </w:r>
          </w:p>
        </w:tc>
      </w:tr>
      <w:tr w:rsidR="00D00CF5">
        <w:trPr>
          <w:trHeight w:hRule="exact" w:val="288"/>
        </w:trPr>
        <w:tc>
          <w:tcPr>
            <w:tcW w:w="2842" w:type="dxa"/>
            <w:vMerge w:val="restart"/>
            <w:tcBorders>
              <w:top w:val="single" w:sz="4" w:space="0" w:color="auto"/>
              <w:left w:val="single" w:sz="4" w:space="0" w:color="auto"/>
            </w:tcBorders>
            <w:shd w:val="clear" w:color="auto" w:fill="FFFFFF"/>
          </w:tcPr>
          <w:p w:rsidR="00D00CF5" w:rsidRDefault="00F06370">
            <w:pPr>
              <w:pStyle w:val="a5"/>
              <w:framePr w:w="14515" w:h="9480" w:wrap="none" w:vAnchor="page" w:hAnchor="page" w:x="1045" w:y="677"/>
            </w:pPr>
            <w:r>
              <w:t>Тема 1.2</w:t>
            </w:r>
          </w:p>
          <w:p w:rsidR="00D00CF5" w:rsidRDefault="00F06370">
            <w:pPr>
              <w:pStyle w:val="a5"/>
              <w:framePr w:w="14515" w:h="9480" w:wrap="none" w:vAnchor="page" w:hAnchor="page" w:x="1045" w:y="677"/>
            </w:pPr>
            <w:r>
              <w:t>Рубка, правка и гибка металла</w:t>
            </w:r>
          </w:p>
        </w:tc>
        <w:tc>
          <w:tcPr>
            <w:tcW w:w="10680" w:type="dxa"/>
            <w:tcBorders>
              <w:top w:val="single" w:sz="4" w:space="0" w:color="auto"/>
              <w:left w:val="single" w:sz="4" w:space="0" w:color="auto"/>
            </w:tcBorders>
            <w:shd w:val="clear" w:color="auto" w:fill="FFFFFF"/>
            <w:vAlign w:val="bottom"/>
          </w:tcPr>
          <w:p w:rsidR="00D00CF5" w:rsidRDefault="00F06370">
            <w:pPr>
              <w:pStyle w:val="a5"/>
              <w:framePr w:w="14515" w:h="9480" w:wrap="none" w:vAnchor="page" w:hAnchor="page" w:x="1045" w:y="677"/>
            </w:pPr>
            <w:r>
              <w:rPr>
                <w:b/>
                <w:bCs/>
              </w:rPr>
              <w:t>Содержание</w:t>
            </w:r>
          </w:p>
        </w:tc>
        <w:tc>
          <w:tcPr>
            <w:tcW w:w="994" w:type="dxa"/>
            <w:vMerge w:val="restart"/>
            <w:tcBorders>
              <w:top w:val="single" w:sz="4" w:space="0" w:color="auto"/>
              <w:left w:val="single" w:sz="4" w:space="0" w:color="auto"/>
              <w:right w:val="single" w:sz="4" w:space="0" w:color="auto"/>
            </w:tcBorders>
            <w:shd w:val="clear" w:color="auto" w:fill="FFFFFF"/>
          </w:tcPr>
          <w:p w:rsidR="00D00CF5" w:rsidRDefault="00F06370">
            <w:pPr>
              <w:pStyle w:val="a5"/>
              <w:framePr w:w="14515" w:h="9480" w:wrap="none" w:vAnchor="page" w:hAnchor="page" w:x="1045" w:y="677"/>
              <w:ind w:firstLine="380"/>
            </w:pPr>
            <w:r>
              <w:t>2</w:t>
            </w:r>
          </w:p>
        </w:tc>
      </w:tr>
      <w:tr w:rsidR="00D00CF5">
        <w:trPr>
          <w:trHeight w:hRule="exact" w:val="446"/>
        </w:trPr>
        <w:tc>
          <w:tcPr>
            <w:tcW w:w="2842" w:type="dxa"/>
            <w:vMerge/>
            <w:tcBorders>
              <w:left w:val="single" w:sz="4" w:space="0" w:color="auto"/>
            </w:tcBorders>
            <w:shd w:val="clear" w:color="auto" w:fill="FFFFFF"/>
          </w:tcPr>
          <w:p w:rsidR="00D00CF5" w:rsidRDefault="00D00CF5">
            <w:pPr>
              <w:framePr w:w="14515" w:h="9480" w:wrap="none" w:vAnchor="page" w:hAnchor="page" w:x="1045" w:y="677"/>
            </w:pPr>
          </w:p>
        </w:tc>
        <w:tc>
          <w:tcPr>
            <w:tcW w:w="10680" w:type="dxa"/>
            <w:tcBorders>
              <w:top w:val="single" w:sz="4" w:space="0" w:color="auto"/>
              <w:left w:val="single" w:sz="4" w:space="0" w:color="auto"/>
            </w:tcBorders>
            <w:shd w:val="clear" w:color="auto" w:fill="FFFFFF"/>
            <w:vAlign w:val="bottom"/>
          </w:tcPr>
          <w:p w:rsidR="00D00CF5" w:rsidRDefault="00F06370">
            <w:pPr>
              <w:pStyle w:val="a5"/>
              <w:framePr w:w="14515" w:h="9480" w:wrap="none" w:vAnchor="page" w:hAnchor="page" w:x="1045" w:y="677"/>
            </w:pPr>
            <w:r>
              <w:t>Рубка правка и гибка металла. Инструменты и оборудование. Разновидности процессов правки</w:t>
            </w:r>
          </w:p>
        </w:tc>
        <w:tc>
          <w:tcPr>
            <w:tcW w:w="994" w:type="dxa"/>
            <w:vMerge/>
            <w:tcBorders>
              <w:left w:val="single" w:sz="4" w:space="0" w:color="auto"/>
              <w:right w:val="single" w:sz="4" w:space="0" w:color="auto"/>
            </w:tcBorders>
            <w:shd w:val="clear" w:color="auto" w:fill="FFFFFF"/>
          </w:tcPr>
          <w:p w:rsidR="00D00CF5" w:rsidRDefault="00D00CF5">
            <w:pPr>
              <w:framePr w:w="14515" w:h="9480" w:wrap="none" w:vAnchor="page" w:hAnchor="page" w:x="1045" w:y="677"/>
            </w:pPr>
          </w:p>
        </w:tc>
      </w:tr>
      <w:tr w:rsidR="00D00CF5">
        <w:trPr>
          <w:trHeight w:hRule="exact" w:val="288"/>
        </w:trPr>
        <w:tc>
          <w:tcPr>
            <w:tcW w:w="2842" w:type="dxa"/>
            <w:vMerge/>
            <w:tcBorders>
              <w:left w:val="single" w:sz="4" w:space="0" w:color="auto"/>
            </w:tcBorders>
            <w:shd w:val="clear" w:color="auto" w:fill="FFFFFF"/>
          </w:tcPr>
          <w:p w:rsidR="00D00CF5" w:rsidRDefault="00D00CF5">
            <w:pPr>
              <w:framePr w:w="14515" w:h="9480" w:wrap="none" w:vAnchor="page" w:hAnchor="page" w:x="1045" w:y="677"/>
            </w:pPr>
          </w:p>
        </w:tc>
        <w:tc>
          <w:tcPr>
            <w:tcW w:w="10680" w:type="dxa"/>
            <w:tcBorders>
              <w:top w:val="single" w:sz="4" w:space="0" w:color="auto"/>
              <w:left w:val="single" w:sz="4" w:space="0" w:color="auto"/>
            </w:tcBorders>
            <w:shd w:val="clear" w:color="auto" w:fill="FFFFFF"/>
            <w:vAlign w:val="bottom"/>
          </w:tcPr>
          <w:p w:rsidR="00D00CF5" w:rsidRDefault="00F06370">
            <w:pPr>
              <w:pStyle w:val="a5"/>
              <w:framePr w:w="14515" w:h="9480" w:wrap="none" w:vAnchor="page" w:hAnchor="page" w:x="1045" w:y="677"/>
            </w:pPr>
            <w:r>
              <w:rPr>
                <w:b/>
                <w:bCs/>
              </w:rPr>
              <w:t>Практические занятия</w:t>
            </w:r>
          </w:p>
        </w:tc>
        <w:tc>
          <w:tcPr>
            <w:tcW w:w="994" w:type="dxa"/>
            <w:vMerge w:val="restart"/>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515" w:h="9480" w:wrap="none" w:vAnchor="page" w:hAnchor="page" w:x="1045" w:y="677"/>
              <w:ind w:firstLine="380"/>
            </w:pPr>
            <w:r>
              <w:t>2</w:t>
            </w:r>
          </w:p>
        </w:tc>
      </w:tr>
      <w:tr w:rsidR="00D00CF5">
        <w:trPr>
          <w:trHeight w:hRule="exact" w:val="288"/>
        </w:trPr>
        <w:tc>
          <w:tcPr>
            <w:tcW w:w="2842" w:type="dxa"/>
            <w:vMerge/>
            <w:tcBorders>
              <w:left w:val="single" w:sz="4" w:space="0" w:color="auto"/>
            </w:tcBorders>
            <w:shd w:val="clear" w:color="auto" w:fill="FFFFFF"/>
          </w:tcPr>
          <w:p w:rsidR="00D00CF5" w:rsidRDefault="00D00CF5">
            <w:pPr>
              <w:framePr w:w="14515" w:h="9480" w:wrap="none" w:vAnchor="page" w:hAnchor="page" w:x="1045" w:y="677"/>
            </w:pPr>
          </w:p>
        </w:tc>
        <w:tc>
          <w:tcPr>
            <w:tcW w:w="10680" w:type="dxa"/>
            <w:tcBorders>
              <w:top w:val="single" w:sz="4" w:space="0" w:color="auto"/>
              <w:left w:val="single" w:sz="4" w:space="0" w:color="auto"/>
            </w:tcBorders>
            <w:shd w:val="clear" w:color="auto" w:fill="FFFFFF"/>
          </w:tcPr>
          <w:p w:rsidR="00D00CF5" w:rsidRDefault="00F06370">
            <w:pPr>
              <w:pStyle w:val="a5"/>
              <w:framePr w:w="14515" w:h="9480" w:wrap="none" w:vAnchor="page" w:hAnchor="page" w:x="1045" w:y="677"/>
            </w:pPr>
            <w:r>
              <w:t xml:space="preserve">3. </w:t>
            </w:r>
            <w:proofErr w:type="gramStart"/>
            <w:r>
              <w:t>Г ибка</w:t>
            </w:r>
            <w:proofErr w:type="gramEnd"/>
            <w:r>
              <w:t xml:space="preserve"> заготовки.</w:t>
            </w:r>
          </w:p>
        </w:tc>
        <w:tc>
          <w:tcPr>
            <w:tcW w:w="994" w:type="dxa"/>
            <w:vMerge/>
            <w:tcBorders>
              <w:left w:val="single" w:sz="4" w:space="0" w:color="auto"/>
              <w:right w:val="single" w:sz="4" w:space="0" w:color="auto"/>
            </w:tcBorders>
            <w:shd w:val="clear" w:color="auto" w:fill="FFFFFF"/>
            <w:vAlign w:val="center"/>
          </w:tcPr>
          <w:p w:rsidR="00D00CF5" w:rsidRDefault="00D00CF5">
            <w:pPr>
              <w:framePr w:w="14515" w:h="9480" w:wrap="none" w:vAnchor="page" w:hAnchor="page" w:x="1045" w:y="677"/>
            </w:pPr>
          </w:p>
        </w:tc>
      </w:tr>
      <w:tr w:rsidR="00D00CF5">
        <w:trPr>
          <w:trHeight w:hRule="exact" w:val="499"/>
        </w:trPr>
        <w:tc>
          <w:tcPr>
            <w:tcW w:w="2842" w:type="dxa"/>
            <w:vMerge/>
            <w:tcBorders>
              <w:left w:val="single" w:sz="4" w:space="0" w:color="auto"/>
            </w:tcBorders>
            <w:shd w:val="clear" w:color="auto" w:fill="FFFFFF"/>
          </w:tcPr>
          <w:p w:rsidR="00D00CF5" w:rsidRDefault="00D00CF5">
            <w:pPr>
              <w:framePr w:w="14515" w:h="9480" w:wrap="none" w:vAnchor="page" w:hAnchor="page" w:x="1045" w:y="677"/>
            </w:pPr>
          </w:p>
        </w:tc>
        <w:tc>
          <w:tcPr>
            <w:tcW w:w="10680" w:type="dxa"/>
            <w:tcBorders>
              <w:top w:val="single" w:sz="4" w:space="0" w:color="auto"/>
              <w:left w:val="single" w:sz="4" w:space="0" w:color="auto"/>
            </w:tcBorders>
            <w:shd w:val="clear" w:color="auto" w:fill="FFFFFF"/>
            <w:vAlign w:val="bottom"/>
          </w:tcPr>
          <w:p w:rsidR="00D00CF5" w:rsidRDefault="00F06370">
            <w:pPr>
              <w:pStyle w:val="a5"/>
              <w:framePr w:w="14515" w:h="9480" w:wrap="none" w:vAnchor="page" w:hAnchor="page" w:x="1045" w:y="677"/>
            </w:pPr>
            <w:r>
              <w:rPr>
                <w:b/>
                <w:bCs/>
              </w:rPr>
              <w:t xml:space="preserve">Самостоятельная работа </w:t>
            </w:r>
            <w:proofErr w:type="gramStart"/>
            <w:r>
              <w:rPr>
                <w:b/>
                <w:bCs/>
              </w:rPr>
              <w:t>обучающихся</w:t>
            </w:r>
            <w:proofErr w:type="gramEnd"/>
          </w:p>
        </w:tc>
        <w:tc>
          <w:tcPr>
            <w:tcW w:w="994"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515" w:h="9480" w:wrap="none" w:vAnchor="page" w:hAnchor="page" w:x="1045" w:y="677"/>
              <w:ind w:firstLine="380"/>
            </w:pPr>
            <w:r>
              <w:t>-</w:t>
            </w:r>
          </w:p>
        </w:tc>
      </w:tr>
    </w:tbl>
    <w:p w:rsidR="00D00CF5" w:rsidRDefault="00F06370">
      <w:pPr>
        <w:pStyle w:val="a9"/>
        <w:framePr w:w="235" w:h="298" w:hRule="exact" w:wrap="none" w:vAnchor="page" w:hAnchor="page" w:x="8274" w:y="10944"/>
        <w:jc w:val="center"/>
        <w:rPr>
          <w:sz w:val="20"/>
          <w:szCs w:val="20"/>
        </w:rPr>
      </w:pPr>
      <w:r>
        <w:rPr>
          <w:b w:val="0"/>
          <w:bCs w:val="0"/>
          <w:sz w:val="20"/>
          <w:szCs w:val="20"/>
        </w:rPr>
        <w:t>11</w:t>
      </w:r>
    </w:p>
    <w:p w:rsidR="00D00CF5" w:rsidRDefault="00D00CF5">
      <w:pPr>
        <w:spacing w:line="1" w:lineRule="exact"/>
        <w:sectPr w:rsidR="00D00CF5">
          <w:pgSz w:w="16840" w:h="11900" w:orient="landscape"/>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2885"/>
        <w:gridCol w:w="10646"/>
        <w:gridCol w:w="984"/>
      </w:tblGrid>
      <w:tr w:rsidR="00D00CF5">
        <w:trPr>
          <w:trHeight w:hRule="exact" w:val="288"/>
        </w:trPr>
        <w:tc>
          <w:tcPr>
            <w:tcW w:w="2885" w:type="dxa"/>
            <w:vMerge w:val="restart"/>
            <w:tcBorders>
              <w:top w:val="single" w:sz="4" w:space="0" w:color="auto"/>
              <w:left w:val="single" w:sz="4" w:space="0" w:color="auto"/>
            </w:tcBorders>
            <w:shd w:val="clear" w:color="auto" w:fill="FFFFFF"/>
          </w:tcPr>
          <w:p w:rsidR="00D00CF5" w:rsidRDefault="00F06370">
            <w:pPr>
              <w:pStyle w:val="a5"/>
              <w:framePr w:w="14515" w:h="9312" w:wrap="none" w:vAnchor="page" w:hAnchor="page" w:x="1045" w:y="677"/>
            </w:pPr>
            <w:r>
              <w:t>Тема 1.3</w:t>
            </w:r>
          </w:p>
          <w:p w:rsidR="00D00CF5" w:rsidRDefault="00F06370">
            <w:pPr>
              <w:pStyle w:val="a5"/>
              <w:framePr w:w="14515" w:h="9312" w:wrap="none" w:vAnchor="page" w:hAnchor="page" w:x="1045" w:y="677"/>
            </w:pPr>
            <w:r>
              <w:t>Опиливание, шабрение</w:t>
            </w:r>
          </w:p>
        </w:tc>
        <w:tc>
          <w:tcPr>
            <w:tcW w:w="10646" w:type="dxa"/>
            <w:tcBorders>
              <w:top w:val="single" w:sz="4" w:space="0" w:color="auto"/>
              <w:left w:val="single" w:sz="4" w:space="0" w:color="auto"/>
            </w:tcBorders>
            <w:shd w:val="clear" w:color="auto" w:fill="FFFFFF"/>
            <w:vAlign w:val="bottom"/>
          </w:tcPr>
          <w:p w:rsidR="00D00CF5" w:rsidRDefault="00F06370">
            <w:pPr>
              <w:pStyle w:val="a5"/>
              <w:framePr w:w="14515" w:h="9312" w:wrap="none" w:vAnchor="page" w:hAnchor="page" w:x="1045" w:y="677"/>
            </w:pPr>
            <w:r>
              <w:rPr>
                <w:b/>
                <w:bCs/>
              </w:rPr>
              <w:t>Содержание</w:t>
            </w:r>
          </w:p>
        </w:tc>
        <w:tc>
          <w:tcPr>
            <w:tcW w:w="984" w:type="dxa"/>
            <w:vMerge w:val="restart"/>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515" w:h="9312" w:wrap="none" w:vAnchor="page" w:hAnchor="page" w:x="1045" w:y="677"/>
              <w:jc w:val="center"/>
            </w:pPr>
            <w:r>
              <w:t>2</w:t>
            </w:r>
          </w:p>
        </w:tc>
      </w:tr>
      <w:tr w:rsidR="00D00CF5">
        <w:trPr>
          <w:trHeight w:hRule="exact" w:val="1286"/>
        </w:trPr>
        <w:tc>
          <w:tcPr>
            <w:tcW w:w="2885" w:type="dxa"/>
            <w:vMerge/>
            <w:tcBorders>
              <w:left w:val="single" w:sz="4" w:space="0" w:color="auto"/>
            </w:tcBorders>
            <w:shd w:val="clear" w:color="auto" w:fill="FFFFFF"/>
          </w:tcPr>
          <w:p w:rsidR="00D00CF5" w:rsidRDefault="00D00CF5">
            <w:pPr>
              <w:framePr w:w="14515" w:h="9312" w:wrap="none" w:vAnchor="page" w:hAnchor="page" w:x="1045" w:y="677"/>
            </w:pPr>
          </w:p>
        </w:tc>
        <w:tc>
          <w:tcPr>
            <w:tcW w:w="10646" w:type="dxa"/>
            <w:tcBorders>
              <w:top w:val="single" w:sz="4" w:space="0" w:color="auto"/>
              <w:left w:val="single" w:sz="4" w:space="0" w:color="auto"/>
            </w:tcBorders>
            <w:shd w:val="clear" w:color="auto" w:fill="FFFFFF"/>
            <w:vAlign w:val="bottom"/>
          </w:tcPr>
          <w:p w:rsidR="00D00CF5" w:rsidRDefault="00F06370">
            <w:pPr>
              <w:pStyle w:val="a5"/>
              <w:framePr w:w="14515" w:h="9312" w:wrap="none" w:vAnchor="page" w:hAnchor="page" w:x="1045" w:y="677"/>
            </w:pPr>
            <w:r>
              <w:t>Понятие об опиливании. Приемы и правила опиливания. Механизация опиловочных работ.</w:t>
            </w:r>
          </w:p>
          <w:p w:rsidR="00D00CF5" w:rsidRDefault="00F06370">
            <w:pPr>
              <w:pStyle w:val="a5"/>
              <w:framePr w:w="14515" w:h="9312" w:wrap="none" w:vAnchor="page" w:hAnchor="page" w:x="1045" w:y="677"/>
            </w:pPr>
            <w:r>
              <w:t>Шабрение различных плоскостей. Инструменты и приспособления. Контроль точности шабрения.</w:t>
            </w:r>
          </w:p>
          <w:p w:rsidR="00D00CF5" w:rsidRDefault="00F06370">
            <w:pPr>
              <w:pStyle w:val="a5"/>
              <w:framePr w:w="14515" w:h="9312" w:wrap="none" w:vAnchor="page" w:hAnchor="page" w:x="1045" w:y="677"/>
            </w:pPr>
            <w:r>
              <w:t>Притирка и доводка. Их назначение и применение. Притиры и абразивные материалы.</w:t>
            </w:r>
          </w:p>
          <w:p w:rsidR="00D00CF5" w:rsidRDefault="00F06370">
            <w:pPr>
              <w:pStyle w:val="a5"/>
              <w:framePr w:w="14515" w:h="9312" w:wrap="none" w:vAnchor="page" w:hAnchor="page" w:x="1045" w:y="677"/>
            </w:pPr>
            <w:r>
              <w:t>Механизация притирки. Полировка</w:t>
            </w:r>
          </w:p>
        </w:tc>
        <w:tc>
          <w:tcPr>
            <w:tcW w:w="984" w:type="dxa"/>
            <w:vMerge/>
            <w:tcBorders>
              <w:left w:val="single" w:sz="4" w:space="0" w:color="auto"/>
              <w:right w:val="single" w:sz="4" w:space="0" w:color="auto"/>
            </w:tcBorders>
            <w:shd w:val="clear" w:color="auto" w:fill="FFFFFF"/>
            <w:vAlign w:val="center"/>
          </w:tcPr>
          <w:p w:rsidR="00D00CF5" w:rsidRDefault="00D00CF5">
            <w:pPr>
              <w:framePr w:w="14515" w:h="9312" w:wrap="none" w:vAnchor="page" w:hAnchor="page" w:x="1045" w:y="677"/>
            </w:pPr>
          </w:p>
        </w:tc>
      </w:tr>
      <w:tr w:rsidR="00D00CF5">
        <w:trPr>
          <w:trHeight w:hRule="exact" w:val="288"/>
        </w:trPr>
        <w:tc>
          <w:tcPr>
            <w:tcW w:w="2885" w:type="dxa"/>
            <w:vMerge/>
            <w:tcBorders>
              <w:left w:val="single" w:sz="4" w:space="0" w:color="auto"/>
            </w:tcBorders>
            <w:shd w:val="clear" w:color="auto" w:fill="FFFFFF"/>
          </w:tcPr>
          <w:p w:rsidR="00D00CF5" w:rsidRDefault="00D00CF5">
            <w:pPr>
              <w:framePr w:w="14515" w:h="9312" w:wrap="none" w:vAnchor="page" w:hAnchor="page" w:x="1045" w:y="677"/>
            </w:pPr>
          </w:p>
        </w:tc>
        <w:tc>
          <w:tcPr>
            <w:tcW w:w="10646" w:type="dxa"/>
            <w:tcBorders>
              <w:top w:val="single" w:sz="4" w:space="0" w:color="auto"/>
              <w:left w:val="single" w:sz="4" w:space="0" w:color="auto"/>
            </w:tcBorders>
            <w:shd w:val="clear" w:color="auto" w:fill="FFFFFF"/>
            <w:vAlign w:val="bottom"/>
          </w:tcPr>
          <w:p w:rsidR="00D00CF5" w:rsidRDefault="00F06370">
            <w:pPr>
              <w:pStyle w:val="a5"/>
              <w:framePr w:w="14515" w:h="9312" w:wrap="none" w:vAnchor="page" w:hAnchor="page" w:x="1045" w:y="677"/>
            </w:pPr>
            <w:r>
              <w:rPr>
                <w:b/>
                <w:bCs/>
              </w:rPr>
              <w:t>Практические занятия</w:t>
            </w:r>
          </w:p>
        </w:tc>
        <w:tc>
          <w:tcPr>
            <w:tcW w:w="984" w:type="dxa"/>
            <w:vMerge w:val="restart"/>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515" w:h="9312" w:wrap="none" w:vAnchor="page" w:hAnchor="page" w:x="1045" w:y="677"/>
              <w:jc w:val="center"/>
            </w:pPr>
            <w:r>
              <w:t>4</w:t>
            </w:r>
          </w:p>
        </w:tc>
      </w:tr>
      <w:tr w:rsidR="00D00CF5">
        <w:trPr>
          <w:trHeight w:hRule="exact" w:val="288"/>
        </w:trPr>
        <w:tc>
          <w:tcPr>
            <w:tcW w:w="2885" w:type="dxa"/>
            <w:vMerge/>
            <w:tcBorders>
              <w:left w:val="single" w:sz="4" w:space="0" w:color="auto"/>
            </w:tcBorders>
            <w:shd w:val="clear" w:color="auto" w:fill="FFFFFF"/>
          </w:tcPr>
          <w:p w:rsidR="00D00CF5" w:rsidRDefault="00D00CF5">
            <w:pPr>
              <w:framePr w:w="14515" w:h="9312" w:wrap="none" w:vAnchor="page" w:hAnchor="page" w:x="1045" w:y="677"/>
            </w:pPr>
          </w:p>
        </w:tc>
        <w:tc>
          <w:tcPr>
            <w:tcW w:w="10646" w:type="dxa"/>
            <w:tcBorders>
              <w:top w:val="single" w:sz="4" w:space="0" w:color="auto"/>
              <w:left w:val="single" w:sz="4" w:space="0" w:color="auto"/>
            </w:tcBorders>
            <w:shd w:val="clear" w:color="auto" w:fill="FFFFFF"/>
            <w:vAlign w:val="bottom"/>
          </w:tcPr>
          <w:p w:rsidR="00D00CF5" w:rsidRDefault="00F06370">
            <w:pPr>
              <w:pStyle w:val="a5"/>
              <w:framePr w:w="14515" w:h="9312" w:wrap="none" w:vAnchor="page" w:hAnchor="page" w:x="1045" w:y="677"/>
            </w:pPr>
            <w:r>
              <w:t>4. Зачистка заусенцев и кромок деталей</w:t>
            </w:r>
          </w:p>
        </w:tc>
        <w:tc>
          <w:tcPr>
            <w:tcW w:w="984" w:type="dxa"/>
            <w:vMerge/>
            <w:tcBorders>
              <w:left w:val="single" w:sz="4" w:space="0" w:color="auto"/>
              <w:right w:val="single" w:sz="4" w:space="0" w:color="auto"/>
            </w:tcBorders>
            <w:shd w:val="clear" w:color="auto" w:fill="FFFFFF"/>
            <w:vAlign w:val="center"/>
          </w:tcPr>
          <w:p w:rsidR="00D00CF5" w:rsidRDefault="00D00CF5">
            <w:pPr>
              <w:framePr w:w="14515" w:h="9312" w:wrap="none" w:vAnchor="page" w:hAnchor="page" w:x="1045" w:y="677"/>
            </w:pPr>
          </w:p>
        </w:tc>
      </w:tr>
      <w:tr w:rsidR="00D00CF5">
        <w:trPr>
          <w:trHeight w:hRule="exact" w:val="466"/>
        </w:trPr>
        <w:tc>
          <w:tcPr>
            <w:tcW w:w="2885" w:type="dxa"/>
            <w:vMerge/>
            <w:tcBorders>
              <w:left w:val="single" w:sz="4" w:space="0" w:color="auto"/>
            </w:tcBorders>
            <w:shd w:val="clear" w:color="auto" w:fill="FFFFFF"/>
          </w:tcPr>
          <w:p w:rsidR="00D00CF5" w:rsidRDefault="00D00CF5">
            <w:pPr>
              <w:framePr w:w="14515" w:h="9312" w:wrap="none" w:vAnchor="page" w:hAnchor="page" w:x="1045" w:y="677"/>
            </w:pPr>
          </w:p>
        </w:tc>
        <w:tc>
          <w:tcPr>
            <w:tcW w:w="10646" w:type="dxa"/>
            <w:tcBorders>
              <w:top w:val="single" w:sz="4" w:space="0" w:color="auto"/>
              <w:left w:val="single" w:sz="4" w:space="0" w:color="auto"/>
            </w:tcBorders>
            <w:shd w:val="clear" w:color="auto" w:fill="FFFFFF"/>
            <w:vAlign w:val="center"/>
          </w:tcPr>
          <w:p w:rsidR="00D00CF5" w:rsidRDefault="00F06370">
            <w:pPr>
              <w:pStyle w:val="a5"/>
              <w:framePr w:w="14515" w:h="9312" w:wrap="none" w:vAnchor="page" w:hAnchor="page" w:x="1045" w:y="677"/>
              <w:jc w:val="both"/>
            </w:pPr>
            <w:r>
              <w:rPr>
                <w:b/>
                <w:bCs/>
              </w:rPr>
              <w:t xml:space="preserve">Самостоятельная работа </w:t>
            </w:r>
            <w:proofErr w:type="gramStart"/>
            <w:r>
              <w:rPr>
                <w:b/>
                <w:bCs/>
              </w:rPr>
              <w:t>обучающихся</w:t>
            </w:r>
            <w:proofErr w:type="gramEnd"/>
          </w:p>
        </w:tc>
        <w:tc>
          <w:tcPr>
            <w:tcW w:w="984"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515" w:h="9312" w:wrap="none" w:vAnchor="page" w:hAnchor="page" w:x="1045" w:y="677"/>
              <w:jc w:val="center"/>
            </w:pPr>
            <w:r>
              <w:t>-</w:t>
            </w:r>
          </w:p>
        </w:tc>
      </w:tr>
      <w:tr w:rsidR="00D00CF5">
        <w:trPr>
          <w:trHeight w:hRule="exact" w:val="288"/>
        </w:trPr>
        <w:tc>
          <w:tcPr>
            <w:tcW w:w="2885" w:type="dxa"/>
            <w:vMerge w:val="restart"/>
            <w:tcBorders>
              <w:top w:val="single" w:sz="4" w:space="0" w:color="auto"/>
              <w:left w:val="single" w:sz="4" w:space="0" w:color="auto"/>
            </w:tcBorders>
            <w:shd w:val="clear" w:color="auto" w:fill="FFFFFF"/>
          </w:tcPr>
          <w:p w:rsidR="00D00CF5" w:rsidRDefault="00F06370">
            <w:pPr>
              <w:pStyle w:val="a5"/>
              <w:framePr w:w="14515" w:h="9312" w:wrap="none" w:vAnchor="page" w:hAnchor="page" w:x="1045" w:y="677"/>
            </w:pPr>
            <w:r>
              <w:t>Тема 1.4</w:t>
            </w:r>
          </w:p>
          <w:p w:rsidR="00D00CF5" w:rsidRDefault="00F06370">
            <w:pPr>
              <w:pStyle w:val="a5"/>
              <w:framePr w:w="14515" w:h="9312" w:wrap="none" w:vAnchor="page" w:hAnchor="page" w:x="1045" w:y="677"/>
            </w:pPr>
            <w:r>
              <w:t>Слесарная обработка отверстий, нарезание резьбы</w:t>
            </w:r>
          </w:p>
        </w:tc>
        <w:tc>
          <w:tcPr>
            <w:tcW w:w="10646" w:type="dxa"/>
            <w:tcBorders>
              <w:top w:val="single" w:sz="4" w:space="0" w:color="auto"/>
              <w:left w:val="single" w:sz="4" w:space="0" w:color="auto"/>
            </w:tcBorders>
            <w:shd w:val="clear" w:color="auto" w:fill="FFFFFF"/>
            <w:vAlign w:val="bottom"/>
          </w:tcPr>
          <w:p w:rsidR="00D00CF5" w:rsidRDefault="00F06370">
            <w:pPr>
              <w:pStyle w:val="a5"/>
              <w:framePr w:w="14515" w:h="9312" w:wrap="none" w:vAnchor="page" w:hAnchor="page" w:x="1045" w:y="677"/>
              <w:jc w:val="both"/>
            </w:pPr>
            <w:r>
              <w:rPr>
                <w:b/>
                <w:bCs/>
              </w:rPr>
              <w:t>Содержание</w:t>
            </w:r>
          </w:p>
        </w:tc>
        <w:tc>
          <w:tcPr>
            <w:tcW w:w="984" w:type="dxa"/>
            <w:vMerge w:val="restart"/>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515" w:h="9312" w:wrap="none" w:vAnchor="page" w:hAnchor="page" w:x="1045" w:y="677"/>
              <w:jc w:val="center"/>
            </w:pPr>
            <w:r>
              <w:t>2</w:t>
            </w:r>
          </w:p>
        </w:tc>
      </w:tr>
      <w:tr w:rsidR="00D00CF5">
        <w:trPr>
          <w:trHeight w:hRule="exact" w:val="840"/>
        </w:trPr>
        <w:tc>
          <w:tcPr>
            <w:tcW w:w="2885" w:type="dxa"/>
            <w:vMerge/>
            <w:tcBorders>
              <w:left w:val="single" w:sz="4" w:space="0" w:color="auto"/>
            </w:tcBorders>
            <w:shd w:val="clear" w:color="auto" w:fill="FFFFFF"/>
          </w:tcPr>
          <w:p w:rsidR="00D00CF5" w:rsidRDefault="00D00CF5">
            <w:pPr>
              <w:framePr w:w="14515" w:h="9312" w:wrap="none" w:vAnchor="page" w:hAnchor="page" w:x="1045" w:y="677"/>
            </w:pPr>
          </w:p>
        </w:tc>
        <w:tc>
          <w:tcPr>
            <w:tcW w:w="10646" w:type="dxa"/>
            <w:tcBorders>
              <w:top w:val="single" w:sz="4" w:space="0" w:color="auto"/>
              <w:left w:val="single" w:sz="4" w:space="0" w:color="auto"/>
            </w:tcBorders>
            <w:shd w:val="clear" w:color="auto" w:fill="FFFFFF"/>
          </w:tcPr>
          <w:p w:rsidR="00D00CF5" w:rsidRDefault="00F06370">
            <w:pPr>
              <w:pStyle w:val="a5"/>
              <w:framePr w:w="14515" w:h="9312" w:wrap="none" w:vAnchor="page" w:hAnchor="page" w:x="1045" w:y="677"/>
            </w:pPr>
            <w:r>
              <w:t>Виды слесарной обработки отверстий. Инструменты и приспособления, применяемые при обработке отверстий. Зенкование, зенкерование, развертывание. Понятие о резьбе и ее элементах. Подбор свёрл. Метчики и плашки</w:t>
            </w:r>
          </w:p>
        </w:tc>
        <w:tc>
          <w:tcPr>
            <w:tcW w:w="984" w:type="dxa"/>
            <w:vMerge/>
            <w:tcBorders>
              <w:left w:val="single" w:sz="4" w:space="0" w:color="auto"/>
              <w:right w:val="single" w:sz="4" w:space="0" w:color="auto"/>
            </w:tcBorders>
            <w:shd w:val="clear" w:color="auto" w:fill="FFFFFF"/>
            <w:vAlign w:val="bottom"/>
          </w:tcPr>
          <w:p w:rsidR="00D00CF5" w:rsidRDefault="00D00CF5">
            <w:pPr>
              <w:framePr w:w="14515" w:h="9312" w:wrap="none" w:vAnchor="page" w:hAnchor="page" w:x="1045" w:y="677"/>
            </w:pPr>
          </w:p>
        </w:tc>
      </w:tr>
      <w:tr w:rsidR="00D00CF5">
        <w:trPr>
          <w:trHeight w:hRule="exact" w:val="283"/>
        </w:trPr>
        <w:tc>
          <w:tcPr>
            <w:tcW w:w="2885" w:type="dxa"/>
            <w:vMerge/>
            <w:tcBorders>
              <w:left w:val="single" w:sz="4" w:space="0" w:color="auto"/>
            </w:tcBorders>
            <w:shd w:val="clear" w:color="auto" w:fill="FFFFFF"/>
          </w:tcPr>
          <w:p w:rsidR="00D00CF5" w:rsidRDefault="00D00CF5">
            <w:pPr>
              <w:framePr w:w="14515" w:h="9312" w:wrap="none" w:vAnchor="page" w:hAnchor="page" w:x="1045" w:y="677"/>
            </w:pPr>
          </w:p>
        </w:tc>
        <w:tc>
          <w:tcPr>
            <w:tcW w:w="10646" w:type="dxa"/>
            <w:tcBorders>
              <w:top w:val="single" w:sz="4" w:space="0" w:color="auto"/>
              <w:left w:val="single" w:sz="4" w:space="0" w:color="auto"/>
            </w:tcBorders>
            <w:shd w:val="clear" w:color="auto" w:fill="FFFFFF"/>
            <w:vAlign w:val="bottom"/>
          </w:tcPr>
          <w:p w:rsidR="00D00CF5" w:rsidRDefault="00F06370">
            <w:pPr>
              <w:pStyle w:val="a5"/>
              <w:framePr w:w="14515" w:h="9312" w:wrap="none" w:vAnchor="page" w:hAnchor="page" w:x="1045" w:y="677"/>
              <w:jc w:val="both"/>
            </w:pPr>
            <w:r>
              <w:rPr>
                <w:b/>
                <w:bCs/>
              </w:rPr>
              <w:t>Практические занятия</w:t>
            </w:r>
          </w:p>
        </w:tc>
        <w:tc>
          <w:tcPr>
            <w:tcW w:w="984" w:type="dxa"/>
            <w:vMerge w:val="restart"/>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515" w:h="9312" w:wrap="none" w:vAnchor="page" w:hAnchor="page" w:x="1045" w:y="677"/>
              <w:jc w:val="center"/>
            </w:pPr>
            <w:r>
              <w:t>4</w:t>
            </w:r>
          </w:p>
        </w:tc>
      </w:tr>
      <w:tr w:rsidR="00D00CF5">
        <w:trPr>
          <w:trHeight w:hRule="exact" w:val="288"/>
        </w:trPr>
        <w:tc>
          <w:tcPr>
            <w:tcW w:w="2885" w:type="dxa"/>
            <w:vMerge/>
            <w:tcBorders>
              <w:left w:val="single" w:sz="4" w:space="0" w:color="auto"/>
            </w:tcBorders>
            <w:shd w:val="clear" w:color="auto" w:fill="FFFFFF"/>
          </w:tcPr>
          <w:p w:rsidR="00D00CF5" w:rsidRDefault="00D00CF5">
            <w:pPr>
              <w:framePr w:w="14515" w:h="9312" w:wrap="none" w:vAnchor="page" w:hAnchor="page" w:x="1045" w:y="677"/>
            </w:pPr>
          </w:p>
        </w:tc>
        <w:tc>
          <w:tcPr>
            <w:tcW w:w="10646" w:type="dxa"/>
            <w:tcBorders>
              <w:top w:val="single" w:sz="4" w:space="0" w:color="auto"/>
              <w:left w:val="single" w:sz="4" w:space="0" w:color="auto"/>
            </w:tcBorders>
            <w:shd w:val="clear" w:color="auto" w:fill="FFFFFF"/>
            <w:vAlign w:val="bottom"/>
          </w:tcPr>
          <w:p w:rsidR="00D00CF5" w:rsidRDefault="00F06370">
            <w:pPr>
              <w:pStyle w:val="a5"/>
              <w:framePr w:w="14515" w:h="9312" w:wrap="none" w:vAnchor="page" w:hAnchor="page" w:x="1045" w:y="677"/>
            </w:pPr>
            <w:r>
              <w:t>5. Нарезание резьбы</w:t>
            </w:r>
          </w:p>
        </w:tc>
        <w:tc>
          <w:tcPr>
            <w:tcW w:w="984" w:type="dxa"/>
            <w:vMerge/>
            <w:tcBorders>
              <w:left w:val="single" w:sz="4" w:space="0" w:color="auto"/>
              <w:right w:val="single" w:sz="4" w:space="0" w:color="auto"/>
            </w:tcBorders>
            <w:shd w:val="clear" w:color="auto" w:fill="FFFFFF"/>
            <w:vAlign w:val="center"/>
          </w:tcPr>
          <w:p w:rsidR="00D00CF5" w:rsidRDefault="00D00CF5">
            <w:pPr>
              <w:framePr w:w="14515" w:h="9312" w:wrap="none" w:vAnchor="page" w:hAnchor="page" w:x="1045" w:y="677"/>
            </w:pPr>
          </w:p>
        </w:tc>
      </w:tr>
      <w:tr w:rsidR="00D00CF5">
        <w:trPr>
          <w:trHeight w:hRule="exact" w:val="427"/>
        </w:trPr>
        <w:tc>
          <w:tcPr>
            <w:tcW w:w="2885" w:type="dxa"/>
            <w:vMerge/>
            <w:tcBorders>
              <w:left w:val="single" w:sz="4" w:space="0" w:color="auto"/>
            </w:tcBorders>
            <w:shd w:val="clear" w:color="auto" w:fill="FFFFFF"/>
          </w:tcPr>
          <w:p w:rsidR="00D00CF5" w:rsidRDefault="00D00CF5">
            <w:pPr>
              <w:framePr w:w="14515" w:h="9312" w:wrap="none" w:vAnchor="page" w:hAnchor="page" w:x="1045" w:y="677"/>
            </w:pPr>
          </w:p>
        </w:tc>
        <w:tc>
          <w:tcPr>
            <w:tcW w:w="10646" w:type="dxa"/>
            <w:tcBorders>
              <w:top w:val="single" w:sz="4" w:space="0" w:color="auto"/>
              <w:left w:val="single" w:sz="4" w:space="0" w:color="auto"/>
            </w:tcBorders>
            <w:shd w:val="clear" w:color="auto" w:fill="FFFFFF"/>
            <w:vAlign w:val="center"/>
          </w:tcPr>
          <w:p w:rsidR="00D00CF5" w:rsidRDefault="00F06370">
            <w:pPr>
              <w:pStyle w:val="a5"/>
              <w:framePr w:w="14515" w:h="9312" w:wrap="none" w:vAnchor="page" w:hAnchor="page" w:x="1045" w:y="677"/>
            </w:pPr>
            <w:r>
              <w:rPr>
                <w:b/>
                <w:bCs/>
              </w:rPr>
              <w:t xml:space="preserve">Самостоятельная работа </w:t>
            </w:r>
            <w:proofErr w:type="gramStart"/>
            <w:r>
              <w:rPr>
                <w:b/>
                <w:bCs/>
              </w:rPr>
              <w:t>обучающихся</w:t>
            </w:r>
            <w:proofErr w:type="gramEnd"/>
          </w:p>
        </w:tc>
        <w:tc>
          <w:tcPr>
            <w:tcW w:w="984"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515" w:h="9312" w:wrap="none" w:vAnchor="page" w:hAnchor="page" w:x="1045" w:y="677"/>
              <w:jc w:val="center"/>
            </w:pPr>
            <w:r>
              <w:t>-</w:t>
            </w:r>
          </w:p>
        </w:tc>
      </w:tr>
      <w:tr w:rsidR="00D00CF5">
        <w:trPr>
          <w:trHeight w:hRule="exact" w:val="432"/>
        </w:trPr>
        <w:tc>
          <w:tcPr>
            <w:tcW w:w="2885" w:type="dxa"/>
            <w:vMerge w:val="restart"/>
            <w:tcBorders>
              <w:top w:val="single" w:sz="4" w:space="0" w:color="auto"/>
              <w:left w:val="single" w:sz="4" w:space="0" w:color="auto"/>
            </w:tcBorders>
            <w:shd w:val="clear" w:color="auto" w:fill="FFFFFF"/>
          </w:tcPr>
          <w:p w:rsidR="00D00CF5" w:rsidRDefault="00F06370">
            <w:pPr>
              <w:pStyle w:val="a5"/>
              <w:framePr w:w="14515" w:h="9312" w:wrap="none" w:vAnchor="page" w:hAnchor="page" w:x="1045" w:y="677"/>
            </w:pPr>
            <w:r>
              <w:t>Тема 1.5</w:t>
            </w:r>
          </w:p>
          <w:p w:rsidR="00D00CF5" w:rsidRDefault="00F06370">
            <w:pPr>
              <w:pStyle w:val="a5"/>
              <w:framePr w:w="14515" w:h="9312" w:wrap="none" w:vAnchor="page" w:hAnchor="page" w:x="1045" w:y="677"/>
            </w:pPr>
            <w:r>
              <w:t>Клепка. Паяние, лужение</w:t>
            </w:r>
          </w:p>
        </w:tc>
        <w:tc>
          <w:tcPr>
            <w:tcW w:w="10646" w:type="dxa"/>
            <w:tcBorders>
              <w:top w:val="single" w:sz="4" w:space="0" w:color="auto"/>
              <w:left w:val="single" w:sz="4" w:space="0" w:color="auto"/>
            </w:tcBorders>
            <w:shd w:val="clear" w:color="auto" w:fill="FFFFFF"/>
          </w:tcPr>
          <w:p w:rsidR="00D00CF5" w:rsidRDefault="00F06370">
            <w:pPr>
              <w:pStyle w:val="a5"/>
              <w:framePr w:w="14515" w:h="9312" w:wrap="none" w:vAnchor="page" w:hAnchor="page" w:x="1045" w:y="677"/>
            </w:pPr>
            <w:r>
              <w:rPr>
                <w:b/>
                <w:bCs/>
              </w:rPr>
              <w:t>Содержание</w:t>
            </w:r>
          </w:p>
        </w:tc>
        <w:tc>
          <w:tcPr>
            <w:tcW w:w="984" w:type="dxa"/>
            <w:tcBorders>
              <w:top w:val="single" w:sz="4" w:space="0" w:color="auto"/>
              <w:left w:val="single" w:sz="4" w:space="0" w:color="auto"/>
              <w:right w:val="single" w:sz="4" w:space="0" w:color="auto"/>
            </w:tcBorders>
            <w:shd w:val="clear" w:color="auto" w:fill="FFFFFF"/>
          </w:tcPr>
          <w:p w:rsidR="00D00CF5" w:rsidRDefault="00F06370">
            <w:pPr>
              <w:pStyle w:val="a5"/>
              <w:framePr w:w="14515" w:h="9312" w:wrap="none" w:vAnchor="page" w:hAnchor="page" w:x="1045" w:y="677"/>
              <w:jc w:val="center"/>
            </w:pPr>
            <w:r>
              <w:t>2</w:t>
            </w:r>
          </w:p>
        </w:tc>
      </w:tr>
      <w:tr w:rsidR="00D00CF5">
        <w:trPr>
          <w:trHeight w:hRule="exact" w:val="1022"/>
        </w:trPr>
        <w:tc>
          <w:tcPr>
            <w:tcW w:w="2885" w:type="dxa"/>
            <w:vMerge/>
            <w:tcBorders>
              <w:left w:val="single" w:sz="4" w:space="0" w:color="auto"/>
            </w:tcBorders>
            <w:shd w:val="clear" w:color="auto" w:fill="FFFFFF"/>
          </w:tcPr>
          <w:p w:rsidR="00D00CF5" w:rsidRDefault="00D00CF5">
            <w:pPr>
              <w:framePr w:w="14515" w:h="9312" w:wrap="none" w:vAnchor="page" w:hAnchor="page" w:x="1045" w:y="677"/>
            </w:pPr>
          </w:p>
        </w:tc>
        <w:tc>
          <w:tcPr>
            <w:tcW w:w="10646" w:type="dxa"/>
            <w:tcBorders>
              <w:top w:val="single" w:sz="4" w:space="0" w:color="auto"/>
              <w:left w:val="single" w:sz="4" w:space="0" w:color="auto"/>
            </w:tcBorders>
            <w:shd w:val="clear" w:color="auto" w:fill="FFFFFF"/>
          </w:tcPr>
          <w:p w:rsidR="00D00CF5" w:rsidRDefault="00F06370">
            <w:pPr>
              <w:pStyle w:val="a5"/>
              <w:framePr w:w="14515" w:h="9312" w:wrap="none" w:vAnchor="page" w:hAnchor="page" w:x="1045" w:y="677"/>
            </w:pPr>
            <w:r>
              <w:t>Понятие о клёпке. Виды заклёпок. Виды соединений. Приспособления и инструменты. Ручная и механическая клёпка. Понятие о паянии и лужении. Припои, флюсы. Паяльник и паяльные лампы.</w:t>
            </w:r>
          </w:p>
          <w:p w:rsidR="00D00CF5" w:rsidRDefault="00F06370">
            <w:pPr>
              <w:pStyle w:val="a5"/>
              <w:framePr w:w="14515" w:h="9312" w:wrap="none" w:vAnchor="page" w:hAnchor="page" w:x="1045" w:y="677"/>
            </w:pPr>
            <w:r>
              <w:t>Паяние мягкими и твердыми припоями. Приёмы лужения.</w:t>
            </w:r>
          </w:p>
        </w:tc>
        <w:tc>
          <w:tcPr>
            <w:tcW w:w="984" w:type="dxa"/>
            <w:tcBorders>
              <w:top w:val="single" w:sz="4" w:space="0" w:color="auto"/>
              <w:left w:val="single" w:sz="4" w:space="0" w:color="auto"/>
              <w:right w:val="single" w:sz="4" w:space="0" w:color="auto"/>
            </w:tcBorders>
            <w:shd w:val="clear" w:color="auto" w:fill="FFFFFF"/>
          </w:tcPr>
          <w:p w:rsidR="00D00CF5" w:rsidRDefault="00F06370">
            <w:pPr>
              <w:pStyle w:val="a5"/>
              <w:framePr w:w="14515" w:h="9312" w:wrap="none" w:vAnchor="page" w:hAnchor="page" w:x="1045" w:y="677"/>
              <w:jc w:val="center"/>
            </w:pPr>
            <w:r>
              <w:t>2</w:t>
            </w:r>
          </w:p>
        </w:tc>
      </w:tr>
      <w:tr w:rsidR="00D00CF5">
        <w:trPr>
          <w:trHeight w:hRule="exact" w:val="293"/>
        </w:trPr>
        <w:tc>
          <w:tcPr>
            <w:tcW w:w="2885" w:type="dxa"/>
            <w:vMerge/>
            <w:tcBorders>
              <w:left w:val="single" w:sz="4" w:space="0" w:color="auto"/>
            </w:tcBorders>
            <w:shd w:val="clear" w:color="auto" w:fill="FFFFFF"/>
          </w:tcPr>
          <w:p w:rsidR="00D00CF5" w:rsidRDefault="00D00CF5">
            <w:pPr>
              <w:framePr w:w="14515" w:h="9312" w:wrap="none" w:vAnchor="page" w:hAnchor="page" w:x="1045" w:y="677"/>
            </w:pPr>
          </w:p>
        </w:tc>
        <w:tc>
          <w:tcPr>
            <w:tcW w:w="10646" w:type="dxa"/>
            <w:tcBorders>
              <w:top w:val="single" w:sz="4" w:space="0" w:color="auto"/>
              <w:left w:val="single" w:sz="4" w:space="0" w:color="auto"/>
            </w:tcBorders>
            <w:shd w:val="clear" w:color="auto" w:fill="FFFFFF"/>
            <w:vAlign w:val="bottom"/>
          </w:tcPr>
          <w:p w:rsidR="00D00CF5" w:rsidRDefault="00F06370">
            <w:pPr>
              <w:pStyle w:val="a5"/>
              <w:framePr w:w="14515" w:h="9312" w:wrap="none" w:vAnchor="page" w:hAnchor="page" w:x="1045" w:y="677"/>
            </w:pPr>
            <w:r>
              <w:rPr>
                <w:b/>
                <w:bCs/>
              </w:rPr>
              <w:t>Практические занятия</w:t>
            </w:r>
          </w:p>
        </w:tc>
        <w:tc>
          <w:tcPr>
            <w:tcW w:w="984" w:type="dxa"/>
            <w:vMerge w:val="restart"/>
            <w:tcBorders>
              <w:top w:val="single" w:sz="4" w:space="0" w:color="auto"/>
              <w:left w:val="single" w:sz="4" w:space="0" w:color="auto"/>
              <w:right w:val="single" w:sz="4" w:space="0" w:color="auto"/>
            </w:tcBorders>
            <w:shd w:val="clear" w:color="auto" w:fill="FFFFFF"/>
          </w:tcPr>
          <w:p w:rsidR="00D00CF5" w:rsidRDefault="00F06370">
            <w:pPr>
              <w:pStyle w:val="a5"/>
              <w:framePr w:w="14515" w:h="9312" w:wrap="none" w:vAnchor="page" w:hAnchor="page" w:x="1045" w:y="677"/>
              <w:jc w:val="center"/>
            </w:pPr>
            <w:r>
              <w:t>4</w:t>
            </w:r>
          </w:p>
        </w:tc>
      </w:tr>
      <w:tr w:rsidR="00D00CF5">
        <w:trPr>
          <w:trHeight w:hRule="exact" w:val="288"/>
        </w:trPr>
        <w:tc>
          <w:tcPr>
            <w:tcW w:w="2885" w:type="dxa"/>
            <w:vMerge/>
            <w:tcBorders>
              <w:left w:val="single" w:sz="4" w:space="0" w:color="auto"/>
            </w:tcBorders>
            <w:shd w:val="clear" w:color="auto" w:fill="FFFFFF"/>
          </w:tcPr>
          <w:p w:rsidR="00D00CF5" w:rsidRDefault="00D00CF5">
            <w:pPr>
              <w:framePr w:w="14515" w:h="9312" w:wrap="none" w:vAnchor="page" w:hAnchor="page" w:x="1045" w:y="677"/>
            </w:pPr>
          </w:p>
        </w:tc>
        <w:tc>
          <w:tcPr>
            <w:tcW w:w="10646" w:type="dxa"/>
            <w:tcBorders>
              <w:top w:val="single" w:sz="4" w:space="0" w:color="auto"/>
              <w:left w:val="single" w:sz="4" w:space="0" w:color="auto"/>
            </w:tcBorders>
            <w:shd w:val="clear" w:color="auto" w:fill="FFFFFF"/>
            <w:vAlign w:val="bottom"/>
          </w:tcPr>
          <w:p w:rsidR="00D00CF5" w:rsidRDefault="00F06370">
            <w:pPr>
              <w:pStyle w:val="a5"/>
              <w:framePr w:w="14515" w:h="9312" w:wrap="none" w:vAnchor="page" w:hAnchor="page" w:x="1045" w:y="677"/>
            </w:pPr>
            <w:r>
              <w:t>6. Соединение заготовок методом ручной клёпки</w:t>
            </w:r>
          </w:p>
        </w:tc>
        <w:tc>
          <w:tcPr>
            <w:tcW w:w="984" w:type="dxa"/>
            <w:vMerge/>
            <w:tcBorders>
              <w:left w:val="single" w:sz="4" w:space="0" w:color="auto"/>
              <w:right w:val="single" w:sz="4" w:space="0" w:color="auto"/>
            </w:tcBorders>
            <w:shd w:val="clear" w:color="auto" w:fill="FFFFFF"/>
          </w:tcPr>
          <w:p w:rsidR="00D00CF5" w:rsidRDefault="00D00CF5">
            <w:pPr>
              <w:framePr w:w="14515" w:h="9312" w:wrap="none" w:vAnchor="page" w:hAnchor="page" w:x="1045" w:y="677"/>
            </w:pPr>
          </w:p>
        </w:tc>
      </w:tr>
      <w:tr w:rsidR="00D00CF5">
        <w:trPr>
          <w:trHeight w:hRule="exact" w:val="288"/>
        </w:trPr>
        <w:tc>
          <w:tcPr>
            <w:tcW w:w="2885" w:type="dxa"/>
            <w:vMerge/>
            <w:tcBorders>
              <w:left w:val="single" w:sz="4" w:space="0" w:color="auto"/>
            </w:tcBorders>
            <w:shd w:val="clear" w:color="auto" w:fill="FFFFFF"/>
          </w:tcPr>
          <w:p w:rsidR="00D00CF5" w:rsidRDefault="00D00CF5">
            <w:pPr>
              <w:framePr w:w="14515" w:h="9312" w:wrap="none" w:vAnchor="page" w:hAnchor="page" w:x="1045" w:y="677"/>
            </w:pPr>
          </w:p>
        </w:tc>
        <w:tc>
          <w:tcPr>
            <w:tcW w:w="10646" w:type="dxa"/>
            <w:tcBorders>
              <w:top w:val="single" w:sz="4" w:space="0" w:color="auto"/>
              <w:left w:val="single" w:sz="4" w:space="0" w:color="auto"/>
            </w:tcBorders>
            <w:shd w:val="clear" w:color="auto" w:fill="FFFFFF"/>
            <w:vAlign w:val="bottom"/>
          </w:tcPr>
          <w:p w:rsidR="00D00CF5" w:rsidRDefault="00F06370">
            <w:pPr>
              <w:pStyle w:val="a5"/>
              <w:framePr w:w="14515" w:h="9312" w:wrap="none" w:vAnchor="page" w:hAnchor="page" w:x="1045" w:y="677"/>
              <w:jc w:val="both"/>
            </w:pPr>
            <w:r>
              <w:t>7. Пайка проводов и разъемов</w:t>
            </w:r>
          </w:p>
        </w:tc>
        <w:tc>
          <w:tcPr>
            <w:tcW w:w="984" w:type="dxa"/>
            <w:vMerge/>
            <w:tcBorders>
              <w:left w:val="single" w:sz="4" w:space="0" w:color="auto"/>
              <w:right w:val="single" w:sz="4" w:space="0" w:color="auto"/>
            </w:tcBorders>
            <w:shd w:val="clear" w:color="auto" w:fill="FFFFFF"/>
          </w:tcPr>
          <w:p w:rsidR="00D00CF5" w:rsidRDefault="00D00CF5">
            <w:pPr>
              <w:framePr w:w="14515" w:h="9312" w:wrap="none" w:vAnchor="page" w:hAnchor="page" w:x="1045" w:y="677"/>
            </w:pPr>
          </w:p>
        </w:tc>
      </w:tr>
      <w:tr w:rsidR="00D00CF5">
        <w:trPr>
          <w:trHeight w:hRule="exact" w:val="413"/>
        </w:trPr>
        <w:tc>
          <w:tcPr>
            <w:tcW w:w="2885" w:type="dxa"/>
            <w:vMerge/>
            <w:tcBorders>
              <w:left w:val="single" w:sz="4" w:space="0" w:color="auto"/>
            </w:tcBorders>
            <w:shd w:val="clear" w:color="auto" w:fill="FFFFFF"/>
          </w:tcPr>
          <w:p w:rsidR="00D00CF5" w:rsidRDefault="00D00CF5">
            <w:pPr>
              <w:framePr w:w="14515" w:h="9312" w:wrap="none" w:vAnchor="page" w:hAnchor="page" w:x="1045" w:y="677"/>
            </w:pPr>
          </w:p>
        </w:tc>
        <w:tc>
          <w:tcPr>
            <w:tcW w:w="10646" w:type="dxa"/>
            <w:tcBorders>
              <w:top w:val="single" w:sz="4" w:space="0" w:color="auto"/>
              <w:left w:val="single" w:sz="4" w:space="0" w:color="auto"/>
            </w:tcBorders>
            <w:shd w:val="clear" w:color="auto" w:fill="FFFFFF"/>
            <w:vAlign w:val="center"/>
          </w:tcPr>
          <w:p w:rsidR="00D00CF5" w:rsidRDefault="00F06370">
            <w:pPr>
              <w:pStyle w:val="a5"/>
              <w:framePr w:w="14515" w:h="9312" w:wrap="none" w:vAnchor="page" w:hAnchor="page" w:x="1045" w:y="677"/>
              <w:jc w:val="both"/>
            </w:pPr>
            <w:r>
              <w:rPr>
                <w:b/>
                <w:bCs/>
              </w:rPr>
              <w:t xml:space="preserve">Самостоятельная работа </w:t>
            </w:r>
            <w:proofErr w:type="gramStart"/>
            <w:r>
              <w:rPr>
                <w:b/>
                <w:bCs/>
              </w:rPr>
              <w:t>обучающихся</w:t>
            </w:r>
            <w:proofErr w:type="gramEnd"/>
          </w:p>
        </w:tc>
        <w:tc>
          <w:tcPr>
            <w:tcW w:w="984"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515" w:h="9312" w:wrap="none" w:vAnchor="page" w:hAnchor="page" w:x="1045" w:y="677"/>
              <w:jc w:val="center"/>
            </w:pPr>
            <w:r>
              <w:t>-</w:t>
            </w:r>
          </w:p>
        </w:tc>
      </w:tr>
      <w:tr w:rsidR="00D00CF5">
        <w:trPr>
          <w:trHeight w:hRule="exact" w:val="408"/>
        </w:trPr>
        <w:tc>
          <w:tcPr>
            <w:tcW w:w="2885" w:type="dxa"/>
            <w:vMerge w:val="restart"/>
            <w:tcBorders>
              <w:top w:val="single" w:sz="4" w:space="0" w:color="auto"/>
              <w:left w:val="single" w:sz="4" w:space="0" w:color="auto"/>
            </w:tcBorders>
            <w:shd w:val="clear" w:color="auto" w:fill="FFFFFF"/>
          </w:tcPr>
          <w:p w:rsidR="00D00CF5" w:rsidRDefault="00F06370">
            <w:pPr>
              <w:pStyle w:val="a5"/>
              <w:framePr w:w="14515" w:h="9312" w:wrap="none" w:vAnchor="page" w:hAnchor="page" w:x="1045" w:y="677"/>
            </w:pPr>
            <w:r>
              <w:t>Тема 1.6</w:t>
            </w:r>
          </w:p>
          <w:p w:rsidR="00D00CF5" w:rsidRDefault="00F06370">
            <w:pPr>
              <w:pStyle w:val="a5"/>
              <w:framePr w:w="14515" w:h="9312" w:wrap="none" w:vAnchor="page" w:hAnchor="page" w:x="1045" w:y="677"/>
            </w:pPr>
            <w:r>
              <w:t>Механическая обработка с использованием станочного оборудования</w:t>
            </w:r>
          </w:p>
        </w:tc>
        <w:tc>
          <w:tcPr>
            <w:tcW w:w="10646" w:type="dxa"/>
            <w:tcBorders>
              <w:top w:val="single" w:sz="4" w:space="0" w:color="auto"/>
              <w:left w:val="single" w:sz="4" w:space="0" w:color="auto"/>
            </w:tcBorders>
            <w:shd w:val="clear" w:color="auto" w:fill="FFFFFF"/>
          </w:tcPr>
          <w:p w:rsidR="00D00CF5" w:rsidRDefault="00F06370">
            <w:pPr>
              <w:pStyle w:val="a5"/>
              <w:framePr w:w="14515" w:h="9312" w:wrap="none" w:vAnchor="page" w:hAnchor="page" w:x="1045" w:y="677"/>
              <w:jc w:val="both"/>
            </w:pPr>
            <w:r>
              <w:rPr>
                <w:b/>
                <w:bCs/>
              </w:rPr>
              <w:t>Содержание</w:t>
            </w:r>
          </w:p>
        </w:tc>
        <w:tc>
          <w:tcPr>
            <w:tcW w:w="984" w:type="dxa"/>
            <w:tcBorders>
              <w:top w:val="single" w:sz="4" w:space="0" w:color="auto"/>
              <w:left w:val="single" w:sz="4" w:space="0" w:color="auto"/>
              <w:right w:val="single" w:sz="4" w:space="0" w:color="auto"/>
            </w:tcBorders>
            <w:shd w:val="clear" w:color="auto" w:fill="FFFFFF"/>
          </w:tcPr>
          <w:p w:rsidR="00D00CF5" w:rsidRDefault="00F06370">
            <w:pPr>
              <w:pStyle w:val="a5"/>
              <w:framePr w:w="14515" w:h="9312" w:wrap="none" w:vAnchor="page" w:hAnchor="page" w:x="1045" w:y="677"/>
              <w:jc w:val="center"/>
            </w:pPr>
            <w:r>
              <w:t>4</w:t>
            </w:r>
          </w:p>
        </w:tc>
      </w:tr>
      <w:tr w:rsidR="00D00CF5">
        <w:trPr>
          <w:trHeight w:hRule="exact" w:val="288"/>
        </w:trPr>
        <w:tc>
          <w:tcPr>
            <w:tcW w:w="2885" w:type="dxa"/>
            <w:vMerge/>
            <w:tcBorders>
              <w:left w:val="single" w:sz="4" w:space="0" w:color="auto"/>
            </w:tcBorders>
            <w:shd w:val="clear" w:color="auto" w:fill="FFFFFF"/>
          </w:tcPr>
          <w:p w:rsidR="00D00CF5" w:rsidRDefault="00D00CF5">
            <w:pPr>
              <w:framePr w:w="14515" w:h="9312" w:wrap="none" w:vAnchor="page" w:hAnchor="page" w:x="1045" w:y="677"/>
            </w:pPr>
          </w:p>
        </w:tc>
        <w:tc>
          <w:tcPr>
            <w:tcW w:w="10646" w:type="dxa"/>
            <w:tcBorders>
              <w:top w:val="single" w:sz="4" w:space="0" w:color="auto"/>
              <w:left w:val="single" w:sz="4" w:space="0" w:color="auto"/>
            </w:tcBorders>
            <w:shd w:val="clear" w:color="auto" w:fill="FFFFFF"/>
            <w:vAlign w:val="bottom"/>
          </w:tcPr>
          <w:p w:rsidR="00D00CF5" w:rsidRDefault="00F06370">
            <w:pPr>
              <w:pStyle w:val="a5"/>
              <w:framePr w:w="14515" w:h="9312" w:wrap="none" w:vAnchor="page" w:hAnchor="page" w:x="1045" w:y="677"/>
              <w:jc w:val="both"/>
            </w:pPr>
            <w:r>
              <w:t>Виды металлорежущего оборудования. Маркировка станков. Уровни автоматизации.</w:t>
            </w:r>
          </w:p>
        </w:tc>
        <w:tc>
          <w:tcPr>
            <w:tcW w:w="984" w:type="dxa"/>
            <w:tcBorders>
              <w:top w:val="single" w:sz="4" w:space="0" w:color="auto"/>
              <w:left w:val="single" w:sz="4" w:space="0" w:color="auto"/>
              <w:right w:val="single" w:sz="4" w:space="0" w:color="auto"/>
            </w:tcBorders>
            <w:shd w:val="clear" w:color="auto" w:fill="FFFFFF"/>
          </w:tcPr>
          <w:p w:rsidR="00D00CF5" w:rsidRDefault="00D00CF5">
            <w:pPr>
              <w:framePr w:w="14515" w:h="9312" w:wrap="none" w:vAnchor="page" w:hAnchor="page" w:x="1045" w:y="677"/>
              <w:rPr>
                <w:sz w:val="10"/>
                <w:szCs w:val="10"/>
              </w:rPr>
            </w:pPr>
          </w:p>
        </w:tc>
      </w:tr>
      <w:tr w:rsidR="00D00CF5">
        <w:trPr>
          <w:trHeight w:hRule="exact" w:val="283"/>
        </w:trPr>
        <w:tc>
          <w:tcPr>
            <w:tcW w:w="2885" w:type="dxa"/>
            <w:vMerge/>
            <w:tcBorders>
              <w:left w:val="single" w:sz="4" w:space="0" w:color="auto"/>
            </w:tcBorders>
            <w:shd w:val="clear" w:color="auto" w:fill="FFFFFF"/>
          </w:tcPr>
          <w:p w:rsidR="00D00CF5" w:rsidRDefault="00D00CF5">
            <w:pPr>
              <w:framePr w:w="14515" w:h="9312" w:wrap="none" w:vAnchor="page" w:hAnchor="page" w:x="1045" w:y="677"/>
            </w:pPr>
          </w:p>
        </w:tc>
        <w:tc>
          <w:tcPr>
            <w:tcW w:w="10646" w:type="dxa"/>
            <w:tcBorders>
              <w:top w:val="single" w:sz="4" w:space="0" w:color="auto"/>
              <w:left w:val="single" w:sz="4" w:space="0" w:color="auto"/>
            </w:tcBorders>
            <w:shd w:val="clear" w:color="auto" w:fill="FFFFFF"/>
            <w:vAlign w:val="bottom"/>
          </w:tcPr>
          <w:p w:rsidR="00D00CF5" w:rsidRDefault="00F06370">
            <w:pPr>
              <w:pStyle w:val="a5"/>
              <w:framePr w:w="14515" w:h="9312" w:wrap="none" w:vAnchor="page" w:hAnchor="page" w:x="1045" w:y="677"/>
              <w:jc w:val="both"/>
            </w:pPr>
            <w:r>
              <w:rPr>
                <w:b/>
                <w:bCs/>
              </w:rPr>
              <w:t>Практические занятия</w:t>
            </w:r>
          </w:p>
        </w:tc>
        <w:tc>
          <w:tcPr>
            <w:tcW w:w="984"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515" w:h="9312" w:wrap="none" w:vAnchor="page" w:hAnchor="page" w:x="1045" w:y="677"/>
              <w:jc w:val="center"/>
            </w:pPr>
            <w:r>
              <w:t>4</w:t>
            </w:r>
          </w:p>
        </w:tc>
      </w:tr>
      <w:tr w:rsidR="00D00CF5">
        <w:trPr>
          <w:trHeight w:hRule="exact" w:val="274"/>
        </w:trPr>
        <w:tc>
          <w:tcPr>
            <w:tcW w:w="2885" w:type="dxa"/>
            <w:vMerge/>
            <w:tcBorders>
              <w:left w:val="single" w:sz="4" w:space="0" w:color="auto"/>
            </w:tcBorders>
            <w:shd w:val="clear" w:color="auto" w:fill="FFFFFF"/>
          </w:tcPr>
          <w:p w:rsidR="00D00CF5" w:rsidRDefault="00D00CF5">
            <w:pPr>
              <w:framePr w:w="14515" w:h="9312" w:wrap="none" w:vAnchor="page" w:hAnchor="page" w:x="1045" w:y="677"/>
            </w:pPr>
          </w:p>
        </w:tc>
        <w:tc>
          <w:tcPr>
            <w:tcW w:w="10646" w:type="dxa"/>
            <w:tcBorders>
              <w:top w:val="single" w:sz="4" w:space="0" w:color="auto"/>
              <w:left w:val="single" w:sz="4" w:space="0" w:color="auto"/>
            </w:tcBorders>
            <w:shd w:val="clear" w:color="auto" w:fill="FFFFFF"/>
            <w:vAlign w:val="bottom"/>
          </w:tcPr>
          <w:p w:rsidR="00D00CF5" w:rsidRDefault="00F06370">
            <w:pPr>
              <w:pStyle w:val="a5"/>
              <w:framePr w:w="14515" w:h="9312" w:wrap="none" w:vAnchor="page" w:hAnchor="page" w:x="1045" w:y="677"/>
              <w:jc w:val="both"/>
            </w:pPr>
            <w:r>
              <w:t>8. Определение оборудования для изготовления детали.</w:t>
            </w:r>
          </w:p>
        </w:tc>
        <w:tc>
          <w:tcPr>
            <w:tcW w:w="984" w:type="dxa"/>
            <w:tcBorders>
              <w:top w:val="single" w:sz="4" w:space="0" w:color="auto"/>
              <w:left w:val="single" w:sz="4" w:space="0" w:color="auto"/>
              <w:right w:val="single" w:sz="4" w:space="0" w:color="auto"/>
            </w:tcBorders>
            <w:shd w:val="clear" w:color="auto" w:fill="FFFFFF"/>
          </w:tcPr>
          <w:p w:rsidR="00D00CF5" w:rsidRDefault="00D00CF5">
            <w:pPr>
              <w:framePr w:w="14515" w:h="9312" w:wrap="none" w:vAnchor="page" w:hAnchor="page" w:x="1045" w:y="677"/>
              <w:rPr>
                <w:sz w:val="10"/>
                <w:szCs w:val="10"/>
              </w:rPr>
            </w:pPr>
          </w:p>
        </w:tc>
      </w:tr>
      <w:tr w:rsidR="00D00CF5">
        <w:trPr>
          <w:trHeight w:hRule="exact" w:val="581"/>
        </w:trPr>
        <w:tc>
          <w:tcPr>
            <w:tcW w:w="2885" w:type="dxa"/>
            <w:vMerge/>
            <w:tcBorders>
              <w:left w:val="single" w:sz="4" w:space="0" w:color="auto"/>
              <w:bottom w:val="single" w:sz="4" w:space="0" w:color="auto"/>
            </w:tcBorders>
            <w:shd w:val="clear" w:color="auto" w:fill="FFFFFF"/>
          </w:tcPr>
          <w:p w:rsidR="00D00CF5" w:rsidRDefault="00D00CF5">
            <w:pPr>
              <w:framePr w:w="14515" w:h="9312" w:wrap="none" w:vAnchor="page" w:hAnchor="page" w:x="1045" w:y="677"/>
            </w:pPr>
          </w:p>
        </w:tc>
        <w:tc>
          <w:tcPr>
            <w:tcW w:w="10646" w:type="dxa"/>
            <w:tcBorders>
              <w:top w:val="single" w:sz="4" w:space="0" w:color="auto"/>
              <w:left w:val="single" w:sz="4" w:space="0" w:color="auto"/>
              <w:bottom w:val="single" w:sz="4" w:space="0" w:color="auto"/>
            </w:tcBorders>
            <w:shd w:val="clear" w:color="auto" w:fill="FFFFFF"/>
          </w:tcPr>
          <w:p w:rsidR="00D00CF5" w:rsidRDefault="00F06370">
            <w:pPr>
              <w:pStyle w:val="a5"/>
              <w:framePr w:w="14515" w:h="9312" w:wrap="none" w:vAnchor="page" w:hAnchor="page" w:x="1045" w:y="677"/>
              <w:jc w:val="both"/>
            </w:pPr>
            <w:r>
              <w:rPr>
                <w:b/>
                <w:bCs/>
              </w:rPr>
              <w:t>Самостоятельная работа обучащихся</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D00CF5" w:rsidRDefault="00F06370">
            <w:pPr>
              <w:pStyle w:val="a5"/>
              <w:framePr w:w="14515" w:h="9312" w:wrap="none" w:vAnchor="page" w:hAnchor="page" w:x="1045" w:y="677"/>
              <w:jc w:val="center"/>
            </w:pPr>
            <w:r>
              <w:t>-</w:t>
            </w:r>
          </w:p>
        </w:tc>
      </w:tr>
    </w:tbl>
    <w:p w:rsidR="00D00CF5" w:rsidRDefault="00F06370">
      <w:pPr>
        <w:pStyle w:val="a9"/>
        <w:framePr w:w="235" w:h="298" w:hRule="exact" w:wrap="none" w:vAnchor="page" w:hAnchor="page" w:x="8274" w:y="10944"/>
        <w:jc w:val="center"/>
        <w:rPr>
          <w:sz w:val="20"/>
          <w:szCs w:val="20"/>
        </w:rPr>
      </w:pPr>
      <w:r>
        <w:rPr>
          <w:b w:val="0"/>
          <w:bCs w:val="0"/>
          <w:sz w:val="20"/>
          <w:szCs w:val="20"/>
        </w:rPr>
        <w:t>12</w:t>
      </w:r>
    </w:p>
    <w:p w:rsidR="00D00CF5" w:rsidRDefault="00D00CF5">
      <w:pPr>
        <w:spacing w:line="1" w:lineRule="exact"/>
        <w:sectPr w:rsidR="00D00CF5">
          <w:pgSz w:w="16840" w:h="11900" w:orient="landscape"/>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13531"/>
        <w:gridCol w:w="984"/>
      </w:tblGrid>
      <w:tr w:rsidR="00D00CF5">
        <w:trPr>
          <w:trHeight w:hRule="exact" w:val="586"/>
        </w:trPr>
        <w:tc>
          <w:tcPr>
            <w:tcW w:w="13531" w:type="dxa"/>
            <w:tcBorders>
              <w:top w:val="single" w:sz="4" w:space="0" w:color="auto"/>
              <w:left w:val="single" w:sz="4" w:space="0" w:color="auto"/>
              <w:bottom w:val="single" w:sz="4" w:space="0" w:color="auto"/>
            </w:tcBorders>
            <w:shd w:val="clear" w:color="auto" w:fill="FFFFFF"/>
          </w:tcPr>
          <w:p w:rsidR="00D00CF5" w:rsidRDefault="00F06370">
            <w:pPr>
              <w:pStyle w:val="a5"/>
              <w:framePr w:w="14515" w:h="586" w:wrap="none" w:vAnchor="page" w:hAnchor="page" w:x="1052" w:y="677"/>
            </w:pPr>
            <w:r>
              <w:rPr>
                <w:b/>
                <w:bCs/>
                <w:i/>
                <w:iCs/>
              </w:rPr>
              <w:t>Промежуточная аттестация — дифференцированный зачет</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D00CF5" w:rsidRDefault="00F06370">
            <w:pPr>
              <w:pStyle w:val="a5"/>
              <w:framePr w:w="14515" w:h="586" w:wrap="none" w:vAnchor="page" w:hAnchor="page" w:x="1052" w:y="677"/>
              <w:jc w:val="center"/>
            </w:pPr>
            <w:r>
              <w:t>2</w:t>
            </w:r>
          </w:p>
        </w:tc>
      </w:tr>
    </w:tbl>
    <w:p w:rsidR="00D00CF5" w:rsidRDefault="00F06370">
      <w:pPr>
        <w:pStyle w:val="22"/>
        <w:framePr w:w="14530" w:h="9086" w:hRule="exact" w:wrap="none" w:vAnchor="page" w:hAnchor="page" w:x="1038" w:y="1267"/>
        <w:spacing w:after="0"/>
        <w:rPr>
          <w:sz w:val="22"/>
          <w:szCs w:val="22"/>
        </w:rPr>
      </w:pPr>
      <w:r>
        <w:rPr>
          <w:b/>
          <w:bCs/>
          <w:sz w:val="22"/>
          <w:szCs w:val="22"/>
        </w:rPr>
        <w:t>Учебная практика УП. 04</w:t>
      </w:r>
    </w:p>
    <w:p w:rsidR="00D00CF5" w:rsidRDefault="00F06370">
      <w:pPr>
        <w:pStyle w:val="22"/>
        <w:framePr w:w="14530" w:h="9086" w:hRule="exact" w:wrap="none" w:vAnchor="page" w:hAnchor="page" w:x="1038" w:y="1267"/>
        <w:spacing w:after="0"/>
        <w:rPr>
          <w:sz w:val="22"/>
          <w:szCs w:val="22"/>
        </w:rPr>
      </w:pPr>
      <w:r>
        <w:rPr>
          <w:b/>
          <w:bCs/>
          <w:sz w:val="22"/>
          <w:szCs w:val="22"/>
        </w:rPr>
        <w:t>Виды работ РАЗДЕЛ 1:</w:t>
      </w:r>
    </w:p>
    <w:p w:rsidR="00D00CF5" w:rsidRDefault="00F06370">
      <w:pPr>
        <w:pStyle w:val="22"/>
        <w:framePr w:w="14530" w:h="9086" w:hRule="exact" w:wrap="none" w:vAnchor="page" w:hAnchor="page" w:x="1038" w:y="1267"/>
        <w:numPr>
          <w:ilvl w:val="0"/>
          <w:numId w:val="85"/>
        </w:numPr>
        <w:tabs>
          <w:tab w:val="left" w:pos="718"/>
        </w:tabs>
        <w:spacing w:after="0"/>
        <w:rPr>
          <w:sz w:val="22"/>
          <w:szCs w:val="22"/>
        </w:rPr>
      </w:pPr>
      <w:bookmarkStart w:id="453" w:name="bookmark471"/>
      <w:bookmarkEnd w:id="453"/>
      <w:r>
        <w:rPr>
          <w:sz w:val="22"/>
          <w:szCs w:val="22"/>
        </w:rPr>
        <w:t>Ознакомление с учебной мастерской, организацией рабочего места, порядком получения и сдачи инструмента и приспособлений.</w:t>
      </w:r>
    </w:p>
    <w:p w:rsidR="00D00CF5" w:rsidRDefault="00F06370">
      <w:pPr>
        <w:pStyle w:val="22"/>
        <w:framePr w:w="14530" w:h="9086" w:hRule="exact" w:wrap="none" w:vAnchor="page" w:hAnchor="page" w:x="1038" w:y="1267"/>
        <w:numPr>
          <w:ilvl w:val="0"/>
          <w:numId w:val="85"/>
        </w:numPr>
        <w:tabs>
          <w:tab w:val="left" w:pos="718"/>
        </w:tabs>
        <w:spacing w:after="0"/>
        <w:rPr>
          <w:sz w:val="22"/>
          <w:szCs w:val="22"/>
        </w:rPr>
      </w:pPr>
      <w:bookmarkStart w:id="454" w:name="bookmark472"/>
      <w:bookmarkEnd w:id="454"/>
      <w:r>
        <w:rPr>
          <w:sz w:val="22"/>
          <w:szCs w:val="22"/>
        </w:rPr>
        <w:t>Разметка плоских поверхностей;</w:t>
      </w:r>
    </w:p>
    <w:p w:rsidR="00D00CF5" w:rsidRDefault="00F06370">
      <w:pPr>
        <w:pStyle w:val="22"/>
        <w:framePr w:w="14530" w:h="9086" w:hRule="exact" w:wrap="none" w:vAnchor="page" w:hAnchor="page" w:x="1038" w:y="1267"/>
        <w:numPr>
          <w:ilvl w:val="0"/>
          <w:numId w:val="85"/>
        </w:numPr>
        <w:tabs>
          <w:tab w:val="left" w:pos="718"/>
        </w:tabs>
        <w:spacing w:after="0"/>
        <w:rPr>
          <w:sz w:val="22"/>
          <w:szCs w:val="22"/>
        </w:rPr>
      </w:pPr>
      <w:bookmarkStart w:id="455" w:name="bookmark473"/>
      <w:bookmarkEnd w:id="455"/>
      <w:r>
        <w:rPr>
          <w:sz w:val="22"/>
          <w:szCs w:val="22"/>
        </w:rPr>
        <w:t>Подготовка поверхности детали (заготовки) к разметке, нанесение меток</w:t>
      </w:r>
    </w:p>
    <w:p w:rsidR="00D00CF5" w:rsidRDefault="00F06370">
      <w:pPr>
        <w:pStyle w:val="22"/>
        <w:framePr w:w="14530" w:h="9086" w:hRule="exact" w:wrap="none" w:vAnchor="page" w:hAnchor="page" w:x="1038" w:y="1267"/>
        <w:numPr>
          <w:ilvl w:val="0"/>
          <w:numId w:val="85"/>
        </w:numPr>
        <w:tabs>
          <w:tab w:val="left" w:pos="718"/>
        </w:tabs>
        <w:spacing w:after="0"/>
        <w:rPr>
          <w:sz w:val="22"/>
          <w:szCs w:val="22"/>
        </w:rPr>
      </w:pPr>
      <w:bookmarkStart w:id="456" w:name="bookmark474"/>
      <w:bookmarkEnd w:id="456"/>
      <w:r>
        <w:rPr>
          <w:sz w:val="22"/>
          <w:szCs w:val="22"/>
        </w:rPr>
        <w:t>Разметка по шаблону и по месту</w:t>
      </w:r>
    </w:p>
    <w:p w:rsidR="00D00CF5" w:rsidRDefault="00F06370">
      <w:pPr>
        <w:pStyle w:val="22"/>
        <w:framePr w:w="14530" w:h="9086" w:hRule="exact" w:wrap="none" w:vAnchor="page" w:hAnchor="page" w:x="1038" w:y="1267"/>
        <w:numPr>
          <w:ilvl w:val="0"/>
          <w:numId w:val="85"/>
        </w:numPr>
        <w:tabs>
          <w:tab w:val="left" w:pos="718"/>
        </w:tabs>
        <w:spacing w:after="0"/>
        <w:rPr>
          <w:sz w:val="22"/>
          <w:szCs w:val="22"/>
        </w:rPr>
      </w:pPr>
      <w:bookmarkStart w:id="457" w:name="bookmark475"/>
      <w:bookmarkEnd w:id="457"/>
      <w:r>
        <w:rPr>
          <w:sz w:val="22"/>
          <w:szCs w:val="22"/>
        </w:rPr>
        <w:t>Правка полосового, пруткового и листового металла на правильной плите с применением призм и брусков. Правка металла на прессе.</w:t>
      </w:r>
    </w:p>
    <w:p w:rsidR="00D00CF5" w:rsidRDefault="00F06370">
      <w:pPr>
        <w:pStyle w:val="22"/>
        <w:framePr w:w="14530" w:h="9086" w:hRule="exact" w:wrap="none" w:vAnchor="page" w:hAnchor="page" w:x="1038" w:y="1267"/>
        <w:numPr>
          <w:ilvl w:val="0"/>
          <w:numId w:val="85"/>
        </w:numPr>
        <w:tabs>
          <w:tab w:val="left" w:pos="718"/>
        </w:tabs>
        <w:spacing w:after="0"/>
        <w:rPr>
          <w:sz w:val="22"/>
          <w:szCs w:val="22"/>
        </w:rPr>
      </w:pPr>
      <w:bookmarkStart w:id="458" w:name="bookmark476"/>
      <w:bookmarkEnd w:id="458"/>
      <w:proofErr w:type="gramStart"/>
      <w:r>
        <w:rPr>
          <w:sz w:val="22"/>
          <w:szCs w:val="22"/>
        </w:rPr>
        <w:t>Рихтовка металла на рихтовальной стальной бабке (плите) молотками с бронзовой, алюминиевой, деревянной и резиновой вставками.</w:t>
      </w:r>
      <w:proofErr w:type="gramEnd"/>
    </w:p>
    <w:p w:rsidR="00D00CF5" w:rsidRDefault="00F06370">
      <w:pPr>
        <w:pStyle w:val="22"/>
        <w:framePr w:w="14530" w:h="9086" w:hRule="exact" w:wrap="none" w:vAnchor="page" w:hAnchor="page" w:x="1038" w:y="1267"/>
        <w:numPr>
          <w:ilvl w:val="0"/>
          <w:numId w:val="85"/>
        </w:numPr>
        <w:tabs>
          <w:tab w:val="left" w:pos="718"/>
        </w:tabs>
        <w:spacing w:after="0"/>
        <w:rPr>
          <w:sz w:val="22"/>
          <w:szCs w:val="22"/>
        </w:rPr>
      </w:pPr>
      <w:bookmarkStart w:id="459" w:name="bookmark477"/>
      <w:bookmarkEnd w:id="459"/>
      <w:proofErr w:type="gramStart"/>
      <w:r>
        <w:rPr>
          <w:sz w:val="22"/>
          <w:szCs w:val="22"/>
        </w:rPr>
        <w:t>Гибка</w:t>
      </w:r>
      <w:proofErr w:type="gramEnd"/>
      <w:r>
        <w:rPr>
          <w:sz w:val="22"/>
          <w:szCs w:val="22"/>
        </w:rPr>
        <w:t xml:space="preserve"> полосового, пруткового и листового металла в тисках и на плите со штырями. </w:t>
      </w:r>
      <w:proofErr w:type="gramStart"/>
      <w:r>
        <w:rPr>
          <w:sz w:val="22"/>
          <w:szCs w:val="22"/>
        </w:rPr>
        <w:t>Г ибка</w:t>
      </w:r>
      <w:proofErr w:type="gramEnd"/>
      <w:r>
        <w:rPr>
          <w:sz w:val="22"/>
          <w:szCs w:val="22"/>
        </w:rPr>
        <w:t xml:space="preserve"> труб на плите со штырями и с помощью</w:t>
      </w:r>
    </w:p>
    <w:p w:rsidR="00D00CF5" w:rsidRDefault="00F06370">
      <w:pPr>
        <w:pStyle w:val="22"/>
        <w:framePr w:w="14530" w:h="9086" w:hRule="exact" w:wrap="none" w:vAnchor="page" w:hAnchor="page" w:x="1038" w:y="1267"/>
        <w:tabs>
          <w:tab w:val="left" w:leader="underscore" w:pos="13963"/>
        </w:tabs>
        <w:spacing w:after="0"/>
        <w:rPr>
          <w:sz w:val="22"/>
          <w:szCs w:val="22"/>
        </w:rPr>
      </w:pPr>
      <w:r>
        <w:rPr>
          <w:sz w:val="22"/>
          <w:szCs w:val="22"/>
          <w:u w:val="single"/>
        </w:rPr>
        <w:t>приспособлений.</w:t>
      </w:r>
      <w:r>
        <w:rPr>
          <w:sz w:val="22"/>
          <w:szCs w:val="22"/>
        </w:rPr>
        <w:t xml:space="preserve"> </w:t>
      </w:r>
      <w:r>
        <w:rPr>
          <w:sz w:val="22"/>
          <w:szCs w:val="22"/>
        </w:rPr>
        <w:tab/>
      </w:r>
    </w:p>
    <w:p w:rsidR="00D00CF5" w:rsidRDefault="00F06370">
      <w:pPr>
        <w:pStyle w:val="22"/>
        <w:framePr w:w="14530" w:h="9086" w:hRule="exact" w:wrap="none" w:vAnchor="page" w:hAnchor="page" w:x="1038" w:y="1267"/>
        <w:numPr>
          <w:ilvl w:val="0"/>
          <w:numId w:val="85"/>
        </w:numPr>
        <w:tabs>
          <w:tab w:val="left" w:pos="718"/>
        </w:tabs>
        <w:spacing w:after="0"/>
        <w:rPr>
          <w:sz w:val="22"/>
          <w:szCs w:val="22"/>
        </w:rPr>
      </w:pPr>
      <w:bookmarkStart w:id="460" w:name="bookmark478"/>
      <w:bookmarkEnd w:id="460"/>
      <w:r>
        <w:rPr>
          <w:sz w:val="22"/>
          <w:szCs w:val="22"/>
        </w:rPr>
        <w:t>Рубка листового металла зубилом и крейцмейселем на плите и в тисках.</w:t>
      </w:r>
    </w:p>
    <w:p w:rsidR="00D00CF5" w:rsidRDefault="00F06370">
      <w:pPr>
        <w:pStyle w:val="22"/>
        <w:framePr w:w="14530" w:h="9086" w:hRule="exact" w:wrap="none" w:vAnchor="page" w:hAnchor="page" w:x="1038" w:y="1267"/>
        <w:numPr>
          <w:ilvl w:val="0"/>
          <w:numId w:val="85"/>
        </w:numPr>
        <w:tabs>
          <w:tab w:val="left" w:pos="718"/>
        </w:tabs>
        <w:spacing w:after="0"/>
        <w:rPr>
          <w:sz w:val="22"/>
          <w:szCs w:val="22"/>
        </w:rPr>
      </w:pPr>
      <w:bookmarkStart w:id="461" w:name="bookmark479"/>
      <w:bookmarkEnd w:id="461"/>
      <w:r>
        <w:rPr>
          <w:sz w:val="22"/>
          <w:szCs w:val="22"/>
        </w:rPr>
        <w:t>Заточка зубила и крейцмейселя для рубки различных металлов.</w:t>
      </w:r>
    </w:p>
    <w:p w:rsidR="00D00CF5" w:rsidRDefault="00F06370">
      <w:pPr>
        <w:pStyle w:val="22"/>
        <w:framePr w:w="14530" w:h="9086" w:hRule="exact" w:wrap="none" w:vAnchor="page" w:hAnchor="page" w:x="1038" w:y="1267"/>
        <w:numPr>
          <w:ilvl w:val="0"/>
          <w:numId w:val="85"/>
        </w:numPr>
        <w:tabs>
          <w:tab w:val="left" w:pos="718"/>
        </w:tabs>
        <w:spacing w:after="0"/>
        <w:rPr>
          <w:sz w:val="22"/>
          <w:szCs w:val="22"/>
        </w:rPr>
      </w:pPr>
      <w:bookmarkStart w:id="462" w:name="bookmark480"/>
      <w:bookmarkEnd w:id="462"/>
      <w:r>
        <w:rPr>
          <w:sz w:val="22"/>
          <w:szCs w:val="22"/>
        </w:rPr>
        <w:t>Рубка металла электрическим (пневматическим) зубилом.</w:t>
      </w:r>
    </w:p>
    <w:p w:rsidR="00D00CF5" w:rsidRDefault="00F06370">
      <w:pPr>
        <w:pStyle w:val="22"/>
        <w:framePr w:w="14530" w:h="9086" w:hRule="exact" w:wrap="none" w:vAnchor="page" w:hAnchor="page" w:x="1038" w:y="1267"/>
        <w:spacing w:after="0"/>
        <w:ind w:firstLine="460"/>
        <w:rPr>
          <w:sz w:val="22"/>
          <w:szCs w:val="22"/>
        </w:rPr>
      </w:pPr>
      <w:r>
        <w:rPr>
          <w:sz w:val="22"/>
          <w:szCs w:val="22"/>
        </w:rPr>
        <w:t xml:space="preserve">-Отрезка (резка) металла и прокладочного материала по разметке ручными, электрическими </w:t>
      </w:r>
      <w:proofErr w:type="gramStart"/>
      <w:r>
        <w:rPr>
          <w:sz w:val="22"/>
          <w:szCs w:val="22"/>
        </w:rPr>
        <w:t>пневматическим</w:t>
      </w:r>
      <w:proofErr w:type="gramEnd"/>
      <w:r>
        <w:rPr>
          <w:sz w:val="22"/>
          <w:szCs w:val="22"/>
        </w:rPr>
        <w:t xml:space="preserve"> ножницами.</w:t>
      </w:r>
    </w:p>
    <w:p w:rsidR="00D00CF5" w:rsidRDefault="00F06370">
      <w:pPr>
        <w:pStyle w:val="22"/>
        <w:framePr w:w="14530" w:h="9086" w:hRule="exact" w:wrap="none" w:vAnchor="page" w:hAnchor="page" w:x="1038" w:y="1267"/>
        <w:numPr>
          <w:ilvl w:val="0"/>
          <w:numId w:val="85"/>
        </w:numPr>
        <w:tabs>
          <w:tab w:val="left" w:pos="718"/>
        </w:tabs>
        <w:spacing w:after="0"/>
        <w:rPr>
          <w:sz w:val="22"/>
          <w:szCs w:val="22"/>
        </w:rPr>
      </w:pPr>
      <w:bookmarkStart w:id="463" w:name="bookmark481"/>
      <w:bookmarkEnd w:id="463"/>
      <w:r>
        <w:rPr>
          <w:sz w:val="22"/>
          <w:szCs w:val="22"/>
        </w:rPr>
        <w:t>Резка металла ножовкой, кусачками, труборезами.</w:t>
      </w:r>
    </w:p>
    <w:p w:rsidR="00D00CF5" w:rsidRDefault="00F06370">
      <w:pPr>
        <w:pStyle w:val="22"/>
        <w:framePr w:w="14530" w:h="9086" w:hRule="exact" w:wrap="none" w:vAnchor="page" w:hAnchor="page" w:x="1038" w:y="1267"/>
        <w:numPr>
          <w:ilvl w:val="0"/>
          <w:numId w:val="85"/>
        </w:numPr>
        <w:tabs>
          <w:tab w:val="left" w:pos="718"/>
        </w:tabs>
        <w:spacing w:after="0"/>
        <w:rPr>
          <w:sz w:val="22"/>
          <w:szCs w:val="22"/>
        </w:rPr>
      </w:pPr>
      <w:bookmarkStart w:id="464" w:name="bookmark482"/>
      <w:bookmarkEnd w:id="464"/>
      <w:r>
        <w:rPr>
          <w:sz w:val="22"/>
          <w:szCs w:val="22"/>
        </w:rPr>
        <w:t>Опиливание плоских поверхностей, сопряженных под внешним и внутренним углами.</w:t>
      </w:r>
    </w:p>
    <w:p w:rsidR="00D00CF5" w:rsidRDefault="00F06370">
      <w:pPr>
        <w:pStyle w:val="22"/>
        <w:framePr w:w="14530" w:h="9086" w:hRule="exact" w:wrap="none" w:vAnchor="page" w:hAnchor="page" w:x="1038" w:y="1267"/>
        <w:numPr>
          <w:ilvl w:val="0"/>
          <w:numId w:val="85"/>
        </w:numPr>
        <w:tabs>
          <w:tab w:val="left" w:pos="718"/>
        </w:tabs>
        <w:spacing w:after="0"/>
        <w:rPr>
          <w:sz w:val="22"/>
          <w:szCs w:val="22"/>
        </w:rPr>
      </w:pPr>
      <w:bookmarkStart w:id="465" w:name="bookmark483"/>
      <w:bookmarkEnd w:id="465"/>
      <w:r>
        <w:rPr>
          <w:sz w:val="22"/>
          <w:szCs w:val="22"/>
        </w:rPr>
        <w:t>Опиливание параллельных плоских поверхностей.</w:t>
      </w:r>
    </w:p>
    <w:p w:rsidR="00D00CF5" w:rsidRDefault="00F06370">
      <w:pPr>
        <w:pStyle w:val="22"/>
        <w:framePr w:w="14530" w:h="9086" w:hRule="exact" w:wrap="none" w:vAnchor="page" w:hAnchor="page" w:x="1038" w:y="1267"/>
        <w:numPr>
          <w:ilvl w:val="0"/>
          <w:numId w:val="85"/>
        </w:numPr>
        <w:tabs>
          <w:tab w:val="left" w:pos="718"/>
        </w:tabs>
        <w:spacing w:after="0"/>
        <w:rPr>
          <w:sz w:val="22"/>
          <w:szCs w:val="22"/>
        </w:rPr>
      </w:pPr>
      <w:bookmarkStart w:id="466" w:name="bookmark484"/>
      <w:bookmarkEnd w:id="466"/>
      <w:r>
        <w:rPr>
          <w:sz w:val="22"/>
          <w:szCs w:val="22"/>
        </w:rPr>
        <w:t>Опиливание криволинейных выпуклых и вогнутых поверхностей.</w:t>
      </w:r>
    </w:p>
    <w:p w:rsidR="00D00CF5" w:rsidRDefault="00F06370">
      <w:pPr>
        <w:pStyle w:val="22"/>
        <w:framePr w:w="14530" w:h="9086" w:hRule="exact" w:wrap="none" w:vAnchor="page" w:hAnchor="page" w:x="1038" w:y="1267"/>
        <w:numPr>
          <w:ilvl w:val="0"/>
          <w:numId w:val="85"/>
        </w:numPr>
        <w:tabs>
          <w:tab w:val="left" w:pos="718"/>
        </w:tabs>
        <w:spacing w:after="0"/>
        <w:rPr>
          <w:sz w:val="22"/>
          <w:szCs w:val="22"/>
        </w:rPr>
      </w:pPr>
      <w:bookmarkStart w:id="467" w:name="bookmark485"/>
      <w:bookmarkEnd w:id="467"/>
      <w:r>
        <w:rPr>
          <w:sz w:val="22"/>
          <w:szCs w:val="22"/>
        </w:rPr>
        <w:t>Распиливание по разметке отверстий.</w:t>
      </w:r>
    </w:p>
    <w:p w:rsidR="00D00CF5" w:rsidRDefault="00F06370">
      <w:pPr>
        <w:pStyle w:val="22"/>
        <w:framePr w:w="14530" w:h="9086" w:hRule="exact" w:wrap="none" w:vAnchor="page" w:hAnchor="page" w:x="1038" w:y="1267"/>
        <w:numPr>
          <w:ilvl w:val="0"/>
          <w:numId w:val="85"/>
        </w:numPr>
        <w:tabs>
          <w:tab w:val="left" w:pos="718"/>
        </w:tabs>
        <w:spacing w:after="0"/>
        <w:rPr>
          <w:sz w:val="22"/>
          <w:szCs w:val="22"/>
        </w:rPr>
      </w:pPr>
      <w:bookmarkStart w:id="468" w:name="bookmark486"/>
      <w:bookmarkEnd w:id="468"/>
      <w:r>
        <w:rPr>
          <w:sz w:val="22"/>
          <w:szCs w:val="22"/>
        </w:rPr>
        <w:t>Распиливание отверстий по шаблону или вкладышу.</w:t>
      </w:r>
    </w:p>
    <w:p w:rsidR="00D00CF5" w:rsidRDefault="00F06370">
      <w:pPr>
        <w:pStyle w:val="22"/>
        <w:framePr w:w="14530" w:h="9086" w:hRule="exact" w:wrap="none" w:vAnchor="page" w:hAnchor="page" w:x="1038" w:y="1267"/>
        <w:numPr>
          <w:ilvl w:val="0"/>
          <w:numId w:val="85"/>
        </w:numPr>
        <w:tabs>
          <w:tab w:val="left" w:pos="718"/>
        </w:tabs>
        <w:spacing w:after="0"/>
        <w:rPr>
          <w:sz w:val="22"/>
          <w:szCs w:val="22"/>
        </w:rPr>
      </w:pPr>
      <w:bookmarkStart w:id="469" w:name="bookmark487"/>
      <w:bookmarkEnd w:id="469"/>
      <w:r>
        <w:rPr>
          <w:sz w:val="22"/>
          <w:szCs w:val="22"/>
        </w:rPr>
        <w:t>Притирка рабочих поверхностей клапанов, клапанных гнезд.</w:t>
      </w:r>
    </w:p>
    <w:p w:rsidR="00D00CF5" w:rsidRDefault="00F06370">
      <w:pPr>
        <w:pStyle w:val="22"/>
        <w:framePr w:w="14530" w:h="9086" w:hRule="exact" w:wrap="none" w:vAnchor="page" w:hAnchor="page" w:x="1038" w:y="1267"/>
        <w:numPr>
          <w:ilvl w:val="0"/>
          <w:numId w:val="85"/>
        </w:numPr>
        <w:tabs>
          <w:tab w:val="left" w:pos="718"/>
        </w:tabs>
        <w:spacing w:after="0"/>
        <w:rPr>
          <w:sz w:val="22"/>
          <w:szCs w:val="22"/>
        </w:rPr>
      </w:pPr>
      <w:bookmarkStart w:id="470" w:name="bookmark488"/>
      <w:bookmarkEnd w:id="470"/>
      <w:r>
        <w:rPr>
          <w:sz w:val="22"/>
          <w:szCs w:val="22"/>
        </w:rPr>
        <w:t>Заточка сверл, крепление в патроне.</w:t>
      </w:r>
    </w:p>
    <w:p w:rsidR="00D00CF5" w:rsidRDefault="00F06370">
      <w:pPr>
        <w:pStyle w:val="22"/>
        <w:framePr w:w="14530" w:h="9086" w:hRule="exact" w:wrap="none" w:vAnchor="page" w:hAnchor="page" w:x="1038" w:y="1267"/>
        <w:numPr>
          <w:ilvl w:val="0"/>
          <w:numId w:val="85"/>
        </w:numPr>
        <w:tabs>
          <w:tab w:val="left" w:pos="718"/>
        </w:tabs>
        <w:spacing w:after="0"/>
        <w:rPr>
          <w:sz w:val="22"/>
          <w:szCs w:val="22"/>
        </w:rPr>
      </w:pPr>
      <w:bookmarkStart w:id="471" w:name="bookmark489"/>
      <w:bookmarkEnd w:id="471"/>
      <w:r>
        <w:rPr>
          <w:sz w:val="22"/>
          <w:szCs w:val="22"/>
        </w:rPr>
        <w:t>Сверление сквозных и глухих отверстий в деталях по разметке и с кондуктором ручной и электрической дрелью, трещотками.</w:t>
      </w:r>
    </w:p>
    <w:p w:rsidR="00D00CF5" w:rsidRDefault="00F06370">
      <w:pPr>
        <w:pStyle w:val="22"/>
        <w:framePr w:w="14530" w:h="9086" w:hRule="exact" w:wrap="none" w:vAnchor="page" w:hAnchor="page" w:x="1038" w:y="1267"/>
        <w:numPr>
          <w:ilvl w:val="0"/>
          <w:numId w:val="85"/>
        </w:numPr>
        <w:tabs>
          <w:tab w:val="left" w:pos="718"/>
        </w:tabs>
        <w:spacing w:after="0"/>
        <w:rPr>
          <w:sz w:val="22"/>
          <w:szCs w:val="22"/>
        </w:rPr>
      </w:pPr>
      <w:bookmarkStart w:id="472" w:name="bookmark490"/>
      <w:bookmarkEnd w:id="472"/>
      <w:r>
        <w:rPr>
          <w:sz w:val="22"/>
          <w:szCs w:val="22"/>
        </w:rPr>
        <w:t>Зенкерование просверленных отверстий под головки винтов и заклепок, отверстий клапанных гнезд.</w:t>
      </w:r>
    </w:p>
    <w:p w:rsidR="00D00CF5" w:rsidRDefault="00F06370">
      <w:pPr>
        <w:pStyle w:val="22"/>
        <w:framePr w:w="14530" w:h="9086" w:hRule="exact" w:wrap="none" w:vAnchor="page" w:hAnchor="page" w:x="1038" w:y="1267"/>
        <w:numPr>
          <w:ilvl w:val="0"/>
          <w:numId w:val="85"/>
        </w:numPr>
        <w:tabs>
          <w:tab w:val="left" w:pos="718"/>
        </w:tabs>
        <w:spacing w:after="0"/>
        <w:rPr>
          <w:sz w:val="22"/>
          <w:szCs w:val="22"/>
        </w:rPr>
      </w:pPr>
      <w:bookmarkStart w:id="473" w:name="bookmark491"/>
      <w:bookmarkEnd w:id="473"/>
      <w:r>
        <w:rPr>
          <w:sz w:val="22"/>
          <w:szCs w:val="22"/>
        </w:rPr>
        <w:t>Развертывание вручную цилиндрических и конических отверстий. Контроль обработанных отверстий.</w:t>
      </w:r>
    </w:p>
    <w:p w:rsidR="00D00CF5" w:rsidRDefault="00F06370">
      <w:pPr>
        <w:pStyle w:val="22"/>
        <w:framePr w:w="14530" w:h="9086" w:hRule="exact" w:wrap="none" w:vAnchor="page" w:hAnchor="page" w:x="1038" w:y="1267"/>
        <w:numPr>
          <w:ilvl w:val="0"/>
          <w:numId w:val="85"/>
        </w:numPr>
        <w:tabs>
          <w:tab w:val="left" w:pos="718"/>
        </w:tabs>
        <w:spacing w:after="0"/>
        <w:rPr>
          <w:sz w:val="22"/>
          <w:szCs w:val="22"/>
        </w:rPr>
      </w:pPr>
      <w:bookmarkStart w:id="474" w:name="bookmark492"/>
      <w:bookmarkEnd w:id="474"/>
      <w:r>
        <w:rPr>
          <w:sz w:val="22"/>
          <w:szCs w:val="22"/>
        </w:rPr>
        <w:t>Нарезание наружной резьбы плашками. Нарезание резьбы на трубах клуппом. Нарезание резьбы метчиком в сквозных отверстиях.</w:t>
      </w:r>
    </w:p>
    <w:p w:rsidR="00D00CF5" w:rsidRDefault="00F06370">
      <w:pPr>
        <w:pStyle w:val="22"/>
        <w:framePr w:w="14530" w:h="9086" w:hRule="exact" w:wrap="none" w:vAnchor="page" w:hAnchor="page" w:x="1038" w:y="1267"/>
        <w:numPr>
          <w:ilvl w:val="0"/>
          <w:numId w:val="85"/>
        </w:numPr>
        <w:tabs>
          <w:tab w:val="left" w:pos="718"/>
        </w:tabs>
        <w:spacing w:after="0"/>
        <w:rPr>
          <w:sz w:val="22"/>
          <w:szCs w:val="22"/>
        </w:rPr>
      </w:pPr>
      <w:bookmarkStart w:id="475" w:name="bookmark493"/>
      <w:bookmarkEnd w:id="475"/>
      <w:r>
        <w:rPr>
          <w:sz w:val="22"/>
          <w:szCs w:val="22"/>
        </w:rPr>
        <w:t>Соединение деталей заклепками с круглыми и потайными головками.</w:t>
      </w:r>
    </w:p>
    <w:p w:rsidR="00D00CF5" w:rsidRDefault="00F06370">
      <w:pPr>
        <w:pStyle w:val="22"/>
        <w:framePr w:w="14530" w:h="9086" w:hRule="exact" w:wrap="none" w:vAnchor="page" w:hAnchor="page" w:x="1038" w:y="1267"/>
        <w:spacing w:after="0"/>
        <w:ind w:left="1320"/>
        <w:rPr>
          <w:sz w:val="22"/>
          <w:szCs w:val="22"/>
        </w:rPr>
      </w:pPr>
      <w:r>
        <w:rPr>
          <w:sz w:val="22"/>
          <w:szCs w:val="22"/>
        </w:rPr>
        <w:t>- Соединение двух деталей (стального диска и фрикционной накладки) пустотелыми заклепками с помощью развальцовки.</w:t>
      </w:r>
    </w:p>
    <w:p w:rsidR="00D00CF5" w:rsidRDefault="00F06370">
      <w:pPr>
        <w:pStyle w:val="22"/>
        <w:framePr w:w="14530" w:h="9086" w:hRule="exact" w:wrap="none" w:vAnchor="page" w:hAnchor="page" w:x="1038" w:y="1267"/>
        <w:numPr>
          <w:ilvl w:val="0"/>
          <w:numId w:val="85"/>
        </w:numPr>
        <w:tabs>
          <w:tab w:val="left" w:pos="718"/>
        </w:tabs>
        <w:spacing w:after="0"/>
        <w:rPr>
          <w:sz w:val="22"/>
          <w:szCs w:val="22"/>
        </w:rPr>
      </w:pPr>
      <w:bookmarkStart w:id="476" w:name="bookmark494"/>
      <w:bookmarkEnd w:id="476"/>
      <w:r>
        <w:rPr>
          <w:sz w:val="22"/>
          <w:szCs w:val="22"/>
        </w:rPr>
        <w:t>Подготовка клея и деталей к склеиванию. Склеивание деталей.</w:t>
      </w:r>
    </w:p>
    <w:p w:rsidR="00D00CF5" w:rsidRDefault="00F06370">
      <w:pPr>
        <w:pStyle w:val="22"/>
        <w:framePr w:w="14530" w:h="9086" w:hRule="exact" w:wrap="none" w:vAnchor="page" w:hAnchor="page" w:x="1038" w:y="1267"/>
        <w:numPr>
          <w:ilvl w:val="0"/>
          <w:numId w:val="85"/>
        </w:numPr>
        <w:tabs>
          <w:tab w:val="left" w:pos="718"/>
        </w:tabs>
        <w:spacing w:after="0"/>
        <w:rPr>
          <w:sz w:val="22"/>
          <w:szCs w:val="22"/>
        </w:rPr>
      </w:pPr>
      <w:bookmarkStart w:id="477" w:name="bookmark495"/>
      <w:bookmarkEnd w:id="477"/>
      <w:r>
        <w:rPr>
          <w:sz w:val="22"/>
          <w:szCs w:val="22"/>
        </w:rPr>
        <w:t>Лужение и пайка деталей мягкими припоями простым и электрическим паяльниками.</w:t>
      </w:r>
    </w:p>
    <w:p w:rsidR="00D00CF5" w:rsidRDefault="00F06370">
      <w:pPr>
        <w:pStyle w:val="22"/>
        <w:framePr w:w="14530" w:h="9086" w:hRule="exact" w:wrap="none" w:vAnchor="page" w:hAnchor="page" w:x="1038" w:y="1267"/>
        <w:spacing w:after="280"/>
        <w:ind w:firstLine="460"/>
        <w:rPr>
          <w:sz w:val="22"/>
          <w:szCs w:val="22"/>
        </w:rPr>
      </w:pPr>
      <w:r>
        <w:rPr>
          <w:sz w:val="22"/>
          <w:szCs w:val="22"/>
        </w:rPr>
        <w:t>Соблюдение техники безопасности при выполнении слесарных работ.</w:t>
      </w:r>
    </w:p>
    <w:p w:rsidR="00D00CF5" w:rsidRDefault="00F06370">
      <w:pPr>
        <w:pStyle w:val="22"/>
        <w:framePr w:w="14530" w:h="9086" w:hRule="exact" w:wrap="none" w:vAnchor="page" w:hAnchor="page" w:x="1038" w:y="1267"/>
        <w:spacing w:after="0"/>
        <w:rPr>
          <w:sz w:val="22"/>
          <w:szCs w:val="22"/>
        </w:rPr>
      </w:pPr>
      <w:r>
        <w:rPr>
          <w:b/>
          <w:bCs/>
          <w:sz w:val="22"/>
          <w:szCs w:val="22"/>
        </w:rPr>
        <w:t>Виды работ РАЗДЕЛ 2:</w:t>
      </w:r>
    </w:p>
    <w:p w:rsidR="00D00CF5" w:rsidRDefault="00F06370">
      <w:pPr>
        <w:pStyle w:val="a9"/>
        <w:framePr w:w="235" w:h="298" w:hRule="exact" w:wrap="none" w:vAnchor="page" w:hAnchor="page" w:x="8281" w:y="10944"/>
        <w:jc w:val="center"/>
        <w:rPr>
          <w:sz w:val="20"/>
          <w:szCs w:val="20"/>
        </w:rPr>
      </w:pPr>
      <w:r>
        <w:rPr>
          <w:b w:val="0"/>
          <w:bCs w:val="0"/>
          <w:sz w:val="20"/>
          <w:szCs w:val="20"/>
        </w:rPr>
        <w:t>13</w:t>
      </w:r>
    </w:p>
    <w:p w:rsidR="00D00CF5" w:rsidRDefault="00D00CF5">
      <w:pPr>
        <w:spacing w:line="1" w:lineRule="exact"/>
        <w:sectPr w:rsidR="00D00CF5">
          <w:pgSz w:w="16840" w:h="11900" w:orient="landscape"/>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22"/>
        <w:framePr w:w="14582" w:h="9634" w:hRule="exact" w:wrap="none" w:vAnchor="page" w:hAnchor="page" w:x="1012" w:y="677"/>
        <w:spacing w:after="0" w:line="259" w:lineRule="auto"/>
        <w:ind w:left="460"/>
        <w:rPr>
          <w:sz w:val="22"/>
          <w:szCs w:val="22"/>
        </w:rPr>
      </w:pPr>
      <w:r>
        <w:rPr>
          <w:sz w:val="22"/>
          <w:szCs w:val="22"/>
        </w:rPr>
        <w:t>-. Приемы управления станком. Упражнения в управлении станком в различных режимах. Практическая демонстрация процесса резания. Упражнения на подвод резца, врезание и проход.</w:t>
      </w:r>
    </w:p>
    <w:p w:rsidR="00D00CF5" w:rsidRDefault="00F06370">
      <w:pPr>
        <w:pStyle w:val="22"/>
        <w:framePr w:w="14582" w:h="9634" w:hRule="exact" w:wrap="none" w:vAnchor="page" w:hAnchor="page" w:x="1012" w:y="677"/>
        <w:spacing w:after="0" w:line="259" w:lineRule="auto"/>
        <w:ind w:left="460"/>
        <w:rPr>
          <w:sz w:val="22"/>
          <w:szCs w:val="22"/>
        </w:rPr>
      </w:pPr>
      <w:r>
        <w:rPr>
          <w:sz w:val="22"/>
          <w:szCs w:val="22"/>
        </w:rPr>
        <w:t>-Упражнения по заточке установке и центровке резцов. Обработка торцовых и цилиндрических поверхностей путем механическим и ручным способом.</w:t>
      </w:r>
    </w:p>
    <w:p w:rsidR="00D00CF5" w:rsidRDefault="00F06370">
      <w:pPr>
        <w:pStyle w:val="22"/>
        <w:framePr w:w="14582" w:h="9634" w:hRule="exact" w:wrap="none" w:vAnchor="page" w:hAnchor="page" w:x="1012" w:y="677"/>
        <w:spacing w:after="0" w:line="259" w:lineRule="auto"/>
        <w:ind w:left="460"/>
        <w:jc w:val="both"/>
        <w:rPr>
          <w:sz w:val="22"/>
          <w:szCs w:val="22"/>
        </w:rPr>
      </w:pPr>
      <w:r>
        <w:rPr>
          <w:sz w:val="22"/>
          <w:szCs w:val="22"/>
        </w:rPr>
        <w:t xml:space="preserve">-Установка инструментальной оснастки и приспособлений для токарных станков. Зажимные патроны и планшабы, условия их крепления. Центра и поводковые зажимы. Применения и приемы обработки с помощью люнетов. Упражнения по обработке элементов поверхностей с самостоятельной установкой и наладкой различной инструментальной оснастки и приспособлений </w:t>
      </w:r>
      <w:proofErr w:type="gramStart"/>
      <w:r>
        <w:rPr>
          <w:sz w:val="22"/>
          <w:szCs w:val="22"/>
        </w:rPr>
        <w:t>-Н</w:t>
      </w:r>
      <w:proofErr w:type="gramEnd"/>
      <w:r>
        <w:rPr>
          <w:sz w:val="22"/>
          <w:szCs w:val="22"/>
        </w:rPr>
        <w:t xml:space="preserve">аладка, настройка и подналадка станка. Установка параметров подач. Упражнение обработки торцов и уступов. Упражнение вытачивания канавок и отрезания. Упражнение обработки ступенчатых валов. Выбор параметров и последовательности </w:t>
      </w:r>
      <w:r>
        <w:rPr>
          <w:sz w:val="22"/>
          <w:szCs w:val="22"/>
          <w:u w:val="single"/>
        </w:rPr>
        <w:t>обработки. Контроль. Основные виды дефектов. Упражнения по обработке элементов поверхностей.</w:t>
      </w:r>
      <w:r>
        <w:rPr>
          <w:sz w:val="22"/>
          <w:szCs w:val="22"/>
        </w:rPr>
        <w:t xml:space="preserve">  </w:t>
      </w:r>
      <w:proofErr w:type="gramStart"/>
      <w:r>
        <w:rPr>
          <w:sz w:val="22"/>
          <w:szCs w:val="22"/>
        </w:rPr>
        <w:t>-С</w:t>
      </w:r>
      <w:proofErr w:type="gramEnd"/>
      <w:r>
        <w:rPr>
          <w:sz w:val="22"/>
          <w:szCs w:val="22"/>
        </w:rPr>
        <w:t xml:space="preserve">амостоятельное выполнение работ. Изготовление детали средней сложности и </w:t>
      </w:r>
      <w:proofErr w:type="gramStart"/>
      <w:r>
        <w:rPr>
          <w:sz w:val="22"/>
          <w:szCs w:val="22"/>
        </w:rPr>
        <w:t>точности-ступенчатого</w:t>
      </w:r>
      <w:proofErr w:type="gramEnd"/>
      <w:r>
        <w:rPr>
          <w:sz w:val="22"/>
          <w:szCs w:val="22"/>
        </w:rPr>
        <w:t xml:space="preserve"> вала с торцевыми уступами и канавками (3-4 разряда) на универсальном токарном станке по заданному чертежу и операционной карте.</w:t>
      </w:r>
    </w:p>
    <w:p w:rsidR="00D00CF5" w:rsidRDefault="00F06370">
      <w:pPr>
        <w:pStyle w:val="22"/>
        <w:framePr w:w="14582" w:h="9634" w:hRule="exact" w:wrap="none" w:vAnchor="page" w:hAnchor="page" w:x="1012" w:y="677"/>
        <w:spacing w:after="0" w:line="259" w:lineRule="auto"/>
        <w:ind w:left="160" w:firstLine="300"/>
        <w:rPr>
          <w:sz w:val="22"/>
          <w:szCs w:val="22"/>
        </w:rPr>
      </w:pPr>
      <w:r>
        <w:rPr>
          <w:sz w:val="22"/>
          <w:szCs w:val="22"/>
        </w:rPr>
        <w:t>-Правила заточки и установка резцов, сверл, разверток, зенкеров. Ознакомление с промышленными образцами сверл, разверток, зенкеров. Основные части. Геометрические параметры. Особенности заточки. Способы установки.</w:t>
      </w:r>
    </w:p>
    <w:p w:rsidR="00D00CF5" w:rsidRDefault="00F06370">
      <w:pPr>
        <w:pStyle w:val="22"/>
        <w:framePr w:w="14582" w:h="9634" w:hRule="exact" w:wrap="none" w:vAnchor="page" w:hAnchor="page" w:x="1012" w:y="677"/>
        <w:numPr>
          <w:ilvl w:val="0"/>
          <w:numId w:val="85"/>
        </w:numPr>
        <w:tabs>
          <w:tab w:val="left" w:pos="609"/>
        </w:tabs>
        <w:spacing w:after="240" w:line="259" w:lineRule="auto"/>
        <w:rPr>
          <w:sz w:val="22"/>
          <w:szCs w:val="22"/>
        </w:rPr>
      </w:pPr>
      <w:bookmarkStart w:id="478" w:name="bookmark496"/>
      <w:bookmarkEnd w:id="478"/>
      <w:r>
        <w:rPr>
          <w:sz w:val="22"/>
          <w:szCs w:val="22"/>
        </w:rPr>
        <w:t>Упражнения по подготовке (заточке, центровке) режущего инструмента для выполнения и обработки отверстий на универсальных токарных станках</w:t>
      </w:r>
    </w:p>
    <w:p w:rsidR="00D00CF5" w:rsidRDefault="00F06370">
      <w:pPr>
        <w:pStyle w:val="22"/>
        <w:framePr w:w="14582" w:h="9634" w:hRule="exact" w:wrap="none" w:vAnchor="page" w:hAnchor="page" w:x="1012" w:y="677"/>
        <w:spacing w:after="0" w:line="264" w:lineRule="auto"/>
        <w:rPr>
          <w:sz w:val="22"/>
          <w:szCs w:val="22"/>
        </w:rPr>
      </w:pPr>
      <w:r>
        <w:rPr>
          <w:b/>
          <w:bCs/>
          <w:sz w:val="22"/>
          <w:szCs w:val="22"/>
        </w:rPr>
        <w:t>Виды работ РАЗДЕЛ 3:</w:t>
      </w:r>
    </w:p>
    <w:p w:rsidR="00D00CF5" w:rsidRDefault="00F06370">
      <w:pPr>
        <w:pStyle w:val="22"/>
        <w:framePr w:w="14582" w:h="9634" w:hRule="exact" w:wrap="none" w:vAnchor="page" w:hAnchor="page" w:x="1012" w:y="677"/>
        <w:spacing w:after="0" w:line="264" w:lineRule="auto"/>
        <w:ind w:firstLine="380"/>
        <w:rPr>
          <w:sz w:val="22"/>
          <w:szCs w:val="22"/>
        </w:rPr>
      </w:pPr>
      <w:r>
        <w:rPr>
          <w:sz w:val="22"/>
          <w:szCs w:val="22"/>
        </w:rPr>
        <w:t>-Посадка, действия органами управления автомобилем</w:t>
      </w:r>
    </w:p>
    <w:p w:rsidR="00D00CF5" w:rsidRDefault="00F06370">
      <w:pPr>
        <w:pStyle w:val="22"/>
        <w:framePr w:w="14582" w:h="9634" w:hRule="exact" w:wrap="none" w:vAnchor="page" w:hAnchor="page" w:x="1012" w:y="677"/>
        <w:numPr>
          <w:ilvl w:val="0"/>
          <w:numId w:val="85"/>
        </w:numPr>
        <w:tabs>
          <w:tab w:val="left" w:pos="609"/>
        </w:tabs>
        <w:spacing w:after="0" w:line="264" w:lineRule="auto"/>
        <w:rPr>
          <w:sz w:val="22"/>
          <w:szCs w:val="22"/>
        </w:rPr>
      </w:pPr>
      <w:bookmarkStart w:id="479" w:name="bookmark497"/>
      <w:bookmarkEnd w:id="479"/>
      <w:r>
        <w:rPr>
          <w:sz w:val="22"/>
          <w:szCs w:val="22"/>
        </w:rPr>
        <w:t>Пуск двигателя, начало движения, переключение передач в восходящем порядке, переключение передач в нисходящем порядке, остановка, выключение двигателя</w:t>
      </w:r>
    </w:p>
    <w:p w:rsidR="00D00CF5" w:rsidRDefault="00F06370">
      <w:pPr>
        <w:pStyle w:val="22"/>
        <w:framePr w:w="14582" w:h="9634" w:hRule="exact" w:wrap="none" w:vAnchor="page" w:hAnchor="page" w:x="1012" w:y="677"/>
        <w:numPr>
          <w:ilvl w:val="0"/>
          <w:numId w:val="85"/>
        </w:numPr>
        <w:tabs>
          <w:tab w:val="left" w:pos="609"/>
        </w:tabs>
        <w:spacing w:after="0" w:line="264" w:lineRule="auto"/>
        <w:rPr>
          <w:sz w:val="22"/>
          <w:szCs w:val="22"/>
        </w:rPr>
      </w:pPr>
      <w:bookmarkStart w:id="480" w:name="bookmark498"/>
      <w:bookmarkEnd w:id="480"/>
      <w:r>
        <w:rPr>
          <w:sz w:val="22"/>
          <w:szCs w:val="22"/>
        </w:rPr>
        <w:t>Начало движения, движение по кольцевому маршруту, остановка в заданном месте с применением различных способов торможения</w:t>
      </w:r>
    </w:p>
    <w:p w:rsidR="00D00CF5" w:rsidRDefault="00F06370">
      <w:pPr>
        <w:pStyle w:val="22"/>
        <w:framePr w:w="14582" w:h="9634" w:hRule="exact" w:wrap="none" w:vAnchor="page" w:hAnchor="page" w:x="1012" w:y="677"/>
        <w:numPr>
          <w:ilvl w:val="0"/>
          <w:numId w:val="85"/>
        </w:numPr>
        <w:tabs>
          <w:tab w:val="left" w:pos="609"/>
        </w:tabs>
        <w:spacing w:after="0" w:line="264" w:lineRule="auto"/>
        <w:rPr>
          <w:sz w:val="22"/>
          <w:szCs w:val="22"/>
        </w:rPr>
      </w:pPr>
      <w:bookmarkStart w:id="481" w:name="bookmark499"/>
      <w:bookmarkEnd w:id="481"/>
      <w:r>
        <w:rPr>
          <w:sz w:val="22"/>
          <w:szCs w:val="22"/>
        </w:rPr>
        <w:t>Повороты в движении, разворот для движения в обратном направлении, проезд перекрестка и пешеходного перехода</w:t>
      </w:r>
    </w:p>
    <w:p w:rsidR="00D00CF5" w:rsidRDefault="00F06370">
      <w:pPr>
        <w:pStyle w:val="22"/>
        <w:framePr w:w="14582" w:h="9634" w:hRule="exact" w:wrap="none" w:vAnchor="page" w:hAnchor="page" w:x="1012" w:y="677"/>
        <w:numPr>
          <w:ilvl w:val="0"/>
          <w:numId w:val="85"/>
        </w:numPr>
        <w:tabs>
          <w:tab w:val="left" w:pos="609"/>
        </w:tabs>
        <w:spacing w:after="0" w:line="264" w:lineRule="auto"/>
        <w:rPr>
          <w:sz w:val="22"/>
          <w:szCs w:val="22"/>
        </w:rPr>
      </w:pPr>
      <w:bookmarkStart w:id="482" w:name="bookmark500"/>
      <w:bookmarkEnd w:id="482"/>
      <w:r>
        <w:rPr>
          <w:sz w:val="22"/>
          <w:szCs w:val="22"/>
        </w:rPr>
        <w:t>Движение задним ходом</w:t>
      </w:r>
    </w:p>
    <w:p w:rsidR="00D00CF5" w:rsidRDefault="00F06370">
      <w:pPr>
        <w:pStyle w:val="22"/>
        <w:framePr w:w="14582" w:h="9634" w:hRule="exact" w:wrap="none" w:vAnchor="page" w:hAnchor="page" w:x="1012" w:y="677"/>
        <w:numPr>
          <w:ilvl w:val="0"/>
          <w:numId w:val="85"/>
        </w:numPr>
        <w:tabs>
          <w:tab w:val="left" w:pos="609"/>
        </w:tabs>
        <w:spacing w:after="0" w:line="264" w:lineRule="auto"/>
        <w:rPr>
          <w:sz w:val="22"/>
          <w:szCs w:val="22"/>
        </w:rPr>
      </w:pPr>
      <w:bookmarkStart w:id="483" w:name="bookmark501"/>
      <w:bookmarkEnd w:id="483"/>
      <w:r>
        <w:rPr>
          <w:sz w:val="22"/>
          <w:szCs w:val="22"/>
        </w:rPr>
        <w:t>Движение в ограниченных проездах, сложное маневрирование, движение с прицепом</w:t>
      </w:r>
    </w:p>
    <w:p w:rsidR="00D00CF5" w:rsidRDefault="00F06370">
      <w:pPr>
        <w:pStyle w:val="22"/>
        <w:framePr w:w="14582" w:h="9634" w:hRule="exact" w:wrap="none" w:vAnchor="page" w:hAnchor="page" w:x="1012" w:y="677"/>
        <w:spacing w:after="0" w:line="264" w:lineRule="auto"/>
        <w:rPr>
          <w:sz w:val="22"/>
          <w:szCs w:val="22"/>
        </w:rPr>
      </w:pPr>
      <w:r>
        <w:rPr>
          <w:b/>
          <w:bCs/>
          <w:sz w:val="22"/>
          <w:szCs w:val="22"/>
        </w:rPr>
        <w:t>Производственная практика ПП.04 Виды</w:t>
      </w:r>
    </w:p>
    <w:p w:rsidR="00D00CF5" w:rsidRDefault="00F06370">
      <w:pPr>
        <w:pStyle w:val="22"/>
        <w:framePr w:w="14582" w:h="9634" w:hRule="exact" w:wrap="none" w:vAnchor="page" w:hAnchor="page" w:x="1012" w:y="677"/>
        <w:spacing w:after="0" w:line="264" w:lineRule="auto"/>
        <w:rPr>
          <w:sz w:val="22"/>
          <w:szCs w:val="22"/>
        </w:rPr>
      </w:pPr>
      <w:r>
        <w:rPr>
          <w:b/>
          <w:bCs/>
          <w:sz w:val="22"/>
          <w:szCs w:val="22"/>
        </w:rPr>
        <w:t>работ РАЗДЕЛ 1:</w:t>
      </w:r>
    </w:p>
    <w:p w:rsidR="00D00CF5" w:rsidRDefault="00F06370">
      <w:pPr>
        <w:pStyle w:val="22"/>
        <w:framePr w:w="14582" w:h="9634" w:hRule="exact" w:wrap="none" w:vAnchor="page" w:hAnchor="page" w:x="1012" w:y="677"/>
        <w:spacing w:after="0" w:line="264" w:lineRule="auto"/>
        <w:ind w:firstLine="160"/>
        <w:rPr>
          <w:sz w:val="22"/>
          <w:szCs w:val="22"/>
        </w:rPr>
      </w:pPr>
      <w:r>
        <w:rPr>
          <w:sz w:val="22"/>
          <w:szCs w:val="22"/>
        </w:rPr>
        <w:t>Инструктаж по охране труда по видам выполняемых работ. Инструктаж по пожарной безопасности на производстве</w:t>
      </w:r>
    </w:p>
    <w:p w:rsidR="00D00CF5" w:rsidRDefault="00F06370">
      <w:pPr>
        <w:pStyle w:val="22"/>
        <w:framePr w:w="14582" w:h="9634" w:hRule="exact" w:wrap="none" w:vAnchor="page" w:hAnchor="page" w:x="1012" w:y="677"/>
        <w:numPr>
          <w:ilvl w:val="0"/>
          <w:numId w:val="85"/>
        </w:numPr>
        <w:tabs>
          <w:tab w:val="left" w:pos="258"/>
        </w:tabs>
        <w:spacing w:after="0" w:line="264" w:lineRule="auto"/>
        <w:rPr>
          <w:sz w:val="22"/>
          <w:szCs w:val="22"/>
        </w:rPr>
      </w:pPr>
      <w:bookmarkStart w:id="484" w:name="bookmark502"/>
      <w:bookmarkEnd w:id="484"/>
      <w:r>
        <w:rPr>
          <w:sz w:val="22"/>
          <w:szCs w:val="22"/>
        </w:rPr>
        <w:t>Разметка плоских поверхностей;</w:t>
      </w:r>
    </w:p>
    <w:p w:rsidR="00D00CF5" w:rsidRDefault="00F06370">
      <w:pPr>
        <w:pStyle w:val="22"/>
        <w:framePr w:w="14582" w:h="9634" w:hRule="exact" w:wrap="none" w:vAnchor="page" w:hAnchor="page" w:x="1012" w:y="677"/>
        <w:numPr>
          <w:ilvl w:val="0"/>
          <w:numId w:val="85"/>
        </w:numPr>
        <w:tabs>
          <w:tab w:val="left" w:pos="258"/>
        </w:tabs>
        <w:spacing w:after="0" w:line="264" w:lineRule="auto"/>
        <w:rPr>
          <w:sz w:val="22"/>
          <w:szCs w:val="22"/>
        </w:rPr>
      </w:pPr>
      <w:bookmarkStart w:id="485" w:name="bookmark503"/>
      <w:bookmarkEnd w:id="485"/>
      <w:r>
        <w:rPr>
          <w:sz w:val="22"/>
          <w:szCs w:val="22"/>
        </w:rPr>
        <w:t>Подготовка поверхности детали (заготовки) к разметке, нанесение меток</w:t>
      </w:r>
    </w:p>
    <w:p w:rsidR="00D00CF5" w:rsidRDefault="00F06370">
      <w:pPr>
        <w:pStyle w:val="22"/>
        <w:framePr w:w="14582" w:h="9634" w:hRule="exact" w:wrap="none" w:vAnchor="page" w:hAnchor="page" w:x="1012" w:y="677"/>
        <w:numPr>
          <w:ilvl w:val="0"/>
          <w:numId w:val="85"/>
        </w:numPr>
        <w:tabs>
          <w:tab w:val="left" w:pos="258"/>
        </w:tabs>
        <w:spacing w:after="0" w:line="264" w:lineRule="auto"/>
        <w:rPr>
          <w:sz w:val="22"/>
          <w:szCs w:val="22"/>
        </w:rPr>
      </w:pPr>
      <w:bookmarkStart w:id="486" w:name="bookmark504"/>
      <w:bookmarkEnd w:id="486"/>
      <w:r>
        <w:rPr>
          <w:sz w:val="22"/>
          <w:szCs w:val="22"/>
        </w:rPr>
        <w:t>Разметка по шаблону и по месту</w:t>
      </w:r>
    </w:p>
    <w:p w:rsidR="00D00CF5" w:rsidRDefault="00F06370">
      <w:pPr>
        <w:pStyle w:val="22"/>
        <w:framePr w:w="14582" w:h="9634" w:hRule="exact" w:wrap="none" w:vAnchor="page" w:hAnchor="page" w:x="1012" w:y="677"/>
        <w:numPr>
          <w:ilvl w:val="0"/>
          <w:numId w:val="85"/>
        </w:numPr>
        <w:tabs>
          <w:tab w:val="left" w:pos="258"/>
        </w:tabs>
        <w:spacing w:after="0" w:line="264" w:lineRule="auto"/>
        <w:rPr>
          <w:sz w:val="22"/>
          <w:szCs w:val="22"/>
        </w:rPr>
      </w:pPr>
      <w:bookmarkStart w:id="487" w:name="bookmark505"/>
      <w:bookmarkEnd w:id="487"/>
      <w:r>
        <w:rPr>
          <w:sz w:val="22"/>
          <w:szCs w:val="22"/>
        </w:rPr>
        <w:t>Правка полосового, пруткового и листового металла на правильной плите с применением призм и брусков. Правка металла на прессе.</w:t>
      </w:r>
    </w:p>
    <w:p w:rsidR="00D00CF5" w:rsidRDefault="00F06370">
      <w:pPr>
        <w:pStyle w:val="22"/>
        <w:framePr w:w="14582" w:h="9634" w:hRule="exact" w:wrap="none" w:vAnchor="page" w:hAnchor="page" w:x="1012" w:y="677"/>
        <w:numPr>
          <w:ilvl w:val="0"/>
          <w:numId w:val="85"/>
        </w:numPr>
        <w:tabs>
          <w:tab w:val="left" w:pos="258"/>
        </w:tabs>
        <w:spacing w:after="0" w:line="264" w:lineRule="auto"/>
        <w:rPr>
          <w:sz w:val="22"/>
          <w:szCs w:val="22"/>
        </w:rPr>
      </w:pPr>
      <w:bookmarkStart w:id="488" w:name="bookmark506"/>
      <w:bookmarkEnd w:id="488"/>
      <w:proofErr w:type="gramStart"/>
      <w:r>
        <w:rPr>
          <w:sz w:val="22"/>
          <w:szCs w:val="22"/>
        </w:rPr>
        <w:t>Рихтовка металла на рихтовальной стальной бабке (плите) молотками с бронзовой, алюминиевой, деревянной и резиновой вставками.</w:t>
      </w:r>
      <w:proofErr w:type="gramEnd"/>
    </w:p>
    <w:p w:rsidR="00D00CF5" w:rsidRDefault="00F06370">
      <w:pPr>
        <w:pStyle w:val="22"/>
        <w:framePr w:w="14582" w:h="9634" w:hRule="exact" w:wrap="none" w:vAnchor="page" w:hAnchor="page" w:x="1012" w:y="677"/>
        <w:numPr>
          <w:ilvl w:val="0"/>
          <w:numId w:val="85"/>
        </w:numPr>
        <w:tabs>
          <w:tab w:val="left" w:pos="258"/>
        </w:tabs>
        <w:spacing w:after="0" w:line="264" w:lineRule="auto"/>
        <w:rPr>
          <w:sz w:val="22"/>
          <w:szCs w:val="22"/>
        </w:rPr>
      </w:pPr>
      <w:bookmarkStart w:id="489" w:name="bookmark507"/>
      <w:bookmarkEnd w:id="489"/>
      <w:proofErr w:type="gramStart"/>
      <w:r>
        <w:rPr>
          <w:sz w:val="22"/>
          <w:szCs w:val="22"/>
        </w:rPr>
        <w:t>Гибка</w:t>
      </w:r>
      <w:proofErr w:type="gramEnd"/>
      <w:r>
        <w:rPr>
          <w:sz w:val="22"/>
          <w:szCs w:val="22"/>
        </w:rPr>
        <w:t xml:space="preserve"> полосового, пруткового и листового металла в тисках и на плите со штырями. </w:t>
      </w:r>
      <w:proofErr w:type="gramStart"/>
      <w:r>
        <w:rPr>
          <w:sz w:val="22"/>
          <w:szCs w:val="22"/>
        </w:rPr>
        <w:t>Гибка</w:t>
      </w:r>
      <w:proofErr w:type="gramEnd"/>
      <w:r>
        <w:rPr>
          <w:sz w:val="22"/>
          <w:szCs w:val="22"/>
        </w:rPr>
        <w:t xml:space="preserve"> труб на плите со штырями и с помощью приспособлений.</w:t>
      </w:r>
    </w:p>
    <w:p w:rsidR="00D00CF5" w:rsidRDefault="00F06370">
      <w:pPr>
        <w:pStyle w:val="22"/>
        <w:framePr w:w="14582" w:h="9634" w:hRule="exact" w:wrap="none" w:vAnchor="page" w:hAnchor="page" w:x="1012" w:y="677"/>
        <w:numPr>
          <w:ilvl w:val="0"/>
          <w:numId w:val="85"/>
        </w:numPr>
        <w:tabs>
          <w:tab w:val="left" w:pos="258"/>
        </w:tabs>
        <w:spacing w:after="0" w:line="264" w:lineRule="auto"/>
        <w:rPr>
          <w:sz w:val="22"/>
          <w:szCs w:val="22"/>
        </w:rPr>
      </w:pPr>
      <w:bookmarkStart w:id="490" w:name="bookmark508"/>
      <w:bookmarkEnd w:id="490"/>
      <w:r>
        <w:rPr>
          <w:sz w:val="22"/>
          <w:szCs w:val="22"/>
        </w:rPr>
        <w:t>Рубка листового металла зубилом и крейцмейселем на плите и в тисках.</w:t>
      </w:r>
    </w:p>
    <w:p w:rsidR="00D00CF5" w:rsidRDefault="00F06370">
      <w:pPr>
        <w:pStyle w:val="22"/>
        <w:framePr w:w="14582" w:h="9634" w:hRule="exact" w:wrap="none" w:vAnchor="page" w:hAnchor="page" w:x="1012" w:y="677"/>
        <w:spacing w:after="0" w:line="264" w:lineRule="auto"/>
        <w:rPr>
          <w:sz w:val="22"/>
          <w:szCs w:val="22"/>
        </w:rPr>
      </w:pPr>
      <w:r>
        <w:rPr>
          <w:sz w:val="22"/>
          <w:szCs w:val="22"/>
        </w:rPr>
        <w:t>-Обработка конических поверхностей широким резцом.</w:t>
      </w:r>
    </w:p>
    <w:p w:rsidR="00D00CF5" w:rsidRDefault="00F06370">
      <w:pPr>
        <w:pStyle w:val="a9"/>
        <w:framePr w:w="235" w:h="298" w:hRule="exact" w:wrap="none" w:vAnchor="page" w:hAnchor="page" w:x="8245" w:y="10944"/>
        <w:jc w:val="center"/>
        <w:rPr>
          <w:sz w:val="20"/>
          <w:szCs w:val="20"/>
        </w:rPr>
      </w:pPr>
      <w:r>
        <w:rPr>
          <w:b w:val="0"/>
          <w:bCs w:val="0"/>
          <w:sz w:val="20"/>
          <w:szCs w:val="20"/>
        </w:rPr>
        <w:t>14</w:t>
      </w:r>
    </w:p>
    <w:p w:rsidR="00D00CF5" w:rsidRDefault="00D00CF5">
      <w:pPr>
        <w:spacing w:line="1" w:lineRule="exact"/>
        <w:sectPr w:rsidR="00D00CF5">
          <w:pgSz w:w="16840" w:h="11900" w:orient="landscape"/>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22"/>
        <w:framePr w:w="14582" w:h="3874" w:hRule="exact" w:wrap="none" w:vAnchor="page" w:hAnchor="page" w:x="1012" w:y="677"/>
        <w:spacing w:after="0" w:line="259" w:lineRule="auto"/>
        <w:ind w:firstLine="160"/>
        <w:rPr>
          <w:sz w:val="22"/>
          <w:szCs w:val="22"/>
        </w:rPr>
      </w:pPr>
      <w:r>
        <w:rPr>
          <w:sz w:val="22"/>
          <w:szCs w:val="22"/>
        </w:rPr>
        <w:t>-Обработка конических поверхностей верхних салазок суппорта</w:t>
      </w:r>
      <w:proofErr w:type="gramStart"/>
      <w:r>
        <w:rPr>
          <w:sz w:val="22"/>
          <w:szCs w:val="22"/>
        </w:rPr>
        <w:t xml:space="preserve"> .</w:t>
      </w:r>
      <w:proofErr w:type="gramEnd"/>
    </w:p>
    <w:p w:rsidR="00D00CF5" w:rsidRDefault="00F06370">
      <w:pPr>
        <w:pStyle w:val="22"/>
        <w:framePr w:w="14582" w:h="3874" w:hRule="exact" w:wrap="none" w:vAnchor="page" w:hAnchor="page" w:x="1012" w:y="677"/>
        <w:spacing w:after="240" w:line="259" w:lineRule="auto"/>
        <w:rPr>
          <w:sz w:val="22"/>
          <w:szCs w:val="22"/>
        </w:rPr>
      </w:pPr>
      <w:r>
        <w:rPr>
          <w:sz w:val="22"/>
          <w:szCs w:val="22"/>
        </w:rPr>
        <w:t>-Обработка конических поверхностей синусной линейки.</w:t>
      </w:r>
    </w:p>
    <w:p w:rsidR="00D00CF5" w:rsidRDefault="00F06370">
      <w:pPr>
        <w:pStyle w:val="22"/>
        <w:framePr w:w="14582" w:h="3874" w:hRule="exact" w:wrap="none" w:vAnchor="page" w:hAnchor="page" w:x="1012" w:y="677"/>
        <w:spacing w:after="0" w:line="259" w:lineRule="auto"/>
        <w:rPr>
          <w:sz w:val="22"/>
          <w:szCs w:val="22"/>
        </w:rPr>
      </w:pPr>
      <w:r>
        <w:rPr>
          <w:b/>
          <w:bCs/>
          <w:sz w:val="22"/>
          <w:szCs w:val="22"/>
        </w:rPr>
        <w:t>Виды работ РАЗДЕЛ 2:</w:t>
      </w:r>
    </w:p>
    <w:p w:rsidR="00D00CF5" w:rsidRDefault="00F06370">
      <w:pPr>
        <w:pStyle w:val="22"/>
        <w:framePr w:w="14582" w:h="3874" w:hRule="exact" w:wrap="none" w:vAnchor="page" w:hAnchor="page" w:x="1012" w:y="677"/>
        <w:spacing w:after="0" w:line="259" w:lineRule="auto"/>
        <w:rPr>
          <w:sz w:val="22"/>
          <w:szCs w:val="22"/>
        </w:rPr>
      </w:pPr>
      <w:r>
        <w:rPr>
          <w:sz w:val="22"/>
          <w:szCs w:val="22"/>
        </w:rPr>
        <w:t>-Обработка фасонных поверхностей фасонными резцами.</w:t>
      </w:r>
    </w:p>
    <w:p w:rsidR="00D00CF5" w:rsidRDefault="00F06370">
      <w:pPr>
        <w:pStyle w:val="22"/>
        <w:framePr w:w="14582" w:h="3874" w:hRule="exact" w:wrap="none" w:vAnchor="page" w:hAnchor="page" w:x="1012" w:y="677"/>
        <w:pBdr>
          <w:bottom w:val="single" w:sz="4" w:space="0" w:color="auto"/>
        </w:pBdr>
        <w:tabs>
          <w:tab w:val="left" w:leader="underscore" w:pos="13430"/>
        </w:tabs>
        <w:spacing w:after="0" w:line="259" w:lineRule="auto"/>
        <w:rPr>
          <w:sz w:val="22"/>
          <w:szCs w:val="22"/>
        </w:rPr>
      </w:pPr>
      <w:r>
        <w:rPr>
          <w:sz w:val="22"/>
          <w:szCs w:val="22"/>
          <w:u w:val="single"/>
        </w:rPr>
        <w:t>-Обработка фасонных поверхностей сочетание двух подач.</w:t>
      </w:r>
      <w:r>
        <w:rPr>
          <w:sz w:val="22"/>
          <w:szCs w:val="22"/>
        </w:rPr>
        <w:tab/>
      </w:r>
    </w:p>
    <w:p w:rsidR="00D00CF5" w:rsidRDefault="00F06370">
      <w:pPr>
        <w:pStyle w:val="22"/>
        <w:framePr w:w="14582" w:h="3874" w:hRule="exact" w:wrap="none" w:vAnchor="page" w:hAnchor="page" w:x="1012" w:y="677"/>
        <w:spacing w:after="0" w:line="259" w:lineRule="auto"/>
        <w:rPr>
          <w:sz w:val="22"/>
          <w:szCs w:val="22"/>
        </w:rPr>
      </w:pPr>
      <w:r>
        <w:rPr>
          <w:b/>
          <w:bCs/>
          <w:sz w:val="22"/>
          <w:szCs w:val="22"/>
        </w:rPr>
        <w:t>Виды работ РАЗДЕЛ 3:</w:t>
      </w:r>
    </w:p>
    <w:p w:rsidR="00D00CF5" w:rsidRDefault="00F06370">
      <w:pPr>
        <w:pStyle w:val="22"/>
        <w:framePr w:w="14582" w:h="3874" w:hRule="exact" w:wrap="none" w:vAnchor="page" w:hAnchor="page" w:x="1012" w:y="677"/>
        <w:spacing w:after="0" w:line="259" w:lineRule="auto"/>
        <w:rPr>
          <w:sz w:val="22"/>
          <w:szCs w:val="22"/>
        </w:rPr>
      </w:pPr>
      <w:r>
        <w:rPr>
          <w:sz w:val="22"/>
          <w:szCs w:val="22"/>
        </w:rPr>
        <w:t>-Посадка, действия органами управления автомобилем</w:t>
      </w:r>
    </w:p>
    <w:p w:rsidR="00D00CF5" w:rsidRDefault="00F06370">
      <w:pPr>
        <w:pStyle w:val="22"/>
        <w:framePr w:w="14582" w:h="3874" w:hRule="exact" w:wrap="none" w:vAnchor="page" w:hAnchor="page" w:x="1012" w:y="677"/>
        <w:numPr>
          <w:ilvl w:val="0"/>
          <w:numId w:val="85"/>
        </w:numPr>
        <w:tabs>
          <w:tab w:val="left" w:pos="262"/>
        </w:tabs>
        <w:spacing w:after="0" w:line="259" w:lineRule="auto"/>
        <w:rPr>
          <w:sz w:val="22"/>
          <w:szCs w:val="22"/>
        </w:rPr>
      </w:pPr>
      <w:bookmarkStart w:id="491" w:name="bookmark509"/>
      <w:bookmarkEnd w:id="491"/>
      <w:r>
        <w:rPr>
          <w:sz w:val="22"/>
          <w:szCs w:val="22"/>
        </w:rPr>
        <w:t>Пуск двигателя, начало движения, переключение передач в восходящем порядке, переключение передач в нисходящем порядке, остановка, выключение двигателя</w:t>
      </w:r>
    </w:p>
    <w:p w:rsidR="00D00CF5" w:rsidRDefault="00F06370">
      <w:pPr>
        <w:pStyle w:val="22"/>
        <w:framePr w:w="14582" w:h="3874" w:hRule="exact" w:wrap="none" w:vAnchor="page" w:hAnchor="page" w:x="1012" w:y="677"/>
        <w:numPr>
          <w:ilvl w:val="0"/>
          <w:numId w:val="85"/>
        </w:numPr>
        <w:tabs>
          <w:tab w:val="left" w:pos="258"/>
        </w:tabs>
        <w:spacing w:after="0" w:line="259" w:lineRule="auto"/>
        <w:rPr>
          <w:sz w:val="22"/>
          <w:szCs w:val="22"/>
        </w:rPr>
      </w:pPr>
      <w:bookmarkStart w:id="492" w:name="bookmark510"/>
      <w:bookmarkEnd w:id="492"/>
      <w:r>
        <w:rPr>
          <w:sz w:val="22"/>
          <w:szCs w:val="22"/>
        </w:rPr>
        <w:t>Начало движения, движение по кольцевому маршруту, остановка в заданном месте с применением различных способов торможения</w:t>
      </w:r>
    </w:p>
    <w:p w:rsidR="00D00CF5" w:rsidRDefault="00F06370">
      <w:pPr>
        <w:pStyle w:val="22"/>
        <w:framePr w:w="14582" w:h="3874" w:hRule="exact" w:wrap="none" w:vAnchor="page" w:hAnchor="page" w:x="1012" w:y="677"/>
        <w:numPr>
          <w:ilvl w:val="0"/>
          <w:numId w:val="85"/>
        </w:numPr>
        <w:tabs>
          <w:tab w:val="left" w:pos="258"/>
        </w:tabs>
        <w:spacing w:after="0" w:line="259" w:lineRule="auto"/>
        <w:rPr>
          <w:sz w:val="22"/>
          <w:szCs w:val="22"/>
        </w:rPr>
      </w:pPr>
      <w:bookmarkStart w:id="493" w:name="bookmark511"/>
      <w:bookmarkEnd w:id="493"/>
      <w:r>
        <w:rPr>
          <w:sz w:val="22"/>
          <w:szCs w:val="22"/>
        </w:rPr>
        <w:t>Повороты в движении, разворот для движения в обратном направлении, проезд перекрестка и пешеходного перехода</w:t>
      </w:r>
    </w:p>
    <w:p w:rsidR="00D00CF5" w:rsidRDefault="00F06370">
      <w:pPr>
        <w:pStyle w:val="22"/>
        <w:framePr w:w="14582" w:h="3874" w:hRule="exact" w:wrap="none" w:vAnchor="page" w:hAnchor="page" w:x="1012" w:y="677"/>
        <w:numPr>
          <w:ilvl w:val="0"/>
          <w:numId w:val="85"/>
        </w:numPr>
        <w:tabs>
          <w:tab w:val="left" w:pos="258"/>
        </w:tabs>
        <w:spacing w:after="0" w:line="259" w:lineRule="auto"/>
        <w:rPr>
          <w:sz w:val="22"/>
          <w:szCs w:val="22"/>
        </w:rPr>
      </w:pPr>
      <w:bookmarkStart w:id="494" w:name="bookmark512"/>
      <w:bookmarkEnd w:id="494"/>
      <w:r>
        <w:rPr>
          <w:sz w:val="22"/>
          <w:szCs w:val="22"/>
        </w:rPr>
        <w:t>Движение задним ходом</w:t>
      </w:r>
    </w:p>
    <w:p w:rsidR="00D00CF5" w:rsidRDefault="00F06370">
      <w:pPr>
        <w:pStyle w:val="22"/>
        <w:framePr w:w="14582" w:h="3874" w:hRule="exact" w:wrap="none" w:vAnchor="page" w:hAnchor="page" w:x="1012" w:y="677"/>
        <w:numPr>
          <w:ilvl w:val="0"/>
          <w:numId w:val="85"/>
        </w:numPr>
        <w:tabs>
          <w:tab w:val="left" w:pos="258"/>
        </w:tabs>
        <w:spacing w:after="0" w:line="259" w:lineRule="auto"/>
        <w:rPr>
          <w:sz w:val="22"/>
          <w:szCs w:val="22"/>
        </w:rPr>
      </w:pPr>
      <w:bookmarkStart w:id="495" w:name="bookmark513"/>
      <w:bookmarkEnd w:id="495"/>
      <w:r>
        <w:rPr>
          <w:sz w:val="22"/>
          <w:szCs w:val="22"/>
        </w:rPr>
        <w:t>Движение в ограниченных проездах, сложное маневрирование, движение с прицепом</w:t>
      </w:r>
    </w:p>
    <w:p w:rsidR="00D00CF5" w:rsidRDefault="00F06370">
      <w:pPr>
        <w:pStyle w:val="a9"/>
        <w:framePr w:w="235" w:h="298" w:hRule="exact" w:wrap="none" w:vAnchor="page" w:hAnchor="page" w:x="8245" w:y="10944"/>
        <w:jc w:val="center"/>
        <w:rPr>
          <w:sz w:val="20"/>
          <w:szCs w:val="20"/>
        </w:rPr>
      </w:pPr>
      <w:r>
        <w:rPr>
          <w:b w:val="0"/>
          <w:bCs w:val="0"/>
          <w:sz w:val="20"/>
          <w:szCs w:val="20"/>
        </w:rPr>
        <w:t>15</w:t>
      </w:r>
    </w:p>
    <w:p w:rsidR="00D00CF5" w:rsidRDefault="00D00CF5">
      <w:pPr>
        <w:spacing w:line="1" w:lineRule="exact"/>
        <w:sectPr w:rsidR="00D00CF5">
          <w:pgSz w:w="16840" w:h="11900" w:orient="landscape"/>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22"/>
        <w:framePr w:w="9749" w:h="14285" w:hRule="exact" w:wrap="none" w:vAnchor="page" w:hAnchor="page" w:x="1019" w:y="1137"/>
        <w:numPr>
          <w:ilvl w:val="0"/>
          <w:numId w:val="86"/>
        </w:numPr>
        <w:tabs>
          <w:tab w:val="left" w:pos="349"/>
        </w:tabs>
        <w:spacing w:after="240" w:line="262" w:lineRule="auto"/>
        <w:jc w:val="center"/>
        <w:rPr>
          <w:sz w:val="22"/>
          <w:szCs w:val="22"/>
        </w:rPr>
      </w:pPr>
      <w:bookmarkStart w:id="496" w:name="bookmark514"/>
      <w:bookmarkEnd w:id="496"/>
      <w:r>
        <w:rPr>
          <w:b/>
          <w:bCs/>
          <w:sz w:val="22"/>
          <w:szCs w:val="22"/>
        </w:rPr>
        <w:t>УСЛОВИЯ РЕАЛИЗАЦИИ РАБОЧЕЙ ПРОГРАММЫ</w:t>
      </w:r>
    </w:p>
    <w:p w:rsidR="00D00CF5" w:rsidRDefault="00F06370">
      <w:pPr>
        <w:pStyle w:val="22"/>
        <w:framePr w:w="9749" w:h="14285" w:hRule="exact" w:wrap="none" w:vAnchor="page" w:hAnchor="page" w:x="1019" w:y="1137"/>
        <w:numPr>
          <w:ilvl w:val="1"/>
          <w:numId w:val="86"/>
        </w:numPr>
        <w:tabs>
          <w:tab w:val="left" w:pos="517"/>
        </w:tabs>
        <w:spacing w:after="0" w:line="262" w:lineRule="auto"/>
        <w:rPr>
          <w:sz w:val="22"/>
          <w:szCs w:val="22"/>
        </w:rPr>
      </w:pPr>
      <w:bookmarkStart w:id="497" w:name="bookmark515"/>
      <w:bookmarkEnd w:id="497"/>
      <w:r>
        <w:rPr>
          <w:b/>
          <w:bCs/>
          <w:sz w:val="22"/>
          <w:szCs w:val="22"/>
        </w:rPr>
        <w:t>Материально-техническое обеспечение</w:t>
      </w:r>
    </w:p>
    <w:p w:rsidR="00D00CF5" w:rsidRDefault="00F06370">
      <w:pPr>
        <w:pStyle w:val="22"/>
        <w:framePr w:w="9749" w:h="14285" w:hRule="exact" w:wrap="none" w:vAnchor="page" w:hAnchor="page" w:x="1019" w:y="1137"/>
        <w:spacing w:after="0" w:line="262" w:lineRule="auto"/>
        <w:ind w:firstLine="760"/>
        <w:jc w:val="both"/>
        <w:rPr>
          <w:sz w:val="22"/>
          <w:szCs w:val="22"/>
        </w:rPr>
      </w:pPr>
      <w:r>
        <w:rPr>
          <w:sz w:val="22"/>
          <w:szCs w:val="22"/>
        </w:rPr>
        <w:t xml:space="preserve">Реализация программы предполагает наличие учебных кабинетов: «Устройство автомобилей», «Техническое обслуживание автомобилей и ремонт автомобилей» и лабораторий: </w:t>
      </w:r>
      <w:proofErr w:type="gramStart"/>
      <w:r>
        <w:rPr>
          <w:sz w:val="22"/>
          <w:szCs w:val="22"/>
        </w:rPr>
        <w:t>«Электротехника и электроника», «Материаловедение», «Автомобильные эксплуатационные материалы», «Автомобильные двигатели», «Электрооборудование автомобилей», «Слесарно-станочной», «Сварочной» мастерских и мастерской «Технического обслуживания и ремонта автомобилей», включающей участки (или посты): уборочномоечный, диагностический, слесарно-механический, кузовной, и окрасочный.</w:t>
      </w:r>
      <w:proofErr w:type="gramEnd"/>
    </w:p>
    <w:p w:rsidR="00D00CF5" w:rsidRDefault="00F06370">
      <w:pPr>
        <w:pStyle w:val="22"/>
        <w:framePr w:w="9749" w:h="14285" w:hRule="exact" w:wrap="none" w:vAnchor="page" w:hAnchor="page" w:x="1019" w:y="1137"/>
        <w:spacing w:after="0" w:line="262" w:lineRule="auto"/>
        <w:ind w:firstLine="760"/>
        <w:jc w:val="both"/>
        <w:rPr>
          <w:sz w:val="22"/>
          <w:szCs w:val="22"/>
        </w:rPr>
      </w:pPr>
      <w:r>
        <w:rPr>
          <w:sz w:val="22"/>
          <w:szCs w:val="22"/>
        </w:rPr>
        <w:t>Оборудование учебного кабинета и рабочих мест кабинета:</w:t>
      </w:r>
    </w:p>
    <w:p w:rsidR="00D00CF5" w:rsidRDefault="00F06370">
      <w:pPr>
        <w:pStyle w:val="22"/>
        <w:framePr w:w="9749" w:h="14285" w:hRule="exact" w:wrap="none" w:vAnchor="page" w:hAnchor="page" w:x="1019" w:y="1137"/>
        <w:numPr>
          <w:ilvl w:val="0"/>
          <w:numId w:val="87"/>
        </w:numPr>
        <w:tabs>
          <w:tab w:val="left" w:pos="826"/>
        </w:tabs>
        <w:spacing w:after="0" w:line="262" w:lineRule="auto"/>
        <w:rPr>
          <w:sz w:val="22"/>
          <w:szCs w:val="22"/>
        </w:rPr>
      </w:pPr>
      <w:bookmarkStart w:id="498" w:name="bookmark516"/>
      <w:bookmarkEnd w:id="498"/>
      <w:r>
        <w:rPr>
          <w:sz w:val="22"/>
          <w:szCs w:val="22"/>
        </w:rPr>
        <w:t>«</w:t>
      </w:r>
      <w:proofErr w:type="gramStart"/>
      <w:r>
        <w:rPr>
          <w:sz w:val="22"/>
          <w:szCs w:val="22"/>
        </w:rPr>
        <w:t>У стройство</w:t>
      </w:r>
      <w:proofErr w:type="gramEnd"/>
      <w:r>
        <w:rPr>
          <w:sz w:val="22"/>
          <w:szCs w:val="22"/>
        </w:rPr>
        <w:t xml:space="preserve"> автомобилей»:</w:t>
      </w:r>
    </w:p>
    <w:p w:rsidR="00D00CF5" w:rsidRDefault="00F06370">
      <w:pPr>
        <w:pStyle w:val="22"/>
        <w:framePr w:w="9749" w:h="14285" w:hRule="exact" w:wrap="none" w:vAnchor="page" w:hAnchor="page" w:x="1019" w:y="1137"/>
        <w:numPr>
          <w:ilvl w:val="0"/>
          <w:numId w:val="85"/>
        </w:numPr>
        <w:tabs>
          <w:tab w:val="center" w:pos="1450"/>
          <w:tab w:val="left" w:pos="2077"/>
        </w:tabs>
        <w:spacing w:after="0" w:line="262" w:lineRule="auto"/>
        <w:rPr>
          <w:sz w:val="22"/>
          <w:szCs w:val="22"/>
        </w:rPr>
      </w:pPr>
      <w:bookmarkStart w:id="499" w:name="bookmark517"/>
      <w:bookmarkEnd w:id="499"/>
      <w:r>
        <w:rPr>
          <w:sz w:val="22"/>
          <w:szCs w:val="22"/>
        </w:rPr>
        <w:t>комплект</w:t>
      </w:r>
      <w:r>
        <w:rPr>
          <w:sz w:val="22"/>
          <w:szCs w:val="22"/>
        </w:rPr>
        <w:tab/>
        <w:t>деталей, узлов, механизмов, моделей, макетов;</w:t>
      </w:r>
    </w:p>
    <w:p w:rsidR="00D00CF5" w:rsidRDefault="00F06370">
      <w:pPr>
        <w:pStyle w:val="22"/>
        <w:framePr w:w="9749" w:h="14285" w:hRule="exact" w:wrap="none" w:vAnchor="page" w:hAnchor="page" w:x="1019" w:y="1137"/>
        <w:numPr>
          <w:ilvl w:val="0"/>
          <w:numId w:val="85"/>
        </w:numPr>
        <w:tabs>
          <w:tab w:val="center" w:pos="1450"/>
          <w:tab w:val="left" w:pos="2077"/>
        </w:tabs>
        <w:spacing w:after="0" w:line="262" w:lineRule="auto"/>
        <w:rPr>
          <w:sz w:val="22"/>
          <w:szCs w:val="22"/>
        </w:rPr>
      </w:pPr>
      <w:bookmarkStart w:id="500" w:name="bookmark518"/>
      <w:bookmarkEnd w:id="500"/>
      <w:r>
        <w:rPr>
          <w:sz w:val="22"/>
          <w:szCs w:val="22"/>
        </w:rPr>
        <w:t>комплект</w:t>
      </w:r>
      <w:r>
        <w:rPr>
          <w:sz w:val="22"/>
          <w:szCs w:val="22"/>
        </w:rPr>
        <w:tab/>
        <w:t>учебно-методической документации;</w:t>
      </w:r>
    </w:p>
    <w:p w:rsidR="00D00CF5" w:rsidRDefault="00F06370">
      <w:pPr>
        <w:pStyle w:val="22"/>
        <w:framePr w:w="9749" w:h="14285" w:hRule="exact" w:wrap="none" w:vAnchor="page" w:hAnchor="page" w:x="1019" w:y="1137"/>
        <w:numPr>
          <w:ilvl w:val="0"/>
          <w:numId w:val="85"/>
        </w:numPr>
        <w:tabs>
          <w:tab w:val="center" w:pos="1450"/>
          <w:tab w:val="left" w:pos="2182"/>
        </w:tabs>
        <w:spacing w:after="0" w:line="262" w:lineRule="auto"/>
        <w:rPr>
          <w:sz w:val="22"/>
          <w:szCs w:val="22"/>
        </w:rPr>
      </w:pPr>
      <w:bookmarkStart w:id="501" w:name="bookmark519"/>
      <w:bookmarkEnd w:id="501"/>
      <w:r>
        <w:rPr>
          <w:sz w:val="22"/>
          <w:szCs w:val="22"/>
        </w:rPr>
        <w:t>наглядные</w:t>
      </w:r>
      <w:r>
        <w:rPr>
          <w:sz w:val="22"/>
          <w:szCs w:val="22"/>
        </w:rPr>
        <w:tab/>
        <w:t>пособия.</w:t>
      </w:r>
    </w:p>
    <w:p w:rsidR="00D00CF5" w:rsidRDefault="00F06370">
      <w:pPr>
        <w:pStyle w:val="22"/>
        <w:framePr w:w="9749" w:h="14285" w:hRule="exact" w:wrap="none" w:vAnchor="page" w:hAnchor="page" w:x="1019" w:y="1137"/>
        <w:numPr>
          <w:ilvl w:val="0"/>
          <w:numId w:val="87"/>
        </w:numPr>
        <w:tabs>
          <w:tab w:val="left" w:pos="826"/>
        </w:tabs>
        <w:spacing w:after="0" w:line="262" w:lineRule="auto"/>
        <w:rPr>
          <w:sz w:val="22"/>
          <w:szCs w:val="22"/>
        </w:rPr>
      </w:pPr>
      <w:bookmarkStart w:id="502" w:name="bookmark520"/>
      <w:bookmarkEnd w:id="502"/>
      <w:r>
        <w:rPr>
          <w:sz w:val="22"/>
          <w:szCs w:val="22"/>
        </w:rPr>
        <w:t>«Техническое обслуживание автомобилей»:</w:t>
      </w:r>
    </w:p>
    <w:p w:rsidR="00D00CF5" w:rsidRDefault="00F06370">
      <w:pPr>
        <w:pStyle w:val="22"/>
        <w:framePr w:w="9749" w:h="14285" w:hRule="exact" w:wrap="none" w:vAnchor="page" w:hAnchor="page" w:x="1019" w:y="1137"/>
        <w:numPr>
          <w:ilvl w:val="0"/>
          <w:numId w:val="85"/>
        </w:numPr>
        <w:tabs>
          <w:tab w:val="center" w:pos="1450"/>
          <w:tab w:val="left" w:pos="2077"/>
        </w:tabs>
        <w:spacing w:after="0" w:line="262" w:lineRule="auto"/>
        <w:rPr>
          <w:sz w:val="22"/>
          <w:szCs w:val="22"/>
        </w:rPr>
      </w:pPr>
      <w:bookmarkStart w:id="503" w:name="bookmark521"/>
      <w:bookmarkEnd w:id="503"/>
      <w:r>
        <w:rPr>
          <w:sz w:val="22"/>
          <w:szCs w:val="22"/>
        </w:rPr>
        <w:t>комплект</w:t>
      </w:r>
      <w:r>
        <w:rPr>
          <w:sz w:val="22"/>
          <w:szCs w:val="22"/>
        </w:rPr>
        <w:tab/>
        <w:t>деталей, узлов, механизмов, моделей, макетов;</w:t>
      </w:r>
    </w:p>
    <w:p w:rsidR="00D00CF5" w:rsidRDefault="00F06370">
      <w:pPr>
        <w:pStyle w:val="22"/>
        <w:framePr w:w="9749" w:h="14285" w:hRule="exact" w:wrap="none" w:vAnchor="page" w:hAnchor="page" w:x="1019" w:y="1137"/>
        <w:numPr>
          <w:ilvl w:val="0"/>
          <w:numId w:val="85"/>
        </w:numPr>
        <w:tabs>
          <w:tab w:val="center" w:pos="1450"/>
          <w:tab w:val="left" w:pos="2077"/>
        </w:tabs>
        <w:spacing w:after="0" w:line="262" w:lineRule="auto"/>
        <w:rPr>
          <w:sz w:val="22"/>
          <w:szCs w:val="22"/>
        </w:rPr>
      </w:pPr>
      <w:bookmarkStart w:id="504" w:name="bookmark522"/>
      <w:bookmarkEnd w:id="504"/>
      <w:r>
        <w:rPr>
          <w:sz w:val="22"/>
          <w:szCs w:val="22"/>
        </w:rPr>
        <w:t>комплект</w:t>
      </w:r>
      <w:r>
        <w:rPr>
          <w:sz w:val="22"/>
          <w:szCs w:val="22"/>
        </w:rPr>
        <w:tab/>
        <w:t>инструментов, приспособлений;</w:t>
      </w:r>
    </w:p>
    <w:p w:rsidR="00D00CF5" w:rsidRDefault="00F06370">
      <w:pPr>
        <w:pStyle w:val="22"/>
        <w:framePr w:w="9749" w:h="14285" w:hRule="exact" w:wrap="none" w:vAnchor="page" w:hAnchor="page" w:x="1019" w:y="1137"/>
        <w:numPr>
          <w:ilvl w:val="0"/>
          <w:numId w:val="85"/>
        </w:numPr>
        <w:tabs>
          <w:tab w:val="center" w:pos="1450"/>
          <w:tab w:val="left" w:pos="2077"/>
        </w:tabs>
        <w:spacing w:after="0" w:line="262" w:lineRule="auto"/>
        <w:rPr>
          <w:sz w:val="22"/>
          <w:szCs w:val="22"/>
        </w:rPr>
      </w:pPr>
      <w:bookmarkStart w:id="505" w:name="bookmark523"/>
      <w:bookmarkEnd w:id="505"/>
      <w:r>
        <w:rPr>
          <w:sz w:val="22"/>
          <w:szCs w:val="22"/>
        </w:rPr>
        <w:t>комплект</w:t>
      </w:r>
      <w:r>
        <w:rPr>
          <w:sz w:val="22"/>
          <w:szCs w:val="22"/>
        </w:rPr>
        <w:tab/>
        <w:t>учебно-методической документации;</w:t>
      </w:r>
    </w:p>
    <w:p w:rsidR="00D00CF5" w:rsidRDefault="00F06370">
      <w:pPr>
        <w:pStyle w:val="22"/>
        <w:framePr w:w="9749" w:h="14285" w:hRule="exact" w:wrap="none" w:vAnchor="page" w:hAnchor="page" w:x="1019" w:y="1137"/>
        <w:numPr>
          <w:ilvl w:val="0"/>
          <w:numId w:val="85"/>
        </w:numPr>
        <w:tabs>
          <w:tab w:val="center" w:pos="1450"/>
          <w:tab w:val="left" w:pos="2182"/>
        </w:tabs>
        <w:spacing w:after="0" w:line="262" w:lineRule="auto"/>
        <w:rPr>
          <w:sz w:val="22"/>
          <w:szCs w:val="22"/>
        </w:rPr>
      </w:pPr>
      <w:bookmarkStart w:id="506" w:name="bookmark524"/>
      <w:bookmarkEnd w:id="506"/>
      <w:r>
        <w:rPr>
          <w:sz w:val="22"/>
          <w:szCs w:val="22"/>
        </w:rPr>
        <w:t>наглядные</w:t>
      </w:r>
      <w:r>
        <w:rPr>
          <w:sz w:val="22"/>
          <w:szCs w:val="22"/>
        </w:rPr>
        <w:tab/>
        <w:t>пособия.</w:t>
      </w:r>
    </w:p>
    <w:p w:rsidR="00D00CF5" w:rsidRDefault="00F06370">
      <w:pPr>
        <w:pStyle w:val="22"/>
        <w:framePr w:w="9749" w:h="14285" w:hRule="exact" w:wrap="none" w:vAnchor="page" w:hAnchor="page" w:x="1019" w:y="1137"/>
        <w:numPr>
          <w:ilvl w:val="0"/>
          <w:numId w:val="87"/>
        </w:numPr>
        <w:tabs>
          <w:tab w:val="left" w:pos="826"/>
        </w:tabs>
        <w:spacing w:after="0" w:line="262" w:lineRule="auto"/>
        <w:rPr>
          <w:sz w:val="22"/>
          <w:szCs w:val="22"/>
        </w:rPr>
      </w:pPr>
      <w:bookmarkStart w:id="507" w:name="bookmark525"/>
      <w:bookmarkEnd w:id="507"/>
      <w:r>
        <w:rPr>
          <w:sz w:val="22"/>
          <w:szCs w:val="22"/>
        </w:rPr>
        <w:t>«Ремонт автомобилей»:</w:t>
      </w:r>
    </w:p>
    <w:p w:rsidR="00D00CF5" w:rsidRDefault="00F06370">
      <w:pPr>
        <w:pStyle w:val="22"/>
        <w:framePr w:w="9749" w:h="14285" w:hRule="exact" w:wrap="none" w:vAnchor="page" w:hAnchor="page" w:x="1019" w:y="1137"/>
        <w:numPr>
          <w:ilvl w:val="0"/>
          <w:numId w:val="85"/>
        </w:numPr>
        <w:tabs>
          <w:tab w:val="center" w:pos="1450"/>
          <w:tab w:val="left" w:pos="2077"/>
        </w:tabs>
        <w:spacing w:after="0" w:line="262" w:lineRule="auto"/>
        <w:rPr>
          <w:sz w:val="22"/>
          <w:szCs w:val="22"/>
        </w:rPr>
      </w:pPr>
      <w:bookmarkStart w:id="508" w:name="bookmark526"/>
      <w:bookmarkEnd w:id="508"/>
      <w:r>
        <w:rPr>
          <w:sz w:val="22"/>
          <w:szCs w:val="22"/>
        </w:rPr>
        <w:t>комплект</w:t>
      </w:r>
      <w:r>
        <w:rPr>
          <w:sz w:val="22"/>
          <w:szCs w:val="22"/>
        </w:rPr>
        <w:tab/>
        <w:t>деталей, узлов, механизмов, моделей, макетов;</w:t>
      </w:r>
    </w:p>
    <w:p w:rsidR="00D00CF5" w:rsidRDefault="00F06370">
      <w:pPr>
        <w:pStyle w:val="22"/>
        <w:framePr w:w="9749" w:h="14285" w:hRule="exact" w:wrap="none" w:vAnchor="page" w:hAnchor="page" w:x="1019" w:y="1137"/>
        <w:numPr>
          <w:ilvl w:val="0"/>
          <w:numId w:val="85"/>
        </w:numPr>
        <w:tabs>
          <w:tab w:val="center" w:pos="1450"/>
          <w:tab w:val="left" w:pos="2077"/>
        </w:tabs>
        <w:spacing w:after="0" w:line="262" w:lineRule="auto"/>
        <w:rPr>
          <w:sz w:val="22"/>
          <w:szCs w:val="22"/>
        </w:rPr>
      </w:pPr>
      <w:bookmarkStart w:id="509" w:name="bookmark527"/>
      <w:bookmarkEnd w:id="509"/>
      <w:r>
        <w:rPr>
          <w:sz w:val="22"/>
          <w:szCs w:val="22"/>
        </w:rPr>
        <w:t>комплект</w:t>
      </w:r>
      <w:r>
        <w:rPr>
          <w:sz w:val="22"/>
          <w:szCs w:val="22"/>
        </w:rPr>
        <w:tab/>
        <w:t>инструментов, приспособлений;</w:t>
      </w:r>
    </w:p>
    <w:p w:rsidR="00D00CF5" w:rsidRDefault="00F06370">
      <w:pPr>
        <w:pStyle w:val="22"/>
        <w:framePr w:w="9749" w:h="14285" w:hRule="exact" w:wrap="none" w:vAnchor="page" w:hAnchor="page" w:x="1019" w:y="1137"/>
        <w:numPr>
          <w:ilvl w:val="0"/>
          <w:numId w:val="85"/>
        </w:numPr>
        <w:tabs>
          <w:tab w:val="center" w:pos="1450"/>
          <w:tab w:val="left" w:pos="2077"/>
        </w:tabs>
        <w:spacing w:after="0" w:line="262" w:lineRule="auto"/>
        <w:rPr>
          <w:sz w:val="22"/>
          <w:szCs w:val="22"/>
        </w:rPr>
      </w:pPr>
      <w:bookmarkStart w:id="510" w:name="bookmark528"/>
      <w:bookmarkEnd w:id="510"/>
      <w:r>
        <w:rPr>
          <w:sz w:val="22"/>
          <w:szCs w:val="22"/>
        </w:rPr>
        <w:t>комплект</w:t>
      </w:r>
      <w:r>
        <w:rPr>
          <w:sz w:val="22"/>
          <w:szCs w:val="22"/>
        </w:rPr>
        <w:tab/>
        <w:t>учебно-методической документации;</w:t>
      </w:r>
    </w:p>
    <w:p w:rsidR="00D00CF5" w:rsidRDefault="00F06370">
      <w:pPr>
        <w:pStyle w:val="22"/>
        <w:framePr w:w="9749" w:h="14285" w:hRule="exact" w:wrap="none" w:vAnchor="page" w:hAnchor="page" w:x="1019" w:y="1137"/>
        <w:numPr>
          <w:ilvl w:val="0"/>
          <w:numId w:val="85"/>
        </w:numPr>
        <w:tabs>
          <w:tab w:val="center" w:pos="1450"/>
          <w:tab w:val="left" w:pos="2182"/>
        </w:tabs>
        <w:spacing w:after="240" w:line="262" w:lineRule="auto"/>
        <w:rPr>
          <w:sz w:val="22"/>
          <w:szCs w:val="22"/>
        </w:rPr>
      </w:pPr>
      <w:bookmarkStart w:id="511" w:name="bookmark529"/>
      <w:bookmarkEnd w:id="511"/>
      <w:r>
        <w:rPr>
          <w:sz w:val="22"/>
          <w:szCs w:val="22"/>
        </w:rPr>
        <w:t>наглядные</w:t>
      </w:r>
      <w:r>
        <w:rPr>
          <w:sz w:val="22"/>
          <w:szCs w:val="22"/>
        </w:rPr>
        <w:tab/>
        <w:t>пособия.</w:t>
      </w:r>
    </w:p>
    <w:p w:rsidR="00D00CF5" w:rsidRDefault="00F06370">
      <w:pPr>
        <w:pStyle w:val="22"/>
        <w:framePr w:w="9749" w:h="14285" w:hRule="exact" w:wrap="none" w:vAnchor="page" w:hAnchor="page" w:x="1019" w:y="1137"/>
        <w:spacing w:after="0" w:line="262" w:lineRule="auto"/>
        <w:rPr>
          <w:sz w:val="22"/>
          <w:szCs w:val="22"/>
        </w:rPr>
      </w:pPr>
      <w:r>
        <w:rPr>
          <w:b/>
          <w:bCs/>
          <w:sz w:val="22"/>
          <w:szCs w:val="22"/>
        </w:rPr>
        <w:t>Лаборатории:</w:t>
      </w:r>
    </w:p>
    <w:p w:rsidR="00D00CF5" w:rsidRDefault="00F06370">
      <w:pPr>
        <w:pStyle w:val="22"/>
        <w:framePr w:w="9749" w:h="14285" w:hRule="exact" w:wrap="none" w:vAnchor="page" w:hAnchor="page" w:x="1019" w:y="1137"/>
        <w:spacing w:after="0" w:line="262" w:lineRule="auto"/>
        <w:rPr>
          <w:sz w:val="22"/>
          <w:szCs w:val="22"/>
        </w:rPr>
      </w:pPr>
      <w:r>
        <w:rPr>
          <w:sz w:val="22"/>
          <w:szCs w:val="22"/>
        </w:rPr>
        <w:t>Оснащение учебной лаборатории «Электротехники и электроники»</w:t>
      </w:r>
    </w:p>
    <w:p w:rsidR="00D00CF5" w:rsidRDefault="00F06370">
      <w:pPr>
        <w:pStyle w:val="22"/>
        <w:framePr w:w="9749" w:h="14285" w:hRule="exact" w:wrap="none" w:vAnchor="page" w:hAnchor="page" w:x="1019" w:y="1137"/>
        <w:numPr>
          <w:ilvl w:val="0"/>
          <w:numId w:val="88"/>
        </w:numPr>
        <w:tabs>
          <w:tab w:val="left" w:pos="826"/>
        </w:tabs>
        <w:spacing w:after="0" w:line="262" w:lineRule="auto"/>
        <w:rPr>
          <w:sz w:val="22"/>
          <w:szCs w:val="22"/>
        </w:rPr>
      </w:pPr>
      <w:bookmarkStart w:id="512" w:name="bookmark530"/>
      <w:bookmarkEnd w:id="512"/>
      <w:r>
        <w:rPr>
          <w:sz w:val="22"/>
          <w:szCs w:val="22"/>
        </w:rPr>
        <w:t>рабочее место преподавателя;</w:t>
      </w:r>
    </w:p>
    <w:p w:rsidR="00D00CF5" w:rsidRDefault="00F06370">
      <w:pPr>
        <w:pStyle w:val="22"/>
        <w:framePr w:w="9749" w:h="14285" w:hRule="exact" w:wrap="none" w:vAnchor="page" w:hAnchor="page" w:x="1019" w:y="1137"/>
        <w:numPr>
          <w:ilvl w:val="0"/>
          <w:numId w:val="88"/>
        </w:numPr>
        <w:tabs>
          <w:tab w:val="left" w:pos="826"/>
        </w:tabs>
        <w:spacing w:after="0" w:line="262" w:lineRule="auto"/>
        <w:rPr>
          <w:sz w:val="22"/>
          <w:szCs w:val="22"/>
        </w:rPr>
      </w:pPr>
      <w:bookmarkStart w:id="513" w:name="bookmark531"/>
      <w:bookmarkEnd w:id="513"/>
      <w:r>
        <w:rPr>
          <w:sz w:val="22"/>
          <w:szCs w:val="22"/>
        </w:rPr>
        <w:t xml:space="preserve">рабочие места </w:t>
      </w:r>
      <w:proofErr w:type="gramStart"/>
      <w:r>
        <w:rPr>
          <w:sz w:val="22"/>
          <w:szCs w:val="22"/>
        </w:rPr>
        <w:t>обучающихся</w:t>
      </w:r>
      <w:proofErr w:type="gramEnd"/>
      <w:r>
        <w:rPr>
          <w:sz w:val="22"/>
          <w:szCs w:val="22"/>
        </w:rPr>
        <w:t>;</w:t>
      </w:r>
    </w:p>
    <w:p w:rsidR="00D00CF5" w:rsidRDefault="00F06370">
      <w:pPr>
        <w:pStyle w:val="22"/>
        <w:framePr w:w="9749" w:h="14285" w:hRule="exact" w:wrap="none" w:vAnchor="page" w:hAnchor="page" w:x="1019" w:y="1137"/>
        <w:numPr>
          <w:ilvl w:val="0"/>
          <w:numId w:val="88"/>
        </w:numPr>
        <w:tabs>
          <w:tab w:val="left" w:pos="826"/>
        </w:tabs>
        <w:spacing w:after="0" w:line="262" w:lineRule="auto"/>
        <w:rPr>
          <w:sz w:val="22"/>
          <w:szCs w:val="22"/>
        </w:rPr>
      </w:pPr>
      <w:bookmarkStart w:id="514" w:name="bookmark532"/>
      <w:bookmarkEnd w:id="514"/>
      <w:r>
        <w:rPr>
          <w:sz w:val="22"/>
          <w:szCs w:val="22"/>
        </w:rPr>
        <w:t>комплект деталей электрооборудования автомобилей и световой сигнализации;</w:t>
      </w:r>
    </w:p>
    <w:p w:rsidR="00D00CF5" w:rsidRDefault="00F06370">
      <w:pPr>
        <w:pStyle w:val="22"/>
        <w:framePr w:w="9749" w:h="14285" w:hRule="exact" w:wrap="none" w:vAnchor="page" w:hAnchor="page" w:x="1019" w:y="1137"/>
        <w:numPr>
          <w:ilvl w:val="0"/>
          <w:numId w:val="88"/>
        </w:numPr>
        <w:tabs>
          <w:tab w:val="left" w:pos="826"/>
        </w:tabs>
        <w:spacing w:after="0" w:line="262" w:lineRule="auto"/>
        <w:rPr>
          <w:sz w:val="22"/>
          <w:szCs w:val="22"/>
        </w:rPr>
      </w:pPr>
      <w:bookmarkStart w:id="515" w:name="bookmark533"/>
      <w:bookmarkEnd w:id="515"/>
      <w:r>
        <w:rPr>
          <w:sz w:val="22"/>
          <w:szCs w:val="22"/>
        </w:rPr>
        <w:t>приборы, инструменты и приспособления;</w:t>
      </w:r>
    </w:p>
    <w:p w:rsidR="00D00CF5" w:rsidRDefault="00F06370">
      <w:pPr>
        <w:pStyle w:val="22"/>
        <w:framePr w:w="9749" w:h="14285" w:hRule="exact" w:wrap="none" w:vAnchor="page" w:hAnchor="page" w:x="1019" w:y="1137"/>
        <w:numPr>
          <w:ilvl w:val="0"/>
          <w:numId w:val="88"/>
        </w:numPr>
        <w:tabs>
          <w:tab w:val="left" w:pos="826"/>
        </w:tabs>
        <w:spacing w:after="0" w:line="262" w:lineRule="auto"/>
        <w:rPr>
          <w:sz w:val="22"/>
          <w:szCs w:val="22"/>
        </w:rPr>
      </w:pPr>
      <w:bookmarkStart w:id="516" w:name="bookmark534"/>
      <w:bookmarkEnd w:id="516"/>
      <w:r>
        <w:rPr>
          <w:sz w:val="22"/>
          <w:szCs w:val="22"/>
        </w:rPr>
        <w:t>демонстрационные комплексы «Электрооборудование автомобилей»;</w:t>
      </w:r>
    </w:p>
    <w:p w:rsidR="00D00CF5" w:rsidRDefault="00F06370">
      <w:pPr>
        <w:pStyle w:val="22"/>
        <w:framePr w:w="9749" w:h="14285" w:hRule="exact" w:wrap="none" w:vAnchor="page" w:hAnchor="page" w:x="1019" w:y="1137"/>
        <w:numPr>
          <w:ilvl w:val="0"/>
          <w:numId w:val="88"/>
        </w:numPr>
        <w:tabs>
          <w:tab w:val="left" w:pos="826"/>
        </w:tabs>
        <w:spacing w:after="0" w:line="262" w:lineRule="auto"/>
        <w:rPr>
          <w:sz w:val="22"/>
          <w:szCs w:val="22"/>
        </w:rPr>
      </w:pPr>
      <w:bookmarkStart w:id="517" w:name="bookmark535"/>
      <w:bookmarkEnd w:id="517"/>
      <w:r>
        <w:rPr>
          <w:sz w:val="22"/>
          <w:szCs w:val="22"/>
        </w:rPr>
        <w:t>плакаты по темам лабораторно-практических занятий;</w:t>
      </w:r>
    </w:p>
    <w:p w:rsidR="00D00CF5" w:rsidRDefault="00F06370">
      <w:pPr>
        <w:pStyle w:val="22"/>
        <w:framePr w:w="9749" w:h="14285" w:hRule="exact" w:wrap="none" w:vAnchor="page" w:hAnchor="page" w:x="1019" w:y="1137"/>
        <w:numPr>
          <w:ilvl w:val="0"/>
          <w:numId w:val="88"/>
        </w:numPr>
        <w:tabs>
          <w:tab w:val="left" w:pos="826"/>
        </w:tabs>
        <w:spacing w:after="0" w:line="262" w:lineRule="auto"/>
        <w:rPr>
          <w:sz w:val="22"/>
          <w:szCs w:val="22"/>
        </w:rPr>
      </w:pPr>
      <w:bookmarkStart w:id="518" w:name="bookmark536"/>
      <w:bookmarkEnd w:id="518"/>
      <w:r>
        <w:rPr>
          <w:sz w:val="22"/>
          <w:szCs w:val="22"/>
        </w:rPr>
        <w:t>стенд «Диагностика электрических систем автомобиля»;</w:t>
      </w:r>
    </w:p>
    <w:p w:rsidR="00D00CF5" w:rsidRDefault="00F06370">
      <w:pPr>
        <w:pStyle w:val="22"/>
        <w:framePr w:w="9749" w:h="14285" w:hRule="exact" w:wrap="none" w:vAnchor="page" w:hAnchor="page" w:x="1019" w:y="1137"/>
        <w:numPr>
          <w:ilvl w:val="0"/>
          <w:numId w:val="88"/>
        </w:numPr>
        <w:tabs>
          <w:tab w:val="left" w:pos="826"/>
        </w:tabs>
        <w:spacing w:after="0" w:line="262" w:lineRule="auto"/>
        <w:rPr>
          <w:sz w:val="22"/>
          <w:szCs w:val="22"/>
        </w:rPr>
      </w:pPr>
      <w:bookmarkStart w:id="519" w:name="bookmark537"/>
      <w:bookmarkEnd w:id="519"/>
      <w:r>
        <w:rPr>
          <w:sz w:val="22"/>
          <w:szCs w:val="22"/>
        </w:rPr>
        <w:t>стенд «Диагностика электронных систем автомобиля»;</w:t>
      </w:r>
    </w:p>
    <w:p w:rsidR="00D00CF5" w:rsidRDefault="00F06370">
      <w:pPr>
        <w:pStyle w:val="22"/>
        <w:framePr w:w="9749" w:h="14285" w:hRule="exact" w:wrap="none" w:vAnchor="page" w:hAnchor="page" w:x="1019" w:y="1137"/>
        <w:numPr>
          <w:ilvl w:val="0"/>
          <w:numId w:val="88"/>
        </w:numPr>
        <w:tabs>
          <w:tab w:val="left" w:pos="826"/>
        </w:tabs>
        <w:spacing w:after="0" w:line="262" w:lineRule="auto"/>
        <w:rPr>
          <w:sz w:val="22"/>
          <w:szCs w:val="22"/>
        </w:rPr>
      </w:pPr>
      <w:bookmarkStart w:id="520" w:name="bookmark538"/>
      <w:bookmarkEnd w:id="520"/>
      <w:r>
        <w:rPr>
          <w:sz w:val="22"/>
          <w:szCs w:val="22"/>
        </w:rPr>
        <w:t>осциллограф;</w:t>
      </w:r>
    </w:p>
    <w:p w:rsidR="00D00CF5" w:rsidRDefault="00F06370">
      <w:pPr>
        <w:pStyle w:val="22"/>
        <w:framePr w:w="9749" w:h="14285" w:hRule="exact" w:wrap="none" w:vAnchor="page" w:hAnchor="page" w:x="1019" w:y="1137"/>
        <w:numPr>
          <w:ilvl w:val="0"/>
          <w:numId w:val="88"/>
        </w:numPr>
        <w:tabs>
          <w:tab w:val="left" w:pos="826"/>
        </w:tabs>
        <w:spacing w:after="40" w:line="262" w:lineRule="auto"/>
        <w:rPr>
          <w:sz w:val="22"/>
          <w:szCs w:val="22"/>
        </w:rPr>
      </w:pPr>
      <w:bookmarkStart w:id="521" w:name="bookmark539"/>
      <w:bookmarkEnd w:id="521"/>
      <w:r>
        <w:rPr>
          <w:sz w:val="22"/>
          <w:szCs w:val="22"/>
        </w:rPr>
        <w:t>мультиметр;</w:t>
      </w:r>
    </w:p>
    <w:p w:rsidR="00D00CF5" w:rsidRDefault="00F06370">
      <w:pPr>
        <w:pStyle w:val="22"/>
        <w:framePr w:w="9749" w:h="14285" w:hRule="exact" w:wrap="none" w:vAnchor="page" w:hAnchor="page" w:x="1019" w:y="1137"/>
        <w:numPr>
          <w:ilvl w:val="0"/>
          <w:numId w:val="88"/>
        </w:numPr>
        <w:tabs>
          <w:tab w:val="left" w:pos="826"/>
        </w:tabs>
        <w:spacing w:after="320" w:line="262" w:lineRule="auto"/>
        <w:rPr>
          <w:sz w:val="22"/>
          <w:szCs w:val="22"/>
        </w:rPr>
      </w:pPr>
      <w:bookmarkStart w:id="522" w:name="bookmark540"/>
      <w:bookmarkEnd w:id="522"/>
      <w:r>
        <w:rPr>
          <w:sz w:val="22"/>
          <w:szCs w:val="22"/>
        </w:rPr>
        <w:t>комплект расходных материалов.</w:t>
      </w:r>
    </w:p>
    <w:p w:rsidR="00D00CF5" w:rsidRDefault="00F06370">
      <w:pPr>
        <w:pStyle w:val="22"/>
        <w:framePr w:w="9749" w:h="14285" w:hRule="exact" w:wrap="none" w:vAnchor="page" w:hAnchor="page" w:x="1019" w:y="1137"/>
        <w:spacing w:after="0" w:line="262" w:lineRule="auto"/>
        <w:rPr>
          <w:sz w:val="22"/>
          <w:szCs w:val="22"/>
        </w:rPr>
      </w:pPr>
      <w:r>
        <w:rPr>
          <w:sz w:val="22"/>
          <w:szCs w:val="22"/>
        </w:rPr>
        <w:t>Оснащение учебной лаборатории «Материаловедения»</w:t>
      </w:r>
    </w:p>
    <w:p w:rsidR="00D00CF5" w:rsidRDefault="00F06370">
      <w:pPr>
        <w:pStyle w:val="22"/>
        <w:framePr w:w="9749" w:h="14285" w:hRule="exact" w:wrap="none" w:vAnchor="page" w:hAnchor="page" w:x="1019" w:y="1137"/>
        <w:numPr>
          <w:ilvl w:val="0"/>
          <w:numId w:val="88"/>
        </w:numPr>
        <w:tabs>
          <w:tab w:val="left" w:pos="826"/>
        </w:tabs>
        <w:spacing w:after="0" w:line="262" w:lineRule="auto"/>
        <w:rPr>
          <w:sz w:val="22"/>
          <w:szCs w:val="22"/>
        </w:rPr>
      </w:pPr>
      <w:bookmarkStart w:id="523" w:name="bookmark541"/>
      <w:bookmarkEnd w:id="523"/>
      <w:r>
        <w:rPr>
          <w:sz w:val="22"/>
          <w:szCs w:val="22"/>
        </w:rPr>
        <w:t>рабочее место преподавателя;</w:t>
      </w:r>
    </w:p>
    <w:p w:rsidR="00D00CF5" w:rsidRDefault="00F06370">
      <w:pPr>
        <w:pStyle w:val="22"/>
        <w:framePr w:w="9749" w:h="14285" w:hRule="exact" w:wrap="none" w:vAnchor="page" w:hAnchor="page" w:x="1019" w:y="1137"/>
        <w:numPr>
          <w:ilvl w:val="0"/>
          <w:numId w:val="88"/>
        </w:numPr>
        <w:tabs>
          <w:tab w:val="left" w:pos="826"/>
        </w:tabs>
        <w:spacing w:after="0" w:line="262" w:lineRule="auto"/>
        <w:rPr>
          <w:sz w:val="22"/>
          <w:szCs w:val="22"/>
        </w:rPr>
      </w:pPr>
      <w:bookmarkStart w:id="524" w:name="bookmark542"/>
      <w:bookmarkEnd w:id="524"/>
      <w:r>
        <w:rPr>
          <w:sz w:val="22"/>
          <w:szCs w:val="22"/>
        </w:rPr>
        <w:t xml:space="preserve">рабочие места </w:t>
      </w:r>
      <w:proofErr w:type="gramStart"/>
      <w:r>
        <w:rPr>
          <w:sz w:val="22"/>
          <w:szCs w:val="22"/>
        </w:rPr>
        <w:t>обучающихся</w:t>
      </w:r>
      <w:proofErr w:type="gramEnd"/>
      <w:r>
        <w:rPr>
          <w:sz w:val="22"/>
          <w:szCs w:val="22"/>
        </w:rPr>
        <w:t>;</w:t>
      </w:r>
    </w:p>
    <w:p w:rsidR="00D00CF5" w:rsidRDefault="00F06370">
      <w:pPr>
        <w:pStyle w:val="22"/>
        <w:framePr w:w="9749" w:h="14285" w:hRule="exact" w:wrap="none" w:vAnchor="page" w:hAnchor="page" w:x="1019" w:y="1137"/>
        <w:numPr>
          <w:ilvl w:val="0"/>
          <w:numId w:val="88"/>
        </w:numPr>
        <w:tabs>
          <w:tab w:val="left" w:pos="826"/>
        </w:tabs>
        <w:spacing w:after="0" w:line="262" w:lineRule="auto"/>
        <w:rPr>
          <w:sz w:val="22"/>
          <w:szCs w:val="22"/>
        </w:rPr>
      </w:pPr>
      <w:bookmarkStart w:id="525" w:name="bookmark543"/>
      <w:bookmarkEnd w:id="525"/>
      <w:r>
        <w:rPr>
          <w:sz w:val="22"/>
          <w:szCs w:val="22"/>
        </w:rPr>
        <w:t>микроскопы для изучения образцов металлов;</w:t>
      </w:r>
    </w:p>
    <w:p w:rsidR="00D00CF5" w:rsidRDefault="00F06370">
      <w:pPr>
        <w:pStyle w:val="22"/>
        <w:framePr w:w="9749" w:h="14285" w:hRule="exact" w:wrap="none" w:vAnchor="page" w:hAnchor="page" w:x="1019" w:y="1137"/>
        <w:numPr>
          <w:ilvl w:val="0"/>
          <w:numId w:val="88"/>
        </w:numPr>
        <w:tabs>
          <w:tab w:val="left" w:pos="826"/>
        </w:tabs>
        <w:spacing w:after="0" w:line="262" w:lineRule="auto"/>
        <w:rPr>
          <w:sz w:val="22"/>
          <w:szCs w:val="22"/>
        </w:rPr>
      </w:pPr>
      <w:bookmarkStart w:id="526" w:name="bookmark544"/>
      <w:bookmarkEnd w:id="526"/>
      <w:r>
        <w:rPr>
          <w:sz w:val="22"/>
          <w:szCs w:val="22"/>
        </w:rPr>
        <w:t>печь муфельная;</w:t>
      </w:r>
    </w:p>
    <w:p w:rsidR="00D00CF5" w:rsidRDefault="00F06370">
      <w:pPr>
        <w:pStyle w:val="22"/>
        <w:framePr w:w="9749" w:h="14285" w:hRule="exact" w:wrap="none" w:vAnchor="page" w:hAnchor="page" w:x="1019" w:y="1137"/>
        <w:numPr>
          <w:ilvl w:val="0"/>
          <w:numId w:val="88"/>
        </w:numPr>
        <w:tabs>
          <w:tab w:val="left" w:pos="826"/>
        </w:tabs>
        <w:spacing w:after="40" w:line="262" w:lineRule="auto"/>
        <w:rPr>
          <w:sz w:val="22"/>
          <w:szCs w:val="22"/>
        </w:rPr>
      </w:pPr>
      <w:bookmarkStart w:id="527" w:name="bookmark545"/>
      <w:bookmarkEnd w:id="527"/>
      <w:r>
        <w:rPr>
          <w:sz w:val="22"/>
          <w:szCs w:val="22"/>
        </w:rPr>
        <w:t>твердомер;</w:t>
      </w:r>
    </w:p>
    <w:p w:rsidR="00D00CF5" w:rsidRDefault="00F06370">
      <w:pPr>
        <w:pStyle w:val="22"/>
        <w:framePr w:w="9749" w:h="14285" w:hRule="exact" w:wrap="none" w:vAnchor="page" w:hAnchor="page" w:x="1019" w:y="1137"/>
        <w:numPr>
          <w:ilvl w:val="0"/>
          <w:numId w:val="88"/>
        </w:numPr>
        <w:tabs>
          <w:tab w:val="left" w:pos="826"/>
        </w:tabs>
        <w:spacing w:after="0" w:line="262" w:lineRule="auto"/>
        <w:rPr>
          <w:sz w:val="22"/>
          <w:szCs w:val="22"/>
        </w:rPr>
      </w:pPr>
      <w:bookmarkStart w:id="528" w:name="bookmark546"/>
      <w:bookmarkEnd w:id="528"/>
      <w:r>
        <w:rPr>
          <w:sz w:val="22"/>
          <w:szCs w:val="22"/>
        </w:rPr>
        <w:t>стенд для испытания образцов на прочность;</w:t>
      </w:r>
    </w:p>
    <w:p w:rsidR="00D00CF5" w:rsidRDefault="00F06370">
      <w:pPr>
        <w:pStyle w:val="22"/>
        <w:framePr w:w="9749" w:h="14285" w:hRule="exact" w:wrap="none" w:vAnchor="page" w:hAnchor="page" w:x="1019" w:y="1137"/>
        <w:numPr>
          <w:ilvl w:val="0"/>
          <w:numId w:val="88"/>
        </w:numPr>
        <w:tabs>
          <w:tab w:val="left" w:pos="826"/>
        </w:tabs>
        <w:spacing w:after="240" w:line="262" w:lineRule="auto"/>
        <w:rPr>
          <w:sz w:val="22"/>
          <w:szCs w:val="22"/>
        </w:rPr>
      </w:pPr>
      <w:bookmarkStart w:id="529" w:name="bookmark547"/>
      <w:bookmarkEnd w:id="529"/>
      <w:r>
        <w:rPr>
          <w:sz w:val="22"/>
          <w:szCs w:val="22"/>
        </w:rPr>
        <w:t>образцы для испытаний.</w:t>
      </w:r>
    </w:p>
    <w:p w:rsidR="00D00CF5" w:rsidRDefault="00F06370">
      <w:pPr>
        <w:pStyle w:val="22"/>
        <w:framePr w:w="9749" w:h="14285" w:hRule="exact" w:wrap="none" w:vAnchor="page" w:hAnchor="page" w:x="1019" w:y="1137"/>
        <w:spacing w:after="0" w:line="262" w:lineRule="auto"/>
        <w:rPr>
          <w:sz w:val="22"/>
          <w:szCs w:val="22"/>
        </w:rPr>
      </w:pPr>
      <w:r>
        <w:rPr>
          <w:sz w:val="22"/>
          <w:szCs w:val="22"/>
        </w:rPr>
        <w:t>Оснащение учебной лаборатории «Автомобильных эксплуатационных материалов»</w:t>
      </w:r>
    </w:p>
    <w:p w:rsidR="00D00CF5" w:rsidRDefault="00F06370">
      <w:pPr>
        <w:pStyle w:val="22"/>
        <w:framePr w:w="9749" w:h="14285" w:hRule="exact" w:wrap="none" w:vAnchor="page" w:hAnchor="page" w:x="1019" w:y="1137"/>
        <w:numPr>
          <w:ilvl w:val="0"/>
          <w:numId w:val="88"/>
        </w:numPr>
        <w:tabs>
          <w:tab w:val="left" w:pos="826"/>
        </w:tabs>
        <w:spacing w:after="0" w:line="262" w:lineRule="auto"/>
        <w:jc w:val="both"/>
        <w:rPr>
          <w:sz w:val="22"/>
          <w:szCs w:val="22"/>
        </w:rPr>
      </w:pPr>
      <w:bookmarkStart w:id="530" w:name="bookmark548"/>
      <w:bookmarkEnd w:id="530"/>
      <w:r>
        <w:rPr>
          <w:sz w:val="22"/>
          <w:szCs w:val="22"/>
        </w:rPr>
        <w:t>рабочее место преподавателя;</w:t>
      </w:r>
    </w:p>
    <w:p w:rsidR="00D00CF5" w:rsidRDefault="00F06370">
      <w:pPr>
        <w:pStyle w:val="22"/>
        <w:framePr w:w="9749" w:h="14285" w:hRule="exact" w:wrap="none" w:vAnchor="page" w:hAnchor="page" w:x="1019" w:y="1137"/>
        <w:numPr>
          <w:ilvl w:val="0"/>
          <w:numId w:val="88"/>
        </w:numPr>
        <w:tabs>
          <w:tab w:val="left" w:pos="826"/>
        </w:tabs>
        <w:spacing w:after="0" w:line="262" w:lineRule="auto"/>
        <w:jc w:val="both"/>
        <w:rPr>
          <w:sz w:val="22"/>
          <w:szCs w:val="22"/>
        </w:rPr>
      </w:pPr>
      <w:bookmarkStart w:id="531" w:name="bookmark549"/>
      <w:bookmarkEnd w:id="531"/>
      <w:r>
        <w:rPr>
          <w:sz w:val="22"/>
          <w:szCs w:val="22"/>
        </w:rPr>
        <w:t xml:space="preserve">рабочие места </w:t>
      </w:r>
      <w:proofErr w:type="gramStart"/>
      <w:r>
        <w:rPr>
          <w:sz w:val="22"/>
          <w:szCs w:val="22"/>
        </w:rPr>
        <w:t>обучающихся</w:t>
      </w:r>
      <w:proofErr w:type="gramEnd"/>
      <w:r>
        <w:rPr>
          <w:sz w:val="22"/>
          <w:szCs w:val="22"/>
        </w:rPr>
        <w:t>;</w:t>
      </w:r>
    </w:p>
    <w:p w:rsidR="00D00CF5" w:rsidRDefault="00F06370">
      <w:pPr>
        <w:pStyle w:val="a9"/>
        <w:framePr w:w="235" w:h="298" w:hRule="exact" w:wrap="none" w:vAnchor="page" w:hAnchor="page" w:x="5786" w:y="15907"/>
        <w:jc w:val="center"/>
        <w:rPr>
          <w:sz w:val="20"/>
          <w:szCs w:val="20"/>
        </w:rPr>
      </w:pPr>
      <w:r>
        <w:rPr>
          <w:b w:val="0"/>
          <w:bCs w:val="0"/>
          <w:sz w:val="20"/>
          <w:szCs w:val="20"/>
        </w:rPr>
        <w:t>16</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22"/>
        <w:framePr w:w="9744" w:h="14299" w:hRule="exact" w:wrap="none" w:vAnchor="page" w:hAnchor="page" w:x="1022" w:y="1137"/>
        <w:numPr>
          <w:ilvl w:val="0"/>
          <w:numId w:val="88"/>
        </w:numPr>
        <w:tabs>
          <w:tab w:val="left" w:pos="932"/>
        </w:tabs>
        <w:spacing w:after="0" w:line="259" w:lineRule="auto"/>
        <w:rPr>
          <w:sz w:val="22"/>
          <w:szCs w:val="22"/>
        </w:rPr>
      </w:pPr>
      <w:bookmarkStart w:id="532" w:name="bookmark550"/>
      <w:bookmarkEnd w:id="532"/>
      <w:r>
        <w:rPr>
          <w:sz w:val="22"/>
          <w:szCs w:val="22"/>
        </w:rPr>
        <w:t>аппарат для определения температуры застывания нефтепродуктов;</w:t>
      </w:r>
    </w:p>
    <w:p w:rsidR="00D00CF5" w:rsidRDefault="00F06370">
      <w:pPr>
        <w:pStyle w:val="22"/>
        <w:framePr w:w="9744" w:h="14299" w:hRule="exact" w:wrap="none" w:vAnchor="page" w:hAnchor="page" w:x="1022" w:y="1137"/>
        <w:numPr>
          <w:ilvl w:val="0"/>
          <w:numId w:val="88"/>
        </w:numPr>
        <w:tabs>
          <w:tab w:val="left" w:pos="932"/>
        </w:tabs>
        <w:spacing w:after="0" w:line="259" w:lineRule="auto"/>
        <w:rPr>
          <w:sz w:val="22"/>
          <w:szCs w:val="22"/>
        </w:rPr>
      </w:pPr>
      <w:bookmarkStart w:id="533" w:name="bookmark551"/>
      <w:bookmarkEnd w:id="533"/>
      <w:r>
        <w:rPr>
          <w:sz w:val="22"/>
          <w:szCs w:val="22"/>
        </w:rPr>
        <w:t>аппарат для разгонки нефтепродуктов;</w:t>
      </w:r>
    </w:p>
    <w:p w:rsidR="00D00CF5" w:rsidRDefault="00F06370">
      <w:pPr>
        <w:pStyle w:val="22"/>
        <w:framePr w:w="9744" w:h="14299" w:hRule="exact" w:wrap="none" w:vAnchor="page" w:hAnchor="page" w:x="1022" w:y="1137"/>
        <w:numPr>
          <w:ilvl w:val="0"/>
          <w:numId w:val="88"/>
        </w:numPr>
        <w:tabs>
          <w:tab w:val="left" w:pos="932"/>
        </w:tabs>
        <w:spacing w:after="0" w:line="259" w:lineRule="auto"/>
        <w:rPr>
          <w:sz w:val="22"/>
          <w:szCs w:val="22"/>
        </w:rPr>
      </w:pPr>
      <w:bookmarkStart w:id="534" w:name="bookmark552"/>
      <w:bookmarkEnd w:id="534"/>
      <w:r>
        <w:rPr>
          <w:sz w:val="22"/>
          <w:szCs w:val="22"/>
        </w:rPr>
        <w:t>баня термостатирующая шестиместная со стойками;</w:t>
      </w:r>
    </w:p>
    <w:p w:rsidR="00D00CF5" w:rsidRDefault="00F06370">
      <w:pPr>
        <w:pStyle w:val="22"/>
        <w:framePr w:w="9744" w:h="14299" w:hRule="exact" w:wrap="none" w:vAnchor="page" w:hAnchor="page" w:x="1022" w:y="1137"/>
        <w:numPr>
          <w:ilvl w:val="0"/>
          <w:numId w:val="88"/>
        </w:numPr>
        <w:tabs>
          <w:tab w:val="left" w:pos="932"/>
        </w:tabs>
        <w:spacing w:after="0" w:line="259" w:lineRule="auto"/>
        <w:rPr>
          <w:sz w:val="22"/>
          <w:szCs w:val="22"/>
        </w:rPr>
      </w:pPr>
      <w:bookmarkStart w:id="535" w:name="bookmark553"/>
      <w:bookmarkEnd w:id="535"/>
      <w:r>
        <w:rPr>
          <w:sz w:val="22"/>
          <w:szCs w:val="22"/>
        </w:rPr>
        <w:t>баня термостатирующая;</w:t>
      </w:r>
    </w:p>
    <w:p w:rsidR="00D00CF5" w:rsidRDefault="00F06370">
      <w:pPr>
        <w:pStyle w:val="22"/>
        <w:framePr w:w="9744" w:h="14299" w:hRule="exact" w:wrap="none" w:vAnchor="page" w:hAnchor="page" w:x="1022" w:y="1137"/>
        <w:numPr>
          <w:ilvl w:val="0"/>
          <w:numId w:val="88"/>
        </w:numPr>
        <w:tabs>
          <w:tab w:val="left" w:pos="932"/>
        </w:tabs>
        <w:spacing w:after="0" w:line="259" w:lineRule="auto"/>
        <w:rPr>
          <w:sz w:val="22"/>
          <w:szCs w:val="22"/>
        </w:rPr>
      </w:pPr>
      <w:bookmarkStart w:id="536" w:name="bookmark554"/>
      <w:bookmarkEnd w:id="536"/>
      <w:r>
        <w:rPr>
          <w:sz w:val="22"/>
          <w:szCs w:val="22"/>
        </w:rPr>
        <w:t>колбонагреватель;</w:t>
      </w:r>
    </w:p>
    <w:p w:rsidR="00D00CF5" w:rsidRDefault="00F06370">
      <w:pPr>
        <w:pStyle w:val="22"/>
        <w:framePr w:w="9744" w:h="14299" w:hRule="exact" w:wrap="none" w:vAnchor="page" w:hAnchor="page" w:x="1022" w:y="1137"/>
        <w:numPr>
          <w:ilvl w:val="0"/>
          <w:numId w:val="88"/>
        </w:numPr>
        <w:tabs>
          <w:tab w:val="left" w:pos="932"/>
        </w:tabs>
        <w:spacing w:after="0" w:line="259" w:lineRule="auto"/>
        <w:rPr>
          <w:sz w:val="22"/>
          <w:szCs w:val="22"/>
        </w:rPr>
      </w:pPr>
      <w:bookmarkStart w:id="537" w:name="bookmark555"/>
      <w:bookmarkEnd w:id="537"/>
      <w:r>
        <w:rPr>
          <w:sz w:val="22"/>
          <w:szCs w:val="22"/>
        </w:rPr>
        <w:t xml:space="preserve">комплект лабораторный </w:t>
      </w:r>
      <w:proofErr w:type="gramStart"/>
      <w:r>
        <w:rPr>
          <w:sz w:val="22"/>
          <w:szCs w:val="22"/>
        </w:rPr>
        <w:t>для</w:t>
      </w:r>
      <w:proofErr w:type="gramEnd"/>
      <w:r>
        <w:rPr>
          <w:sz w:val="22"/>
          <w:szCs w:val="22"/>
        </w:rPr>
        <w:t xml:space="preserve"> </w:t>
      </w:r>
      <w:proofErr w:type="gramStart"/>
      <w:r>
        <w:rPr>
          <w:sz w:val="22"/>
          <w:szCs w:val="22"/>
        </w:rPr>
        <w:t>экспресс</w:t>
      </w:r>
      <w:proofErr w:type="gramEnd"/>
      <w:r>
        <w:rPr>
          <w:sz w:val="22"/>
          <w:szCs w:val="22"/>
        </w:rPr>
        <w:t xml:space="preserve"> анализа топлива;</w:t>
      </w:r>
    </w:p>
    <w:p w:rsidR="00D00CF5" w:rsidRDefault="00F06370">
      <w:pPr>
        <w:pStyle w:val="22"/>
        <w:framePr w:w="9744" w:h="14299" w:hRule="exact" w:wrap="none" w:vAnchor="page" w:hAnchor="page" w:x="1022" w:y="1137"/>
        <w:numPr>
          <w:ilvl w:val="0"/>
          <w:numId w:val="88"/>
        </w:numPr>
        <w:tabs>
          <w:tab w:val="left" w:pos="932"/>
        </w:tabs>
        <w:spacing w:line="259" w:lineRule="auto"/>
        <w:rPr>
          <w:sz w:val="22"/>
          <w:szCs w:val="22"/>
        </w:rPr>
      </w:pPr>
      <w:bookmarkStart w:id="538" w:name="bookmark556"/>
      <w:bookmarkEnd w:id="538"/>
      <w:r>
        <w:rPr>
          <w:sz w:val="22"/>
          <w:szCs w:val="22"/>
        </w:rPr>
        <w:t>вытяжной шкаф.</w:t>
      </w:r>
    </w:p>
    <w:p w:rsidR="00D00CF5" w:rsidRDefault="00F06370">
      <w:pPr>
        <w:pStyle w:val="22"/>
        <w:framePr w:w="9744" w:h="14299" w:hRule="exact" w:wrap="none" w:vAnchor="page" w:hAnchor="page" w:x="1022" w:y="1137"/>
        <w:spacing w:after="0" w:line="259" w:lineRule="auto"/>
        <w:rPr>
          <w:sz w:val="22"/>
          <w:szCs w:val="22"/>
        </w:rPr>
      </w:pPr>
      <w:r>
        <w:rPr>
          <w:sz w:val="22"/>
          <w:szCs w:val="22"/>
        </w:rPr>
        <w:t>Оснащение учебной лаборатории «Автомобильных двигателей»</w:t>
      </w:r>
    </w:p>
    <w:p w:rsidR="00D00CF5" w:rsidRDefault="00F06370">
      <w:pPr>
        <w:pStyle w:val="22"/>
        <w:framePr w:w="9744" w:h="14299" w:hRule="exact" w:wrap="none" w:vAnchor="page" w:hAnchor="page" w:x="1022" w:y="1137"/>
        <w:numPr>
          <w:ilvl w:val="0"/>
          <w:numId w:val="88"/>
        </w:numPr>
        <w:tabs>
          <w:tab w:val="left" w:pos="932"/>
        </w:tabs>
        <w:spacing w:after="0" w:line="259" w:lineRule="auto"/>
        <w:rPr>
          <w:sz w:val="22"/>
          <w:szCs w:val="22"/>
        </w:rPr>
      </w:pPr>
      <w:bookmarkStart w:id="539" w:name="bookmark557"/>
      <w:bookmarkEnd w:id="539"/>
      <w:r>
        <w:rPr>
          <w:sz w:val="22"/>
          <w:szCs w:val="22"/>
        </w:rPr>
        <w:t>рабочее место преподавателя;</w:t>
      </w:r>
    </w:p>
    <w:p w:rsidR="00D00CF5" w:rsidRDefault="00F06370">
      <w:pPr>
        <w:pStyle w:val="22"/>
        <w:framePr w:w="9744" w:h="14299" w:hRule="exact" w:wrap="none" w:vAnchor="page" w:hAnchor="page" w:x="1022" w:y="1137"/>
        <w:numPr>
          <w:ilvl w:val="0"/>
          <w:numId w:val="88"/>
        </w:numPr>
        <w:tabs>
          <w:tab w:val="left" w:pos="932"/>
        </w:tabs>
        <w:spacing w:after="0" w:line="259" w:lineRule="auto"/>
        <w:rPr>
          <w:sz w:val="22"/>
          <w:szCs w:val="22"/>
        </w:rPr>
      </w:pPr>
      <w:bookmarkStart w:id="540" w:name="bookmark558"/>
      <w:bookmarkEnd w:id="540"/>
      <w:r>
        <w:rPr>
          <w:sz w:val="22"/>
          <w:szCs w:val="22"/>
        </w:rPr>
        <w:t xml:space="preserve">рабочие места </w:t>
      </w:r>
      <w:proofErr w:type="gramStart"/>
      <w:r>
        <w:rPr>
          <w:sz w:val="22"/>
          <w:szCs w:val="22"/>
        </w:rPr>
        <w:t>обучающихся</w:t>
      </w:r>
      <w:proofErr w:type="gramEnd"/>
      <w:r>
        <w:rPr>
          <w:sz w:val="22"/>
          <w:szCs w:val="22"/>
        </w:rPr>
        <w:t>;</w:t>
      </w:r>
    </w:p>
    <w:p w:rsidR="00D00CF5" w:rsidRDefault="00F06370">
      <w:pPr>
        <w:pStyle w:val="22"/>
        <w:framePr w:w="9744" w:h="14299" w:hRule="exact" w:wrap="none" w:vAnchor="page" w:hAnchor="page" w:x="1022" w:y="1137"/>
        <w:numPr>
          <w:ilvl w:val="0"/>
          <w:numId w:val="88"/>
        </w:numPr>
        <w:tabs>
          <w:tab w:val="left" w:pos="932"/>
        </w:tabs>
        <w:spacing w:after="0" w:line="259" w:lineRule="auto"/>
        <w:rPr>
          <w:sz w:val="22"/>
          <w:szCs w:val="22"/>
        </w:rPr>
      </w:pPr>
      <w:bookmarkStart w:id="541" w:name="bookmark559"/>
      <w:bookmarkEnd w:id="541"/>
      <w:r>
        <w:rPr>
          <w:sz w:val="22"/>
          <w:szCs w:val="22"/>
        </w:rPr>
        <w:t>бензиновый двигатель на мобильной платформе;</w:t>
      </w:r>
    </w:p>
    <w:p w:rsidR="00D00CF5" w:rsidRDefault="00F06370">
      <w:pPr>
        <w:pStyle w:val="22"/>
        <w:framePr w:w="9744" w:h="14299" w:hRule="exact" w:wrap="none" w:vAnchor="page" w:hAnchor="page" w:x="1022" w:y="1137"/>
        <w:numPr>
          <w:ilvl w:val="0"/>
          <w:numId w:val="88"/>
        </w:numPr>
        <w:tabs>
          <w:tab w:val="left" w:pos="932"/>
        </w:tabs>
        <w:spacing w:after="0" w:line="259" w:lineRule="auto"/>
        <w:rPr>
          <w:sz w:val="22"/>
          <w:szCs w:val="22"/>
        </w:rPr>
      </w:pPr>
      <w:bookmarkStart w:id="542" w:name="bookmark560"/>
      <w:bookmarkEnd w:id="542"/>
      <w:r>
        <w:rPr>
          <w:sz w:val="22"/>
          <w:szCs w:val="22"/>
        </w:rPr>
        <w:t>дизельный двигатель на мобильной платформе;</w:t>
      </w:r>
    </w:p>
    <w:p w:rsidR="00D00CF5" w:rsidRDefault="00F06370">
      <w:pPr>
        <w:pStyle w:val="22"/>
        <w:framePr w:w="9744" w:h="14299" w:hRule="exact" w:wrap="none" w:vAnchor="page" w:hAnchor="page" w:x="1022" w:y="1137"/>
        <w:numPr>
          <w:ilvl w:val="0"/>
          <w:numId w:val="88"/>
        </w:numPr>
        <w:tabs>
          <w:tab w:val="left" w:pos="932"/>
        </w:tabs>
        <w:spacing w:after="0" w:line="259" w:lineRule="auto"/>
        <w:rPr>
          <w:sz w:val="22"/>
          <w:szCs w:val="22"/>
        </w:rPr>
      </w:pPr>
      <w:bookmarkStart w:id="543" w:name="bookmark561"/>
      <w:bookmarkEnd w:id="543"/>
      <w:r>
        <w:rPr>
          <w:sz w:val="22"/>
          <w:szCs w:val="22"/>
        </w:rPr>
        <w:t>нагрузочный стенд с двигателем;</w:t>
      </w:r>
    </w:p>
    <w:p w:rsidR="00D00CF5" w:rsidRDefault="00F06370">
      <w:pPr>
        <w:pStyle w:val="22"/>
        <w:framePr w:w="9744" w:h="14299" w:hRule="exact" w:wrap="none" w:vAnchor="page" w:hAnchor="page" w:x="1022" w:y="1137"/>
        <w:numPr>
          <w:ilvl w:val="0"/>
          <w:numId w:val="88"/>
        </w:numPr>
        <w:tabs>
          <w:tab w:val="left" w:pos="932"/>
        </w:tabs>
        <w:spacing w:after="40" w:line="259" w:lineRule="auto"/>
        <w:rPr>
          <w:sz w:val="22"/>
          <w:szCs w:val="22"/>
        </w:rPr>
      </w:pPr>
      <w:bookmarkStart w:id="544" w:name="bookmark562"/>
      <w:bookmarkEnd w:id="544"/>
      <w:r>
        <w:rPr>
          <w:sz w:val="22"/>
          <w:szCs w:val="22"/>
        </w:rPr>
        <w:t>весы электронные;</w:t>
      </w:r>
    </w:p>
    <w:p w:rsidR="00D00CF5" w:rsidRDefault="00F06370">
      <w:pPr>
        <w:pStyle w:val="22"/>
        <w:framePr w:w="9744" w:h="14299" w:hRule="exact" w:wrap="none" w:vAnchor="page" w:hAnchor="page" w:x="1022" w:y="1137"/>
        <w:numPr>
          <w:ilvl w:val="0"/>
          <w:numId w:val="88"/>
        </w:numPr>
        <w:tabs>
          <w:tab w:val="left" w:pos="932"/>
        </w:tabs>
        <w:spacing w:after="320" w:line="259" w:lineRule="auto"/>
        <w:rPr>
          <w:sz w:val="22"/>
          <w:szCs w:val="22"/>
        </w:rPr>
      </w:pPr>
      <w:bookmarkStart w:id="545" w:name="bookmark563"/>
      <w:bookmarkEnd w:id="545"/>
      <w:r>
        <w:rPr>
          <w:sz w:val="22"/>
          <w:szCs w:val="22"/>
        </w:rPr>
        <w:t>сканеры диагностические.</w:t>
      </w:r>
    </w:p>
    <w:p w:rsidR="00D00CF5" w:rsidRDefault="00F06370">
      <w:pPr>
        <w:pStyle w:val="22"/>
        <w:framePr w:w="9744" w:h="14299" w:hRule="exact" w:wrap="none" w:vAnchor="page" w:hAnchor="page" w:x="1022" w:y="1137"/>
        <w:spacing w:after="0" w:line="259" w:lineRule="auto"/>
        <w:rPr>
          <w:sz w:val="22"/>
          <w:szCs w:val="22"/>
        </w:rPr>
      </w:pPr>
      <w:r>
        <w:rPr>
          <w:sz w:val="22"/>
          <w:szCs w:val="22"/>
        </w:rPr>
        <w:t>Оснащение учебной лаборатории «Электрооборудования автомобилей»</w:t>
      </w:r>
    </w:p>
    <w:p w:rsidR="00D00CF5" w:rsidRDefault="00F06370">
      <w:pPr>
        <w:pStyle w:val="22"/>
        <w:framePr w:w="9744" w:h="14299" w:hRule="exact" w:wrap="none" w:vAnchor="page" w:hAnchor="page" w:x="1022" w:y="1137"/>
        <w:numPr>
          <w:ilvl w:val="0"/>
          <w:numId w:val="88"/>
        </w:numPr>
        <w:tabs>
          <w:tab w:val="left" w:pos="932"/>
        </w:tabs>
        <w:spacing w:after="0" w:line="259" w:lineRule="auto"/>
        <w:rPr>
          <w:sz w:val="22"/>
          <w:szCs w:val="22"/>
        </w:rPr>
      </w:pPr>
      <w:bookmarkStart w:id="546" w:name="bookmark564"/>
      <w:bookmarkEnd w:id="546"/>
      <w:r>
        <w:rPr>
          <w:sz w:val="22"/>
          <w:szCs w:val="22"/>
        </w:rPr>
        <w:t>рабочее место преподавателя;</w:t>
      </w:r>
    </w:p>
    <w:p w:rsidR="00D00CF5" w:rsidRDefault="00F06370">
      <w:pPr>
        <w:pStyle w:val="22"/>
        <w:framePr w:w="9744" w:h="14299" w:hRule="exact" w:wrap="none" w:vAnchor="page" w:hAnchor="page" w:x="1022" w:y="1137"/>
        <w:numPr>
          <w:ilvl w:val="0"/>
          <w:numId w:val="88"/>
        </w:numPr>
        <w:tabs>
          <w:tab w:val="left" w:pos="932"/>
        </w:tabs>
        <w:spacing w:after="0" w:line="259" w:lineRule="auto"/>
        <w:rPr>
          <w:sz w:val="22"/>
          <w:szCs w:val="22"/>
        </w:rPr>
      </w:pPr>
      <w:bookmarkStart w:id="547" w:name="bookmark565"/>
      <w:bookmarkEnd w:id="547"/>
      <w:r>
        <w:rPr>
          <w:sz w:val="22"/>
          <w:szCs w:val="22"/>
        </w:rPr>
        <w:t xml:space="preserve">рабочие места </w:t>
      </w:r>
      <w:proofErr w:type="gramStart"/>
      <w:r>
        <w:rPr>
          <w:sz w:val="22"/>
          <w:szCs w:val="22"/>
        </w:rPr>
        <w:t>обучающихся</w:t>
      </w:r>
      <w:proofErr w:type="gramEnd"/>
      <w:r>
        <w:rPr>
          <w:sz w:val="22"/>
          <w:szCs w:val="22"/>
        </w:rPr>
        <w:t>;</w:t>
      </w:r>
    </w:p>
    <w:p w:rsidR="00D00CF5" w:rsidRDefault="00F06370">
      <w:pPr>
        <w:pStyle w:val="22"/>
        <w:framePr w:w="9744" w:h="14299" w:hRule="exact" w:wrap="none" w:vAnchor="page" w:hAnchor="page" w:x="1022" w:y="1137"/>
        <w:numPr>
          <w:ilvl w:val="0"/>
          <w:numId w:val="88"/>
        </w:numPr>
        <w:tabs>
          <w:tab w:val="left" w:pos="932"/>
        </w:tabs>
        <w:spacing w:after="0" w:line="259" w:lineRule="auto"/>
        <w:rPr>
          <w:sz w:val="22"/>
          <w:szCs w:val="22"/>
        </w:rPr>
      </w:pPr>
      <w:bookmarkStart w:id="548" w:name="bookmark566"/>
      <w:bookmarkEnd w:id="548"/>
      <w:r>
        <w:rPr>
          <w:sz w:val="22"/>
          <w:szCs w:val="22"/>
        </w:rPr>
        <w:t>стенд наборный электронный модульный ЙЭ;</w:t>
      </w:r>
    </w:p>
    <w:p w:rsidR="00D00CF5" w:rsidRDefault="00F06370">
      <w:pPr>
        <w:pStyle w:val="22"/>
        <w:framePr w:w="9744" w:h="14299" w:hRule="exact" w:wrap="none" w:vAnchor="page" w:hAnchor="page" w:x="1022" w:y="1137"/>
        <w:numPr>
          <w:ilvl w:val="0"/>
          <w:numId w:val="88"/>
        </w:numPr>
        <w:tabs>
          <w:tab w:val="left" w:pos="932"/>
        </w:tabs>
        <w:spacing w:after="0" w:line="259" w:lineRule="auto"/>
        <w:rPr>
          <w:sz w:val="22"/>
          <w:szCs w:val="22"/>
        </w:rPr>
      </w:pPr>
      <w:bookmarkStart w:id="549" w:name="bookmark567"/>
      <w:bookmarkEnd w:id="549"/>
      <w:r>
        <w:rPr>
          <w:sz w:val="22"/>
          <w:szCs w:val="22"/>
        </w:rPr>
        <w:t>комплект деталей электрооборудования автомобилей;</w:t>
      </w:r>
    </w:p>
    <w:p w:rsidR="00D00CF5" w:rsidRDefault="00F06370">
      <w:pPr>
        <w:pStyle w:val="22"/>
        <w:framePr w:w="9744" w:h="14299" w:hRule="exact" w:wrap="none" w:vAnchor="page" w:hAnchor="page" w:x="1022" w:y="1137"/>
        <w:numPr>
          <w:ilvl w:val="0"/>
          <w:numId w:val="88"/>
        </w:numPr>
        <w:tabs>
          <w:tab w:val="left" w:pos="932"/>
        </w:tabs>
        <w:spacing w:after="320" w:line="259" w:lineRule="auto"/>
        <w:rPr>
          <w:sz w:val="22"/>
          <w:szCs w:val="22"/>
        </w:rPr>
      </w:pPr>
      <w:bookmarkStart w:id="550" w:name="bookmark568"/>
      <w:bookmarkEnd w:id="550"/>
      <w:r>
        <w:rPr>
          <w:sz w:val="22"/>
          <w:szCs w:val="22"/>
        </w:rPr>
        <w:t>комплект расходных материалов.</w:t>
      </w:r>
    </w:p>
    <w:p w:rsidR="00D00CF5" w:rsidRDefault="00F06370">
      <w:pPr>
        <w:pStyle w:val="22"/>
        <w:framePr w:w="9744" w:h="14299" w:hRule="exact" w:wrap="none" w:vAnchor="page" w:hAnchor="page" w:x="1022" w:y="1137"/>
        <w:spacing w:after="0" w:line="259" w:lineRule="auto"/>
        <w:rPr>
          <w:sz w:val="22"/>
          <w:szCs w:val="22"/>
        </w:rPr>
      </w:pPr>
      <w:r>
        <w:rPr>
          <w:b/>
          <w:bCs/>
          <w:sz w:val="22"/>
          <w:szCs w:val="22"/>
        </w:rPr>
        <w:t>Мастерские:</w:t>
      </w:r>
    </w:p>
    <w:p w:rsidR="00D00CF5" w:rsidRDefault="00F06370">
      <w:pPr>
        <w:pStyle w:val="22"/>
        <w:framePr w:w="9744" w:h="14299" w:hRule="exact" w:wrap="none" w:vAnchor="page" w:hAnchor="page" w:x="1022" w:y="1137"/>
        <w:spacing w:after="0" w:line="259" w:lineRule="auto"/>
        <w:rPr>
          <w:sz w:val="22"/>
          <w:szCs w:val="22"/>
        </w:rPr>
      </w:pPr>
      <w:r>
        <w:rPr>
          <w:sz w:val="22"/>
          <w:szCs w:val="22"/>
        </w:rPr>
        <w:t>Оснащение мастерской «Слесарно-станочная»</w:t>
      </w:r>
    </w:p>
    <w:p w:rsidR="00D00CF5" w:rsidRDefault="00F06370">
      <w:pPr>
        <w:pStyle w:val="22"/>
        <w:framePr w:w="9744" w:h="14299" w:hRule="exact" w:wrap="none" w:vAnchor="page" w:hAnchor="page" w:x="1022" w:y="1137"/>
        <w:numPr>
          <w:ilvl w:val="0"/>
          <w:numId w:val="88"/>
        </w:numPr>
        <w:tabs>
          <w:tab w:val="left" w:pos="932"/>
        </w:tabs>
        <w:spacing w:after="0" w:line="259" w:lineRule="auto"/>
        <w:rPr>
          <w:sz w:val="22"/>
          <w:szCs w:val="22"/>
        </w:rPr>
      </w:pPr>
      <w:bookmarkStart w:id="551" w:name="bookmark569"/>
      <w:bookmarkEnd w:id="551"/>
      <w:r>
        <w:rPr>
          <w:sz w:val="22"/>
          <w:szCs w:val="22"/>
        </w:rPr>
        <w:t>наборы слесарного инструмента</w:t>
      </w:r>
    </w:p>
    <w:p w:rsidR="00D00CF5" w:rsidRDefault="00F06370">
      <w:pPr>
        <w:pStyle w:val="22"/>
        <w:framePr w:w="9744" w:h="14299" w:hRule="exact" w:wrap="none" w:vAnchor="page" w:hAnchor="page" w:x="1022" w:y="1137"/>
        <w:numPr>
          <w:ilvl w:val="0"/>
          <w:numId w:val="88"/>
        </w:numPr>
        <w:tabs>
          <w:tab w:val="left" w:pos="932"/>
        </w:tabs>
        <w:spacing w:after="0" w:line="259" w:lineRule="auto"/>
        <w:rPr>
          <w:sz w:val="22"/>
          <w:szCs w:val="22"/>
        </w:rPr>
      </w:pPr>
      <w:bookmarkStart w:id="552" w:name="bookmark570"/>
      <w:bookmarkEnd w:id="552"/>
      <w:r>
        <w:rPr>
          <w:sz w:val="22"/>
          <w:szCs w:val="22"/>
        </w:rPr>
        <w:t>наборы измерительных инструментов</w:t>
      </w:r>
    </w:p>
    <w:p w:rsidR="00D00CF5" w:rsidRDefault="00F06370">
      <w:pPr>
        <w:pStyle w:val="22"/>
        <w:framePr w:w="9744" w:h="14299" w:hRule="exact" w:wrap="none" w:vAnchor="page" w:hAnchor="page" w:x="1022" w:y="1137"/>
        <w:numPr>
          <w:ilvl w:val="0"/>
          <w:numId w:val="88"/>
        </w:numPr>
        <w:tabs>
          <w:tab w:val="left" w:pos="932"/>
        </w:tabs>
        <w:spacing w:after="40" w:line="259" w:lineRule="auto"/>
        <w:rPr>
          <w:sz w:val="22"/>
          <w:szCs w:val="22"/>
        </w:rPr>
      </w:pPr>
      <w:bookmarkStart w:id="553" w:name="bookmark571"/>
      <w:bookmarkEnd w:id="553"/>
      <w:r>
        <w:rPr>
          <w:sz w:val="22"/>
          <w:szCs w:val="22"/>
        </w:rPr>
        <w:t>расходные материалы</w:t>
      </w:r>
    </w:p>
    <w:p w:rsidR="00D00CF5" w:rsidRDefault="00F06370">
      <w:pPr>
        <w:pStyle w:val="22"/>
        <w:framePr w:w="9744" w:h="14299" w:hRule="exact" w:wrap="none" w:vAnchor="page" w:hAnchor="page" w:x="1022" w:y="1137"/>
        <w:numPr>
          <w:ilvl w:val="0"/>
          <w:numId w:val="88"/>
        </w:numPr>
        <w:tabs>
          <w:tab w:val="left" w:pos="932"/>
        </w:tabs>
        <w:spacing w:after="0" w:line="259" w:lineRule="auto"/>
        <w:rPr>
          <w:sz w:val="22"/>
          <w:szCs w:val="22"/>
        </w:rPr>
      </w:pPr>
      <w:bookmarkStart w:id="554" w:name="bookmark572"/>
      <w:bookmarkEnd w:id="554"/>
      <w:r>
        <w:rPr>
          <w:sz w:val="22"/>
          <w:szCs w:val="22"/>
        </w:rPr>
        <w:t>отрезной инструмент</w:t>
      </w:r>
    </w:p>
    <w:p w:rsidR="00D00CF5" w:rsidRDefault="00F06370">
      <w:pPr>
        <w:pStyle w:val="22"/>
        <w:framePr w:w="9744" w:h="14299" w:hRule="exact" w:wrap="none" w:vAnchor="page" w:hAnchor="page" w:x="1022" w:y="1137"/>
        <w:numPr>
          <w:ilvl w:val="0"/>
          <w:numId w:val="88"/>
        </w:numPr>
        <w:tabs>
          <w:tab w:val="left" w:pos="932"/>
        </w:tabs>
        <w:spacing w:after="0" w:line="259" w:lineRule="auto"/>
        <w:rPr>
          <w:sz w:val="22"/>
          <w:szCs w:val="22"/>
        </w:rPr>
      </w:pPr>
      <w:bookmarkStart w:id="555" w:name="bookmark573"/>
      <w:bookmarkEnd w:id="555"/>
      <w:r>
        <w:rPr>
          <w:sz w:val="22"/>
          <w:szCs w:val="22"/>
        </w:rPr>
        <w:t xml:space="preserve">станки: </w:t>
      </w:r>
      <w:proofErr w:type="gramStart"/>
      <w:r>
        <w:rPr>
          <w:sz w:val="22"/>
          <w:szCs w:val="22"/>
        </w:rPr>
        <w:t>сверлильный</w:t>
      </w:r>
      <w:proofErr w:type="gramEnd"/>
      <w:r>
        <w:rPr>
          <w:sz w:val="22"/>
          <w:szCs w:val="22"/>
        </w:rPr>
        <w:t>, заточной; комбинированный токарно-фрезерный; координатно</w:t>
      </w:r>
      <w:r>
        <w:rPr>
          <w:sz w:val="22"/>
          <w:szCs w:val="22"/>
        </w:rPr>
        <w:softHyphen/>
        <w:t>расточной; шлифовальный;</w:t>
      </w:r>
    </w:p>
    <w:p w:rsidR="00D00CF5" w:rsidRDefault="00F06370">
      <w:pPr>
        <w:pStyle w:val="22"/>
        <w:framePr w:w="9744" w:h="14299" w:hRule="exact" w:wrap="none" w:vAnchor="page" w:hAnchor="page" w:x="1022" w:y="1137"/>
        <w:numPr>
          <w:ilvl w:val="0"/>
          <w:numId w:val="88"/>
        </w:numPr>
        <w:tabs>
          <w:tab w:val="left" w:pos="932"/>
        </w:tabs>
        <w:spacing w:after="0" w:line="259" w:lineRule="auto"/>
        <w:rPr>
          <w:sz w:val="22"/>
          <w:szCs w:val="22"/>
        </w:rPr>
      </w:pPr>
      <w:bookmarkStart w:id="556" w:name="bookmark574"/>
      <w:bookmarkEnd w:id="556"/>
      <w:r>
        <w:rPr>
          <w:sz w:val="22"/>
          <w:szCs w:val="22"/>
        </w:rPr>
        <w:t>пресс гидравлический;</w:t>
      </w:r>
    </w:p>
    <w:p w:rsidR="00D00CF5" w:rsidRDefault="00F06370">
      <w:pPr>
        <w:pStyle w:val="22"/>
        <w:framePr w:w="9744" w:h="14299" w:hRule="exact" w:wrap="none" w:vAnchor="page" w:hAnchor="page" w:x="1022" w:y="1137"/>
        <w:numPr>
          <w:ilvl w:val="0"/>
          <w:numId w:val="88"/>
        </w:numPr>
        <w:tabs>
          <w:tab w:val="left" w:pos="932"/>
        </w:tabs>
        <w:spacing w:after="40" w:line="259" w:lineRule="auto"/>
        <w:rPr>
          <w:sz w:val="22"/>
          <w:szCs w:val="22"/>
        </w:rPr>
      </w:pPr>
      <w:bookmarkStart w:id="557" w:name="bookmark575"/>
      <w:bookmarkEnd w:id="557"/>
      <w:r>
        <w:rPr>
          <w:sz w:val="22"/>
          <w:szCs w:val="22"/>
        </w:rPr>
        <w:t>расходные материалы;</w:t>
      </w:r>
    </w:p>
    <w:p w:rsidR="00D00CF5" w:rsidRDefault="00F06370">
      <w:pPr>
        <w:pStyle w:val="22"/>
        <w:framePr w:w="9744" w:h="14299" w:hRule="exact" w:wrap="none" w:vAnchor="page" w:hAnchor="page" w:x="1022" w:y="1137"/>
        <w:numPr>
          <w:ilvl w:val="0"/>
          <w:numId w:val="88"/>
        </w:numPr>
        <w:tabs>
          <w:tab w:val="left" w:pos="932"/>
        </w:tabs>
        <w:spacing w:after="0" w:line="259" w:lineRule="auto"/>
        <w:rPr>
          <w:sz w:val="22"/>
          <w:szCs w:val="22"/>
        </w:rPr>
      </w:pPr>
      <w:bookmarkStart w:id="558" w:name="bookmark576"/>
      <w:bookmarkEnd w:id="558"/>
      <w:r>
        <w:rPr>
          <w:sz w:val="22"/>
          <w:szCs w:val="22"/>
        </w:rPr>
        <w:t>комплекты средств индивидуальной защиты;</w:t>
      </w:r>
    </w:p>
    <w:p w:rsidR="00D00CF5" w:rsidRDefault="00F06370">
      <w:pPr>
        <w:pStyle w:val="22"/>
        <w:framePr w:w="9744" w:h="14299" w:hRule="exact" w:wrap="none" w:vAnchor="page" w:hAnchor="page" w:x="1022" w:y="1137"/>
        <w:numPr>
          <w:ilvl w:val="0"/>
          <w:numId w:val="88"/>
        </w:numPr>
        <w:tabs>
          <w:tab w:val="left" w:pos="932"/>
        </w:tabs>
        <w:spacing w:after="40" w:line="259" w:lineRule="auto"/>
        <w:rPr>
          <w:sz w:val="22"/>
          <w:szCs w:val="22"/>
        </w:rPr>
      </w:pPr>
      <w:bookmarkStart w:id="559" w:name="bookmark577"/>
      <w:bookmarkEnd w:id="559"/>
      <w:r>
        <w:rPr>
          <w:sz w:val="22"/>
          <w:szCs w:val="22"/>
        </w:rPr>
        <w:t>огнетушители.</w:t>
      </w:r>
    </w:p>
    <w:p w:rsidR="00D00CF5" w:rsidRDefault="00F06370">
      <w:pPr>
        <w:pStyle w:val="22"/>
        <w:framePr w:w="9744" w:h="14299" w:hRule="exact" w:wrap="none" w:vAnchor="page" w:hAnchor="page" w:x="1022" w:y="1137"/>
        <w:spacing w:after="0" w:line="259" w:lineRule="auto"/>
        <w:rPr>
          <w:sz w:val="22"/>
          <w:szCs w:val="22"/>
        </w:rPr>
      </w:pPr>
      <w:r>
        <w:rPr>
          <w:sz w:val="22"/>
          <w:szCs w:val="22"/>
        </w:rPr>
        <w:t>Оснащение мастерской «Сварочная»</w:t>
      </w:r>
    </w:p>
    <w:p w:rsidR="00D00CF5" w:rsidRDefault="00F06370">
      <w:pPr>
        <w:pStyle w:val="22"/>
        <w:framePr w:w="9744" w:h="14299" w:hRule="exact" w:wrap="none" w:vAnchor="page" w:hAnchor="page" w:x="1022" w:y="1137"/>
        <w:numPr>
          <w:ilvl w:val="0"/>
          <w:numId w:val="88"/>
        </w:numPr>
        <w:tabs>
          <w:tab w:val="left" w:pos="932"/>
        </w:tabs>
        <w:spacing w:after="0" w:line="259" w:lineRule="auto"/>
        <w:rPr>
          <w:sz w:val="22"/>
          <w:szCs w:val="22"/>
        </w:rPr>
      </w:pPr>
      <w:bookmarkStart w:id="560" w:name="bookmark578"/>
      <w:bookmarkEnd w:id="560"/>
      <w:r>
        <w:rPr>
          <w:sz w:val="22"/>
          <w:szCs w:val="22"/>
        </w:rPr>
        <w:t>верстак металлический</w:t>
      </w:r>
    </w:p>
    <w:p w:rsidR="00D00CF5" w:rsidRDefault="00F06370">
      <w:pPr>
        <w:pStyle w:val="22"/>
        <w:framePr w:w="9744" w:h="14299" w:hRule="exact" w:wrap="none" w:vAnchor="page" w:hAnchor="page" w:x="1022" w:y="1137"/>
        <w:numPr>
          <w:ilvl w:val="0"/>
          <w:numId w:val="88"/>
        </w:numPr>
        <w:tabs>
          <w:tab w:val="left" w:pos="932"/>
        </w:tabs>
        <w:spacing w:after="40" w:line="259" w:lineRule="auto"/>
        <w:rPr>
          <w:sz w:val="22"/>
          <w:szCs w:val="22"/>
        </w:rPr>
      </w:pPr>
      <w:bookmarkStart w:id="561" w:name="bookmark579"/>
      <w:bookmarkEnd w:id="561"/>
      <w:r>
        <w:rPr>
          <w:sz w:val="22"/>
          <w:szCs w:val="22"/>
        </w:rPr>
        <w:t>экраны защитные</w:t>
      </w:r>
    </w:p>
    <w:p w:rsidR="00D00CF5" w:rsidRDefault="00F06370">
      <w:pPr>
        <w:pStyle w:val="22"/>
        <w:framePr w:w="9744" w:h="14299" w:hRule="exact" w:wrap="none" w:vAnchor="page" w:hAnchor="page" w:x="1022" w:y="1137"/>
        <w:numPr>
          <w:ilvl w:val="0"/>
          <w:numId w:val="88"/>
        </w:numPr>
        <w:tabs>
          <w:tab w:val="left" w:pos="932"/>
        </w:tabs>
        <w:spacing w:after="40" w:line="259" w:lineRule="auto"/>
        <w:rPr>
          <w:sz w:val="22"/>
          <w:szCs w:val="22"/>
        </w:rPr>
      </w:pPr>
      <w:bookmarkStart w:id="562" w:name="bookmark580"/>
      <w:bookmarkEnd w:id="562"/>
      <w:r>
        <w:rPr>
          <w:sz w:val="22"/>
          <w:szCs w:val="22"/>
        </w:rPr>
        <w:t>щетка металлическая</w:t>
      </w:r>
    </w:p>
    <w:p w:rsidR="00D00CF5" w:rsidRDefault="00F06370">
      <w:pPr>
        <w:pStyle w:val="22"/>
        <w:framePr w:w="9744" w:h="14299" w:hRule="exact" w:wrap="none" w:vAnchor="page" w:hAnchor="page" w:x="1022" w:y="1137"/>
        <w:numPr>
          <w:ilvl w:val="0"/>
          <w:numId w:val="88"/>
        </w:numPr>
        <w:tabs>
          <w:tab w:val="left" w:pos="932"/>
        </w:tabs>
        <w:spacing w:after="0" w:line="259" w:lineRule="auto"/>
        <w:rPr>
          <w:sz w:val="22"/>
          <w:szCs w:val="22"/>
        </w:rPr>
      </w:pPr>
      <w:bookmarkStart w:id="563" w:name="bookmark581"/>
      <w:bookmarkEnd w:id="563"/>
      <w:r>
        <w:rPr>
          <w:sz w:val="22"/>
          <w:szCs w:val="22"/>
        </w:rPr>
        <w:t>набор напильников</w:t>
      </w:r>
    </w:p>
    <w:p w:rsidR="00D00CF5" w:rsidRDefault="00F06370">
      <w:pPr>
        <w:pStyle w:val="22"/>
        <w:framePr w:w="9744" w:h="14299" w:hRule="exact" w:wrap="none" w:vAnchor="page" w:hAnchor="page" w:x="1022" w:y="1137"/>
        <w:numPr>
          <w:ilvl w:val="0"/>
          <w:numId w:val="88"/>
        </w:numPr>
        <w:tabs>
          <w:tab w:val="left" w:pos="932"/>
        </w:tabs>
        <w:spacing w:after="0" w:line="259" w:lineRule="auto"/>
        <w:rPr>
          <w:sz w:val="22"/>
          <w:szCs w:val="22"/>
        </w:rPr>
      </w:pPr>
      <w:bookmarkStart w:id="564" w:name="bookmark582"/>
      <w:bookmarkEnd w:id="564"/>
      <w:r>
        <w:rPr>
          <w:sz w:val="22"/>
          <w:szCs w:val="22"/>
        </w:rPr>
        <w:t xml:space="preserve">станок </w:t>
      </w:r>
      <w:proofErr w:type="gramStart"/>
      <w:r>
        <w:rPr>
          <w:sz w:val="22"/>
          <w:szCs w:val="22"/>
        </w:rPr>
        <w:t>заточной</w:t>
      </w:r>
      <w:proofErr w:type="gramEnd"/>
    </w:p>
    <w:p w:rsidR="00D00CF5" w:rsidRDefault="00F06370">
      <w:pPr>
        <w:pStyle w:val="22"/>
        <w:framePr w:w="9744" w:h="14299" w:hRule="exact" w:wrap="none" w:vAnchor="page" w:hAnchor="page" w:x="1022" w:y="1137"/>
        <w:numPr>
          <w:ilvl w:val="0"/>
          <w:numId w:val="88"/>
        </w:numPr>
        <w:tabs>
          <w:tab w:val="left" w:pos="932"/>
        </w:tabs>
        <w:spacing w:after="0" w:line="259" w:lineRule="auto"/>
        <w:rPr>
          <w:sz w:val="22"/>
          <w:szCs w:val="22"/>
        </w:rPr>
      </w:pPr>
      <w:bookmarkStart w:id="565" w:name="bookmark583"/>
      <w:bookmarkEnd w:id="565"/>
      <w:r>
        <w:rPr>
          <w:sz w:val="22"/>
          <w:szCs w:val="22"/>
        </w:rPr>
        <w:t>шлифовальный инструмент</w:t>
      </w:r>
    </w:p>
    <w:p w:rsidR="00D00CF5" w:rsidRDefault="00F06370">
      <w:pPr>
        <w:pStyle w:val="22"/>
        <w:framePr w:w="9744" w:h="14299" w:hRule="exact" w:wrap="none" w:vAnchor="page" w:hAnchor="page" w:x="1022" w:y="1137"/>
        <w:numPr>
          <w:ilvl w:val="0"/>
          <w:numId w:val="88"/>
        </w:numPr>
        <w:tabs>
          <w:tab w:val="left" w:pos="932"/>
        </w:tabs>
        <w:spacing w:after="0" w:line="259" w:lineRule="auto"/>
        <w:rPr>
          <w:sz w:val="22"/>
          <w:szCs w:val="22"/>
        </w:rPr>
      </w:pPr>
      <w:bookmarkStart w:id="566" w:name="bookmark584"/>
      <w:bookmarkEnd w:id="566"/>
      <w:r>
        <w:rPr>
          <w:sz w:val="22"/>
          <w:szCs w:val="22"/>
        </w:rPr>
        <w:t>отрезной инструмент,</w:t>
      </w:r>
    </w:p>
    <w:p w:rsidR="00D00CF5" w:rsidRDefault="00F06370">
      <w:pPr>
        <w:pStyle w:val="22"/>
        <w:framePr w:w="9744" w:h="14299" w:hRule="exact" w:wrap="none" w:vAnchor="page" w:hAnchor="page" w:x="1022" w:y="1137"/>
        <w:numPr>
          <w:ilvl w:val="0"/>
          <w:numId w:val="88"/>
        </w:numPr>
        <w:tabs>
          <w:tab w:val="left" w:pos="932"/>
        </w:tabs>
        <w:spacing w:after="0" w:line="259" w:lineRule="auto"/>
        <w:rPr>
          <w:sz w:val="22"/>
          <w:szCs w:val="22"/>
        </w:rPr>
      </w:pPr>
      <w:bookmarkStart w:id="567" w:name="bookmark585"/>
      <w:bookmarkEnd w:id="567"/>
      <w:r>
        <w:rPr>
          <w:sz w:val="22"/>
          <w:szCs w:val="22"/>
        </w:rPr>
        <w:t>тумба инструментальная,</w:t>
      </w:r>
    </w:p>
    <w:p w:rsidR="00D00CF5" w:rsidRDefault="00F06370">
      <w:pPr>
        <w:pStyle w:val="22"/>
        <w:framePr w:w="9744" w:h="14299" w:hRule="exact" w:wrap="none" w:vAnchor="page" w:hAnchor="page" w:x="1022" w:y="1137"/>
        <w:numPr>
          <w:ilvl w:val="0"/>
          <w:numId w:val="88"/>
        </w:numPr>
        <w:tabs>
          <w:tab w:val="left" w:pos="932"/>
        </w:tabs>
        <w:spacing w:after="0" w:line="259" w:lineRule="auto"/>
        <w:rPr>
          <w:sz w:val="22"/>
          <w:szCs w:val="22"/>
        </w:rPr>
      </w:pPr>
      <w:bookmarkStart w:id="568" w:name="bookmark586"/>
      <w:bookmarkEnd w:id="568"/>
      <w:r>
        <w:rPr>
          <w:sz w:val="22"/>
          <w:szCs w:val="22"/>
        </w:rPr>
        <w:t>тренажер сварочный</w:t>
      </w:r>
    </w:p>
    <w:p w:rsidR="00D00CF5" w:rsidRDefault="00F06370">
      <w:pPr>
        <w:pStyle w:val="22"/>
        <w:framePr w:w="9744" w:h="14299" w:hRule="exact" w:wrap="none" w:vAnchor="page" w:hAnchor="page" w:x="1022" w:y="1137"/>
        <w:numPr>
          <w:ilvl w:val="0"/>
          <w:numId w:val="88"/>
        </w:numPr>
        <w:tabs>
          <w:tab w:val="left" w:pos="932"/>
          <w:tab w:val="left" w:pos="4587"/>
        </w:tabs>
        <w:spacing w:after="0" w:line="259" w:lineRule="auto"/>
        <w:rPr>
          <w:sz w:val="22"/>
          <w:szCs w:val="22"/>
        </w:rPr>
      </w:pPr>
      <w:bookmarkStart w:id="569" w:name="bookmark587"/>
      <w:bookmarkEnd w:id="569"/>
      <w:r>
        <w:rPr>
          <w:sz w:val="22"/>
          <w:szCs w:val="22"/>
        </w:rPr>
        <w:t>сварочное оборудование (сварочные</w:t>
      </w:r>
      <w:r>
        <w:rPr>
          <w:sz w:val="22"/>
          <w:szCs w:val="22"/>
        </w:rPr>
        <w:tab/>
        <w:t>аппараты),</w:t>
      </w:r>
    </w:p>
    <w:p w:rsidR="00D00CF5" w:rsidRDefault="00F06370">
      <w:pPr>
        <w:pStyle w:val="22"/>
        <w:framePr w:w="9744" w:h="14299" w:hRule="exact" w:wrap="none" w:vAnchor="page" w:hAnchor="page" w:x="1022" w:y="1137"/>
        <w:numPr>
          <w:ilvl w:val="0"/>
          <w:numId w:val="88"/>
        </w:numPr>
        <w:tabs>
          <w:tab w:val="left" w:pos="932"/>
        </w:tabs>
        <w:spacing w:after="40" w:line="259" w:lineRule="auto"/>
        <w:rPr>
          <w:sz w:val="22"/>
          <w:szCs w:val="22"/>
        </w:rPr>
      </w:pPr>
      <w:bookmarkStart w:id="570" w:name="bookmark588"/>
      <w:bookmarkEnd w:id="570"/>
      <w:r>
        <w:rPr>
          <w:sz w:val="22"/>
          <w:szCs w:val="22"/>
        </w:rPr>
        <w:t>расходные материалы</w:t>
      </w:r>
    </w:p>
    <w:p w:rsidR="00D00CF5" w:rsidRDefault="00F06370">
      <w:pPr>
        <w:pStyle w:val="22"/>
        <w:framePr w:w="9744" w:h="14299" w:hRule="exact" w:wrap="none" w:vAnchor="page" w:hAnchor="page" w:x="1022" w:y="1137"/>
        <w:numPr>
          <w:ilvl w:val="0"/>
          <w:numId w:val="88"/>
        </w:numPr>
        <w:tabs>
          <w:tab w:val="left" w:pos="932"/>
        </w:tabs>
        <w:spacing w:after="40" w:line="259" w:lineRule="auto"/>
        <w:rPr>
          <w:sz w:val="22"/>
          <w:szCs w:val="22"/>
        </w:rPr>
      </w:pPr>
      <w:bookmarkStart w:id="571" w:name="bookmark589"/>
      <w:bookmarkEnd w:id="571"/>
      <w:r>
        <w:rPr>
          <w:sz w:val="22"/>
          <w:szCs w:val="22"/>
        </w:rPr>
        <w:t>вытяжка местная</w:t>
      </w:r>
    </w:p>
    <w:p w:rsidR="00D00CF5" w:rsidRDefault="00F06370">
      <w:pPr>
        <w:pStyle w:val="22"/>
        <w:framePr w:w="9744" w:h="14299" w:hRule="exact" w:wrap="none" w:vAnchor="page" w:hAnchor="page" w:x="1022" w:y="1137"/>
        <w:numPr>
          <w:ilvl w:val="0"/>
          <w:numId w:val="88"/>
        </w:numPr>
        <w:tabs>
          <w:tab w:val="left" w:pos="932"/>
          <w:tab w:val="left" w:pos="4573"/>
        </w:tabs>
        <w:spacing w:after="0" w:line="259" w:lineRule="auto"/>
        <w:rPr>
          <w:sz w:val="22"/>
          <w:szCs w:val="22"/>
        </w:rPr>
      </w:pPr>
      <w:bookmarkStart w:id="572" w:name="bookmark590"/>
      <w:bookmarkEnd w:id="572"/>
      <w:r>
        <w:rPr>
          <w:sz w:val="22"/>
          <w:szCs w:val="22"/>
        </w:rPr>
        <w:t>комплекты средств индивидуальной</w:t>
      </w:r>
      <w:r>
        <w:rPr>
          <w:sz w:val="22"/>
          <w:szCs w:val="22"/>
        </w:rPr>
        <w:tab/>
        <w:t>защиты;</w:t>
      </w:r>
    </w:p>
    <w:p w:rsidR="00D00CF5" w:rsidRDefault="00F06370">
      <w:pPr>
        <w:pStyle w:val="22"/>
        <w:framePr w:w="9744" w:h="14299" w:hRule="exact" w:wrap="none" w:vAnchor="page" w:hAnchor="page" w:x="1022" w:y="1137"/>
        <w:numPr>
          <w:ilvl w:val="0"/>
          <w:numId w:val="88"/>
        </w:numPr>
        <w:tabs>
          <w:tab w:val="left" w:pos="932"/>
        </w:tabs>
        <w:spacing w:after="40" w:line="259" w:lineRule="auto"/>
        <w:rPr>
          <w:sz w:val="22"/>
          <w:szCs w:val="22"/>
        </w:rPr>
      </w:pPr>
      <w:bookmarkStart w:id="573" w:name="bookmark591"/>
      <w:bookmarkEnd w:id="573"/>
      <w:r>
        <w:rPr>
          <w:sz w:val="22"/>
          <w:szCs w:val="22"/>
        </w:rPr>
        <w:t>огнетушители</w:t>
      </w:r>
    </w:p>
    <w:p w:rsidR="00D00CF5" w:rsidRDefault="00F06370">
      <w:pPr>
        <w:pStyle w:val="22"/>
        <w:framePr w:w="9744" w:h="14299" w:hRule="exact" w:wrap="none" w:vAnchor="page" w:hAnchor="page" w:x="1022" w:y="1137"/>
        <w:spacing w:after="0" w:line="259" w:lineRule="auto"/>
        <w:rPr>
          <w:sz w:val="22"/>
          <w:szCs w:val="22"/>
        </w:rPr>
      </w:pPr>
      <w:r>
        <w:rPr>
          <w:sz w:val="22"/>
          <w:szCs w:val="22"/>
        </w:rPr>
        <w:t xml:space="preserve">Оснащение мастерской «Технического обслуживания и ремонта автомобилей», </w:t>
      </w:r>
      <w:proofErr w:type="gramStart"/>
      <w:r>
        <w:rPr>
          <w:sz w:val="22"/>
          <w:szCs w:val="22"/>
        </w:rPr>
        <w:t>включающая</w:t>
      </w:r>
      <w:proofErr w:type="gramEnd"/>
      <w:r>
        <w:rPr>
          <w:sz w:val="22"/>
          <w:szCs w:val="22"/>
        </w:rPr>
        <w:t xml:space="preserve"> участки</w:t>
      </w:r>
    </w:p>
    <w:p w:rsidR="00D00CF5" w:rsidRDefault="00F06370">
      <w:pPr>
        <w:pStyle w:val="a9"/>
        <w:framePr w:w="240" w:h="298" w:hRule="exact" w:wrap="none" w:vAnchor="page" w:hAnchor="page" w:x="5788" w:y="15878"/>
        <w:jc w:val="center"/>
        <w:rPr>
          <w:sz w:val="20"/>
          <w:szCs w:val="20"/>
        </w:rPr>
      </w:pPr>
      <w:r>
        <w:rPr>
          <w:b w:val="0"/>
          <w:bCs w:val="0"/>
          <w:sz w:val="20"/>
          <w:szCs w:val="20"/>
        </w:rPr>
        <w:t>17</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22"/>
        <w:framePr w:w="9571" w:h="2227" w:hRule="exact" w:wrap="none" w:vAnchor="page" w:hAnchor="page" w:x="1108" w:y="1137"/>
        <w:spacing w:after="0" w:line="259" w:lineRule="auto"/>
        <w:rPr>
          <w:sz w:val="22"/>
          <w:szCs w:val="22"/>
        </w:rPr>
      </w:pPr>
      <w:r>
        <w:rPr>
          <w:sz w:val="22"/>
          <w:szCs w:val="22"/>
        </w:rPr>
        <w:t>(или посты):</w:t>
      </w:r>
    </w:p>
    <w:p w:rsidR="00D00CF5" w:rsidRDefault="00F06370">
      <w:pPr>
        <w:pStyle w:val="22"/>
        <w:framePr w:w="9571" w:h="2227" w:hRule="exact" w:wrap="none" w:vAnchor="page" w:hAnchor="page" w:x="1108" w:y="1137"/>
        <w:spacing w:after="0" w:line="259" w:lineRule="auto"/>
        <w:rPr>
          <w:sz w:val="22"/>
          <w:szCs w:val="22"/>
        </w:rPr>
      </w:pPr>
      <w:r>
        <w:rPr>
          <w:sz w:val="22"/>
          <w:szCs w:val="22"/>
        </w:rPr>
        <w:t>- уборочно-моечный</w:t>
      </w:r>
    </w:p>
    <w:p w:rsidR="00D00CF5" w:rsidRDefault="00F06370">
      <w:pPr>
        <w:pStyle w:val="22"/>
        <w:framePr w:w="9571" w:h="2227" w:hRule="exact" w:wrap="none" w:vAnchor="page" w:hAnchor="page" w:x="1108" w:y="1137"/>
        <w:numPr>
          <w:ilvl w:val="0"/>
          <w:numId w:val="88"/>
        </w:numPr>
        <w:tabs>
          <w:tab w:val="left" w:pos="951"/>
        </w:tabs>
        <w:spacing w:after="0" w:line="259" w:lineRule="auto"/>
        <w:rPr>
          <w:sz w:val="22"/>
          <w:szCs w:val="22"/>
        </w:rPr>
      </w:pPr>
      <w:bookmarkStart w:id="574" w:name="bookmark592"/>
      <w:bookmarkEnd w:id="574"/>
      <w:r>
        <w:rPr>
          <w:sz w:val="22"/>
          <w:szCs w:val="22"/>
        </w:rPr>
        <w:t>расходные материалы для мойки автомобилей (шампунь для безконтактной мойки автомобилей, средство для удаления жировых и битумных пятен, средство для мытья стекол, полироль для интерьера автомобиля);</w:t>
      </w:r>
    </w:p>
    <w:p w:rsidR="00D00CF5" w:rsidRDefault="00F06370">
      <w:pPr>
        <w:pStyle w:val="22"/>
        <w:framePr w:w="9571" w:h="2227" w:hRule="exact" w:wrap="none" w:vAnchor="page" w:hAnchor="page" w:x="1108" w:y="1137"/>
        <w:numPr>
          <w:ilvl w:val="0"/>
          <w:numId w:val="88"/>
        </w:numPr>
        <w:tabs>
          <w:tab w:val="left" w:pos="951"/>
        </w:tabs>
        <w:spacing w:after="0" w:line="259" w:lineRule="auto"/>
        <w:rPr>
          <w:sz w:val="22"/>
          <w:szCs w:val="22"/>
        </w:rPr>
      </w:pPr>
      <w:bookmarkStart w:id="575" w:name="bookmark593"/>
      <w:bookmarkEnd w:id="575"/>
      <w:r>
        <w:rPr>
          <w:sz w:val="22"/>
          <w:szCs w:val="22"/>
        </w:rPr>
        <w:t>микрофибра;</w:t>
      </w:r>
    </w:p>
    <w:p w:rsidR="00D00CF5" w:rsidRDefault="00F06370">
      <w:pPr>
        <w:pStyle w:val="22"/>
        <w:framePr w:w="9571" w:h="2227" w:hRule="exact" w:wrap="none" w:vAnchor="page" w:hAnchor="page" w:x="1108" w:y="1137"/>
        <w:numPr>
          <w:ilvl w:val="0"/>
          <w:numId w:val="88"/>
        </w:numPr>
        <w:tabs>
          <w:tab w:val="left" w:pos="951"/>
        </w:tabs>
        <w:spacing w:after="40" w:line="259" w:lineRule="auto"/>
        <w:rPr>
          <w:sz w:val="22"/>
          <w:szCs w:val="22"/>
        </w:rPr>
      </w:pPr>
      <w:bookmarkStart w:id="576" w:name="bookmark594"/>
      <w:bookmarkEnd w:id="576"/>
      <w:r>
        <w:rPr>
          <w:sz w:val="22"/>
          <w:szCs w:val="22"/>
        </w:rPr>
        <w:t>пылесос;</w:t>
      </w:r>
    </w:p>
    <w:p w:rsidR="00D00CF5" w:rsidRDefault="00F06370">
      <w:pPr>
        <w:pStyle w:val="22"/>
        <w:framePr w:w="9571" w:h="2227" w:hRule="exact" w:wrap="none" w:vAnchor="page" w:hAnchor="page" w:x="1108" w:y="1137"/>
        <w:numPr>
          <w:ilvl w:val="0"/>
          <w:numId w:val="88"/>
        </w:numPr>
        <w:tabs>
          <w:tab w:val="left" w:pos="951"/>
        </w:tabs>
        <w:spacing w:after="0" w:line="259" w:lineRule="auto"/>
        <w:rPr>
          <w:sz w:val="22"/>
          <w:szCs w:val="22"/>
        </w:rPr>
      </w:pPr>
      <w:bookmarkStart w:id="577" w:name="bookmark595"/>
      <w:bookmarkEnd w:id="577"/>
      <w:r>
        <w:rPr>
          <w:sz w:val="22"/>
          <w:szCs w:val="22"/>
        </w:rPr>
        <w:t>моечный аппарат высокого давления с пеногенератором.</w:t>
      </w:r>
    </w:p>
    <w:p w:rsidR="00D00CF5" w:rsidRDefault="00F06370">
      <w:pPr>
        <w:pStyle w:val="22"/>
        <w:framePr w:w="9571" w:h="2779" w:hRule="exact" w:wrap="none" w:vAnchor="page" w:hAnchor="page" w:x="1108" w:y="3609"/>
        <w:spacing w:after="0" w:line="262" w:lineRule="auto"/>
        <w:rPr>
          <w:sz w:val="22"/>
          <w:szCs w:val="22"/>
        </w:rPr>
      </w:pPr>
      <w:r>
        <w:rPr>
          <w:sz w:val="22"/>
          <w:szCs w:val="22"/>
        </w:rPr>
        <w:t>- диагностический</w:t>
      </w:r>
    </w:p>
    <w:p w:rsidR="00D00CF5" w:rsidRDefault="00F06370">
      <w:pPr>
        <w:pStyle w:val="22"/>
        <w:framePr w:w="9571" w:h="2779" w:hRule="exact" w:wrap="none" w:vAnchor="page" w:hAnchor="page" w:x="1108" w:y="3609"/>
        <w:numPr>
          <w:ilvl w:val="0"/>
          <w:numId w:val="88"/>
        </w:numPr>
        <w:tabs>
          <w:tab w:val="left" w:pos="1304"/>
        </w:tabs>
        <w:spacing w:after="40" w:line="262" w:lineRule="auto"/>
        <w:rPr>
          <w:sz w:val="22"/>
          <w:szCs w:val="22"/>
        </w:rPr>
      </w:pPr>
      <w:bookmarkStart w:id="578" w:name="bookmark596"/>
      <w:bookmarkEnd w:id="578"/>
      <w:r>
        <w:rPr>
          <w:sz w:val="22"/>
          <w:szCs w:val="22"/>
        </w:rPr>
        <w:t>подъемник;</w:t>
      </w:r>
    </w:p>
    <w:p w:rsidR="00D00CF5" w:rsidRDefault="00F06370">
      <w:pPr>
        <w:pStyle w:val="22"/>
        <w:framePr w:w="9571" w:h="2779" w:hRule="exact" w:wrap="none" w:vAnchor="page" w:hAnchor="page" w:x="1108" w:y="3609"/>
        <w:numPr>
          <w:ilvl w:val="0"/>
          <w:numId w:val="88"/>
        </w:numPr>
        <w:tabs>
          <w:tab w:val="left" w:pos="1304"/>
        </w:tabs>
        <w:spacing w:after="0" w:line="262" w:lineRule="auto"/>
        <w:rPr>
          <w:sz w:val="22"/>
          <w:szCs w:val="22"/>
        </w:rPr>
      </w:pPr>
      <w:bookmarkStart w:id="579" w:name="bookmark597"/>
      <w:bookmarkEnd w:id="579"/>
      <w:proofErr w:type="gramStart"/>
      <w:r>
        <w:rPr>
          <w:sz w:val="22"/>
          <w:szCs w:val="22"/>
        </w:rPr>
        <w:t>диагностическое оборудование: (система компьютерной диагностики с необходимым программным обеспечением; сканер, диагностическая стойка, мультиметр, осциллограф, компрессометр, люфтомер, эндоскоп, стетоскоп, газоанализатор, пуско-зарядное устройство, вилка нагрузочная, лампа ультрафиолетовая, аппарат для заправки и проверки давления системы кондиционера, термометр);</w:t>
      </w:r>
      <w:proofErr w:type="gramEnd"/>
    </w:p>
    <w:p w:rsidR="00D00CF5" w:rsidRDefault="00F06370">
      <w:pPr>
        <w:pStyle w:val="22"/>
        <w:framePr w:w="9571" w:h="2779" w:hRule="exact" w:wrap="none" w:vAnchor="page" w:hAnchor="page" w:x="1108" w:y="3609"/>
        <w:numPr>
          <w:ilvl w:val="0"/>
          <w:numId w:val="88"/>
        </w:numPr>
        <w:tabs>
          <w:tab w:val="left" w:pos="1304"/>
        </w:tabs>
        <w:spacing w:after="0" w:line="262" w:lineRule="auto"/>
        <w:rPr>
          <w:sz w:val="22"/>
          <w:szCs w:val="22"/>
        </w:rPr>
      </w:pPr>
      <w:bookmarkStart w:id="580" w:name="bookmark598"/>
      <w:bookmarkEnd w:id="580"/>
      <w:proofErr w:type="gramStart"/>
      <w:r>
        <w:rPr>
          <w:sz w:val="22"/>
          <w:szCs w:val="22"/>
        </w:rPr>
        <w:t>инструментальная тележка с набором инструмента (гайковерт пневматический, набор торцевых головок, набор накидных/рожковых ключей, набор отверток, набор шестигранников, динамометрические ключи, молоток, набор выколоток, плоскогубцы, кусачки,)</w:t>
      </w:r>
      <w:proofErr w:type="gramEnd"/>
    </w:p>
    <w:p w:rsidR="00D00CF5" w:rsidRDefault="00F06370">
      <w:pPr>
        <w:pStyle w:val="22"/>
        <w:framePr w:w="9571" w:h="8808" w:hRule="exact" w:wrap="none" w:vAnchor="page" w:hAnchor="page" w:x="1108" w:y="6628"/>
        <w:numPr>
          <w:ilvl w:val="0"/>
          <w:numId w:val="85"/>
        </w:numPr>
        <w:tabs>
          <w:tab w:val="left" w:pos="258"/>
        </w:tabs>
        <w:spacing w:after="0" w:line="262" w:lineRule="auto"/>
        <w:rPr>
          <w:sz w:val="22"/>
          <w:szCs w:val="22"/>
        </w:rPr>
      </w:pPr>
      <w:bookmarkStart w:id="581" w:name="bookmark599"/>
      <w:bookmarkEnd w:id="581"/>
      <w:r>
        <w:rPr>
          <w:sz w:val="22"/>
          <w:szCs w:val="22"/>
        </w:rPr>
        <w:t>слесарно-механический</w:t>
      </w:r>
    </w:p>
    <w:p w:rsidR="00D00CF5" w:rsidRDefault="00F06370">
      <w:pPr>
        <w:pStyle w:val="22"/>
        <w:framePr w:w="9571" w:h="8808" w:hRule="exact" w:wrap="none" w:vAnchor="page" w:hAnchor="page" w:x="1108" w:y="6628"/>
        <w:numPr>
          <w:ilvl w:val="0"/>
          <w:numId w:val="88"/>
        </w:numPr>
        <w:tabs>
          <w:tab w:val="left" w:pos="740"/>
        </w:tabs>
        <w:spacing w:after="0" w:line="262" w:lineRule="auto"/>
        <w:rPr>
          <w:sz w:val="22"/>
          <w:szCs w:val="22"/>
        </w:rPr>
      </w:pPr>
      <w:bookmarkStart w:id="582" w:name="bookmark600"/>
      <w:bookmarkEnd w:id="582"/>
      <w:r>
        <w:rPr>
          <w:sz w:val="22"/>
          <w:szCs w:val="22"/>
        </w:rPr>
        <w:t>автомобиль;</w:t>
      </w:r>
    </w:p>
    <w:p w:rsidR="00D00CF5" w:rsidRDefault="00F06370">
      <w:pPr>
        <w:pStyle w:val="22"/>
        <w:framePr w:w="9571" w:h="8808" w:hRule="exact" w:wrap="none" w:vAnchor="page" w:hAnchor="page" w:x="1108" w:y="6628"/>
        <w:numPr>
          <w:ilvl w:val="0"/>
          <w:numId w:val="88"/>
        </w:numPr>
        <w:tabs>
          <w:tab w:val="left" w:pos="740"/>
        </w:tabs>
        <w:spacing w:after="40" w:line="262" w:lineRule="auto"/>
        <w:rPr>
          <w:sz w:val="22"/>
          <w:szCs w:val="22"/>
        </w:rPr>
      </w:pPr>
      <w:bookmarkStart w:id="583" w:name="bookmark601"/>
      <w:bookmarkEnd w:id="583"/>
      <w:r>
        <w:rPr>
          <w:sz w:val="22"/>
          <w:szCs w:val="22"/>
        </w:rPr>
        <w:t>подъемник;</w:t>
      </w:r>
    </w:p>
    <w:p w:rsidR="00D00CF5" w:rsidRDefault="00F06370">
      <w:pPr>
        <w:pStyle w:val="22"/>
        <w:framePr w:w="9571" w:h="8808" w:hRule="exact" w:wrap="none" w:vAnchor="page" w:hAnchor="page" w:x="1108" w:y="6628"/>
        <w:numPr>
          <w:ilvl w:val="0"/>
          <w:numId w:val="88"/>
        </w:numPr>
        <w:tabs>
          <w:tab w:val="left" w:pos="740"/>
        </w:tabs>
        <w:spacing w:after="40" w:line="262" w:lineRule="auto"/>
        <w:rPr>
          <w:sz w:val="22"/>
          <w:szCs w:val="22"/>
        </w:rPr>
      </w:pPr>
      <w:bookmarkStart w:id="584" w:name="bookmark602"/>
      <w:bookmarkEnd w:id="584"/>
      <w:r>
        <w:rPr>
          <w:sz w:val="22"/>
          <w:szCs w:val="22"/>
        </w:rPr>
        <w:t>верстаки.</w:t>
      </w:r>
    </w:p>
    <w:p w:rsidR="00D00CF5" w:rsidRDefault="00F06370">
      <w:pPr>
        <w:pStyle w:val="22"/>
        <w:framePr w:w="9571" w:h="8808" w:hRule="exact" w:wrap="none" w:vAnchor="page" w:hAnchor="page" w:x="1108" w:y="6628"/>
        <w:numPr>
          <w:ilvl w:val="0"/>
          <w:numId w:val="88"/>
        </w:numPr>
        <w:tabs>
          <w:tab w:val="left" w:pos="740"/>
        </w:tabs>
        <w:spacing w:after="40" w:line="262" w:lineRule="auto"/>
        <w:rPr>
          <w:sz w:val="22"/>
          <w:szCs w:val="22"/>
        </w:rPr>
      </w:pPr>
      <w:bookmarkStart w:id="585" w:name="bookmark603"/>
      <w:bookmarkEnd w:id="585"/>
      <w:r>
        <w:rPr>
          <w:sz w:val="22"/>
          <w:szCs w:val="22"/>
        </w:rPr>
        <w:t>вытяжка</w:t>
      </w:r>
    </w:p>
    <w:p w:rsidR="00D00CF5" w:rsidRDefault="00F06370">
      <w:pPr>
        <w:pStyle w:val="22"/>
        <w:framePr w:w="9571" w:h="8808" w:hRule="exact" w:wrap="none" w:vAnchor="page" w:hAnchor="page" w:x="1108" w:y="6628"/>
        <w:numPr>
          <w:ilvl w:val="0"/>
          <w:numId w:val="88"/>
        </w:numPr>
        <w:tabs>
          <w:tab w:val="left" w:pos="740"/>
        </w:tabs>
        <w:spacing w:after="40" w:line="262" w:lineRule="auto"/>
        <w:rPr>
          <w:sz w:val="22"/>
          <w:szCs w:val="22"/>
        </w:rPr>
      </w:pPr>
      <w:bookmarkStart w:id="586" w:name="bookmark604"/>
      <w:bookmarkEnd w:id="586"/>
      <w:r>
        <w:rPr>
          <w:sz w:val="22"/>
          <w:szCs w:val="22"/>
        </w:rPr>
        <w:t>стенд регулировки углов управляемых колес;</w:t>
      </w:r>
    </w:p>
    <w:p w:rsidR="00D00CF5" w:rsidRDefault="00F06370">
      <w:pPr>
        <w:pStyle w:val="22"/>
        <w:framePr w:w="9571" w:h="8808" w:hRule="exact" w:wrap="none" w:vAnchor="page" w:hAnchor="page" w:x="1108" w:y="6628"/>
        <w:numPr>
          <w:ilvl w:val="0"/>
          <w:numId w:val="88"/>
        </w:numPr>
        <w:tabs>
          <w:tab w:val="left" w:pos="740"/>
        </w:tabs>
        <w:spacing w:after="0" w:line="262" w:lineRule="auto"/>
        <w:rPr>
          <w:sz w:val="22"/>
          <w:szCs w:val="22"/>
        </w:rPr>
      </w:pPr>
      <w:bookmarkStart w:id="587" w:name="bookmark605"/>
      <w:bookmarkEnd w:id="587"/>
      <w:r>
        <w:rPr>
          <w:sz w:val="22"/>
          <w:szCs w:val="22"/>
        </w:rPr>
        <w:t>станок шиномонтажный;</w:t>
      </w:r>
    </w:p>
    <w:p w:rsidR="00D00CF5" w:rsidRDefault="00F06370">
      <w:pPr>
        <w:pStyle w:val="22"/>
        <w:framePr w:w="9571" w:h="8808" w:hRule="exact" w:wrap="none" w:vAnchor="page" w:hAnchor="page" w:x="1108" w:y="6628"/>
        <w:numPr>
          <w:ilvl w:val="0"/>
          <w:numId w:val="88"/>
        </w:numPr>
        <w:tabs>
          <w:tab w:val="left" w:pos="740"/>
        </w:tabs>
        <w:spacing w:after="0" w:line="262" w:lineRule="auto"/>
        <w:rPr>
          <w:sz w:val="22"/>
          <w:szCs w:val="22"/>
        </w:rPr>
      </w:pPr>
      <w:bookmarkStart w:id="588" w:name="bookmark606"/>
      <w:bookmarkEnd w:id="588"/>
      <w:r>
        <w:rPr>
          <w:sz w:val="22"/>
          <w:szCs w:val="22"/>
        </w:rPr>
        <w:t>стенд балансировочный;</w:t>
      </w:r>
    </w:p>
    <w:p w:rsidR="00D00CF5" w:rsidRDefault="00F06370">
      <w:pPr>
        <w:pStyle w:val="22"/>
        <w:framePr w:w="9571" w:h="8808" w:hRule="exact" w:wrap="none" w:vAnchor="page" w:hAnchor="page" w:x="1108" w:y="6628"/>
        <w:numPr>
          <w:ilvl w:val="0"/>
          <w:numId w:val="88"/>
        </w:numPr>
        <w:tabs>
          <w:tab w:val="left" w:pos="740"/>
        </w:tabs>
        <w:spacing w:after="40" w:line="262" w:lineRule="auto"/>
        <w:rPr>
          <w:sz w:val="22"/>
          <w:szCs w:val="22"/>
        </w:rPr>
      </w:pPr>
      <w:bookmarkStart w:id="589" w:name="bookmark607"/>
      <w:bookmarkEnd w:id="589"/>
      <w:r>
        <w:rPr>
          <w:sz w:val="22"/>
          <w:szCs w:val="22"/>
        </w:rPr>
        <w:t>установка вулканизаторная;</w:t>
      </w:r>
    </w:p>
    <w:p w:rsidR="00D00CF5" w:rsidRDefault="00F06370">
      <w:pPr>
        <w:pStyle w:val="22"/>
        <w:framePr w:w="9571" w:h="8808" w:hRule="exact" w:wrap="none" w:vAnchor="page" w:hAnchor="page" w:x="1108" w:y="6628"/>
        <w:numPr>
          <w:ilvl w:val="0"/>
          <w:numId w:val="88"/>
        </w:numPr>
        <w:tabs>
          <w:tab w:val="left" w:pos="740"/>
        </w:tabs>
        <w:spacing w:after="0" w:line="262" w:lineRule="auto"/>
        <w:rPr>
          <w:sz w:val="22"/>
          <w:szCs w:val="22"/>
        </w:rPr>
      </w:pPr>
      <w:bookmarkStart w:id="590" w:name="bookmark608"/>
      <w:bookmarkEnd w:id="590"/>
      <w:r>
        <w:rPr>
          <w:sz w:val="22"/>
          <w:szCs w:val="22"/>
        </w:rPr>
        <w:t>стенд для мойки колес;</w:t>
      </w:r>
    </w:p>
    <w:p w:rsidR="00D00CF5" w:rsidRDefault="00F06370">
      <w:pPr>
        <w:pStyle w:val="22"/>
        <w:framePr w:w="9571" w:h="8808" w:hRule="exact" w:wrap="none" w:vAnchor="page" w:hAnchor="page" w:x="1108" w:y="6628"/>
        <w:numPr>
          <w:ilvl w:val="0"/>
          <w:numId w:val="88"/>
        </w:numPr>
        <w:tabs>
          <w:tab w:val="left" w:pos="740"/>
        </w:tabs>
        <w:spacing w:after="0" w:line="262" w:lineRule="auto"/>
        <w:rPr>
          <w:sz w:val="22"/>
          <w:szCs w:val="22"/>
        </w:rPr>
      </w:pPr>
      <w:bookmarkStart w:id="591" w:name="bookmark609"/>
      <w:bookmarkEnd w:id="591"/>
      <w:r>
        <w:rPr>
          <w:sz w:val="22"/>
          <w:szCs w:val="22"/>
        </w:rPr>
        <w:t>тележки инструментальные с набором инструмента;</w:t>
      </w:r>
    </w:p>
    <w:p w:rsidR="00D00CF5" w:rsidRDefault="00F06370">
      <w:pPr>
        <w:pStyle w:val="22"/>
        <w:framePr w:w="9571" w:h="8808" w:hRule="exact" w:wrap="none" w:vAnchor="page" w:hAnchor="page" w:x="1108" w:y="6628"/>
        <w:numPr>
          <w:ilvl w:val="0"/>
          <w:numId w:val="88"/>
        </w:numPr>
        <w:tabs>
          <w:tab w:val="left" w:pos="740"/>
        </w:tabs>
        <w:spacing w:after="40" w:line="262" w:lineRule="auto"/>
        <w:rPr>
          <w:sz w:val="22"/>
          <w:szCs w:val="22"/>
        </w:rPr>
      </w:pPr>
      <w:bookmarkStart w:id="592" w:name="bookmark610"/>
      <w:bookmarkEnd w:id="592"/>
      <w:r>
        <w:rPr>
          <w:sz w:val="22"/>
          <w:szCs w:val="22"/>
        </w:rPr>
        <w:t>стеллажи;</w:t>
      </w:r>
    </w:p>
    <w:p w:rsidR="00D00CF5" w:rsidRDefault="00F06370">
      <w:pPr>
        <w:pStyle w:val="22"/>
        <w:framePr w:w="9571" w:h="8808" w:hRule="exact" w:wrap="none" w:vAnchor="page" w:hAnchor="page" w:x="1108" w:y="6628"/>
        <w:numPr>
          <w:ilvl w:val="0"/>
          <w:numId w:val="88"/>
        </w:numPr>
        <w:tabs>
          <w:tab w:val="left" w:pos="740"/>
        </w:tabs>
        <w:spacing w:after="40" w:line="262" w:lineRule="auto"/>
        <w:rPr>
          <w:sz w:val="22"/>
          <w:szCs w:val="22"/>
        </w:rPr>
      </w:pPr>
      <w:bookmarkStart w:id="593" w:name="bookmark611"/>
      <w:bookmarkEnd w:id="593"/>
      <w:r>
        <w:rPr>
          <w:sz w:val="22"/>
          <w:szCs w:val="22"/>
        </w:rPr>
        <w:t>верстаки;</w:t>
      </w:r>
    </w:p>
    <w:p w:rsidR="00D00CF5" w:rsidRDefault="00F06370">
      <w:pPr>
        <w:pStyle w:val="22"/>
        <w:framePr w:w="9571" w:h="8808" w:hRule="exact" w:wrap="none" w:vAnchor="page" w:hAnchor="page" w:x="1108" w:y="6628"/>
        <w:numPr>
          <w:ilvl w:val="0"/>
          <w:numId w:val="88"/>
        </w:numPr>
        <w:tabs>
          <w:tab w:val="left" w:pos="740"/>
        </w:tabs>
        <w:spacing w:after="40" w:line="262" w:lineRule="auto"/>
        <w:rPr>
          <w:sz w:val="22"/>
          <w:szCs w:val="22"/>
        </w:rPr>
      </w:pPr>
      <w:bookmarkStart w:id="594" w:name="bookmark612"/>
      <w:bookmarkEnd w:id="594"/>
      <w:r>
        <w:rPr>
          <w:sz w:val="22"/>
          <w:szCs w:val="22"/>
        </w:rPr>
        <w:t>компрессор или пневмолиния;</w:t>
      </w:r>
    </w:p>
    <w:p w:rsidR="00D00CF5" w:rsidRDefault="00F06370">
      <w:pPr>
        <w:pStyle w:val="22"/>
        <w:framePr w:w="9571" w:h="8808" w:hRule="exact" w:wrap="none" w:vAnchor="page" w:hAnchor="page" w:x="1108" w:y="6628"/>
        <w:numPr>
          <w:ilvl w:val="0"/>
          <w:numId w:val="88"/>
        </w:numPr>
        <w:tabs>
          <w:tab w:val="left" w:pos="740"/>
        </w:tabs>
        <w:spacing w:after="0" w:line="262" w:lineRule="auto"/>
        <w:rPr>
          <w:sz w:val="22"/>
          <w:szCs w:val="22"/>
        </w:rPr>
      </w:pPr>
      <w:bookmarkStart w:id="595" w:name="bookmark613"/>
      <w:bookmarkEnd w:id="595"/>
      <w:r>
        <w:rPr>
          <w:sz w:val="22"/>
          <w:szCs w:val="22"/>
        </w:rPr>
        <w:t>стенд для регулировки света фар;</w:t>
      </w:r>
    </w:p>
    <w:p w:rsidR="00D00CF5" w:rsidRDefault="00F06370">
      <w:pPr>
        <w:pStyle w:val="22"/>
        <w:framePr w:w="9571" w:h="8808" w:hRule="exact" w:wrap="none" w:vAnchor="page" w:hAnchor="page" w:x="1108" w:y="6628"/>
        <w:numPr>
          <w:ilvl w:val="0"/>
          <w:numId w:val="88"/>
        </w:numPr>
        <w:tabs>
          <w:tab w:val="left" w:pos="740"/>
        </w:tabs>
        <w:spacing w:after="0" w:line="262" w:lineRule="auto"/>
        <w:rPr>
          <w:sz w:val="22"/>
          <w:szCs w:val="22"/>
        </w:rPr>
      </w:pPr>
      <w:bookmarkStart w:id="596" w:name="bookmark614"/>
      <w:bookmarkEnd w:id="596"/>
      <w:r>
        <w:rPr>
          <w:sz w:val="22"/>
          <w:szCs w:val="22"/>
        </w:rPr>
        <w:t>набор контрольно-измерительного инструмента; (прибор для регулировки света фар, компрессометр, прибор для измерения давления масла, прибор для измерения давления в топливной системе, штангенциркуль, микрометр, нутромер, набор щупов);</w:t>
      </w:r>
    </w:p>
    <w:p w:rsidR="00D00CF5" w:rsidRDefault="00F06370">
      <w:pPr>
        <w:pStyle w:val="22"/>
        <w:framePr w:w="9571" w:h="8808" w:hRule="exact" w:wrap="none" w:vAnchor="page" w:hAnchor="page" w:x="1108" w:y="6628"/>
        <w:numPr>
          <w:ilvl w:val="0"/>
          <w:numId w:val="88"/>
        </w:numPr>
        <w:tabs>
          <w:tab w:val="left" w:pos="740"/>
        </w:tabs>
        <w:spacing w:after="0" w:line="262" w:lineRule="auto"/>
        <w:rPr>
          <w:sz w:val="22"/>
          <w:szCs w:val="22"/>
        </w:rPr>
      </w:pPr>
      <w:bookmarkStart w:id="597" w:name="bookmark615"/>
      <w:bookmarkEnd w:id="597"/>
      <w:r>
        <w:rPr>
          <w:sz w:val="22"/>
          <w:szCs w:val="22"/>
        </w:rPr>
        <w:t>комплект демонтажно-монтажного инструмента и приспособлений (набор приспособлений для вдавливания тормозных суппортов, съемник универсальный, съемник масляных фильтров, струбцина для стяжки пружин);</w:t>
      </w:r>
    </w:p>
    <w:p w:rsidR="00D00CF5" w:rsidRDefault="00F06370">
      <w:pPr>
        <w:pStyle w:val="22"/>
        <w:framePr w:w="9571" w:h="8808" w:hRule="exact" w:wrap="none" w:vAnchor="page" w:hAnchor="page" w:x="1108" w:y="6628"/>
        <w:numPr>
          <w:ilvl w:val="0"/>
          <w:numId w:val="88"/>
        </w:numPr>
        <w:tabs>
          <w:tab w:val="left" w:pos="740"/>
        </w:tabs>
        <w:spacing w:after="0" w:line="262" w:lineRule="auto"/>
        <w:rPr>
          <w:sz w:val="22"/>
          <w:szCs w:val="22"/>
        </w:rPr>
      </w:pPr>
      <w:bookmarkStart w:id="598" w:name="bookmark616"/>
      <w:bookmarkEnd w:id="598"/>
      <w:r>
        <w:rPr>
          <w:sz w:val="22"/>
          <w:szCs w:val="22"/>
        </w:rPr>
        <w:t>оборудование для замены эксплуатационных жидкостей (бочка для слива и откачки масла, аппарат для замены тормозной жидкости, масляный нагнетатель);</w:t>
      </w:r>
    </w:p>
    <w:p w:rsidR="00D00CF5" w:rsidRDefault="00F06370">
      <w:pPr>
        <w:pStyle w:val="22"/>
        <w:framePr w:w="9571" w:h="8808" w:hRule="exact" w:wrap="none" w:vAnchor="page" w:hAnchor="page" w:x="1108" w:y="6628"/>
        <w:numPr>
          <w:ilvl w:val="0"/>
          <w:numId w:val="85"/>
        </w:numPr>
        <w:tabs>
          <w:tab w:val="left" w:pos="258"/>
        </w:tabs>
        <w:spacing w:after="0" w:line="262" w:lineRule="auto"/>
        <w:rPr>
          <w:sz w:val="22"/>
          <w:szCs w:val="22"/>
        </w:rPr>
      </w:pPr>
      <w:bookmarkStart w:id="599" w:name="bookmark617"/>
      <w:bookmarkEnd w:id="599"/>
      <w:r>
        <w:rPr>
          <w:sz w:val="22"/>
          <w:szCs w:val="22"/>
        </w:rPr>
        <w:t>кузовной</w:t>
      </w:r>
    </w:p>
    <w:p w:rsidR="00D00CF5" w:rsidRDefault="00F06370">
      <w:pPr>
        <w:pStyle w:val="22"/>
        <w:framePr w:w="9571" w:h="8808" w:hRule="exact" w:wrap="none" w:vAnchor="page" w:hAnchor="page" w:x="1108" w:y="6628"/>
        <w:numPr>
          <w:ilvl w:val="0"/>
          <w:numId w:val="88"/>
        </w:numPr>
        <w:tabs>
          <w:tab w:val="left" w:pos="951"/>
        </w:tabs>
        <w:spacing w:after="40" w:line="262" w:lineRule="auto"/>
        <w:rPr>
          <w:sz w:val="22"/>
          <w:szCs w:val="22"/>
        </w:rPr>
      </w:pPr>
      <w:bookmarkStart w:id="600" w:name="bookmark618"/>
      <w:bookmarkEnd w:id="600"/>
      <w:r>
        <w:rPr>
          <w:sz w:val="22"/>
          <w:szCs w:val="22"/>
        </w:rPr>
        <w:t>стапель,</w:t>
      </w:r>
    </w:p>
    <w:p w:rsidR="00D00CF5" w:rsidRDefault="00F06370">
      <w:pPr>
        <w:pStyle w:val="22"/>
        <w:framePr w:w="9571" w:h="8808" w:hRule="exact" w:wrap="none" w:vAnchor="page" w:hAnchor="page" w:x="1108" w:y="6628"/>
        <w:numPr>
          <w:ilvl w:val="0"/>
          <w:numId w:val="88"/>
        </w:numPr>
        <w:tabs>
          <w:tab w:val="left" w:pos="951"/>
        </w:tabs>
        <w:spacing w:after="0" w:line="262" w:lineRule="auto"/>
        <w:rPr>
          <w:sz w:val="22"/>
          <w:szCs w:val="22"/>
        </w:rPr>
      </w:pPr>
      <w:bookmarkStart w:id="601" w:name="bookmark619"/>
      <w:bookmarkEnd w:id="601"/>
      <w:proofErr w:type="gramStart"/>
      <w:r>
        <w:rPr>
          <w:sz w:val="22"/>
          <w:szCs w:val="22"/>
        </w:rPr>
        <w:t>тумба инструментальная (гайковерт пневматический, набор торцевых головок, набор накидных/рожковых ключей, набор отверток, набор шестигранников, динамометрические ключи, молоток, набор выколоток, плоскогубцы, кусачки)</w:t>
      </w:r>
      <w:proofErr w:type="gramEnd"/>
    </w:p>
    <w:p w:rsidR="00D00CF5" w:rsidRDefault="00F06370">
      <w:pPr>
        <w:pStyle w:val="22"/>
        <w:framePr w:w="9571" w:h="8808" w:hRule="exact" w:wrap="none" w:vAnchor="page" w:hAnchor="page" w:x="1108" w:y="6628"/>
        <w:numPr>
          <w:ilvl w:val="0"/>
          <w:numId w:val="88"/>
        </w:numPr>
        <w:tabs>
          <w:tab w:val="left" w:pos="951"/>
        </w:tabs>
        <w:spacing w:after="0" w:line="262" w:lineRule="auto"/>
        <w:rPr>
          <w:sz w:val="22"/>
          <w:szCs w:val="22"/>
        </w:rPr>
      </w:pPr>
      <w:bookmarkStart w:id="602" w:name="bookmark620"/>
      <w:bookmarkEnd w:id="602"/>
      <w:r>
        <w:rPr>
          <w:sz w:val="22"/>
          <w:szCs w:val="22"/>
        </w:rPr>
        <w:t>набор инструмента для разборки деталей интерьера,</w:t>
      </w:r>
    </w:p>
    <w:p w:rsidR="00D00CF5" w:rsidRDefault="00F06370">
      <w:pPr>
        <w:pStyle w:val="22"/>
        <w:framePr w:w="9571" w:h="8808" w:hRule="exact" w:wrap="none" w:vAnchor="page" w:hAnchor="page" w:x="1108" w:y="6628"/>
        <w:numPr>
          <w:ilvl w:val="0"/>
          <w:numId w:val="88"/>
        </w:numPr>
        <w:tabs>
          <w:tab w:val="left" w:pos="951"/>
        </w:tabs>
        <w:spacing w:after="0" w:line="262" w:lineRule="auto"/>
        <w:rPr>
          <w:sz w:val="22"/>
          <w:szCs w:val="22"/>
        </w:rPr>
      </w:pPr>
      <w:bookmarkStart w:id="603" w:name="bookmark621"/>
      <w:bookmarkEnd w:id="603"/>
      <w:r>
        <w:rPr>
          <w:sz w:val="22"/>
          <w:szCs w:val="22"/>
        </w:rPr>
        <w:t>набор инструмента для демонтажа и вклейки вклеиваемых стекол,</w:t>
      </w:r>
    </w:p>
    <w:p w:rsidR="00D00CF5" w:rsidRDefault="00F06370">
      <w:pPr>
        <w:pStyle w:val="22"/>
        <w:framePr w:w="9571" w:h="8808" w:hRule="exact" w:wrap="none" w:vAnchor="page" w:hAnchor="page" w:x="1108" w:y="6628"/>
        <w:numPr>
          <w:ilvl w:val="0"/>
          <w:numId w:val="88"/>
        </w:numPr>
        <w:tabs>
          <w:tab w:val="left" w:pos="951"/>
        </w:tabs>
        <w:spacing w:after="0" w:line="262" w:lineRule="auto"/>
        <w:rPr>
          <w:sz w:val="22"/>
          <w:szCs w:val="22"/>
        </w:rPr>
      </w:pPr>
      <w:bookmarkStart w:id="604" w:name="bookmark622"/>
      <w:bookmarkEnd w:id="604"/>
      <w:r>
        <w:rPr>
          <w:sz w:val="22"/>
          <w:szCs w:val="22"/>
        </w:rPr>
        <w:t>сварочное оборудование (сварочный полуавтомат, сварочный инвертор, экраны защитные, расходные материалы: сварочная проволока, электроды, баллон со сварочной смесью)</w:t>
      </w:r>
    </w:p>
    <w:p w:rsidR="00D00CF5" w:rsidRDefault="00F06370">
      <w:pPr>
        <w:pStyle w:val="a9"/>
        <w:framePr w:wrap="none" w:vAnchor="page" w:hAnchor="page" w:x="5875" w:y="15878"/>
        <w:rPr>
          <w:sz w:val="20"/>
          <w:szCs w:val="20"/>
        </w:rPr>
      </w:pPr>
      <w:r>
        <w:rPr>
          <w:b w:val="0"/>
          <w:bCs w:val="0"/>
          <w:sz w:val="20"/>
          <w:szCs w:val="20"/>
        </w:rPr>
        <w:t>18</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22"/>
        <w:framePr w:w="9739" w:h="14285" w:hRule="exact" w:wrap="none" w:vAnchor="page" w:hAnchor="page" w:x="1024" w:y="1151"/>
        <w:numPr>
          <w:ilvl w:val="0"/>
          <w:numId w:val="88"/>
        </w:numPr>
        <w:tabs>
          <w:tab w:val="left" w:pos="953"/>
        </w:tabs>
        <w:spacing w:after="0" w:line="262" w:lineRule="auto"/>
        <w:rPr>
          <w:sz w:val="22"/>
          <w:szCs w:val="22"/>
        </w:rPr>
      </w:pPr>
      <w:bookmarkStart w:id="605" w:name="bookmark623"/>
      <w:bookmarkEnd w:id="605"/>
      <w:r>
        <w:rPr>
          <w:sz w:val="22"/>
          <w:szCs w:val="22"/>
        </w:rPr>
        <w:t>отрезной инструмент (пневматическая болгарка, ножовка по металлу, пневмоотбойник)</w:t>
      </w:r>
    </w:p>
    <w:p w:rsidR="00D00CF5" w:rsidRDefault="00F06370">
      <w:pPr>
        <w:pStyle w:val="22"/>
        <w:framePr w:w="9739" w:h="14285" w:hRule="exact" w:wrap="none" w:vAnchor="page" w:hAnchor="page" w:x="1024" w:y="1151"/>
        <w:numPr>
          <w:ilvl w:val="0"/>
          <w:numId w:val="88"/>
        </w:numPr>
        <w:tabs>
          <w:tab w:val="left" w:pos="953"/>
        </w:tabs>
        <w:spacing w:after="40" w:line="262" w:lineRule="auto"/>
        <w:rPr>
          <w:sz w:val="22"/>
          <w:szCs w:val="22"/>
        </w:rPr>
      </w:pPr>
      <w:bookmarkStart w:id="606" w:name="bookmark624"/>
      <w:bookmarkEnd w:id="606"/>
      <w:r>
        <w:rPr>
          <w:sz w:val="22"/>
          <w:szCs w:val="22"/>
        </w:rPr>
        <w:t>гидравлические растяжки,</w:t>
      </w:r>
    </w:p>
    <w:p w:rsidR="00D00CF5" w:rsidRDefault="00F06370">
      <w:pPr>
        <w:pStyle w:val="22"/>
        <w:framePr w:w="9739" w:h="14285" w:hRule="exact" w:wrap="none" w:vAnchor="page" w:hAnchor="page" w:x="1024" w:y="1151"/>
        <w:numPr>
          <w:ilvl w:val="0"/>
          <w:numId w:val="88"/>
        </w:numPr>
        <w:tabs>
          <w:tab w:val="left" w:pos="953"/>
        </w:tabs>
        <w:spacing w:after="0" w:line="262" w:lineRule="auto"/>
        <w:rPr>
          <w:sz w:val="22"/>
          <w:szCs w:val="22"/>
        </w:rPr>
      </w:pPr>
      <w:bookmarkStart w:id="607" w:name="bookmark625"/>
      <w:bookmarkEnd w:id="607"/>
      <w:r>
        <w:rPr>
          <w:sz w:val="22"/>
          <w:szCs w:val="22"/>
        </w:rPr>
        <w:t>измерительная система геометрии кузова, (линейка шаблонная, толщиномер)</w:t>
      </w:r>
    </w:p>
    <w:p w:rsidR="00D00CF5" w:rsidRDefault="00F06370">
      <w:pPr>
        <w:pStyle w:val="22"/>
        <w:framePr w:w="9739" w:h="14285" w:hRule="exact" w:wrap="none" w:vAnchor="page" w:hAnchor="page" w:x="1024" w:y="1151"/>
        <w:numPr>
          <w:ilvl w:val="0"/>
          <w:numId w:val="88"/>
        </w:numPr>
        <w:tabs>
          <w:tab w:val="left" w:pos="953"/>
        </w:tabs>
        <w:spacing w:after="40" w:line="262" w:lineRule="auto"/>
        <w:rPr>
          <w:sz w:val="22"/>
          <w:szCs w:val="22"/>
        </w:rPr>
      </w:pPr>
      <w:bookmarkStart w:id="608" w:name="bookmark626"/>
      <w:bookmarkEnd w:id="608"/>
      <w:r>
        <w:rPr>
          <w:sz w:val="22"/>
          <w:szCs w:val="22"/>
        </w:rPr>
        <w:t>споттер,</w:t>
      </w:r>
    </w:p>
    <w:p w:rsidR="00D00CF5" w:rsidRDefault="00F06370">
      <w:pPr>
        <w:pStyle w:val="22"/>
        <w:framePr w:w="9739" w:h="14285" w:hRule="exact" w:wrap="none" w:vAnchor="page" w:hAnchor="page" w:x="1024" w:y="1151"/>
        <w:numPr>
          <w:ilvl w:val="0"/>
          <w:numId w:val="88"/>
        </w:numPr>
        <w:tabs>
          <w:tab w:val="left" w:pos="953"/>
        </w:tabs>
        <w:spacing w:after="0" w:line="262" w:lineRule="auto"/>
        <w:rPr>
          <w:sz w:val="22"/>
          <w:szCs w:val="22"/>
        </w:rPr>
      </w:pPr>
      <w:bookmarkStart w:id="609" w:name="bookmark627"/>
      <w:bookmarkEnd w:id="609"/>
      <w:r>
        <w:rPr>
          <w:sz w:val="22"/>
          <w:szCs w:val="22"/>
        </w:rPr>
        <w:t>набор инструмента для рихтовки; (молотки, поддержки, набор монтажных лопаток, рихтовочные пилы)</w:t>
      </w:r>
    </w:p>
    <w:p w:rsidR="00D00CF5" w:rsidRDefault="00F06370">
      <w:pPr>
        <w:pStyle w:val="22"/>
        <w:framePr w:w="9739" w:h="14285" w:hRule="exact" w:wrap="none" w:vAnchor="page" w:hAnchor="page" w:x="1024" w:y="1151"/>
        <w:numPr>
          <w:ilvl w:val="0"/>
          <w:numId w:val="88"/>
        </w:numPr>
        <w:tabs>
          <w:tab w:val="left" w:pos="953"/>
        </w:tabs>
        <w:spacing w:after="0" w:line="262" w:lineRule="auto"/>
        <w:rPr>
          <w:sz w:val="22"/>
          <w:szCs w:val="22"/>
        </w:rPr>
      </w:pPr>
      <w:bookmarkStart w:id="610" w:name="bookmark628"/>
      <w:bookmarkEnd w:id="610"/>
      <w:r>
        <w:rPr>
          <w:sz w:val="22"/>
          <w:szCs w:val="22"/>
        </w:rPr>
        <w:t>набор струбцин,</w:t>
      </w:r>
    </w:p>
    <w:p w:rsidR="00D00CF5" w:rsidRDefault="00F06370">
      <w:pPr>
        <w:pStyle w:val="22"/>
        <w:framePr w:w="9739" w:h="14285" w:hRule="exact" w:wrap="none" w:vAnchor="page" w:hAnchor="page" w:x="1024" w:y="1151"/>
        <w:numPr>
          <w:ilvl w:val="0"/>
          <w:numId w:val="88"/>
        </w:numPr>
        <w:tabs>
          <w:tab w:val="left" w:pos="953"/>
        </w:tabs>
        <w:spacing w:after="0" w:line="262" w:lineRule="auto"/>
        <w:rPr>
          <w:sz w:val="22"/>
          <w:szCs w:val="22"/>
        </w:rPr>
      </w:pPr>
      <w:bookmarkStart w:id="611" w:name="bookmark629"/>
      <w:bookmarkEnd w:id="611"/>
      <w:r>
        <w:rPr>
          <w:sz w:val="22"/>
          <w:szCs w:val="22"/>
        </w:rPr>
        <w:t>набор инструментов для нанесения шпатлевки (шпатели, расходные материалы: шпатлёвка, отвердитель)</w:t>
      </w:r>
    </w:p>
    <w:p w:rsidR="00D00CF5" w:rsidRDefault="00F06370">
      <w:pPr>
        <w:pStyle w:val="22"/>
        <w:framePr w:w="9739" w:h="14285" w:hRule="exact" w:wrap="none" w:vAnchor="page" w:hAnchor="page" w:x="1024" w:y="1151"/>
        <w:numPr>
          <w:ilvl w:val="0"/>
          <w:numId w:val="88"/>
        </w:numPr>
        <w:tabs>
          <w:tab w:val="left" w:pos="953"/>
        </w:tabs>
        <w:spacing w:after="0" w:line="262" w:lineRule="auto"/>
        <w:rPr>
          <w:sz w:val="22"/>
          <w:szCs w:val="22"/>
        </w:rPr>
      </w:pPr>
      <w:bookmarkStart w:id="612" w:name="bookmark630"/>
      <w:bookmarkEnd w:id="612"/>
      <w:r>
        <w:rPr>
          <w:sz w:val="22"/>
          <w:szCs w:val="22"/>
        </w:rPr>
        <w:t>шлифовальный инструмент пневматическая угло-шлифовальная машинка, эксцентриковая шлифовальная машинка, кузовной рубанок)</w:t>
      </w:r>
    </w:p>
    <w:p w:rsidR="00D00CF5" w:rsidRDefault="00F06370">
      <w:pPr>
        <w:pStyle w:val="22"/>
        <w:framePr w:w="9739" w:h="14285" w:hRule="exact" w:wrap="none" w:vAnchor="page" w:hAnchor="page" w:x="1024" w:y="1151"/>
        <w:numPr>
          <w:ilvl w:val="0"/>
          <w:numId w:val="88"/>
        </w:numPr>
        <w:tabs>
          <w:tab w:val="left" w:pos="953"/>
        </w:tabs>
        <w:spacing w:after="0" w:line="262" w:lineRule="auto"/>
        <w:rPr>
          <w:sz w:val="22"/>
          <w:szCs w:val="22"/>
        </w:rPr>
      </w:pPr>
      <w:bookmarkStart w:id="613" w:name="bookmark631"/>
      <w:bookmarkEnd w:id="613"/>
      <w:r>
        <w:rPr>
          <w:sz w:val="22"/>
          <w:szCs w:val="22"/>
        </w:rPr>
        <w:t>подставки для правки деталей.</w:t>
      </w:r>
    </w:p>
    <w:p w:rsidR="00D00CF5" w:rsidRDefault="00F06370">
      <w:pPr>
        <w:pStyle w:val="22"/>
        <w:framePr w:w="9739" w:h="14285" w:hRule="exact" w:wrap="none" w:vAnchor="page" w:hAnchor="page" w:x="1024" w:y="1151"/>
        <w:spacing w:after="0" w:line="262" w:lineRule="auto"/>
        <w:rPr>
          <w:sz w:val="22"/>
          <w:szCs w:val="22"/>
        </w:rPr>
      </w:pPr>
      <w:r>
        <w:rPr>
          <w:sz w:val="22"/>
          <w:szCs w:val="22"/>
        </w:rPr>
        <w:t>- окрасочный</w:t>
      </w:r>
    </w:p>
    <w:p w:rsidR="00D00CF5" w:rsidRDefault="00F06370">
      <w:pPr>
        <w:pStyle w:val="22"/>
        <w:framePr w:w="9739" w:h="14285" w:hRule="exact" w:wrap="none" w:vAnchor="page" w:hAnchor="page" w:x="1024" w:y="1151"/>
        <w:numPr>
          <w:ilvl w:val="0"/>
          <w:numId w:val="88"/>
        </w:numPr>
        <w:tabs>
          <w:tab w:val="left" w:pos="1293"/>
        </w:tabs>
        <w:spacing w:after="0" w:line="262" w:lineRule="auto"/>
        <w:rPr>
          <w:sz w:val="22"/>
          <w:szCs w:val="22"/>
        </w:rPr>
      </w:pPr>
      <w:bookmarkStart w:id="614" w:name="bookmark632"/>
      <w:bookmarkEnd w:id="614"/>
      <w:r>
        <w:rPr>
          <w:sz w:val="22"/>
          <w:szCs w:val="22"/>
        </w:rPr>
        <w:t>пост подбора краски; (микс-машина, рабочий стол, колор-боксы, весы электронные)</w:t>
      </w:r>
    </w:p>
    <w:p w:rsidR="00D00CF5" w:rsidRDefault="00F06370">
      <w:pPr>
        <w:pStyle w:val="22"/>
        <w:framePr w:w="9739" w:h="14285" w:hRule="exact" w:wrap="none" w:vAnchor="page" w:hAnchor="page" w:x="1024" w:y="1151"/>
        <w:numPr>
          <w:ilvl w:val="0"/>
          <w:numId w:val="88"/>
        </w:numPr>
        <w:tabs>
          <w:tab w:val="left" w:pos="1293"/>
        </w:tabs>
        <w:spacing w:after="0" w:line="262" w:lineRule="auto"/>
        <w:rPr>
          <w:sz w:val="22"/>
          <w:szCs w:val="22"/>
        </w:rPr>
      </w:pPr>
      <w:bookmarkStart w:id="615" w:name="bookmark633"/>
      <w:bookmarkEnd w:id="615"/>
      <w:r>
        <w:rPr>
          <w:sz w:val="22"/>
          <w:szCs w:val="22"/>
        </w:rPr>
        <w:t>пост подготовки автомобиля к окраске;</w:t>
      </w:r>
    </w:p>
    <w:p w:rsidR="00D00CF5" w:rsidRDefault="00F06370">
      <w:pPr>
        <w:pStyle w:val="22"/>
        <w:framePr w:w="9739" w:h="14285" w:hRule="exact" w:wrap="none" w:vAnchor="page" w:hAnchor="page" w:x="1024" w:y="1151"/>
        <w:numPr>
          <w:ilvl w:val="0"/>
          <w:numId w:val="88"/>
        </w:numPr>
        <w:tabs>
          <w:tab w:val="left" w:pos="1293"/>
        </w:tabs>
        <w:spacing w:after="0" w:line="262" w:lineRule="auto"/>
        <w:rPr>
          <w:sz w:val="22"/>
          <w:szCs w:val="22"/>
        </w:rPr>
      </w:pPr>
      <w:bookmarkStart w:id="616" w:name="bookmark634"/>
      <w:bookmarkEnd w:id="616"/>
      <w:r>
        <w:rPr>
          <w:sz w:val="22"/>
          <w:szCs w:val="22"/>
        </w:rPr>
        <w:t>шлифовальный инструмент ручной и электрический (эксцентриковые шлифовальные машины, рубанки шлифовальные)</w:t>
      </w:r>
    </w:p>
    <w:p w:rsidR="00D00CF5" w:rsidRDefault="00F06370">
      <w:pPr>
        <w:pStyle w:val="22"/>
        <w:framePr w:w="9739" w:h="14285" w:hRule="exact" w:wrap="none" w:vAnchor="page" w:hAnchor="page" w:x="1024" w:y="1151"/>
        <w:numPr>
          <w:ilvl w:val="0"/>
          <w:numId w:val="88"/>
        </w:numPr>
        <w:tabs>
          <w:tab w:val="left" w:pos="1293"/>
        </w:tabs>
        <w:spacing w:after="0" w:line="262" w:lineRule="auto"/>
        <w:rPr>
          <w:sz w:val="22"/>
          <w:szCs w:val="22"/>
        </w:rPr>
      </w:pPr>
      <w:bookmarkStart w:id="617" w:name="bookmark635"/>
      <w:bookmarkEnd w:id="617"/>
      <w:r>
        <w:rPr>
          <w:sz w:val="22"/>
          <w:szCs w:val="22"/>
        </w:rPr>
        <w:t>краскопульты (краскопульты для нанесения грунтовок, базы и лака)</w:t>
      </w:r>
    </w:p>
    <w:p w:rsidR="00D00CF5" w:rsidRDefault="00F06370">
      <w:pPr>
        <w:pStyle w:val="22"/>
        <w:framePr w:w="9739" w:h="14285" w:hRule="exact" w:wrap="none" w:vAnchor="page" w:hAnchor="page" w:x="1024" w:y="1151"/>
        <w:numPr>
          <w:ilvl w:val="0"/>
          <w:numId w:val="88"/>
        </w:numPr>
        <w:tabs>
          <w:tab w:val="left" w:pos="1293"/>
        </w:tabs>
        <w:spacing w:after="0" w:line="262" w:lineRule="auto"/>
        <w:rPr>
          <w:sz w:val="22"/>
          <w:szCs w:val="22"/>
        </w:rPr>
      </w:pPr>
      <w:bookmarkStart w:id="618" w:name="bookmark636"/>
      <w:bookmarkEnd w:id="618"/>
      <w:r>
        <w:rPr>
          <w:sz w:val="22"/>
          <w:szCs w:val="22"/>
        </w:rPr>
        <w:t>расходные материалы для подготовки и окраски автомобилей (скотч малярный и контурный, пленка маскировочная, грунтовка, краска, лак, растворитель, салфетки безворсовые, материал шлифовальный)</w:t>
      </w:r>
    </w:p>
    <w:p w:rsidR="00D00CF5" w:rsidRDefault="00F06370">
      <w:pPr>
        <w:pStyle w:val="22"/>
        <w:framePr w:w="9739" w:h="14285" w:hRule="exact" w:wrap="none" w:vAnchor="page" w:hAnchor="page" w:x="1024" w:y="1151"/>
        <w:numPr>
          <w:ilvl w:val="0"/>
          <w:numId w:val="88"/>
        </w:numPr>
        <w:tabs>
          <w:tab w:val="left" w:pos="1293"/>
        </w:tabs>
        <w:spacing w:after="40" w:line="262" w:lineRule="auto"/>
        <w:rPr>
          <w:sz w:val="22"/>
          <w:szCs w:val="22"/>
        </w:rPr>
      </w:pPr>
      <w:bookmarkStart w:id="619" w:name="bookmark637"/>
      <w:bookmarkEnd w:id="619"/>
      <w:r>
        <w:rPr>
          <w:sz w:val="22"/>
          <w:szCs w:val="22"/>
        </w:rPr>
        <w:t>окрасочная камера.</w:t>
      </w:r>
    </w:p>
    <w:p w:rsidR="00D00CF5" w:rsidRDefault="00F06370">
      <w:pPr>
        <w:pStyle w:val="22"/>
        <w:framePr w:w="9739" w:h="14285" w:hRule="exact" w:wrap="none" w:vAnchor="page" w:hAnchor="page" w:x="1024" w:y="1151"/>
        <w:numPr>
          <w:ilvl w:val="0"/>
          <w:numId w:val="88"/>
        </w:numPr>
        <w:tabs>
          <w:tab w:val="left" w:pos="1293"/>
        </w:tabs>
        <w:spacing w:after="0" w:line="262" w:lineRule="auto"/>
        <w:rPr>
          <w:sz w:val="22"/>
          <w:szCs w:val="22"/>
        </w:rPr>
      </w:pPr>
      <w:bookmarkStart w:id="620" w:name="bookmark638"/>
      <w:bookmarkEnd w:id="620"/>
      <w:r>
        <w:rPr>
          <w:sz w:val="22"/>
          <w:szCs w:val="22"/>
        </w:rPr>
        <w:t xml:space="preserve">- </w:t>
      </w:r>
      <w:r>
        <w:rPr>
          <w:i/>
          <w:iCs/>
          <w:sz w:val="22"/>
          <w:szCs w:val="22"/>
        </w:rPr>
        <w:t>Компрессор поршневой Кетега СБ</w:t>
      </w:r>
      <w:proofErr w:type="gramStart"/>
      <w:r>
        <w:rPr>
          <w:i/>
          <w:iCs/>
          <w:sz w:val="22"/>
          <w:szCs w:val="22"/>
        </w:rPr>
        <w:t>4</w:t>
      </w:r>
      <w:proofErr w:type="gramEnd"/>
      <w:r>
        <w:rPr>
          <w:i/>
          <w:iCs/>
          <w:sz w:val="22"/>
          <w:szCs w:val="22"/>
        </w:rPr>
        <w:t>/Ф-500ЬТ100, ресивер 500л, производ.1400л/мин</w:t>
      </w:r>
    </w:p>
    <w:p w:rsidR="00D00CF5" w:rsidRDefault="00F06370">
      <w:pPr>
        <w:pStyle w:val="22"/>
        <w:framePr w:w="9739" w:h="14285" w:hRule="exact" w:wrap="none" w:vAnchor="page" w:hAnchor="page" w:x="1024" w:y="1151"/>
        <w:numPr>
          <w:ilvl w:val="0"/>
          <w:numId w:val="88"/>
        </w:numPr>
        <w:tabs>
          <w:tab w:val="left" w:pos="1293"/>
        </w:tabs>
        <w:spacing w:after="0" w:line="262" w:lineRule="auto"/>
        <w:rPr>
          <w:sz w:val="22"/>
          <w:szCs w:val="22"/>
        </w:rPr>
      </w:pPr>
      <w:bookmarkStart w:id="621" w:name="bookmark639"/>
      <w:bookmarkEnd w:id="621"/>
      <w:r>
        <w:rPr>
          <w:i/>
          <w:iCs/>
          <w:sz w:val="22"/>
          <w:szCs w:val="22"/>
        </w:rPr>
        <w:t>Комплект динамометрических ключей 8ТАН1АУ1ЕЕЕ (2-20 Нм, 20-100 Нм, 40200 Нм)</w:t>
      </w:r>
    </w:p>
    <w:p w:rsidR="00D00CF5" w:rsidRDefault="00F06370">
      <w:pPr>
        <w:pStyle w:val="22"/>
        <w:framePr w:w="9739" w:h="14285" w:hRule="exact" w:wrap="none" w:vAnchor="page" w:hAnchor="page" w:x="1024" w:y="1151"/>
        <w:numPr>
          <w:ilvl w:val="0"/>
          <w:numId w:val="88"/>
        </w:numPr>
        <w:tabs>
          <w:tab w:val="left" w:pos="1293"/>
        </w:tabs>
        <w:spacing w:after="0" w:line="262" w:lineRule="auto"/>
        <w:rPr>
          <w:sz w:val="22"/>
          <w:szCs w:val="22"/>
        </w:rPr>
      </w:pPr>
      <w:bookmarkStart w:id="622" w:name="bookmark640"/>
      <w:bookmarkEnd w:id="622"/>
      <w:r>
        <w:rPr>
          <w:i/>
          <w:iCs/>
          <w:sz w:val="22"/>
          <w:szCs w:val="22"/>
        </w:rPr>
        <w:t>Набор слесарных монтировок, 4 предм. МАСТАК 116-10004С</w:t>
      </w:r>
    </w:p>
    <w:p w:rsidR="00D00CF5" w:rsidRDefault="00F06370">
      <w:pPr>
        <w:pStyle w:val="22"/>
        <w:framePr w:w="9739" w:h="14285" w:hRule="exact" w:wrap="none" w:vAnchor="page" w:hAnchor="page" w:x="1024" w:y="1151"/>
        <w:numPr>
          <w:ilvl w:val="0"/>
          <w:numId w:val="88"/>
        </w:numPr>
        <w:tabs>
          <w:tab w:val="left" w:pos="1293"/>
        </w:tabs>
        <w:spacing w:after="0" w:line="262" w:lineRule="auto"/>
        <w:rPr>
          <w:sz w:val="22"/>
          <w:szCs w:val="22"/>
        </w:rPr>
      </w:pPr>
      <w:bookmarkStart w:id="623" w:name="bookmark641"/>
      <w:bookmarkEnd w:id="623"/>
      <w:r>
        <w:rPr>
          <w:i/>
          <w:iCs/>
          <w:sz w:val="22"/>
          <w:szCs w:val="22"/>
        </w:rPr>
        <w:t>Набор инструментов 158 предметов ТК-15У</w:t>
      </w:r>
    </w:p>
    <w:p w:rsidR="00D00CF5" w:rsidRDefault="00F06370">
      <w:pPr>
        <w:pStyle w:val="22"/>
        <w:framePr w:w="9739" w:h="14285" w:hRule="exact" w:wrap="none" w:vAnchor="page" w:hAnchor="page" w:x="1024" w:y="1151"/>
        <w:numPr>
          <w:ilvl w:val="0"/>
          <w:numId w:val="88"/>
        </w:numPr>
        <w:tabs>
          <w:tab w:val="left" w:pos="1293"/>
        </w:tabs>
        <w:spacing w:after="0" w:line="262" w:lineRule="auto"/>
        <w:rPr>
          <w:sz w:val="22"/>
          <w:szCs w:val="22"/>
        </w:rPr>
      </w:pPr>
      <w:bookmarkStart w:id="624" w:name="bookmark642"/>
      <w:bookmarkEnd w:id="624"/>
      <w:r>
        <w:rPr>
          <w:i/>
          <w:iCs/>
          <w:sz w:val="22"/>
          <w:szCs w:val="22"/>
        </w:rPr>
        <w:t>УстановкаМЕВ05 220 ЛОКВВЕКО мобил. д/сбора выхлоп</w:t>
      </w:r>
      <w:proofErr w:type="gramStart"/>
      <w:r>
        <w:rPr>
          <w:i/>
          <w:iCs/>
          <w:sz w:val="22"/>
          <w:szCs w:val="22"/>
        </w:rPr>
        <w:t>.г</w:t>
      </w:r>
      <w:proofErr w:type="gramEnd"/>
      <w:r>
        <w:rPr>
          <w:i/>
          <w:iCs/>
          <w:sz w:val="22"/>
          <w:szCs w:val="22"/>
        </w:rPr>
        <w:t>азов 0,5кВт, со шланг.5м</w:t>
      </w:r>
    </w:p>
    <w:p w:rsidR="00D00CF5" w:rsidRDefault="00F06370">
      <w:pPr>
        <w:pStyle w:val="22"/>
        <w:framePr w:w="9739" w:h="14285" w:hRule="exact" w:wrap="none" w:vAnchor="page" w:hAnchor="page" w:x="1024" w:y="1151"/>
        <w:numPr>
          <w:ilvl w:val="0"/>
          <w:numId w:val="88"/>
        </w:numPr>
        <w:tabs>
          <w:tab w:val="left" w:pos="1293"/>
        </w:tabs>
        <w:spacing w:after="0" w:line="262" w:lineRule="auto"/>
        <w:rPr>
          <w:sz w:val="22"/>
          <w:szCs w:val="22"/>
        </w:rPr>
      </w:pPr>
      <w:bookmarkStart w:id="625" w:name="bookmark643"/>
      <w:bookmarkEnd w:id="625"/>
      <w:r>
        <w:rPr>
          <w:i/>
          <w:iCs/>
          <w:sz w:val="22"/>
          <w:szCs w:val="22"/>
        </w:rPr>
        <w:t>Пресс АР-3</w:t>
      </w:r>
    </w:p>
    <w:p w:rsidR="00D00CF5" w:rsidRDefault="00F06370">
      <w:pPr>
        <w:pStyle w:val="22"/>
        <w:framePr w:w="9739" w:h="14285" w:hRule="exact" w:wrap="none" w:vAnchor="page" w:hAnchor="page" w:x="1024" w:y="1151"/>
        <w:numPr>
          <w:ilvl w:val="0"/>
          <w:numId w:val="88"/>
        </w:numPr>
        <w:tabs>
          <w:tab w:val="left" w:pos="1293"/>
        </w:tabs>
        <w:spacing w:after="0" w:line="262" w:lineRule="auto"/>
        <w:rPr>
          <w:sz w:val="22"/>
          <w:szCs w:val="22"/>
        </w:rPr>
      </w:pPr>
      <w:bookmarkStart w:id="626" w:name="bookmark644"/>
      <w:bookmarkEnd w:id="626"/>
      <w:r>
        <w:rPr>
          <w:i/>
          <w:iCs/>
          <w:sz w:val="22"/>
          <w:szCs w:val="22"/>
        </w:rPr>
        <w:t>Тиски слесарные 150 мм КЕЛС ТОЛУ9Т/11-06</w:t>
      </w:r>
    </w:p>
    <w:p w:rsidR="00D00CF5" w:rsidRDefault="00F06370">
      <w:pPr>
        <w:pStyle w:val="22"/>
        <w:framePr w:w="9739" w:h="14285" w:hRule="exact" w:wrap="none" w:vAnchor="page" w:hAnchor="page" w:x="1024" w:y="1151"/>
        <w:numPr>
          <w:ilvl w:val="0"/>
          <w:numId w:val="88"/>
        </w:numPr>
        <w:tabs>
          <w:tab w:val="left" w:pos="1293"/>
        </w:tabs>
        <w:spacing w:after="0" w:line="262" w:lineRule="auto"/>
        <w:rPr>
          <w:sz w:val="22"/>
          <w:szCs w:val="22"/>
        </w:rPr>
      </w:pPr>
      <w:bookmarkStart w:id="627" w:name="bookmark645"/>
      <w:bookmarkEnd w:id="627"/>
      <w:r>
        <w:rPr>
          <w:i/>
          <w:iCs/>
          <w:sz w:val="22"/>
          <w:szCs w:val="22"/>
        </w:rPr>
        <w:t>Лежак ремонтный с подъемом</w:t>
      </w:r>
    </w:p>
    <w:p w:rsidR="00D00CF5" w:rsidRDefault="00F06370">
      <w:pPr>
        <w:pStyle w:val="22"/>
        <w:framePr w:w="9739" w:h="14285" w:hRule="exact" w:wrap="none" w:vAnchor="page" w:hAnchor="page" w:x="1024" w:y="1151"/>
        <w:numPr>
          <w:ilvl w:val="0"/>
          <w:numId w:val="88"/>
        </w:numPr>
        <w:tabs>
          <w:tab w:val="left" w:pos="1293"/>
        </w:tabs>
        <w:spacing w:after="0" w:line="262" w:lineRule="auto"/>
        <w:rPr>
          <w:sz w:val="22"/>
          <w:szCs w:val="22"/>
        </w:rPr>
      </w:pPr>
      <w:bookmarkStart w:id="628" w:name="bookmark646"/>
      <w:bookmarkEnd w:id="628"/>
      <w:r>
        <w:rPr>
          <w:sz w:val="22"/>
          <w:szCs w:val="22"/>
        </w:rPr>
        <w:t xml:space="preserve">- </w:t>
      </w:r>
      <w:r>
        <w:rPr>
          <w:i/>
          <w:iCs/>
          <w:sz w:val="22"/>
          <w:szCs w:val="22"/>
        </w:rPr>
        <w:t>Стойка трансмиссионная Т60101 АЕ&amp;Т 500 кг с рогами</w:t>
      </w:r>
    </w:p>
    <w:p w:rsidR="00D00CF5" w:rsidRDefault="00F06370">
      <w:pPr>
        <w:pStyle w:val="22"/>
        <w:framePr w:w="9739" w:h="14285" w:hRule="exact" w:wrap="none" w:vAnchor="page" w:hAnchor="page" w:x="1024" w:y="1151"/>
        <w:numPr>
          <w:ilvl w:val="0"/>
          <w:numId w:val="88"/>
        </w:numPr>
        <w:tabs>
          <w:tab w:val="left" w:pos="1293"/>
        </w:tabs>
        <w:spacing w:after="0" w:line="262" w:lineRule="auto"/>
        <w:rPr>
          <w:sz w:val="22"/>
          <w:szCs w:val="22"/>
        </w:rPr>
      </w:pPr>
      <w:bookmarkStart w:id="629" w:name="bookmark647"/>
      <w:bookmarkEnd w:id="629"/>
      <w:r>
        <w:rPr>
          <w:i/>
          <w:iCs/>
          <w:sz w:val="22"/>
          <w:szCs w:val="22"/>
        </w:rPr>
        <w:t>Приспособл. д/снятия муфты коробки передач, диам</w:t>
      </w:r>
      <w:proofErr w:type="gramStart"/>
      <w:r>
        <w:rPr>
          <w:i/>
          <w:iCs/>
          <w:sz w:val="22"/>
          <w:szCs w:val="22"/>
        </w:rPr>
        <w:t>.м</w:t>
      </w:r>
      <w:proofErr w:type="gramEnd"/>
      <w:r>
        <w:rPr>
          <w:i/>
          <w:iCs/>
          <w:sz w:val="22"/>
          <w:szCs w:val="22"/>
        </w:rPr>
        <w:t>уфт 64-175 мм ЕТС/1</w:t>
      </w:r>
    </w:p>
    <w:p w:rsidR="00D00CF5" w:rsidRDefault="00F06370">
      <w:pPr>
        <w:pStyle w:val="22"/>
        <w:framePr w:w="9739" w:h="14285" w:hRule="exact" w:wrap="none" w:vAnchor="page" w:hAnchor="page" w:x="1024" w:y="1151"/>
        <w:numPr>
          <w:ilvl w:val="0"/>
          <w:numId w:val="88"/>
        </w:numPr>
        <w:tabs>
          <w:tab w:val="left" w:pos="1293"/>
        </w:tabs>
        <w:spacing w:after="0" w:line="262" w:lineRule="auto"/>
        <w:rPr>
          <w:sz w:val="22"/>
          <w:szCs w:val="22"/>
        </w:rPr>
      </w:pPr>
      <w:bookmarkStart w:id="630" w:name="bookmark648"/>
      <w:bookmarkEnd w:id="630"/>
      <w:r>
        <w:rPr>
          <w:i/>
          <w:iCs/>
          <w:sz w:val="22"/>
          <w:szCs w:val="22"/>
        </w:rPr>
        <w:t>Автомобиль АиБг А</w:t>
      </w:r>
      <w:proofErr w:type="gramStart"/>
      <w:r>
        <w:rPr>
          <w:i/>
          <w:iCs/>
          <w:sz w:val="22"/>
          <w:szCs w:val="22"/>
        </w:rPr>
        <w:t>6</w:t>
      </w:r>
      <w:proofErr w:type="gramEnd"/>
      <w:r>
        <w:rPr>
          <w:i/>
          <w:iCs/>
          <w:sz w:val="22"/>
          <w:szCs w:val="22"/>
        </w:rPr>
        <w:t xml:space="preserve"> С7 81готк 1.8 ТЕ81190, ЖАВ///4О8ОЛ185112- (уч. тренажер)</w:t>
      </w:r>
    </w:p>
    <w:p w:rsidR="00D00CF5" w:rsidRDefault="00F06370">
      <w:pPr>
        <w:pStyle w:val="22"/>
        <w:framePr w:w="9739" w:h="14285" w:hRule="exact" w:wrap="none" w:vAnchor="page" w:hAnchor="page" w:x="1024" w:y="1151"/>
        <w:numPr>
          <w:ilvl w:val="0"/>
          <w:numId w:val="88"/>
        </w:numPr>
        <w:tabs>
          <w:tab w:val="left" w:pos="1293"/>
        </w:tabs>
        <w:spacing w:after="0" w:line="262" w:lineRule="auto"/>
        <w:rPr>
          <w:sz w:val="22"/>
          <w:szCs w:val="22"/>
        </w:rPr>
      </w:pPr>
      <w:bookmarkStart w:id="631" w:name="bookmark649"/>
      <w:bookmarkEnd w:id="631"/>
      <w:r>
        <w:rPr>
          <w:i/>
          <w:iCs/>
          <w:sz w:val="22"/>
          <w:szCs w:val="22"/>
        </w:rPr>
        <w:t>Автомобиль ТОТОТА САМКЕ УЕЛ: ХЖ7ВШБК208109003-(уч</w:t>
      </w:r>
      <w:proofErr w:type="gramStart"/>
      <w:r>
        <w:rPr>
          <w:i/>
          <w:iCs/>
          <w:sz w:val="22"/>
          <w:szCs w:val="22"/>
        </w:rPr>
        <w:t>.т</w:t>
      </w:r>
      <w:proofErr w:type="gramEnd"/>
      <w:r>
        <w:rPr>
          <w:i/>
          <w:iCs/>
          <w:sz w:val="22"/>
          <w:szCs w:val="22"/>
        </w:rPr>
        <w:t>ренажер)</w:t>
      </w:r>
    </w:p>
    <w:p w:rsidR="00D00CF5" w:rsidRDefault="00F06370">
      <w:pPr>
        <w:pStyle w:val="22"/>
        <w:framePr w:w="9739" w:h="14285" w:hRule="exact" w:wrap="none" w:vAnchor="page" w:hAnchor="page" w:x="1024" w:y="1151"/>
        <w:numPr>
          <w:ilvl w:val="0"/>
          <w:numId w:val="88"/>
        </w:numPr>
        <w:tabs>
          <w:tab w:val="left" w:pos="1293"/>
        </w:tabs>
        <w:spacing w:after="0" w:line="262" w:lineRule="auto"/>
        <w:ind w:left="1320" w:hanging="1320"/>
        <w:rPr>
          <w:sz w:val="22"/>
          <w:szCs w:val="22"/>
        </w:rPr>
      </w:pPr>
      <w:bookmarkStart w:id="632" w:name="bookmark650"/>
      <w:bookmarkEnd w:id="632"/>
      <w:r>
        <w:rPr>
          <w:i/>
          <w:iCs/>
          <w:sz w:val="22"/>
          <w:szCs w:val="22"/>
        </w:rPr>
        <w:t>Седельный тягач КАМАЗ 5490-85 БЕЛЫЙКАЕ 9010 УЕЛ: ХТС549005С2476900 -(уч</w:t>
      </w:r>
      <w:proofErr w:type="gramStart"/>
      <w:r>
        <w:rPr>
          <w:i/>
          <w:iCs/>
          <w:sz w:val="22"/>
          <w:szCs w:val="22"/>
        </w:rPr>
        <w:t>.т</w:t>
      </w:r>
      <w:proofErr w:type="gramEnd"/>
      <w:r>
        <w:rPr>
          <w:i/>
          <w:iCs/>
          <w:sz w:val="22"/>
          <w:szCs w:val="22"/>
        </w:rPr>
        <w:t>рен)</w:t>
      </w:r>
    </w:p>
    <w:p w:rsidR="00D00CF5" w:rsidRDefault="00F06370">
      <w:pPr>
        <w:pStyle w:val="22"/>
        <w:framePr w:w="9739" w:h="14285" w:hRule="exact" w:wrap="none" w:vAnchor="page" w:hAnchor="page" w:x="1024" w:y="1151"/>
        <w:numPr>
          <w:ilvl w:val="0"/>
          <w:numId w:val="88"/>
        </w:numPr>
        <w:tabs>
          <w:tab w:val="left" w:pos="1293"/>
        </w:tabs>
        <w:spacing w:after="0" w:line="262" w:lineRule="auto"/>
        <w:rPr>
          <w:sz w:val="22"/>
          <w:szCs w:val="22"/>
        </w:rPr>
      </w:pPr>
      <w:bookmarkStart w:id="633" w:name="bookmark651"/>
      <w:bookmarkEnd w:id="633"/>
      <w:r>
        <w:rPr>
          <w:sz w:val="22"/>
          <w:szCs w:val="22"/>
        </w:rPr>
        <w:t xml:space="preserve">- </w:t>
      </w:r>
      <w:r>
        <w:rPr>
          <w:i/>
          <w:iCs/>
          <w:sz w:val="22"/>
          <w:szCs w:val="22"/>
        </w:rPr>
        <w:t>Автомобиль РЕВОЕОТ 408 уЕЛ:/8Т4В9НВ8ОМ015917 -(уч</w:t>
      </w:r>
      <w:proofErr w:type="gramStart"/>
      <w:r>
        <w:rPr>
          <w:i/>
          <w:iCs/>
          <w:sz w:val="22"/>
          <w:szCs w:val="22"/>
        </w:rPr>
        <w:t>.т</w:t>
      </w:r>
      <w:proofErr w:type="gramEnd"/>
      <w:r>
        <w:rPr>
          <w:i/>
          <w:iCs/>
          <w:sz w:val="22"/>
          <w:szCs w:val="22"/>
        </w:rPr>
        <w:t>ренажер)</w:t>
      </w:r>
    </w:p>
    <w:p w:rsidR="00D00CF5" w:rsidRDefault="00F06370">
      <w:pPr>
        <w:pStyle w:val="22"/>
        <w:framePr w:w="9739" w:h="14285" w:hRule="exact" w:wrap="none" w:vAnchor="page" w:hAnchor="page" w:x="1024" w:y="1151"/>
        <w:numPr>
          <w:ilvl w:val="0"/>
          <w:numId w:val="88"/>
        </w:numPr>
        <w:tabs>
          <w:tab w:val="left" w:pos="1293"/>
        </w:tabs>
        <w:spacing w:after="0" w:line="262" w:lineRule="auto"/>
        <w:rPr>
          <w:sz w:val="22"/>
          <w:szCs w:val="22"/>
        </w:rPr>
      </w:pPr>
      <w:bookmarkStart w:id="634" w:name="bookmark652"/>
      <w:bookmarkEnd w:id="634"/>
      <w:r>
        <w:rPr>
          <w:sz w:val="22"/>
          <w:szCs w:val="22"/>
        </w:rPr>
        <w:t xml:space="preserve">- </w:t>
      </w:r>
      <w:r>
        <w:rPr>
          <w:i/>
          <w:iCs/>
          <w:sz w:val="22"/>
          <w:szCs w:val="22"/>
        </w:rPr>
        <w:t>Компрессор поршневой Кетега СБ</w:t>
      </w:r>
      <w:proofErr w:type="gramStart"/>
      <w:r>
        <w:rPr>
          <w:i/>
          <w:iCs/>
          <w:sz w:val="22"/>
          <w:szCs w:val="22"/>
        </w:rPr>
        <w:t>4</w:t>
      </w:r>
      <w:proofErr w:type="gramEnd"/>
      <w:r>
        <w:rPr>
          <w:i/>
          <w:iCs/>
          <w:sz w:val="22"/>
          <w:szCs w:val="22"/>
        </w:rPr>
        <w:t>/Ф-500ЬТ100, ресивер 500л, производ.1400л/мин</w:t>
      </w:r>
    </w:p>
    <w:p w:rsidR="00D00CF5" w:rsidRDefault="00F06370">
      <w:pPr>
        <w:pStyle w:val="22"/>
        <w:framePr w:w="9739" w:h="14285" w:hRule="exact" w:wrap="none" w:vAnchor="page" w:hAnchor="page" w:x="1024" w:y="1151"/>
        <w:numPr>
          <w:ilvl w:val="0"/>
          <w:numId w:val="88"/>
        </w:numPr>
        <w:tabs>
          <w:tab w:val="left" w:pos="1293"/>
        </w:tabs>
        <w:spacing w:after="0" w:line="262" w:lineRule="auto"/>
        <w:rPr>
          <w:sz w:val="22"/>
          <w:szCs w:val="22"/>
        </w:rPr>
      </w:pPr>
      <w:bookmarkStart w:id="635" w:name="bookmark653"/>
      <w:bookmarkEnd w:id="635"/>
      <w:r>
        <w:rPr>
          <w:i/>
          <w:iCs/>
          <w:sz w:val="22"/>
          <w:szCs w:val="22"/>
        </w:rPr>
        <w:t>Панель перфорированная настеннаяЕеггит 07.014</w:t>
      </w:r>
    </w:p>
    <w:p w:rsidR="00D00CF5" w:rsidRDefault="00F06370">
      <w:pPr>
        <w:pStyle w:val="22"/>
        <w:framePr w:w="9739" w:h="14285" w:hRule="exact" w:wrap="none" w:vAnchor="page" w:hAnchor="page" w:x="1024" w:y="1151"/>
        <w:numPr>
          <w:ilvl w:val="0"/>
          <w:numId w:val="88"/>
        </w:numPr>
        <w:tabs>
          <w:tab w:val="left" w:pos="1293"/>
        </w:tabs>
        <w:spacing w:after="0" w:line="262" w:lineRule="auto"/>
        <w:rPr>
          <w:sz w:val="22"/>
          <w:szCs w:val="22"/>
        </w:rPr>
      </w:pPr>
      <w:bookmarkStart w:id="636" w:name="bookmark654"/>
      <w:bookmarkEnd w:id="636"/>
      <w:r>
        <w:rPr>
          <w:i/>
          <w:iCs/>
          <w:sz w:val="22"/>
          <w:szCs w:val="22"/>
        </w:rPr>
        <w:t xml:space="preserve">Мультиметр </w:t>
      </w:r>
      <w:proofErr w:type="gramStart"/>
      <w:r>
        <w:rPr>
          <w:i/>
          <w:iCs/>
          <w:sz w:val="22"/>
          <w:szCs w:val="22"/>
        </w:rPr>
        <w:t>цифровой</w:t>
      </w:r>
      <w:proofErr w:type="gramEnd"/>
      <w:r>
        <w:rPr>
          <w:i/>
          <w:iCs/>
          <w:sz w:val="22"/>
          <w:szCs w:val="22"/>
        </w:rPr>
        <w:t xml:space="preserve"> в комплекте с насадками для сидений (Е1ике 15Ъ+)</w:t>
      </w:r>
    </w:p>
    <w:p w:rsidR="00D00CF5" w:rsidRDefault="00F06370">
      <w:pPr>
        <w:pStyle w:val="22"/>
        <w:framePr w:w="9739" w:h="14285" w:hRule="exact" w:wrap="none" w:vAnchor="page" w:hAnchor="page" w:x="1024" w:y="1151"/>
        <w:numPr>
          <w:ilvl w:val="0"/>
          <w:numId w:val="88"/>
        </w:numPr>
        <w:tabs>
          <w:tab w:val="left" w:pos="1293"/>
        </w:tabs>
        <w:spacing w:after="0" w:line="262" w:lineRule="auto"/>
        <w:rPr>
          <w:sz w:val="22"/>
          <w:szCs w:val="22"/>
        </w:rPr>
      </w:pPr>
      <w:bookmarkStart w:id="637" w:name="bookmark655"/>
      <w:bookmarkEnd w:id="637"/>
      <w:r>
        <w:rPr>
          <w:i/>
          <w:iCs/>
          <w:sz w:val="22"/>
          <w:szCs w:val="22"/>
        </w:rPr>
        <w:t>Домкрат пневмогидравлический Л15-2В</w:t>
      </w:r>
    </w:p>
    <w:p w:rsidR="00D00CF5" w:rsidRDefault="00F06370">
      <w:pPr>
        <w:pStyle w:val="22"/>
        <w:framePr w:w="9739" w:h="14285" w:hRule="exact" w:wrap="none" w:vAnchor="page" w:hAnchor="page" w:x="1024" w:y="1151"/>
        <w:numPr>
          <w:ilvl w:val="0"/>
          <w:numId w:val="88"/>
        </w:numPr>
        <w:tabs>
          <w:tab w:val="left" w:pos="1293"/>
        </w:tabs>
        <w:spacing w:after="0" w:line="262" w:lineRule="auto"/>
        <w:rPr>
          <w:sz w:val="22"/>
          <w:szCs w:val="22"/>
        </w:rPr>
      </w:pPr>
      <w:bookmarkStart w:id="638" w:name="bookmark656"/>
      <w:bookmarkEnd w:id="638"/>
      <w:r>
        <w:rPr>
          <w:i/>
          <w:iCs/>
          <w:sz w:val="22"/>
          <w:szCs w:val="22"/>
        </w:rPr>
        <w:t>Установка для откачки масла КК № 1837.80</w:t>
      </w:r>
    </w:p>
    <w:p w:rsidR="00D00CF5" w:rsidRDefault="00F06370">
      <w:pPr>
        <w:pStyle w:val="22"/>
        <w:framePr w:w="9739" w:h="14285" w:hRule="exact" w:wrap="none" w:vAnchor="page" w:hAnchor="page" w:x="1024" w:y="1151"/>
        <w:numPr>
          <w:ilvl w:val="0"/>
          <w:numId w:val="88"/>
        </w:numPr>
        <w:tabs>
          <w:tab w:val="left" w:pos="1293"/>
        </w:tabs>
        <w:spacing w:after="0" w:line="262" w:lineRule="auto"/>
        <w:rPr>
          <w:sz w:val="22"/>
          <w:szCs w:val="22"/>
        </w:rPr>
      </w:pPr>
      <w:bookmarkStart w:id="639" w:name="bookmark657"/>
      <w:bookmarkEnd w:id="639"/>
      <w:r>
        <w:rPr>
          <w:i/>
          <w:iCs/>
          <w:sz w:val="22"/>
          <w:szCs w:val="22"/>
        </w:rPr>
        <w:t>Пресс напольный ОМА - 658В</w:t>
      </w:r>
    </w:p>
    <w:p w:rsidR="00D00CF5" w:rsidRDefault="00F06370">
      <w:pPr>
        <w:pStyle w:val="22"/>
        <w:framePr w:w="9739" w:h="14285" w:hRule="exact" w:wrap="none" w:vAnchor="page" w:hAnchor="page" w:x="1024" w:y="1151"/>
        <w:numPr>
          <w:ilvl w:val="0"/>
          <w:numId w:val="88"/>
        </w:numPr>
        <w:tabs>
          <w:tab w:val="left" w:pos="1293"/>
        </w:tabs>
        <w:spacing w:after="0" w:line="262" w:lineRule="auto"/>
        <w:rPr>
          <w:sz w:val="22"/>
          <w:szCs w:val="22"/>
        </w:rPr>
      </w:pPr>
      <w:bookmarkStart w:id="640" w:name="bookmark658"/>
      <w:bookmarkEnd w:id="640"/>
      <w:r>
        <w:rPr>
          <w:i/>
          <w:iCs/>
          <w:sz w:val="22"/>
          <w:szCs w:val="22"/>
        </w:rPr>
        <w:t>Катушка для удаления выхлопных газов механическая НК</w:t>
      </w:r>
      <w:proofErr w:type="gramStart"/>
      <w:r>
        <w:rPr>
          <w:i/>
          <w:iCs/>
          <w:sz w:val="22"/>
          <w:szCs w:val="22"/>
        </w:rPr>
        <w:t>7</w:t>
      </w:r>
      <w:proofErr w:type="gramEnd"/>
    </w:p>
    <w:p w:rsidR="00D00CF5" w:rsidRDefault="00F06370">
      <w:pPr>
        <w:pStyle w:val="22"/>
        <w:framePr w:w="9739" w:h="14285" w:hRule="exact" w:wrap="none" w:vAnchor="page" w:hAnchor="page" w:x="1024" w:y="1151"/>
        <w:numPr>
          <w:ilvl w:val="0"/>
          <w:numId w:val="88"/>
        </w:numPr>
        <w:tabs>
          <w:tab w:val="left" w:pos="1293"/>
        </w:tabs>
        <w:spacing w:after="0" w:line="262" w:lineRule="auto"/>
        <w:rPr>
          <w:sz w:val="22"/>
          <w:szCs w:val="22"/>
        </w:rPr>
      </w:pPr>
      <w:bookmarkStart w:id="641" w:name="bookmark659"/>
      <w:bookmarkEnd w:id="641"/>
      <w:r>
        <w:rPr>
          <w:i/>
          <w:iCs/>
          <w:sz w:val="22"/>
          <w:szCs w:val="22"/>
        </w:rPr>
        <w:t>Система удаления отраб</w:t>
      </w:r>
      <w:proofErr w:type="gramStart"/>
      <w:r>
        <w:rPr>
          <w:i/>
          <w:iCs/>
          <w:sz w:val="22"/>
          <w:szCs w:val="22"/>
        </w:rPr>
        <w:t>.г</w:t>
      </w:r>
      <w:proofErr w:type="gramEnd"/>
      <w:r>
        <w:rPr>
          <w:i/>
          <w:iCs/>
          <w:sz w:val="22"/>
          <w:szCs w:val="22"/>
        </w:rPr>
        <w:t>азов консольно-поворотная СОПЛИМ</w:t>
      </w:r>
    </w:p>
    <w:p w:rsidR="00D00CF5" w:rsidRDefault="00F06370">
      <w:pPr>
        <w:pStyle w:val="22"/>
        <w:framePr w:w="9739" w:h="14285" w:hRule="exact" w:wrap="none" w:vAnchor="page" w:hAnchor="page" w:x="1024" w:y="1151"/>
        <w:numPr>
          <w:ilvl w:val="0"/>
          <w:numId w:val="88"/>
        </w:numPr>
        <w:tabs>
          <w:tab w:val="left" w:pos="1293"/>
        </w:tabs>
        <w:spacing w:after="0" w:line="262" w:lineRule="auto"/>
        <w:rPr>
          <w:sz w:val="22"/>
          <w:szCs w:val="22"/>
        </w:rPr>
      </w:pPr>
      <w:bookmarkStart w:id="642" w:name="bookmark660"/>
      <w:bookmarkEnd w:id="642"/>
      <w:r>
        <w:rPr>
          <w:i/>
          <w:iCs/>
          <w:sz w:val="22"/>
          <w:szCs w:val="22"/>
        </w:rPr>
        <w:t>Компрессор поршневой ЕЕАС СБ</w:t>
      </w:r>
      <w:proofErr w:type="gramStart"/>
      <w:r>
        <w:rPr>
          <w:i/>
          <w:iCs/>
          <w:sz w:val="22"/>
          <w:szCs w:val="22"/>
        </w:rPr>
        <w:t>4</w:t>
      </w:r>
      <w:proofErr w:type="gramEnd"/>
      <w:r>
        <w:rPr>
          <w:i/>
          <w:iCs/>
          <w:sz w:val="22"/>
          <w:szCs w:val="22"/>
        </w:rPr>
        <w:t>/Ф-500 АВ858</w:t>
      </w:r>
    </w:p>
    <w:p w:rsidR="00D00CF5" w:rsidRDefault="00F06370">
      <w:pPr>
        <w:pStyle w:val="22"/>
        <w:framePr w:w="9739" w:h="14285" w:hRule="exact" w:wrap="none" w:vAnchor="page" w:hAnchor="page" w:x="1024" w:y="1151"/>
        <w:numPr>
          <w:ilvl w:val="0"/>
          <w:numId w:val="88"/>
        </w:numPr>
        <w:tabs>
          <w:tab w:val="left" w:pos="1293"/>
        </w:tabs>
        <w:spacing w:after="0" w:line="262" w:lineRule="auto"/>
        <w:rPr>
          <w:sz w:val="22"/>
          <w:szCs w:val="22"/>
        </w:rPr>
      </w:pPr>
      <w:bookmarkStart w:id="643" w:name="bookmark661"/>
      <w:bookmarkEnd w:id="643"/>
      <w:r>
        <w:rPr>
          <w:i/>
          <w:iCs/>
          <w:sz w:val="22"/>
          <w:szCs w:val="22"/>
        </w:rPr>
        <w:t>Тиски верстачные 79990104</w:t>
      </w:r>
    </w:p>
    <w:p w:rsidR="00D00CF5" w:rsidRDefault="00F06370">
      <w:pPr>
        <w:pStyle w:val="22"/>
        <w:framePr w:w="9739" w:h="14285" w:hRule="exact" w:wrap="none" w:vAnchor="page" w:hAnchor="page" w:x="1024" w:y="1151"/>
        <w:numPr>
          <w:ilvl w:val="0"/>
          <w:numId w:val="88"/>
        </w:numPr>
        <w:tabs>
          <w:tab w:val="left" w:pos="1293"/>
        </w:tabs>
        <w:spacing w:after="0" w:line="262" w:lineRule="auto"/>
        <w:rPr>
          <w:sz w:val="22"/>
          <w:szCs w:val="22"/>
        </w:rPr>
      </w:pPr>
      <w:bookmarkStart w:id="644" w:name="bookmark662"/>
      <w:bookmarkEnd w:id="644"/>
      <w:r>
        <w:rPr>
          <w:i/>
          <w:iCs/>
          <w:sz w:val="22"/>
          <w:szCs w:val="22"/>
        </w:rPr>
        <w:t>Домкрат подкатной гидравлический АЕ&amp;Т Т31304</w:t>
      </w:r>
    </w:p>
    <w:p w:rsidR="00D00CF5" w:rsidRDefault="00F06370">
      <w:pPr>
        <w:pStyle w:val="22"/>
        <w:framePr w:w="9739" w:h="14285" w:hRule="exact" w:wrap="none" w:vAnchor="page" w:hAnchor="page" w:x="1024" w:y="1151"/>
        <w:numPr>
          <w:ilvl w:val="0"/>
          <w:numId w:val="88"/>
        </w:numPr>
        <w:tabs>
          <w:tab w:val="left" w:pos="1293"/>
        </w:tabs>
        <w:spacing w:after="0" w:line="262" w:lineRule="auto"/>
        <w:rPr>
          <w:sz w:val="22"/>
          <w:szCs w:val="22"/>
        </w:rPr>
      </w:pPr>
      <w:bookmarkStart w:id="645" w:name="bookmark663"/>
      <w:bookmarkEnd w:id="645"/>
      <w:r>
        <w:rPr>
          <w:i/>
          <w:iCs/>
          <w:sz w:val="22"/>
          <w:szCs w:val="22"/>
        </w:rPr>
        <w:t>Тиски верстачные 79990104</w:t>
      </w:r>
    </w:p>
    <w:p w:rsidR="00D00CF5" w:rsidRDefault="00F06370">
      <w:pPr>
        <w:pStyle w:val="22"/>
        <w:framePr w:w="9739" w:h="14285" w:hRule="exact" w:wrap="none" w:vAnchor="page" w:hAnchor="page" w:x="1024" w:y="1151"/>
        <w:numPr>
          <w:ilvl w:val="0"/>
          <w:numId w:val="88"/>
        </w:numPr>
        <w:tabs>
          <w:tab w:val="left" w:pos="1293"/>
        </w:tabs>
        <w:spacing w:after="0" w:line="262" w:lineRule="auto"/>
        <w:rPr>
          <w:sz w:val="22"/>
          <w:szCs w:val="22"/>
        </w:rPr>
      </w:pPr>
      <w:bookmarkStart w:id="646" w:name="bookmark664"/>
      <w:bookmarkEnd w:id="646"/>
      <w:r>
        <w:rPr>
          <w:i/>
          <w:iCs/>
          <w:sz w:val="22"/>
          <w:szCs w:val="22"/>
        </w:rPr>
        <w:t>Набор инструментов в красной тележке,286 предм</w:t>
      </w:r>
      <w:proofErr w:type="gramStart"/>
      <w:r>
        <w:rPr>
          <w:i/>
          <w:iCs/>
          <w:sz w:val="22"/>
          <w:szCs w:val="22"/>
        </w:rPr>
        <w:t>.К</w:t>
      </w:r>
      <w:proofErr w:type="gramEnd"/>
      <w:r>
        <w:rPr>
          <w:i/>
          <w:iCs/>
          <w:sz w:val="22"/>
          <w:szCs w:val="22"/>
        </w:rPr>
        <w:t>ЕЛОТОЛТ 934-010ММК</w:t>
      </w:r>
    </w:p>
    <w:p w:rsidR="00D00CF5" w:rsidRDefault="00F06370">
      <w:pPr>
        <w:pStyle w:val="a9"/>
        <w:framePr w:w="235" w:h="298" w:hRule="exact" w:wrap="none" w:vAnchor="page" w:hAnchor="page" w:x="5800" w:y="15892"/>
        <w:jc w:val="center"/>
        <w:rPr>
          <w:sz w:val="20"/>
          <w:szCs w:val="20"/>
        </w:rPr>
      </w:pPr>
      <w:r>
        <w:rPr>
          <w:b w:val="0"/>
          <w:bCs w:val="0"/>
          <w:sz w:val="20"/>
          <w:szCs w:val="20"/>
        </w:rPr>
        <w:t>19</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22"/>
        <w:framePr w:w="9749" w:h="14299" w:hRule="exact" w:wrap="none" w:vAnchor="page" w:hAnchor="page" w:x="1019" w:y="1137"/>
        <w:numPr>
          <w:ilvl w:val="0"/>
          <w:numId w:val="88"/>
        </w:numPr>
        <w:tabs>
          <w:tab w:val="left" w:pos="1306"/>
        </w:tabs>
        <w:spacing w:after="0" w:line="259" w:lineRule="auto"/>
        <w:rPr>
          <w:sz w:val="22"/>
          <w:szCs w:val="22"/>
        </w:rPr>
      </w:pPr>
      <w:bookmarkStart w:id="647" w:name="bookmark665"/>
      <w:bookmarkEnd w:id="647"/>
      <w:r>
        <w:rPr>
          <w:i/>
          <w:iCs/>
          <w:sz w:val="22"/>
          <w:szCs w:val="22"/>
        </w:rPr>
        <w:t>Оборуд</w:t>
      </w:r>
      <w:proofErr w:type="gramStart"/>
      <w:r>
        <w:rPr>
          <w:i/>
          <w:iCs/>
          <w:sz w:val="22"/>
          <w:szCs w:val="22"/>
        </w:rPr>
        <w:t>.д</w:t>
      </w:r>
      <w:proofErr w:type="gramEnd"/>
      <w:r>
        <w:rPr>
          <w:i/>
          <w:iCs/>
          <w:sz w:val="22"/>
          <w:szCs w:val="22"/>
        </w:rPr>
        <w:t>/п автомоб. Гранта в кат</w:t>
      </w:r>
      <w:proofErr w:type="gramStart"/>
      <w:r>
        <w:rPr>
          <w:i/>
          <w:iCs/>
          <w:sz w:val="22"/>
          <w:szCs w:val="22"/>
        </w:rPr>
        <w:t>."</w:t>
      </w:r>
      <w:proofErr w:type="gramEnd"/>
      <w:r>
        <w:rPr>
          <w:i/>
          <w:iCs/>
          <w:sz w:val="22"/>
          <w:szCs w:val="22"/>
        </w:rPr>
        <w:t>учебный"(педали,свет.знак,зеркало)</w:t>
      </w:r>
    </w:p>
    <w:p w:rsidR="00D00CF5" w:rsidRDefault="00F06370">
      <w:pPr>
        <w:pStyle w:val="22"/>
        <w:framePr w:w="9749" w:h="14299" w:hRule="exact" w:wrap="none" w:vAnchor="page" w:hAnchor="page" w:x="1019" w:y="1137"/>
        <w:numPr>
          <w:ilvl w:val="0"/>
          <w:numId w:val="88"/>
        </w:numPr>
        <w:tabs>
          <w:tab w:val="left" w:pos="1306"/>
        </w:tabs>
        <w:spacing w:after="0" w:line="259" w:lineRule="auto"/>
        <w:rPr>
          <w:sz w:val="22"/>
          <w:szCs w:val="22"/>
        </w:rPr>
      </w:pPr>
      <w:bookmarkStart w:id="648" w:name="bookmark666"/>
      <w:bookmarkEnd w:id="648"/>
      <w:r>
        <w:rPr>
          <w:i/>
          <w:iCs/>
          <w:sz w:val="22"/>
          <w:szCs w:val="22"/>
        </w:rPr>
        <w:t>Двигатель ВАЗ 21126</w:t>
      </w:r>
    </w:p>
    <w:p w:rsidR="00D00CF5" w:rsidRDefault="00F06370">
      <w:pPr>
        <w:pStyle w:val="22"/>
        <w:framePr w:w="9749" w:h="14299" w:hRule="exact" w:wrap="none" w:vAnchor="page" w:hAnchor="page" w:x="1019" w:y="1137"/>
        <w:numPr>
          <w:ilvl w:val="0"/>
          <w:numId w:val="88"/>
        </w:numPr>
        <w:tabs>
          <w:tab w:val="left" w:pos="1306"/>
          <w:tab w:val="left" w:pos="4474"/>
          <w:tab w:val="left" w:pos="5763"/>
        </w:tabs>
        <w:spacing w:after="0" w:line="259" w:lineRule="auto"/>
        <w:rPr>
          <w:sz w:val="22"/>
          <w:szCs w:val="22"/>
        </w:rPr>
      </w:pPr>
      <w:bookmarkStart w:id="649" w:name="bookmark667"/>
      <w:bookmarkEnd w:id="649"/>
      <w:r>
        <w:rPr>
          <w:i/>
          <w:iCs/>
          <w:sz w:val="22"/>
          <w:szCs w:val="22"/>
        </w:rPr>
        <w:t>Коробка передач ВАЗ 21901</w:t>
      </w:r>
      <w:r>
        <w:rPr>
          <w:i/>
          <w:iCs/>
          <w:sz w:val="22"/>
          <w:szCs w:val="22"/>
        </w:rPr>
        <w:tab/>
        <w:t>(20.09.18)-</w:t>
      </w:r>
      <w:r>
        <w:rPr>
          <w:i/>
          <w:iCs/>
          <w:sz w:val="22"/>
          <w:szCs w:val="22"/>
        </w:rPr>
        <w:tab/>
        <w:t>01/10</w:t>
      </w:r>
    </w:p>
    <w:p w:rsidR="00D00CF5" w:rsidRDefault="00F06370">
      <w:pPr>
        <w:pStyle w:val="22"/>
        <w:framePr w:w="9749" w:h="14299" w:hRule="exact" w:wrap="none" w:vAnchor="page" w:hAnchor="page" w:x="1019" w:y="1137"/>
        <w:numPr>
          <w:ilvl w:val="0"/>
          <w:numId w:val="88"/>
        </w:numPr>
        <w:tabs>
          <w:tab w:val="left" w:pos="1306"/>
        </w:tabs>
        <w:spacing w:after="0" w:line="259" w:lineRule="auto"/>
        <w:rPr>
          <w:sz w:val="22"/>
          <w:szCs w:val="22"/>
        </w:rPr>
      </w:pPr>
      <w:bookmarkStart w:id="650" w:name="bookmark668"/>
      <w:bookmarkEnd w:id="650"/>
      <w:r>
        <w:rPr>
          <w:i/>
          <w:iCs/>
          <w:sz w:val="22"/>
          <w:szCs w:val="22"/>
        </w:rPr>
        <w:t>Верстак (23.10.18) - 01/24шт</w:t>
      </w:r>
    </w:p>
    <w:p w:rsidR="00D00CF5" w:rsidRDefault="00F06370">
      <w:pPr>
        <w:pStyle w:val="22"/>
        <w:framePr w:w="9749" w:h="14299" w:hRule="exact" w:wrap="none" w:vAnchor="page" w:hAnchor="page" w:x="1019" w:y="1137"/>
        <w:numPr>
          <w:ilvl w:val="0"/>
          <w:numId w:val="88"/>
        </w:numPr>
        <w:tabs>
          <w:tab w:val="left" w:pos="1306"/>
        </w:tabs>
        <w:spacing w:after="0" w:line="259" w:lineRule="auto"/>
        <w:rPr>
          <w:sz w:val="22"/>
          <w:szCs w:val="22"/>
        </w:rPr>
      </w:pPr>
      <w:bookmarkStart w:id="651" w:name="bookmark669"/>
      <w:bookmarkEnd w:id="651"/>
      <w:r>
        <w:rPr>
          <w:i/>
          <w:iCs/>
          <w:sz w:val="22"/>
          <w:szCs w:val="22"/>
        </w:rPr>
        <w:t>Ком-кт инструм. д/ремонта КП (короб</w:t>
      </w:r>
      <w:proofErr w:type="gramStart"/>
      <w:r>
        <w:rPr>
          <w:i/>
          <w:iCs/>
          <w:sz w:val="22"/>
          <w:szCs w:val="22"/>
        </w:rPr>
        <w:t>.п</w:t>
      </w:r>
      <w:proofErr w:type="gramEnd"/>
      <w:r>
        <w:rPr>
          <w:i/>
          <w:iCs/>
          <w:sz w:val="22"/>
          <w:szCs w:val="22"/>
        </w:rPr>
        <w:t>ередач) 7Г168151,1820 (37предм.)</w:t>
      </w:r>
    </w:p>
    <w:p w:rsidR="00D00CF5" w:rsidRDefault="00F06370">
      <w:pPr>
        <w:pStyle w:val="22"/>
        <w:framePr w:w="9749" w:h="14299" w:hRule="exact" w:wrap="none" w:vAnchor="page" w:hAnchor="page" w:x="1019" w:y="1137"/>
        <w:numPr>
          <w:ilvl w:val="0"/>
          <w:numId w:val="88"/>
        </w:numPr>
        <w:tabs>
          <w:tab w:val="left" w:pos="1306"/>
        </w:tabs>
        <w:spacing w:after="0" w:line="259" w:lineRule="auto"/>
        <w:rPr>
          <w:sz w:val="22"/>
          <w:szCs w:val="22"/>
        </w:rPr>
      </w:pPr>
      <w:bookmarkStart w:id="652" w:name="bookmark670"/>
      <w:bookmarkEnd w:id="652"/>
      <w:r>
        <w:rPr>
          <w:i/>
          <w:iCs/>
          <w:sz w:val="22"/>
          <w:szCs w:val="22"/>
        </w:rPr>
        <w:t>Набор торцевых головок 3/4" с принадлежностями, 13 пр. 5-0062213 МАСТАК</w:t>
      </w:r>
    </w:p>
    <w:p w:rsidR="00D00CF5" w:rsidRDefault="00F06370">
      <w:pPr>
        <w:pStyle w:val="22"/>
        <w:framePr w:w="9749" w:h="14299" w:hRule="exact" w:wrap="none" w:vAnchor="page" w:hAnchor="page" w:x="1019" w:y="1137"/>
        <w:numPr>
          <w:ilvl w:val="0"/>
          <w:numId w:val="88"/>
        </w:numPr>
        <w:tabs>
          <w:tab w:val="left" w:pos="1306"/>
        </w:tabs>
        <w:spacing w:after="0" w:line="259" w:lineRule="auto"/>
        <w:rPr>
          <w:sz w:val="22"/>
          <w:szCs w:val="22"/>
        </w:rPr>
      </w:pPr>
      <w:bookmarkStart w:id="653" w:name="bookmark671"/>
      <w:bookmarkEnd w:id="653"/>
      <w:r>
        <w:rPr>
          <w:i/>
          <w:iCs/>
          <w:sz w:val="22"/>
          <w:szCs w:val="22"/>
        </w:rPr>
        <w:t xml:space="preserve">Тележка инструментальная с 6 ящиками, </w:t>
      </w:r>
      <w:proofErr w:type="gramStart"/>
      <w:r>
        <w:rPr>
          <w:i/>
          <w:iCs/>
          <w:sz w:val="22"/>
          <w:szCs w:val="22"/>
        </w:rPr>
        <w:t>синий</w:t>
      </w:r>
      <w:proofErr w:type="gramEnd"/>
      <w:r>
        <w:rPr>
          <w:i/>
          <w:iCs/>
          <w:sz w:val="22"/>
          <w:szCs w:val="22"/>
        </w:rPr>
        <w:t xml:space="preserve"> 02.006Е-5015 Панорамная магнитно-маркерная доска "Дорожное движение в городе " Магнитно-маркерная доска "Схема микрорайона</w:t>
      </w:r>
    </w:p>
    <w:p w:rsidR="00D00CF5" w:rsidRDefault="00F06370">
      <w:pPr>
        <w:pStyle w:val="22"/>
        <w:framePr w:w="9749" w:h="14299" w:hRule="exact" w:wrap="none" w:vAnchor="page" w:hAnchor="page" w:x="1019" w:y="1137"/>
        <w:spacing w:after="0" w:line="259" w:lineRule="auto"/>
        <w:rPr>
          <w:sz w:val="22"/>
          <w:szCs w:val="22"/>
        </w:rPr>
      </w:pPr>
      <w:r>
        <w:rPr>
          <w:i/>
          <w:iCs/>
          <w:sz w:val="22"/>
          <w:szCs w:val="22"/>
        </w:rPr>
        <w:t>Стенды "Нормативно-правовые документы, регулирующие отношения в сфере дорожного движения"</w:t>
      </w:r>
    </w:p>
    <w:p w:rsidR="00D00CF5" w:rsidRDefault="00F06370">
      <w:pPr>
        <w:pStyle w:val="22"/>
        <w:framePr w:w="9749" w:h="14299" w:hRule="exact" w:wrap="none" w:vAnchor="page" w:hAnchor="page" w:x="1019" w:y="1137"/>
        <w:spacing w:after="0" w:line="259" w:lineRule="auto"/>
        <w:rPr>
          <w:sz w:val="22"/>
          <w:szCs w:val="22"/>
        </w:rPr>
      </w:pPr>
      <w:r>
        <w:rPr>
          <w:i/>
          <w:iCs/>
          <w:sz w:val="22"/>
          <w:szCs w:val="22"/>
        </w:rPr>
        <w:t>Стенды "Дорожные знаки " (№ 1)</w:t>
      </w:r>
    </w:p>
    <w:p w:rsidR="00D00CF5" w:rsidRDefault="00F06370">
      <w:pPr>
        <w:pStyle w:val="22"/>
        <w:framePr w:w="9749" w:h="14299" w:hRule="exact" w:wrap="none" w:vAnchor="page" w:hAnchor="page" w:x="1019" w:y="1137"/>
        <w:spacing w:after="0" w:line="259" w:lineRule="auto"/>
        <w:rPr>
          <w:sz w:val="22"/>
          <w:szCs w:val="22"/>
        </w:rPr>
      </w:pPr>
      <w:r>
        <w:rPr>
          <w:i/>
          <w:iCs/>
          <w:sz w:val="22"/>
          <w:szCs w:val="22"/>
        </w:rPr>
        <w:t>Стенды "Дорожные знаки" (№ 3)</w:t>
      </w:r>
    </w:p>
    <w:p w:rsidR="00D00CF5" w:rsidRDefault="00F06370">
      <w:pPr>
        <w:pStyle w:val="22"/>
        <w:framePr w:w="9749" w:h="14299" w:hRule="exact" w:wrap="none" w:vAnchor="page" w:hAnchor="page" w:x="1019" w:y="1137"/>
        <w:spacing w:after="0" w:line="259" w:lineRule="auto"/>
        <w:rPr>
          <w:sz w:val="22"/>
          <w:szCs w:val="22"/>
        </w:rPr>
      </w:pPr>
      <w:r>
        <w:rPr>
          <w:i/>
          <w:iCs/>
          <w:sz w:val="22"/>
          <w:szCs w:val="22"/>
        </w:rPr>
        <w:t>Стенды "Дорожные знаки" (№ 4)</w:t>
      </w:r>
    </w:p>
    <w:p w:rsidR="00D00CF5" w:rsidRDefault="00F06370">
      <w:pPr>
        <w:pStyle w:val="22"/>
        <w:framePr w:w="9749" w:h="14299" w:hRule="exact" w:wrap="none" w:vAnchor="page" w:hAnchor="page" w:x="1019" w:y="1137"/>
        <w:spacing w:after="0" w:line="259" w:lineRule="auto"/>
        <w:rPr>
          <w:sz w:val="22"/>
          <w:szCs w:val="22"/>
        </w:rPr>
      </w:pPr>
      <w:r>
        <w:rPr>
          <w:i/>
          <w:iCs/>
          <w:sz w:val="22"/>
          <w:szCs w:val="22"/>
        </w:rPr>
        <w:t>Стенды "Психологические основы безопасного управления транспортным средством Магнитно</w:t>
      </w:r>
      <w:r>
        <w:rPr>
          <w:i/>
          <w:iCs/>
          <w:sz w:val="22"/>
          <w:szCs w:val="22"/>
        </w:rPr>
        <w:softHyphen/>
        <w:t>маркерная доска "Дорожные ситуации и профилактика конфликтов" с к-том тем.магнитов Автотренажер "Форсаж-5.2", Т0038, п/о псих.практ.:психофиз.основы деят-ти водителя Винтовой компр-сор НАСА1КВЕОК302ВИ 10Ваг в к-те: осушитель/ресивер/фильтр Автомобиль УОЕК8№АСЕН.1е11а. белый, УНХ1У8777167НН903475 Динамич.автотренажер на базе лег.авт</w:t>
      </w:r>
      <w:proofErr w:type="gramStart"/>
      <w:r>
        <w:rPr>
          <w:i/>
          <w:iCs/>
          <w:sz w:val="22"/>
          <w:szCs w:val="22"/>
        </w:rPr>
        <w:t>.В</w:t>
      </w:r>
      <w:proofErr w:type="gramEnd"/>
      <w:r>
        <w:rPr>
          <w:i/>
          <w:iCs/>
          <w:sz w:val="22"/>
          <w:szCs w:val="22"/>
        </w:rPr>
        <w:t>АЗ с п/о и навесным оборуд.</w:t>
      </w:r>
    </w:p>
    <w:p w:rsidR="00D00CF5" w:rsidRDefault="00F06370">
      <w:pPr>
        <w:pStyle w:val="22"/>
        <w:framePr w:w="9749" w:h="14299" w:hRule="exact" w:wrap="none" w:vAnchor="page" w:hAnchor="page" w:x="1019" w:y="1137"/>
        <w:spacing w:after="0" w:line="259" w:lineRule="auto"/>
        <w:rPr>
          <w:sz w:val="22"/>
          <w:szCs w:val="22"/>
        </w:rPr>
      </w:pPr>
      <w:r>
        <w:rPr>
          <w:i/>
          <w:iCs/>
          <w:sz w:val="22"/>
          <w:szCs w:val="22"/>
        </w:rPr>
        <w:t>Тележка траспортировочная В810АС2</w:t>
      </w:r>
    </w:p>
    <w:p w:rsidR="00D00CF5" w:rsidRDefault="00F06370">
      <w:pPr>
        <w:pStyle w:val="22"/>
        <w:framePr w:w="9749" w:h="14299" w:hRule="exact" w:wrap="none" w:vAnchor="page" w:hAnchor="page" w:x="1019" w:y="1137"/>
        <w:spacing w:after="0" w:line="259" w:lineRule="auto"/>
        <w:rPr>
          <w:sz w:val="22"/>
          <w:szCs w:val="22"/>
        </w:rPr>
      </w:pPr>
      <w:r>
        <w:rPr>
          <w:i/>
          <w:iCs/>
          <w:sz w:val="22"/>
          <w:szCs w:val="22"/>
        </w:rPr>
        <w:t>Съемник - адаптер д/сжатия пружин В810 АС</w:t>
      </w:r>
      <w:proofErr w:type="gramStart"/>
      <w:r>
        <w:rPr>
          <w:i/>
          <w:iCs/>
          <w:sz w:val="22"/>
          <w:szCs w:val="22"/>
        </w:rPr>
        <w:t>2</w:t>
      </w:r>
      <w:proofErr w:type="gramEnd"/>
    </w:p>
    <w:p w:rsidR="00D00CF5" w:rsidRDefault="00F06370">
      <w:pPr>
        <w:pStyle w:val="22"/>
        <w:framePr w:w="9749" w:h="14299" w:hRule="exact" w:wrap="none" w:vAnchor="page" w:hAnchor="page" w:x="1019" w:y="1137"/>
        <w:spacing w:after="0" w:line="259" w:lineRule="auto"/>
        <w:rPr>
          <w:sz w:val="22"/>
          <w:szCs w:val="22"/>
        </w:rPr>
      </w:pPr>
      <w:r>
        <w:rPr>
          <w:i/>
          <w:iCs/>
          <w:sz w:val="22"/>
          <w:szCs w:val="22"/>
        </w:rPr>
        <w:t>Набор экстракторов и сверел, 25 предм. К1НС ТОНЕ 1122580</w:t>
      </w:r>
    </w:p>
    <w:p w:rsidR="00D00CF5" w:rsidRDefault="00F06370">
      <w:pPr>
        <w:pStyle w:val="22"/>
        <w:framePr w:w="9749" w:h="14299" w:hRule="exact" w:wrap="none" w:vAnchor="page" w:hAnchor="page" w:x="1019" w:y="1137"/>
        <w:spacing w:after="0" w:line="259" w:lineRule="auto"/>
        <w:rPr>
          <w:sz w:val="22"/>
          <w:szCs w:val="22"/>
        </w:rPr>
      </w:pPr>
      <w:r>
        <w:rPr>
          <w:i/>
          <w:iCs/>
          <w:sz w:val="22"/>
          <w:szCs w:val="22"/>
        </w:rPr>
        <w:t>Динамометр</w:t>
      </w:r>
      <w:proofErr w:type="gramStart"/>
      <w:r>
        <w:rPr>
          <w:i/>
          <w:iCs/>
          <w:sz w:val="22"/>
          <w:szCs w:val="22"/>
        </w:rPr>
        <w:t>.к</w:t>
      </w:r>
      <w:proofErr w:type="gramEnd"/>
      <w:r>
        <w:rPr>
          <w:i/>
          <w:iCs/>
          <w:sz w:val="22"/>
          <w:szCs w:val="22"/>
        </w:rPr>
        <w:t>люч1/2"с набор.рожк.насад.13-30мм,40-200Нм,кейсК1НС ТОНЕ 345202В1тВ</w:t>
      </w:r>
    </w:p>
    <w:p w:rsidR="00D00CF5" w:rsidRDefault="00F06370">
      <w:pPr>
        <w:pStyle w:val="22"/>
        <w:framePr w:w="9749" w:h="14299" w:hRule="exact" w:wrap="none" w:vAnchor="page" w:hAnchor="page" w:x="1019" w:y="1137"/>
        <w:spacing w:after="0" w:line="259" w:lineRule="auto"/>
        <w:rPr>
          <w:sz w:val="22"/>
          <w:szCs w:val="22"/>
        </w:rPr>
      </w:pPr>
      <w:r>
        <w:rPr>
          <w:i/>
          <w:iCs/>
          <w:sz w:val="22"/>
          <w:szCs w:val="22"/>
        </w:rPr>
        <w:t>Набор торцевых головок с принадлежностями 1/2", двенадцатигранные, 10-27мм, 16 предм'- К1НС ТОНЕ 4016МВ</w:t>
      </w:r>
    </w:p>
    <w:p w:rsidR="00D00CF5" w:rsidRDefault="00F06370">
      <w:pPr>
        <w:pStyle w:val="22"/>
        <w:framePr w:w="9749" w:h="14299" w:hRule="exact" w:wrap="none" w:vAnchor="page" w:hAnchor="page" w:x="1019" w:y="1137"/>
        <w:spacing w:after="0" w:line="259" w:lineRule="auto"/>
        <w:rPr>
          <w:sz w:val="22"/>
          <w:szCs w:val="22"/>
        </w:rPr>
      </w:pPr>
      <w:r>
        <w:rPr>
          <w:i/>
          <w:iCs/>
          <w:sz w:val="22"/>
          <w:szCs w:val="22"/>
        </w:rPr>
        <w:t>Набор трещеточных комбинир</w:t>
      </w:r>
      <w:proofErr w:type="gramStart"/>
      <w:r>
        <w:rPr>
          <w:i/>
          <w:iCs/>
          <w:sz w:val="22"/>
          <w:szCs w:val="22"/>
        </w:rPr>
        <w:t>.к</w:t>
      </w:r>
      <w:proofErr w:type="gramEnd"/>
      <w:r>
        <w:rPr>
          <w:i/>
          <w:iCs/>
          <w:sz w:val="22"/>
          <w:szCs w:val="22"/>
        </w:rPr>
        <w:t>лючей, ложемент, 15 предм., КГНС ТОНЕ9-10115МК Набор инструментов д/нарез.резьбы, кейс, МАСТАК 351-00006С, 6 предм.</w:t>
      </w:r>
    </w:p>
    <w:p w:rsidR="00D00CF5" w:rsidRDefault="00F06370">
      <w:pPr>
        <w:pStyle w:val="22"/>
        <w:framePr w:w="9749" w:h="14299" w:hRule="exact" w:wrap="none" w:vAnchor="page" w:hAnchor="page" w:x="1019" w:y="1137"/>
        <w:spacing w:after="0" w:line="259" w:lineRule="auto"/>
        <w:rPr>
          <w:sz w:val="22"/>
          <w:szCs w:val="22"/>
        </w:rPr>
      </w:pPr>
      <w:r>
        <w:rPr>
          <w:i/>
          <w:iCs/>
          <w:sz w:val="22"/>
          <w:szCs w:val="22"/>
        </w:rPr>
        <w:t>Набор метчиков и плашек 8К-5М3-М12,кейс, МАСТАК 351-00075С, 75 предм.</w:t>
      </w:r>
    </w:p>
    <w:p w:rsidR="00D00CF5" w:rsidRDefault="00F06370">
      <w:pPr>
        <w:pStyle w:val="22"/>
        <w:framePr w:w="9749" w:h="14299" w:hRule="exact" w:wrap="none" w:vAnchor="page" w:hAnchor="page" w:x="1019" w:y="1137"/>
        <w:spacing w:after="0" w:line="259" w:lineRule="auto"/>
        <w:rPr>
          <w:sz w:val="22"/>
          <w:szCs w:val="22"/>
        </w:rPr>
      </w:pPr>
      <w:r>
        <w:rPr>
          <w:i/>
          <w:iCs/>
          <w:sz w:val="22"/>
          <w:szCs w:val="22"/>
        </w:rPr>
        <w:t>Набор д/востан</w:t>
      </w:r>
      <w:proofErr w:type="gramStart"/>
      <w:r>
        <w:rPr>
          <w:i/>
          <w:iCs/>
          <w:sz w:val="22"/>
          <w:szCs w:val="22"/>
        </w:rPr>
        <w:t>.р</w:t>
      </w:r>
      <w:proofErr w:type="gramEnd"/>
      <w:r>
        <w:rPr>
          <w:i/>
          <w:iCs/>
          <w:sz w:val="22"/>
          <w:szCs w:val="22"/>
        </w:rPr>
        <w:t>езьб штуц. сист.кондиционир.,кейс,МАСТАК352-00009С, 9 пр.</w:t>
      </w:r>
    </w:p>
    <w:p w:rsidR="00D00CF5" w:rsidRDefault="00F06370">
      <w:pPr>
        <w:pStyle w:val="22"/>
        <w:framePr w:w="9749" w:h="14299" w:hRule="exact" w:wrap="none" w:vAnchor="page" w:hAnchor="page" w:x="1019" w:y="1137"/>
        <w:spacing w:after="0" w:line="259" w:lineRule="auto"/>
        <w:rPr>
          <w:sz w:val="22"/>
          <w:szCs w:val="22"/>
        </w:rPr>
      </w:pPr>
      <w:r>
        <w:rPr>
          <w:i/>
          <w:iCs/>
          <w:sz w:val="22"/>
          <w:szCs w:val="22"/>
        </w:rPr>
        <w:t>Катушка д/вытяжки отработанных газов со шлангом 3 75мм, длиной 10 м</w:t>
      </w:r>
    </w:p>
    <w:p w:rsidR="00D00CF5" w:rsidRDefault="00F06370">
      <w:pPr>
        <w:pStyle w:val="22"/>
        <w:framePr w:w="9749" w:h="14299" w:hRule="exact" w:wrap="none" w:vAnchor="page" w:hAnchor="page" w:x="1019" w:y="1137"/>
        <w:spacing w:after="0" w:line="259" w:lineRule="auto"/>
        <w:rPr>
          <w:sz w:val="22"/>
          <w:szCs w:val="22"/>
        </w:rPr>
      </w:pPr>
      <w:r>
        <w:rPr>
          <w:i/>
          <w:iCs/>
          <w:sz w:val="22"/>
          <w:szCs w:val="22"/>
        </w:rPr>
        <w:t>Домкрат подкатной 3 т. ВАНО ВН13000</w:t>
      </w:r>
    </w:p>
    <w:p w:rsidR="00D00CF5" w:rsidRDefault="00F06370">
      <w:pPr>
        <w:pStyle w:val="22"/>
        <w:framePr w:w="9749" w:h="14299" w:hRule="exact" w:wrap="none" w:vAnchor="page" w:hAnchor="page" w:x="1019" w:y="1137"/>
        <w:spacing w:after="0" w:line="259" w:lineRule="auto"/>
        <w:rPr>
          <w:sz w:val="22"/>
          <w:szCs w:val="22"/>
        </w:rPr>
      </w:pPr>
      <w:r>
        <w:rPr>
          <w:i/>
          <w:iCs/>
          <w:sz w:val="22"/>
          <w:szCs w:val="22"/>
        </w:rPr>
        <w:t>Кран гидравлический складной, г/</w:t>
      </w:r>
      <w:proofErr w:type="gramStart"/>
      <w:r>
        <w:rPr>
          <w:i/>
          <w:iCs/>
          <w:sz w:val="22"/>
          <w:szCs w:val="22"/>
        </w:rPr>
        <w:t>п</w:t>
      </w:r>
      <w:proofErr w:type="gramEnd"/>
      <w:r>
        <w:rPr>
          <w:i/>
          <w:iCs/>
          <w:sz w:val="22"/>
          <w:szCs w:val="22"/>
        </w:rPr>
        <w:t xml:space="preserve"> 2 т. НОВВВЕВС Н3720</w:t>
      </w:r>
    </w:p>
    <w:p w:rsidR="00D00CF5" w:rsidRDefault="00F06370">
      <w:pPr>
        <w:pStyle w:val="22"/>
        <w:framePr w:w="9749" w:h="14299" w:hRule="exact" w:wrap="none" w:vAnchor="page" w:hAnchor="page" w:x="1019" w:y="1137"/>
        <w:spacing w:after="0" w:line="259" w:lineRule="auto"/>
        <w:rPr>
          <w:sz w:val="22"/>
          <w:szCs w:val="22"/>
        </w:rPr>
      </w:pPr>
      <w:r>
        <w:rPr>
          <w:i/>
          <w:iCs/>
          <w:sz w:val="22"/>
          <w:szCs w:val="22"/>
        </w:rPr>
        <w:t>Стенд (Кантователь) д/ремонта двигателя г/</w:t>
      </w:r>
      <w:proofErr w:type="gramStart"/>
      <w:r>
        <w:rPr>
          <w:i/>
          <w:iCs/>
          <w:sz w:val="22"/>
          <w:szCs w:val="22"/>
        </w:rPr>
        <w:t>п</w:t>
      </w:r>
      <w:proofErr w:type="gramEnd"/>
      <w:r>
        <w:rPr>
          <w:i/>
          <w:iCs/>
          <w:sz w:val="22"/>
          <w:szCs w:val="22"/>
        </w:rPr>
        <w:t xml:space="preserve"> 570 кг НОВВВЕВС Н30057</w:t>
      </w:r>
    </w:p>
    <w:p w:rsidR="00D00CF5" w:rsidRDefault="00F06370">
      <w:pPr>
        <w:pStyle w:val="22"/>
        <w:framePr w:w="9749" w:h="14299" w:hRule="exact" w:wrap="none" w:vAnchor="page" w:hAnchor="page" w:x="1019" w:y="1137"/>
        <w:spacing w:after="0" w:line="259" w:lineRule="auto"/>
        <w:rPr>
          <w:sz w:val="22"/>
          <w:szCs w:val="22"/>
        </w:rPr>
      </w:pPr>
      <w:r>
        <w:rPr>
          <w:i/>
          <w:iCs/>
          <w:sz w:val="22"/>
          <w:szCs w:val="22"/>
        </w:rPr>
        <w:t>Стойка гидравлическая г/</w:t>
      </w:r>
      <w:proofErr w:type="gramStart"/>
      <w:r>
        <w:rPr>
          <w:i/>
          <w:iCs/>
          <w:sz w:val="22"/>
          <w:szCs w:val="22"/>
        </w:rPr>
        <w:t>п</w:t>
      </w:r>
      <w:proofErr w:type="gramEnd"/>
      <w:r>
        <w:rPr>
          <w:i/>
          <w:iCs/>
          <w:sz w:val="22"/>
          <w:szCs w:val="22"/>
        </w:rPr>
        <w:t xml:space="preserve"> 750 кг МЕСА (Испания) арт. ТВ 750</w:t>
      </w:r>
    </w:p>
    <w:p w:rsidR="00D00CF5" w:rsidRDefault="00F06370">
      <w:pPr>
        <w:pStyle w:val="22"/>
        <w:framePr w:w="9749" w:h="14299" w:hRule="exact" w:wrap="none" w:vAnchor="page" w:hAnchor="page" w:x="1019" w:y="1137"/>
        <w:spacing w:after="0" w:line="259" w:lineRule="auto"/>
        <w:rPr>
          <w:sz w:val="22"/>
          <w:szCs w:val="22"/>
        </w:rPr>
      </w:pPr>
      <w:r>
        <w:rPr>
          <w:i/>
          <w:iCs/>
          <w:sz w:val="22"/>
          <w:szCs w:val="22"/>
        </w:rPr>
        <w:t>Пресс 20 т. с ручным приводом \Уег1кег-ОМА (Италия) арт</w:t>
      </w:r>
      <w:proofErr w:type="gramStart"/>
      <w:r>
        <w:rPr>
          <w:i/>
          <w:iCs/>
          <w:sz w:val="22"/>
          <w:szCs w:val="22"/>
        </w:rPr>
        <w:t>.Р</w:t>
      </w:r>
      <w:proofErr w:type="gramEnd"/>
      <w:r>
        <w:rPr>
          <w:i/>
          <w:iCs/>
          <w:sz w:val="22"/>
          <w:szCs w:val="22"/>
        </w:rPr>
        <w:t>К20/РМ (ОМА654В) (2017г Съемник-запрессовщик гидравл. с рамой и к-том оправок! лсош. АТС-2269 Насос гидравл. ручной, 700атм., шланг</w:t>
      </w:r>
      <w:proofErr w:type="gramStart"/>
      <w:r>
        <w:rPr>
          <w:i/>
          <w:iCs/>
          <w:sz w:val="22"/>
          <w:szCs w:val="22"/>
        </w:rPr>
        <w:t>,п</w:t>
      </w:r>
      <w:proofErr w:type="gramEnd"/>
      <w:r>
        <w:rPr>
          <w:i/>
          <w:iCs/>
          <w:sz w:val="22"/>
          <w:szCs w:val="22"/>
        </w:rPr>
        <w:t>ереходникМАСТАК 751-00500К Траверса д/вывешивания двигателя до 500кг, 4-х опорная МАСТАК 103-740500 Домкрат Ваксо 3 т ВН13000 Устройство пуско-зарядное 20/1550 Ач Ваксо ВВС620</w:t>
      </w:r>
    </w:p>
    <w:p w:rsidR="00D00CF5" w:rsidRDefault="00F06370">
      <w:pPr>
        <w:pStyle w:val="22"/>
        <w:framePr w:w="9749" w:h="14299" w:hRule="exact" w:wrap="none" w:vAnchor="page" w:hAnchor="page" w:x="1019" w:y="1137"/>
        <w:spacing w:after="0" w:line="259" w:lineRule="auto"/>
        <w:rPr>
          <w:sz w:val="22"/>
          <w:szCs w:val="22"/>
        </w:rPr>
      </w:pPr>
      <w:proofErr w:type="gramStart"/>
      <w:r>
        <w:rPr>
          <w:i/>
          <w:iCs/>
          <w:sz w:val="22"/>
          <w:szCs w:val="22"/>
        </w:rPr>
        <w:t>Тиски поворотные, ТСМ160, чугун, 160 мм Тиски поворотные, чугунные, 250 мм, ТСМ 250 (2 Станок ЗЕТ сверлильный по металлу, ЕВР-10М 230У Тиски поворотные, чугунные, 250 мм, ТСМ 250 Станок ЗЕТ сверлильный по металлу, ЕВР-10М 230У</w:t>
      </w:r>
      <w:proofErr w:type="gramEnd"/>
    </w:p>
    <w:p w:rsidR="00D00CF5" w:rsidRDefault="00F06370">
      <w:pPr>
        <w:pStyle w:val="22"/>
        <w:framePr w:w="9749" w:h="14299" w:hRule="exact" w:wrap="none" w:vAnchor="page" w:hAnchor="page" w:x="1019" w:y="1137"/>
        <w:spacing w:after="0" w:line="259" w:lineRule="auto"/>
        <w:rPr>
          <w:sz w:val="22"/>
          <w:szCs w:val="22"/>
        </w:rPr>
      </w:pPr>
      <w:r>
        <w:rPr>
          <w:i/>
          <w:iCs/>
          <w:sz w:val="22"/>
          <w:szCs w:val="22"/>
        </w:rPr>
        <w:t>УстановкаМЕВ05 220 НОКВВЕКСмоб.д/сб.выхл.газов 0,5кВт,терм/шланг75мм/10м() Приспособ,д/выпрес.гильз цилиндр.блока 60-160мм,кейс,4пр</w:t>
      </w:r>
      <w:proofErr w:type="gramStart"/>
      <w:r>
        <w:rPr>
          <w:i/>
          <w:iCs/>
          <w:sz w:val="22"/>
          <w:szCs w:val="22"/>
        </w:rPr>
        <w:t>.М</w:t>
      </w:r>
      <w:proofErr w:type="gramEnd"/>
      <w:r>
        <w:rPr>
          <w:i/>
          <w:iCs/>
          <w:sz w:val="22"/>
          <w:szCs w:val="22"/>
        </w:rPr>
        <w:t>АСТАК103-40004СПневмолобзик ВоЗскаф 6050</w:t>
      </w:r>
    </w:p>
    <w:p w:rsidR="00D00CF5" w:rsidRDefault="00F06370">
      <w:pPr>
        <w:pStyle w:val="22"/>
        <w:framePr w:w="9749" w:h="14299" w:hRule="exact" w:wrap="none" w:vAnchor="page" w:hAnchor="page" w:x="1019" w:y="1137"/>
        <w:spacing w:after="0" w:line="259" w:lineRule="auto"/>
        <w:rPr>
          <w:sz w:val="22"/>
          <w:szCs w:val="22"/>
        </w:rPr>
      </w:pPr>
      <w:r>
        <w:rPr>
          <w:i/>
          <w:iCs/>
          <w:sz w:val="22"/>
          <w:szCs w:val="22"/>
        </w:rPr>
        <w:t>Набор торц.головок д/повр.гаек,болтов,12-14,17,19мм,6пр</w:t>
      </w:r>
      <w:proofErr w:type="gramStart"/>
      <w:r>
        <w:rPr>
          <w:i/>
          <w:iCs/>
          <w:sz w:val="22"/>
          <w:szCs w:val="22"/>
        </w:rPr>
        <w:t>.К</w:t>
      </w:r>
      <w:proofErr w:type="gramEnd"/>
      <w:r>
        <w:rPr>
          <w:i/>
          <w:iCs/>
          <w:sz w:val="22"/>
          <w:szCs w:val="22"/>
        </w:rPr>
        <w:t>ЗНСТОНЕ9ТВ035МВНабор инструментов в тележке "ЭКСПЕРТ"</w:t>
      </w:r>
    </w:p>
    <w:p w:rsidR="00D00CF5" w:rsidRDefault="00F06370">
      <w:pPr>
        <w:pStyle w:val="22"/>
        <w:framePr w:w="9749" w:h="14299" w:hRule="exact" w:wrap="none" w:vAnchor="page" w:hAnchor="page" w:x="1019" w:y="1137"/>
        <w:spacing w:after="0" w:line="259" w:lineRule="auto"/>
        <w:rPr>
          <w:sz w:val="22"/>
          <w:szCs w:val="22"/>
        </w:rPr>
      </w:pPr>
      <w:r>
        <w:rPr>
          <w:i/>
          <w:iCs/>
          <w:sz w:val="22"/>
          <w:szCs w:val="22"/>
        </w:rPr>
        <w:t>Сверл</w:t>
      </w:r>
      <w:proofErr w:type="gramStart"/>
      <w:r>
        <w:rPr>
          <w:i/>
          <w:iCs/>
          <w:sz w:val="22"/>
          <w:szCs w:val="22"/>
        </w:rPr>
        <w:t>.м</w:t>
      </w:r>
      <w:proofErr w:type="gramEnd"/>
      <w:r>
        <w:rPr>
          <w:i/>
          <w:iCs/>
          <w:sz w:val="22"/>
          <w:szCs w:val="22"/>
        </w:rPr>
        <w:t>ашина пневм. СМ21-10-12000 с патр. и наконеч. УП-531.000.001 Аппаратн</w:t>
      </w:r>
      <w:proofErr w:type="gramStart"/>
      <w:r>
        <w:rPr>
          <w:i/>
          <w:iCs/>
          <w:sz w:val="22"/>
          <w:szCs w:val="22"/>
        </w:rPr>
        <w:t>о-</w:t>
      </w:r>
      <w:proofErr w:type="gramEnd"/>
      <w:r>
        <w:rPr>
          <w:i/>
          <w:iCs/>
          <w:sz w:val="22"/>
          <w:szCs w:val="22"/>
        </w:rPr>
        <w:t xml:space="preserve"> прогр.комплекс ТВ-01 д/оценки и развития психофизиологических возможностей человека Зарядное устройство УУипк для АКБ (арт 07723015)</w:t>
      </w:r>
    </w:p>
    <w:p w:rsidR="00D00CF5" w:rsidRDefault="00F06370">
      <w:pPr>
        <w:pStyle w:val="a9"/>
        <w:framePr w:w="254" w:h="298" w:hRule="exact" w:wrap="none" w:vAnchor="page" w:hAnchor="page" w:x="5791" w:y="15892"/>
        <w:jc w:val="center"/>
        <w:rPr>
          <w:sz w:val="20"/>
          <w:szCs w:val="20"/>
        </w:rPr>
      </w:pPr>
      <w:r>
        <w:rPr>
          <w:b w:val="0"/>
          <w:bCs w:val="0"/>
          <w:sz w:val="20"/>
          <w:szCs w:val="20"/>
        </w:rPr>
        <w:t>20</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22"/>
        <w:framePr w:w="9763" w:h="11578" w:hRule="exact" w:wrap="none" w:vAnchor="page" w:hAnchor="page" w:x="1012" w:y="1137"/>
        <w:spacing w:after="0" w:line="259" w:lineRule="auto"/>
        <w:ind w:left="3400" w:hanging="3400"/>
        <w:rPr>
          <w:sz w:val="22"/>
          <w:szCs w:val="22"/>
        </w:rPr>
      </w:pPr>
      <w:r>
        <w:rPr>
          <w:i/>
          <w:iCs/>
          <w:sz w:val="22"/>
          <w:szCs w:val="22"/>
        </w:rPr>
        <w:t>Тележка транспортировочная 4-х колесная Реггит 05.541/6-9007 Защитное покрывало 050204 1200 град (1,75м х 1,50м)</w:t>
      </w:r>
    </w:p>
    <w:p w:rsidR="00D00CF5" w:rsidRDefault="00F06370">
      <w:pPr>
        <w:pStyle w:val="22"/>
        <w:framePr w:w="9763" w:h="11578" w:hRule="exact" w:wrap="none" w:vAnchor="page" w:hAnchor="page" w:x="1012" w:y="1137"/>
        <w:spacing w:after="0" w:line="259" w:lineRule="auto"/>
        <w:rPr>
          <w:sz w:val="22"/>
          <w:szCs w:val="22"/>
        </w:rPr>
      </w:pPr>
      <w:r>
        <w:rPr>
          <w:i/>
          <w:iCs/>
          <w:sz w:val="22"/>
          <w:szCs w:val="22"/>
        </w:rPr>
        <w:t>Мобильнаяустан</w:t>
      </w:r>
      <w:proofErr w:type="gramStart"/>
      <w:r>
        <w:rPr>
          <w:i/>
          <w:iCs/>
          <w:sz w:val="22"/>
          <w:szCs w:val="22"/>
        </w:rPr>
        <w:t>.д</w:t>
      </w:r>
      <w:proofErr w:type="gramEnd"/>
      <w:r>
        <w:rPr>
          <w:i/>
          <w:iCs/>
          <w:sz w:val="22"/>
          <w:szCs w:val="22"/>
        </w:rPr>
        <w:t>/вытяжки отраб.газов, в компл. вентилятор, шланг К-т перфорированных панелей (2шт в уп) - 7 комплектов+ кронштейны+крючки Набор метчиков и плашек М3-20, Н88, РШ352, 55 предм. СМ-ТС855 Набор торц</w:t>
      </w:r>
      <w:proofErr w:type="gramStart"/>
      <w:r>
        <w:rPr>
          <w:i/>
          <w:iCs/>
          <w:sz w:val="22"/>
          <w:szCs w:val="22"/>
        </w:rPr>
        <w:t>.г</w:t>
      </w:r>
      <w:proofErr w:type="gramEnd"/>
      <w:r>
        <w:rPr>
          <w:i/>
          <w:iCs/>
          <w:sz w:val="22"/>
          <w:szCs w:val="22"/>
        </w:rPr>
        <w:t>оловок д/повр.гаек и болтов, 8-21мм, кейс-15 предм.109-30015С Набор инструментов НАН8 ТК-158У (158 предметов)</w:t>
      </w:r>
    </w:p>
    <w:p w:rsidR="00D00CF5" w:rsidRDefault="00F06370">
      <w:pPr>
        <w:pStyle w:val="22"/>
        <w:framePr w:w="9763" w:h="11578" w:hRule="exact" w:wrap="none" w:vAnchor="page" w:hAnchor="page" w:x="1012" w:y="1137"/>
        <w:spacing w:after="0" w:line="259" w:lineRule="auto"/>
        <w:rPr>
          <w:sz w:val="22"/>
          <w:szCs w:val="22"/>
        </w:rPr>
      </w:pPr>
      <w:r>
        <w:rPr>
          <w:i/>
          <w:iCs/>
          <w:sz w:val="22"/>
          <w:szCs w:val="22"/>
        </w:rPr>
        <w:t>Молоток медный с деревянной рукояткой, 500г Пресс гидравлический ВН 720, 20т</w:t>
      </w:r>
    </w:p>
    <w:p w:rsidR="00D00CF5" w:rsidRDefault="00F06370">
      <w:pPr>
        <w:pStyle w:val="22"/>
        <w:framePr w:w="9763" w:h="11578" w:hRule="exact" w:wrap="none" w:vAnchor="page" w:hAnchor="page" w:x="1012" w:y="1137"/>
        <w:spacing w:after="0" w:line="259" w:lineRule="auto"/>
        <w:rPr>
          <w:sz w:val="22"/>
          <w:szCs w:val="22"/>
        </w:rPr>
      </w:pPr>
      <w:r>
        <w:rPr>
          <w:i/>
          <w:iCs/>
          <w:sz w:val="22"/>
          <w:szCs w:val="22"/>
        </w:rPr>
        <w:t xml:space="preserve">ТАРА ОКАИТА 219010, </w:t>
      </w:r>
      <w:proofErr w:type="gramStart"/>
      <w:r>
        <w:rPr>
          <w:i/>
          <w:iCs/>
          <w:sz w:val="22"/>
          <w:szCs w:val="22"/>
        </w:rPr>
        <w:t>черный</w:t>
      </w:r>
      <w:proofErr w:type="gramEnd"/>
      <w:r>
        <w:rPr>
          <w:i/>
          <w:iCs/>
          <w:sz w:val="22"/>
          <w:szCs w:val="22"/>
        </w:rPr>
        <w:t>, УТИХТА219010В0494949</w:t>
      </w:r>
    </w:p>
    <w:p w:rsidR="00D00CF5" w:rsidRDefault="00F06370">
      <w:pPr>
        <w:pStyle w:val="22"/>
        <w:framePr w:w="9763" w:h="11578" w:hRule="exact" w:wrap="none" w:vAnchor="page" w:hAnchor="page" w:x="1012" w:y="1137"/>
        <w:spacing w:line="259" w:lineRule="auto"/>
        <w:rPr>
          <w:sz w:val="22"/>
          <w:szCs w:val="22"/>
        </w:rPr>
      </w:pPr>
      <w:r>
        <w:rPr>
          <w:i/>
          <w:iCs/>
          <w:sz w:val="22"/>
          <w:szCs w:val="22"/>
        </w:rPr>
        <w:t>Комплект стендов-планшетов "Образцы автомобильных эксплуатационных материалов-П" Комплект электронных дидактических модулей "Автомобильные эксплуатац</w:t>
      </w:r>
      <w:proofErr w:type="gramStart"/>
      <w:r>
        <w:rPr>
          <w:i/>
          <w:iCs/>
          <w:sz w:val="22"/>
          <w:szCs w:val="22"/>
        </w:rPr>
        <w:t>.м</w:t>
      </w:r>
      <w:proofErr w:type="gramEnd"/>
      <w:r>
        <w:rPr>
          <w:i/>
          <w:iCs/>
          <w:sz w:val="22"/>
          <w:szCs w:val="22"/>
        </w:rPr>
        <w:t>атериалы" Персон.комп.,тип 6 - РЕТТ ОрИР1ех 8ресВиВВ51038/51044/51041/51042 Персон.комп.,тип 4 - РЕТТ ОрИР1ех 8ресВш1В 51038/51044/51041/51042 Персон.комп.,тип 1 -РЕТТ ОрИР1ех 8ресВш1В 51039/51040/51044 Персон.комп.,тип 2 -РЕТТ ОрИР1ех 8ресВш1В51038/51044/51043 Персон.комп.,тип 3 -РЕТТ ОрИР1ех 8ресВиВВ51037/51044 Персон</w:t>
      </w:r>
      <w:proofErr w:type="gramStart"/>
      <w:r>
        <w:rPr>
          <w:i/>
          <w:iCs/>
          <w:sz w:val="22"/>
          <w:szCs w:val="22"/>
        </w:rPr>
        <w:t>.к</w:t>
      </w:r>
      <w:proofErr w:type="gramEnd"/>
      <w:r>
        <w:rPr>
          <w:i/>
          <w:iCs/>
          <w:sz w:val="22"/>
          <w:szCs w:val="22"/>
        </w:rPr>
        <w:t xml:space="preserve">омп.,тип 5 -РЕТТ ОрИР1ех 8ресВиВВ 51038/51044/51041/51042 Ноутбук тип 1 - РЕТТ ТаШиВе 3480 8ресВнВВ51035 Ноутбук тип 2 - </w:t>
      </w:r>
      <w:r>
        <w:rPr>
          <w:i/>
          <w:iCs/>
          <w:sz w:val="22"/>
          <w:szCs w:val="22"/>
          <w:u w:val="single"/>
        </w:rPr>
        <w:t>РЕТТ</w:t>
      </w:r>
      <w:r>
        <w:rPr>
          <w:i/>
          <w:iCs/>
          <w:sz w:val="22"/>
          <w:szCs w:val="22"/>
        </w:rPr>
        <w:t xml:space="preserve"> ТаШиВе 3480 8ресВш1В 51036/51043 Персональные компьютеры - Ре11 ОрИР1ех 8ресВш1В 51039/51040/51044 Персональный компьютер </w:t>
      </w:r>
      <w:r>
        <w:rPr>
          <w:i/>
          <w:iCs/>
          <w:sz w:val="22"/>
          <w:szCs w:val="22"/>
          <w:u w:val="single"/>
        </w:rPr>
        <w:t>РЕТТ</w:t>
      </w:r>
      <w:r>
        <w:rPr>
          <w:i/>
          <w:iCs/>
          <w:sz w:val="22"/>
          <w:szCs w:val="22"/>
        </w:rPr>
        <w:t xml:space="preserve"> Проектор Ерзоп ЕВ-Х41 Ноутбук Тепохо гВеаРаВ 320-1518К</w:t>
      </w:r>
    </w:p>
    <w:p w:rsidR="00D00CF5" w:rsidRDefault="00F06370">
      <w:pPr>
        <w:pStyle w:val="22"/>
        <w:framePr w:w="9763" w:h="11578" w:hRule="exact" w:wrap="none" w:vAnchor="page" w:hAnchor="page" w:x="1012" w:y="1137"/>
        <w:spacing w:after="0" w:line="262" w:lineRule="auto"/>
        <w:rPr>
          <w:sz w:val="22"/>
          <w:szCs w:val="22"/>
        </w:rPr>
      </w:pPr>
      <w:r>
        <w:rPr>
          <w:sz w:val="22"/>
          <w:szCs w:val="22"/>
          <w:shd w:val="clear" w:color="auto" w:fill="FFFFFF"/>
        </w:rPr>
        <w:t>Мобильный модуль тестирования "Психофизиологические основы деятельности водителя"</w:t>
      </w:r>
    </w:p>
    <w:p w:rsidR="00D00CF5" w:rsidRDefault="00F06370">
      <w:pPr>
        <w:pStyle w:val="22"/>
        <w:framePr w:w="9763" w:h="11578" w:hRule="exact" w:wrap="none" w:vAnchor="page" w:hAnchor="page" w:x="1012" w:y="1137"/>
        <w:numPr>
          <w:ilvl w:val="1"/>
          <w:numId w:val="86"/>
        </w:numPr>
        <w:tabs>
          <w:tab w:val="left" w:pos="502"/>
        </w:tabs>
        <w:spacing w:after="0" w:line="262" w:lineRule="auto"/>
        <w:rPr>
          <w:sz w:val="22"/>
          <w:szCs w:val="22"/>
        </w:rPr>
      </w:pPr>
      <w:bookmarkStart w:id="654" w:name="bookmark672"/>
      <w:bookmarkEnd w:id="654"/>
      <w:r>
        <w:rPr>
          <w:i/>
          <w:iCs/>
          <w:sz w:val="22"/>
          <w:szCs w:val="22"/>
        </w:rPr>
        <w:t>Информационное обеспечение обучения</w:t>
      </w:r>
    </w:p>
    <w:p w:rsidR="00D00CF5" w:rsidRDefault="00F06370">
      <w:pPr>
        <w:pStyle w:val="22"/>
        <w:framePr w:w="9763" w:h="11578" w:hRule="exact" w:wrap="none" w:vAnchor="page" w:hAnchor="page" w:x="1012" w:y="1137"/>
        <w:spacing w:after="0" w:line="262" w:lineRule="auto"/>
        <w:ind w:left="2840" w:hanging="2840"/>
        <w:rPr>
          <w:sz w:val="22"/>
          <w:szCs w:val="22"/>
        </w:rPr>
      </w:pPr>
      <w:r>
        <w:rPr>
          <w:i/>
          <w:iCs/>
          <w:sz w:val="22"/>
          <w:szCs w:val="22"/>
        </w:rPr>
        <w:t xml:space="preserve">Перечень используемых учебных изданий, Интернет-ресурсов, дополнительной литературы </w:t>
      </w:r>
      <w:r>
        <w:rPr>
          <w:sz w:val="22"/>
          <w:szCs w:val="22"/>
        </w:rPr>
        <w:t>ОСНОВНЫЕ ИСТОЧНИКИ (ПЕЧАТНЫЕ):</w:t>
      </w:r>
    </w:p>
    <w:p w:rsidR="00D00CF5" w:rsidRDefault="00F06370">
      <w:pPr>
        <w:pStyle w:val="22"/>
        <w:framePr w:w="9763" w:h="11578" w:hRule="exact" w:wrap="none" w:vAnchor="page" w:hAnchor="page" w:x="1012" w:y="1137"/>
        <w:numPr>
          <w:ilvl w:val="0"/>
          <w:numId w:val="89"/>
        </w:numPr>
        <w:tabs>
          <w:tab w:val="left" w:pos="804"/>
        </w:tabs>
        <w:spacing w:after="0" w:line="262" w:lineRule="auto"/>
        <w:rPr>
          <w:sz w:val="22"/>
          <w:szCs w:val="22"/>
        </w:rPr>
      </w:pPr>
      <w:bookmarkStart w:id="655" w:name="bookmark673"/>
      <w:bookmarkEnd w:id="655"/>
      <w:r>
        <w:rPr>
          <w:sz w:val="22"/>
          <w:szCs w:val="22"/>
        </w:rPr>
        <w:t>Епифанов Л.И., Епифанова Е.А. Техническое обслуживание и ремонт автомобильного транспорта - М.: Инфра-М, 2014.</w:t>
      </w:r>
    </w:p>
    <w:p w:rsidR="00D00CF5" w:rsidRDefault="00F06370">
      <w:pPr>
        <w:pStyle w:val="22"/>
        <w:framePr w:w="9763" w:h="11578" w:hRule="exact" w:wrap="none" w:vAnchor="page" w:hAnchor="page" w:x="1012" w:y="1137"/>
        <w:numPr>
          <w:ilvl w:val="0"/>
          <w:numId w:val="89"/>
        </w:numPr>
        <w:tabs>
          <w:tab w:val="left" w:pos="804"/>
        </w:tabs>
        <w:spacing w:after="0" w:line="262" w:lineRule="auto"/>
        <w:rPr>
          <w:sz w:val="22"/>
          <w:szCs w:val="22"/>
        </w:rPr>
      </w:pPr>
      <w:bookmarkStart w:id="656" w:name="bookmark674"/>
      <w:bookmarkEnd w:id="656"/>
      <w:r>
        <w:rPr>
          <w:sz w:val="22"/>
          <w:szCs w:val="22"/>
        </w:rPr>
        <w:t>Карагодин В.И., Митрохин Н.Н. Ремонт автомобилей - М.: Мастерство, 2015</w:t>
      </w:r>
    </w:p>
    <w:p w:rsidR="00D00CF5" w:rsidRDefault="00F06370">
      <w:pPr>
        <w:pStyle w:val="22"/>
        <w:framePr w:w="9763" w:h="11578" w:hRule="exact" w:wrap="none" w:vAnchor="page" w:hAnchor="page" w:x="1012" w:y="1137"/>
        <w:numPr>
          <w:ilvl w:val="0"/>
          <w:numId w:val="89"/>
        </w:numPr>
        <w:tabs>
          <w:tab w:val="left" w:pos="804"/>
        </w:tabs>
        <w:spacing w:after="0" w:line="262" w:lineRule="auto"/>
        <w:rPr>
          <w:sz w:val="22"/>
          <w:szCs w:val="22"/>
        </w:rPr>
      </w:pPr>
      <w:bookmarkStart w:id="657" w:name="bookmark675"/>
      <w:bookmarkEnd w:id="657"/>
      <w:r>
        <w:rPr>
          <w:sz w:val="22"/>
          <w:szCs w:val="22"/>
        </w:rPr>
        <w:t>Кириченко Н.Б. Автомобильные эксплуатационные материалы - М.: Академа, 2015.</w:t>
      </w:r>
    </w:p>
    <w:p w:rsidR="00D00CF5" w:rsidRDefault="00F06370">
      <w:pPr>
        <w:pStyle w:val="22"/>
        <w:framePr w:w="9763" w:h="11578" w:hRule="exact" w:wrap="none" w:vAnchor="page" w:hAnchor="page" w:x="1012" w:y="1137"/>
        <w:numPr>
          <w:ilvl w:val="0"/>
          <w:numId w:val="89"/>
        </w:numPr>
        <w:tabs>
          <w:tab w:val="left" w:pos="804"/>
        </w:tabs>
        <w:spacing w:after="0" w:line="262" w:lineRule="auto"/>
        <w:rPr>
          <w:sz w:val="22"/>
          <w:szCs w:val="22"/>
        </w:rPr>
      </w:pPr>
      <w:bookmarkStart w:id="658" w:name="bookmark676"/>
      <w:bookmarkEnd w:id="658"/>
      <w:r>
        <w:rPr>
          <w:sz w:val="22"/>
          <w:szCs w:val="22"/>
        </w:rPr>
        <w:t>Михеева Е.В. Информационные технологии в профессиональной деятельности - М.: Академа, 2014.</w:t>
      </w:r>
    </w:p>
    <w:p w:rsidR="00D00CF5" w:rsidRDefault="00F06370">
      <w:pPr>
        <w:pStyle w:val="22"/>
        <w:framePr w:w="9763" w:h="11578" w:hRule="exact" w:wrap="none" w:vAnchor="page" w:hAnchor="page" w:x="1012" w:y="1137"/>
        <w:numPr>
          <w:ilvl w:val="0"/>
          <w:numId w:val="89"/>
        </w:numPr>
        <w:tabs>
          <w:tab w:val="left" w:pos="804"/>
        </w:tabs>
        <w:spacing w:after="0" w:line="262" w:lineRule="auto"/>
        <w:rPr>
          <w:sz w:val="22"/>
          <w:szCs w:val="22"/>
        </w:rPr>
      </w:pPr>
      <w:bookmarkStart w:id="659" w:name="bookmark677"/>
      <w:bookmarkEnd w:id="659"/>
      <w:r>
        <w:rPr>
          <w:sz w:val="22"/>
          <w:szCs w:val="22"/>
        </w:rPr>
        <w:t>Пузанков А.Г. Автомобили «Устройство автотранспортных средств»</w:t>
      </w:r>
      <w:proofErr w:type="gramStart"/>
      <w:r>
        <w:rPr>
          <w:sz w:val="22"/>
          <w:szCs w:val="22"/>
        </w:rPr>
        <w:t>.-</w:t>
      </w:r>
      <w:proofErr w:type="gramEnd"/>
      <w:r>
        <w:rPr>
          <w:sz w:val="22"/>
          <w:szCs w:val="22"/>
        </w:rPr>
        <w:t>М.: Академа, 2015.</w:t>
      </w:r>
    </w:p>
    <w:p w:rsidR="00D00CF5" w:rsidRDefault="00F06370">
      <w:pPr>
        <w:pStyle w:val="22"/>
        <w:framePr w:w="9763" w:h="11578" w:hRule="exact" w:wrap="none" w:vAnchor="page" w:hAnchor="page" w:x="1012" w:y="1137"/>
        <w:numPr>
          <w:ilvl w:val="0"/>
          <w:numId w:val="89"/>
        </w:numPr>
        <w:tabs>
          <w:tab w:val="left" w:pos="804"/>
        </w:tabs>
        <w:spacing w:after="0" w:line="262" w:lineRule="auto"/>
        <w:rPr>
          <w:sz w:val="22"/>
          <w:szCs w:val="22"/>
        </w:rPr>
      </w:pPr>
      <w:bookmarkStart w:id="660" w:name="bookmark678"/>
      <w:bookmarkEnd w:id="660"/>
      <w:r>
        <w:rPr>
          <w:sz w:val="22"/>
          <w:szCs w:val="22"/>
        </w:rPr>
        <w:t>Стуканов В.А. Основы теории автомобильных двигателей - М.: Инфра-М, 2014.</w:t>
      </w:r>
    </w:p>
    <w:p w:rsidR="00D00CF5" w:rsidRDefault="00F06370">
      <w:pPr>
        <w:pStyle w:val="22"/>
        <w:framePr w:w="9763" w:h="11578" w:hRule="exact" w:wrap="none" w:vAnchor="page" w:hAnchor="page" w:x="1012" w:y="1137"/>
        <w:numPr>
          <w:ilvl w:val="0"/>
          <w:numId w:val="89"/>
        </w:numPr>
        <w:tabs>
          <w:tab w:val="left" w:pos="804"/>
        </w:tabs>
        <w:spacing w:after="0" w:line="262" w:lineRule="auto"/>
        <w:rPr>
          <w:sz w:val="22"/>
          <w:szCs w:val="22"/>
        </w:rPr>
      </w:pPr>
      <w:bookmarkStart w:id="661" w:name="bookmark679"/>
      <w:bookmarkEnd w:id="661"/>
      <w:r>
        <w:rPr>
          <w:sz w:val="22"/>
          <w:szCs w:val="22"/>
        </w:rPr>
        <w:t>Туревский И.С. Электрооборудование автомобилей - М.: Форум, 2015.</w:t>
      </w:r>
    </w:p>
    <w:p w:rsidR="00D00CF5" w:rsidRDefault="00F06370">
      <w:pPr>
        <w:pStyle w:val="22"/>
        <w:framePr w:w="9763" w:h="11578" w:hRule="exact" w:wrap="none" w:vAnchor="page" w:hAnchor="page" w:x="1012" w:y="1137"/>
        <w:spacing w:after="0" w:line="262" w:lineRule="auto"/>
        <w:jc w:val="center"/>
        <w:rPr>
          <w:sz w:val="22"/>
          <w:szCs w:val="22"/>
        </w:rPr>
      </w:pPr>
      <w:r>
        <w:rPr>
          <w:sz w:val="22"/>
          <w:szCs w:val="22"/>
        </w:rPr>
        <w:t>Справочники:</w:t>
      </w:r>
    </w:p>
    <w:p w:rsidR="00D00CF5" w:rsidRDefault="00F06370">
      <w:pPr>
        <w:pStyle w:val="22"/>
        <w:framePr w:w="9763" w:h="11578" w:hRule="exact" w:wrap="none" w:vAnchor="page" w:hAnchor="page" w:x="1012" w:y="1137"/>
        <w:numPr>
          <w:ilvl w:val="0"/>
          <w:numId w:val="89"/>
        </w:numPr>
        <w:tabs>
          <w:tab w:val="left" w:pos="804"/>
        </w:tabs>
        <w:spacing w:after="0" w:line="262" w:lineRule="auto"/>
        <w:rPr>
          <w:sz w:val="22"/>
          <w:szCs w:val="22"/>
        </w:rPr>
      </w:pPr>
      <w:bookmarkStart w:id="662" w:name="bookmark680"/>
      <w:bookmarkEnd w:id="662"/>
      <w:r>
        <w:rPr>
          <w:sz w:val="22"/>
          <w:szCs w:val="22"/>
        </w:rPr>
        <w:t>Понизовский А.А., Власко Ю.М. Краткий автомобильный справочник - М.: НИИАТ, 2014.</w:t>
      </w:r>
    </w:p>
    <w:p w:rsidR="00D00CF5" w:rsidRDefault="00F06370">
      <w:pPr>
        <w:pStyle w:val="22"/>
        <w:framePr w:w="9763" w:h="11578" w:hRule="exact" w:wrap="none" w:vAnchor="page" w:hAnchor="page" w:x="1012" w:y="1137"/>
        <w:numPr>
          <w:ilvl w:val="0"/>
          <w:numId w:val="89"/>
        </w:numPr>
        <w:tabs>
          <w:tab w:val="left" w:pos="804"/>
        </w:tabs>
        <w:spacing w:after="0" w:line="262" w:lineRule="auto"/>
        <w:rPr>
          <w:sz w:val="22"/>
          <w:szCs w:val="22"/>
        </w:rPr>
      </w:pPr>
      <w:bookmarkStart w:id="663" w:name="bookmark681"/>
      <w:bookmarkEnd w:id="663"/>
      <w:r>
        <w:rPr>
          <w:sz w:val="22"/>
          <w:szCs w:val="22"/>
        </w:rPr>
        <w:t>Приходько В.М. Автомобильный справочник - М.: Машиностроение, 2019.</w:t>
      </w:r>
    </w:p>
    <w:p w:rsidR="00D00CF5" w:rsidRDefault="00F06370">
      <w:pPr>
        <w:pStyle w:val="22"/>
        <w:framePr w:w="9763" w:h="11578" w:hRule="exact" w:wrap="none" w:vAnchor="page" w:hAnchor="page" w:x="1012" w:y="1137"/>
        <w:numPr>
          <w:ilvl w:val="0"/>
          <w:numId w:val="89"/>
        </w:numPr>
        <w:tabs>
          <w:tab w:val="left" w:pos="804"/>
        </w:tabs>
        <w:spacing w:after="0" w:line="262" w:lineRule="auto"/>
        <w:rPr>
          <w:sz w:val="22"/>
          <w:szCs w:val="22"/>
        </w:rPr>
      </w:pPr>
      <w:bookmarkStart w:id="664" w:name="bookmark682"/>
      <w:bookmarkEnd w:id="664"/>
      <w:r>
        <w:rPr>
          <w:sz w:val="22"/>
          <w:szCs w:val="22"/>
        </w:rPr>
        <w:t>Положение о техническом обслуживании и ремонте подвижного состава автомобильного транспорта - М.: Транспорт, 2019</w:t>
      </w:r>
    </w:p>
    <w:p w:rsidR="00D00CF5" w:rsidRDefault="00F06370">
      <w:pPr>
        <w:pStyle w:val="22"/>
        <w:framePr w:w="9763" w:h="11578" w:hRule="exact" w:wrap="none" w:vAnchor="page" w:hAnchor="page" w:x="1012" w:y="1137"/>
        <w:spacing w:after="0" w:line="262" w:lineRule="auto"/>
        <w:jc w:val="center"/>
        <w:rPr>
          <w:sz w:val="22"/>
          <w:szCs w:val="22"/>
        </w:rPr>
      </w:pPr>
      <w:r>
        <w:rPr>
          <w:sz w:val="22"/>
          <w:szCs w:val="22"/>
        </w:rPr>
        <w:t>ДОПОЛНИТЕЛЬНЫЕ ИСТОЧНИКИ:</w:t>
      </w:r>
    </w:p>
    <w:p w:rsidR="00D00CF5" w:rsidRDefault="00F06370">
      <w:pPr>
        <w:pStyle w:val="22"/>
        <w:framePr w:w="9763" w:h="11578" w:hRule="exact" w:wrap="none" w:vAnchor="page" w:hAnchor="page" w:x="1012" w:y="1137"/>
        <w:numPr>
          <w:ilvl w:val="0"/>
          <w:numId w:val="89"/>
        </w:numPr>
        <w:tabs>
          <w:tab w:val="left" w:pos="804"/>
        </w:tabs>
        <w:spacing w:after="0" w:line="262" w:lineRule="auto"/>
        <w:rPr>
          <w:sz w:val="22"/>
          <w:szCs w:val="22"/>
        </w:rPr>
      </w:pPr>
      <w:bookmarkStart w:id="665" w:name="bookmark683"/>
      <w:bookmarkEnd w:id="665"/>
      <w:r>
        <w:rPr>
          <w:sz w:val="22"/>
          <w:szCs w:val="22"/>
        </w:rPr>
        <w:t>Васильева Л.С. Автомобильные эксплуатационные материалы - М.: Наука-пресс, 2020.</w:t>
      </w:r>
    </w:p>
    <w:p w:rsidR="00D00CF5" w:rsidRDefault="00F06370">
      <w:pPr>
        <w:pStyle w:val="22"/>
        <w:framePr w:w="9763" w:h="11578" w:hRule="exact" w:wrap="none" w:vAnchor="page" w:hAnchor="page" w:x="1012" w:y="1137"/>
        <w:numPr>
          <w:ilvl w:val="0"/>
          <w:numId w:val="89"/>
        </w:numPr>
        <w:tabs>
          <w:tab w:val="left" w:pos="804"/>
        </w:tabs>
        <w:spacing w:after="0" w:line="262" w:lineRule="auto"/>
        <w:rPr>
          <w:sz w:val="22"/>
          <w:szCs w:val="22"/>
        </w:rPr>
      </w:pPr>
      <w:bookmarkStart w:id="666" w:name="bookmark684"/>
      <w:bookmarkEnd w:id="666"/>
      <w:r>
        <w:rPr>
          <w:sz w:val="22"/>
          <w:szCs w:val="22"/>
        </w:rPr>
        <w:t>Чернов Н.Н. Металлорежущие станки / Н.Н. Чернов - М.: Машиностроение, 2021</w:t>
      </w:r>
    </w:p>
    <w:p w:rsidR="00D00CF5" w:rsidRDefault="00F06370">
      <w:pPr>
        <w:pStyle w:val="22"/>
        <w:framePr w:w="9763" w:h="11578" w:hRule="exact" w:wrap="none" w:vAnchor="page" w:hAnchor="page" w:x="1012" w:y="1137"/>
        <w:numPr>
          <w:ilvl w:val="0"/>
          <w:numId w:val="89"/>
        </w:numPr>
        <w:tabs>
          <w:tab w:val="left" w:pos="804"/>
        </w:tabs>
        <w:spacing w:after="0" w:line="262" w:lineRule="auto"/>
        <w:rPr>
          <w:sz w:val="22"/>
          <w:szCs w:val="22"/>
        </w:rPr>
      </w:pPr>
      <w:bookmarkStart w:id="667" w:name="bookmark685"/>
      <w:bookmarkEnd w:id="667"/>
      <w:r>
        <w:rPr>
          <w:sz w:val="22"/>
          <w:szCs w:val="22"/>
        </w:rPr>
        <w:t>Чижов Ю.П. Электрооборудование автомобилей - М.: Машиностроение, 2019.</w:t>
      </w:r>
    </w:p>
    <w:p w:rsidR="00D00CF5" w:rsidRDefault="00F06370">
      <w:pPr>
        <w:pStyle w:val="22"/>
        <w:framePr w:w="9763" w:h="11578" w:hRule="exact" w:wrap="none" w:vAnchor="page" w:hAnchor="page" w:x="1012" w:y="1137"/>
        <w:numPr>
          <w:ilvl w:val="0"/>
          <w:numId w:val="89"/>
        </w:numPr>
        <w:tabs>
          <w:tab w:val="left" w:pos="804"/>
        </w:tabs>
        <w:spacing w:after="0" w:line="262" w:lineRule="auto"/>
        <w:rPr>
          <w:sz w:val="22"/>
          <w:szCs w:val="22"/>
        </w:rPr>
      </w:pPr>
      <w:bookmarkStart w:id="668" w:name="bookmark686"/>
      <w:bookmarkEnd w:id="668"/>
      <w:r>
        <w:rPr>
          <w:sz w:val="22"/>
          <w:szCs w:val="22"/>
        </w:rPr>
        <w:t>Шатров М.Г. Двигатели внутреннего сгорания - М.: Высшая школа,2019.</w:t>
      </w:r>
    </w:p>
    <w:p w:rsidR="00D00CF5" w:rsidRDefault="00F06370">
      <w:pPr>
        <w:pStyle w:val="a9"/>
        <w:framePr w:w="254" w:h="298" w:hRule="exact" w:wrap="none" w:vAnchor="page" w:hAnchor="page" w:x="5779" w:y="15892"/>
        <w:jc w:val="center"/>
        <w:rPr>
          <w:sz w:val="20"/>
          <w:szCs w:val="20"/>
        </w:rPr>
      </w:pPr>
      <w:r>
        <w:rPr>
          <w:b w:val="0"/>
          <w:bCs w:val="0"/>
          <w:sz w:val="20"/>
          <w:szCs w:val="20"/>
        </w:rPr>
        <w:t>21</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2242"/>
        <w:gridCol w:w="7805"/>
        <w:gridCol w:w="2549"/>
        <w:gridCol w:w="2146"/>
      </w:tblGrid>
      <w:tr w:rsidR="00D00CF5">
        <w:trPr>
          <w:trHeight w:hRule="exact" w:val="298"/>
        </w:trPr>
        <w:tc>
          <w:tcPr>
            <w:tcW w:w="2242" w:type="dxa"/>
            <w:tcBorders>
              <w:top w:val="single" w:sz="4" w:space="0" w:color="auto"/>
              <w:left w:val="single" w:sz="4" w:space="0" w:color="auto"/>
            </w:tcBorders>
            <w:shd w:val="clear" w:color="auto" w:fill="FFFFFF"/>
            <w:vAlign w:val="bottom"/>
          </w:tcPr>
          <w:p w:rsidR="00D00CF5" w:rsidRDefault="00F06370">
            <w:pPr>
              <w:pStyle w:val="a5"/>
              <w:framePr w:w="14741" w:h="8338" w:wrap="none" w:vAnchor="page" w:hAnchor="page" w:x="1048" w:y="1701"/>
              <w:ind w:left="2160"/>
              <w:rPr>
                <w:sz w:val="22"/>
                <w:szCs w:val="22"/>
              </w:rPr>
            </w:pPr>
            <w:r>
              <w:rPr>
                <w:b/>
                <w:bCs/>
                <w:sz w:val="22"/>
                <w:szCs w:val="22"/>
              </w:rPr>
              <w:t>4</w:t>
            </w:r>
          </w:p>
        </w:tc>
        <w:tc>
          <w:tcPr>
            <w:tcW w:w="7805" w:type="dxa"/>
            <w:tcBorders>
              <w:top w:val="single" w:sz="4" w:space="0" w:color="auto"/>
              <w:left w:val="single" w:sz="4" w:space="0" w:color="auto"/>
            </w:tcBorders>
            <w:shd w:val="clear" w:color="auto" w:fill="FFFFFF"/>
            <w:vAlign w:val="bottom"/>
          </w:tcPr>
          <w:p w:rsidR="00D00CF5" w:rsidRDefault="00F06370">
            <w:pPr>
              <w:pStyle w:val="a5"/>
              <w:framePr w:w="14741" w:h="8338" w:wrap="none" w:vAnchor="page" w:hAnchor="page" w:x="1048" w:y="1701"/>
              <w:rPr>
                <w:sz w:val="22"/>
                <w:szCs w:val="22"/>
              </w:rPr>
            </w:pPr>
            <w:proofErr w:type="gramStart"/>
            <w:r>
              <w:rPr>
                <w:b/>
                <w:bCs/>
                <w:i/>
                <w:iCs/>
                <w:sz w:val="22"/>
                <w:szCs w:val="22"/>
              </w:rPr>
              <w:t>.</w:t>
            </w:r>
            <w:r>
              <w:rPr>
                <w:b/>
                <w:bCs/>
                <w:sz w:val="22"/>
                <w:szCs w:val="22"/>
              </w:rPr>
              <w:t xml:space="preserve"> КОНТРОЛЬ И ОЦЕНКА РЕЗУЛЬТАТОВ ОСВОЕНИЯ ПРОФЕССИОНАЛ]</w:t>
            </w:r>
            <w:proofErr w:type="gramEnd"/>
          </w:p>
        </w:tc>
        <w:tc>
          <w:tcPr>
            <w:tcW w:w="4695" w:type="dxa"/>
            <w:gridSpan w:val="2"/>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741" w:h="8338" w:wrap="none" w:vAnchor="page" w:hAnchor="page" w:x="1048" w:y="1701"/>
              <w:rPr>
                <w:sz w:val="22"/>
                <w:szCs w:val="22"/>
              </w:rPr>
            </w:pPr>
            <w:r>
              <w:rPr>
                <w:b/>
                <w:bCs/>
                <w:sz w:val="22"/>
                <w:szCs w:val="22"/>
              </w:rPr>
              <w:t>ЬНОГО МОДУЛЯ (ПО РАЗДЕЛАМ)</w:t>
            </w:r>
          </w:p>
        </w:tc>
      </w:tr>
      <w:tr w:rsidR="00D00CF5">
        <w:trPr>
          <w:trHeight w:hRule="exact" w:val="562"/>
        </w:trPr>
        <w:tc>
          <w:tcPr>
            <w:tcW w:w="2242" w:type="dxa"/>
            <w:tcBorders>
              <w:top w:val="single" w:sz="4" w:space="0" w:color="auto"/>
              <w:left w:val="single" w:sz="4" w:space="0" w:color="auto"/>
            </w:tcBorders>
            <w:shd w:val="clear" w:color="auto" w:fill="FFFFFF"/>
            <w:vAlign w:val="bottom"/>
          </w:tcPr>
          <w:p w:rsidR="00D00CF5" w:rsidRDefault="00F06370">
            <w:pPr>
              <w:pStyle w:val="a5"/>
              <w:framePr w:w="14741" w:h="8338" w:wrap="none" w:vAnchor="page" w:hAnchor="page" w:x="1048" w:y="1701"/>
              <w:spacing w:line="228" w:lineRule="auto"/>
              <w:rPr>
                <w:sz w:val="22"/>
                <w:szCs w:val="22"/>
              </w:rPr>
            </w:pPr>
            <w:r>
              <w:rPr>
                <w:sz w:val="22"/>
                <w:szCs w:val="22"/>
              </w:rPr>
              <w:t>Профессиональные компетенции</w:t>
            </w:r>
          </w:p>
        </w:tc>
        <w:tc>
          <w:tcPr>
            <w:tcW w:w="7805" w:type="dxa"/>
            <w:tcBorders>
              <w:top w:val="single" w:sz="4" w:space="0" w:color="auto"/>
              <w:left w:val="single" w:sz="4" w:space="0" w:color="auto"/>
            </w:tcBorders>
            <w:shd w:val="clear" w:color="auto" w:fill="FFFFFF"/>
          </w:tcPr>
          <w:p w:rsidR="00D00CF5" w:rsidRDefault="00F06370">
            <w:pPr>
              <w:pStyle w:val="a5"/>
              <w:framePr w:w="14741" w:h="8338" w:wrap="none" w:vAnchor="page" w:hAnchor="page" w:x="1048" w:y="1701"/>
              <w:rPr>
                <w:sz w:val="22"/>
                <w:szCs w:val="22"/>
              </w:rPr>
            </w:pPr>
            <w:r>
              <w:rPr>
                <w:sz w:val="22"/>
                <w:szCs w:val="22"/>
              </w:rPr>
              <w:t>Оцениваемые знания и умения, действия</w:t>
            </w:r>
          </w:p>
        </w:tc>
        <w:tc>
          <w:tcPr>
            <w:tcW w:w="2549" w:type="dxa"/>
            <w:tcBorders>
              <w:top w:val="single" w:sz="4" w:space="0" w:color="auto"/>
              <w:left w:val="single" w:sz="4" w:space="0" w:color="auto"/>
            </w:tcBorders>
            <w:shd w:val="clear" w:color="auto" w:fill="FFFFFF"/>
          </w:tcPr>
          <w:p w:rsidR="00D00CF5" w:rsidRDefault="00F06370">
            <w:pPr>
              <w:pStyle w:val="a5"/>
              <w:framePr w:w="14741" w:h="8338" w:wrap="none" w:vAnchor="page" w:hAnchor="page" w:x="1048" w:y="1701"/>
              <w:rPr>
                <w:sz w:val="22"/>
                <w:szCs w:val="22"/>
              </w:rPr>
            </w:pPr>
            <w:r>
              <w:rPr>
                <w:sz w:val="22"/>
                <w:szCs w:val="22"/>
              </w:rPr>
              <w:t>Методы оценки</w:t>
            </w:r>
          </w:p>
        </w:tc>
        <w:tc>
          <w:tcPr>
            <w:tcW w:w="2146" w:type="dxa"/>
            <w:tcBorders>
              <w:top w:val="single" w:sz="4" w:space="0" w:color="auto"/>
              <w:left w:val="single" w:sz="4" w:space="0" w:color="auto"/>
              <w:right w:val="single" w:sz="4" w:space="0" w:color="auto"/>
            </w:tcBorders>
            <w:shd w:val="clear" w:color="auto" w:fill="FFFFFF"/>
          </w:tcPr>
          <w:p w:rsidR="00D00CF5" w:rsidRDefault="00F06370">
            <w:pPr>
              <w:pStyle w:val="a5"/>
              <w:framePr w:w="14741" w:h="8338" w:wrap="none" w:vAnchor="page" w:hAnchor="page" w:x="1048" w:y="1701"/>
              <w:rPr>
                <w:sz w:val="22"/>
                <w:szCs w:val="22"/>
              </w:rPr>
            </w:pPr>
            <w:r>
              <w:rPr>
                <w:sz w:val="22"/>
                <w:szCs w:val="22"/>
              </w:rPr>
              <w:t>Критерии оценки</w:t>
            </w:r>
          </w:p>
        </w:tc>
      </w:tr>
      <w:tr w:rsidR="00D00CF5">
        <w:trPr>
          <w:trHeight w:hRule="exact" w:val="7478"/>
        </w:trPr>
        <w:tc>
          <w:tcPr>
            <w:tcW w:w="2242" w:type="dxa"/>
            <w:tcBorders>
              <w:top w:val="single" w:sz="4" w:space="0" w:color="auto"/>
              <w:left w:val="single" w:sz="4" w:space="0" w:color="auto"/>
              <w:bottom w:val="single" w:sz="4" w:space="0" w:color="auto"/>
            </w:tcBorders>
            <w:shd w:val="clear" w:color="auto" w:fill="FFFFFF"/>
          </w:tcPr>
          <w:p w:rsidR="00D00CF5" w:rsidRDefault="00F06370">
            <w:pPr>
              <w:pStyle w:val="a5"/>
              <w:framePr w:w="14741" w:h="8338" w:wrap="none" w:vAnchor="page" w:hAnchor="page" w:x="1048" w:y="1701"/>
              <w:spacing w:line="259" w:lineRule="auto"/>
              <w:rPr>
                <w:sz w:val="22"/>
                <w:szCs w:val="22"/>
              </w:rPr>
            </w:pPr>
            <w:r>
              <w:rPr>
                <w:i/>
                <w:iCs/>
                <w:sz w:val="22"/>
                <w:szCs w:val="22"/>
              </w:rPr>
              <w:t>ПК 1.2.</w:t>
            </w:r>
          </w:p>
          <w:p w:rsidR="00D00CF5" w:rsidRDefault="00F06370">
            <w:pPr>
              <w:pStyle w:val="a5"/>
              <w:framePr w:w="14741" w:h="8338" w:wrap="none" w:vAnchor="page" w:hAnchor="page" w:x="1048" w:y="1701"/>
              <w:spacing w:line="259" w:lineRule="auto"/>
              <w:rPr>
                <w:sz w:val="22"/>
                <w:szCs w:val="22"/>
              </w:rPr>
            </w:pPr>
            <w:proofErr w:type="gramStart"/>
            <w:r>
              <w:rPr>
                <w:i/>
                <w:iCs/>
                <w:sz w:val="22"/>
                <w:szCs w:val="22"/>
              </w:rPr>
              <w:t>Осуществлят ь</w:t>
            </w:r>
            <w:proofErr w:type="gramEnd"/>
            <w:r>
              <w:rPr>
                <w:i/>
                <w:iCs/>
                <w:sz w:val="22"/>
                <w:szCs w:val="22"/>
              </w:rPr>
              <w:t xml:space="preserve"> техническое обслуживание автомобильных двигателей согласно технологической документации.</w:t>
            </w:r>
          </w:p>
        </w:tc>
        <w:tc>
          <w:tcPr>
            <w:tcW w:w="7805"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14741" w:h="8338" w:wrap="none" w:vAnchor="page" w:hAnchor="page" w:x="1048" w:y="1701"/>
              <w:spacing w:line="259" w:lineRule="auto"/>
              <w:rPr>
                <w:sz w:val="22"/>
                <w:szCs w:val="22"/>
              </w:rPr>
            </w:pPr>
            <w:r>
              <w:rPr>
                <w:i/>
                <w:iCs/>
                <w:sz w:val="22"/>
                <w:szCs w:val="22"/>
              </w:rPr>
              <w:t>Знания</w:t>
            </w:r>
          </w:p>
          <w:p w:rsidR="00D00CF5" w:rsidRDefault="00F06370">
            <w:pPr>
              <w:pStyle w:val="a5"/>
              <w:framePr w:w="14741" w:h="8338" w:wrap="none" w:vAnchor="page" w:hAnchor="page" w:x="1048" w:y="1701"/>
              <w:spacing w:line="259" w:lineRule="auto"/>
              <w:rPr>
                <w:sz w:val="22"/>
                <w:szCs w:val="22"/>
              </w:rPr>
            </w:pPr>
            <w:r>
              <w:rPr>
                <w:sz w:val="22"/>
                <w:szCs w:val="22"/>
              </w:rPr>
              <w:t>Марки и модели автомобилей, их технические характеристики, особенности конструкции и технического обслуживания. Технические документы на приёмку автомобиля в технический сервис. Психологические основы общения с заказчиками</w:t>
            </w:r>
          </w:p>
          <w:p w:rsidR="00D00CF5" w:rsidRDefault="00F06370">
            <w:pPr>
              <w:pStyle w:val="a5"/>
              <w:framePr w:w="14741" w:h="8338" w:wrap="none" w:vAnchor="page" w:hAnchor="page" w:x="1048" w:y="1701"/>
              <w:spacing w:line="259" w:lineRule="auto"/>
              <w:rPr>
                <w:sz w:val="22"/>
                <w:szCs w:val="22"/>
              </w:rPr>
            </w:pPr>
            <w:r>
              <w:rPr>
                <w:sz w:val="22"/>
                <w:szCs w:val="22"/>
              </w:rPr>
              <w:t>Перечни и технологии выполнения работ по техническому обслуживанию двигателей.</w:t>
            </w:r>
          </w:p>
          <w:p w:rsidR="00D00CF5" w:rsidRDefault="00F06370">
            <w:pPr>
              <w:pStyle w:val="a5"/>
              <w:framePr w:w="14741" w:h="8338" w:wrap="none" w:vAnchor="page" w:hAnchor="page" w:x="1048" w:y="1701"/>
              <w:spacing w:line="259" w:lineRule="auto"/>
              <w:rPr>
                <w:sz w:val="22"/>
                <w:szCs w:val="22"/>
              </w:rPr>
            </w:pPr>
            <w:r>
              <w:rPr>
                <w:sz w:val="22"/>
                <w:szCs w:val="22"/>
              </w:rPr>
              <w:t>Виды и назначение инструмента, приспособлений и материалов для обслуживания и двигателей.</w:t>
            </w:r>
          </w:p>
          <w:p w:rsidR="00D00CF5" w:rsidRDefault="00F06370">
            <w:pPr>
              <w:pStyle w:val="a5"/>
              <w:framePr w:w="14741" w:h="8338" w:wrap="none" w:vAnchor="page" w:hAnchor="page" w:x="1048" w:y="1701"/>
              <w:spacing w:after="240" w:line="259" w:lineRule="auto"/>
              <w:rPr>
                <w:sz w:val="22"/>
                <w:szCs w:val="22"/>
              </w:rPr>
            </w:pPr>
            <w:r>
              <w:rPr>
                <w:sz w:val="22"/>
                <w:szCs w:val="22"/>
              </w:rPr>
              <w:t>Требования охраны труда при работе с двигателями внутреннего сгорания.</w:t>
            </w:r>
          </w:p>
          <w:p w:rsidR="00D00CF5" w:rsidRDefault="00F06370">
            <w:pPr>
              <w:pStyle w:val="a5"/>
              <w:framePr w:w="14741" w:h="8338" w:wrap="none" w:vAnchor="page" w:hAnchor="page" w:x="1048" w:y="1701"/>
              <w:spacing w:line="259" w:lineRule="auto"/>
              <w:rPr>
                <w:sz w:val="22"/>
                <w:szCs w:val="22"/>
              </w:rPr>
            </w:pPr>
            <w:r>
              <w:rPr>
                <w:sz w:val="22"/>
                <w:szCs w:val="22"/>
              </w:rPr>
              <w:t>Устройство двигателей автомобилей, принцип действия его механизмов и систем, неисправности и способы их устранения, основные регулировки систем и механизмов двигателей и технологии их выполнения, свойства технических жидкостей.</w:t>
            </w:r>
          </w:p>
          <w:p w:rsidR="00D00CF5" w:rsidRDefault="00F06370">
            <w:pPr>
              <w:pStyle w:val="a5"/>
              <w:framePr w:w="14741" w:h="8338" w:wrap="none" w:vAnchor="page" w:hAnchor="page" w:x="1048" w:y="1701"/>
              <w:spacing w:line="259" w:lineRule="auto"/>
              <w:rPr>
                <w:sz w:val="22"/>
                <w:szCs w:val="22"/>
              </w:rPr>
            </w:pPr>
            <w:r>
              <w:rPr>
                <w:sz w:val="22"/>
                <w:szCs w:val="22"/>
              </w:rPr>
              <w:t>Перечни регламентных работ, порядок и технологии их проведения для разных видов технического обслуживания. Особенности регламентных работ для автомобилей различных марок.</w:t>
            </w:r>
          </w:p>
          <w:p w:rsidR="00D00CF5" w:rsidRDefault="00F06370">
            <w:pPr>
              <w:pStyle w:val="a5"/>
              <w:framePr w:w="14741" w:h="8338" w:wrap="none" w:vAnchor="page" w:hAnchor="page" w:x="1048" w:y="1701"/>
              <w:spacing w:line="259" w:lineRule="auto"/>
              <w:rPr>
                <w:sz w:val="22"/>
                <w:szCs w:val="22"/>
              </w:rPr>
            </w:pPr>
            <w:r>
              <w:rPr>
                <w:sz w:val="22"/>
                <w:szCs w:val="22"/>
              </w:rPr>
              <w:t>Основные свойства, классификацию, характеристики применяемых в профессиональной деятельности материалов.</w:t>
            </w:r>
          </w:p>
          <w:p w:rsidR="00D00CF5" w:rsidRDefault="00F06370">
            <w:pPr>
              <w:pStyle w:val="a5"/>
              <w:framePr w:w="14741" w:h="8338" w:wrap="none" w:vAnchor="page" w:hAnchor="page" w:x="1048" w:y="1701"/>
              <w:spacing w:line="259" w:lineRule="auto"/>
              <w:rPr>
                <w:sz w:val="22"/>
                <w:szCs w:val="22"/>
              </w:rPr>
            </w:pPr>
            <w:r>
              <w:rPr>
                <w:sz w:val="22"/>
                <w:szCs w:val="22"/>
              </w:rPr>
              <w:t>Физические и химические свойства горючих и смазочных материалов. Области применения материалов.</w:t>
            </w:r>
          </w:p>
          <w:p w:rsidR="00D00CF5" w:rsidRDefault="00F06370">
            <w:pPr>
              <w:pStyle w:val="a5"/>
              <w:framePr w:w="14741" w:h="8338" w:wrap="none" w:vAnchor="page" w:hAnchor="page" w:x="1048" w:y="1701"/>
              <w:spacing w:line="259" w:lineRule="auto"/>
              <w:rPr>
                <w:sz w:val="22"/>
                <w:szCs w:val="22"/>
              </w:rPr>
            </w:pPr>
            <w:r>
              <w:rPr>
                <w:sz w:val="22"/>
                <w:szCs w:val="22"/>
              </w:rPr>
              <w:t>Формы документации по проведению технического обслуживания автомобиля на предприятии технического сервиса, технические термины. Информационные программы технической документации по техническому обслуживанию автомобилей</w:t>
            </w:r>
          </w:p>
        </w:tc>
        <w:tc>
          <w:tcPr>
            <w:tcW w:w="2549" w:type="dxa"/>
            <w:tcBorders>
              <w:top w:val="single" w:sz="4" w:space="0" w:color="auto"/>
              <w:left w:val="single" w:sz="4" w:space="0" w:color="auto"/>
              <w:bottom w:val="single" w:sz="4" w:space="0" w:color="auto"/>
            </w:tcBorders>
            <w:shd w:val="clear" w:color="auto" w:fill="FFFFFF"/>
          </w:tcPr>
          <w:p w:rsidR="00D00CF5" w:rsidRDefault="00F06370">
            <w:pPr>
              <w:pStyle w:val="a5"/>
              <w:framePr w:w="14741" w:h="8338" w:wrap="none" w:vAnchor="page" w:hAnchor="page" w:x="1048" w:y="1701"/>
              <w:rPr>
                <w:sz w:val="22"/>
                <w:szCs w:val="22"/>
              </w:rPr>
            </w:pPr>
            <w:r>
              <w:rPr>
                <w:i/>
                <w:iCs/>
                <w:sz w:val="22"/>
                <w:szCs w:val="22"/>
              </w:rPr>
              <w:t>Практическая работа</w:t>
            </w:r>
          </w:p>
        </w:tc>
        <w:tc>
          <w:tcPr>
            <w:tcW w:w="2146" w:type="dxa"/>
            <w:tcBorders>
              <w:top w:val="single" w:sz="4" w:space="0" w:color="auto"/>
              <w:left w:val="single" w:sz="4" w:space="0" w:color="auto"/>
              <w:bottom w:val="single" w:sz="4" w:space="0" w:color="auto"/>
              <w:right w:val="single" w:sz="4" w:space="0" w:color="auto"/>
            </w:tcBorders>
            <w:shd w:val="clear" w:color="auto" w:fill="FFFFFF"/>
          </w:tcPr>
          <w:p w:rsidR="00D00CF5" w:rsidRDefault="00F06370">
            <w:pPr>
              <w:pStyle w:val="a5"/>
              <w:framePr w:w="14741" w:h="8338" w:wrap="none" w:vAnchor="page" w:hAnchor="page" w:x="1048" w:y="1701"/>
              <w:rPr>
                <w:sz w:val="22"/>
                <w:szCs w:val="22"/>
              </w:rPr>
            </w:pPr>
            <w:r>
              <w:rPr>
                <w:i/>
                <w:iCs/>
                <w:sz w:val="22"/>
                <w:szCs w:val="22"/>
              </w:rPr>
              <w:t>Экспертное наблюдение</w:t>
            </w:r>
          </w:p>
        </w:tc>
      </w:tr>
    </w:tbl>
    <w:p w:rsidR="00D00CF5" w:rsidRDefault="00D00CF5">
      <w:pPr>
        <w:spacing w:line="1" w:lineRule="exact"/>
        <w:sectPr w:rsidR="00D00CF5">
          <w:pgSz w:w="16840" w:h="11900" w:orient="landscape"/>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2246"/>
        <w:gridCol w:w="7800"/>
        <w:gridCol w:w="2549"/>
        <w:gridCol w:w="2146"/>
      </w:tblGrid>
      <w:tr w:rsidR="00D00CF5">
        <w:trPr>
          <w:trHeight w:hRule="exact" w:val="7195"/>
        </w:trPr>
        <w:tc>
          <w:tcPr>
            <w:tcW w:w="2246" w:type="dxa"/>
            <w:tcBorders>
              <w:top w:val="single" w:sz="4" w:space="0" w:color="auto"/>
              <w:left w:val="single" w:sz="4" w:space="0" w:color="auto"/>
            </w:tcBorders>
            <w:shd w:val="clear" w:color="auto" w:fill="FFFFFF"/>
          </w:tcPr>
          <w:p w:rsidR="00D00CF5" w:rsidRDefault="00D00CF5">
            <w:pPr>
              <w:framePr w:w="14741" w:h="7776" w:wrap="none" w:vAnchor="page" w:hAnchor="page" w:x="1048" w:y="1701"/>
              <w:rPr>
                <w:sz w:val="10"/>
                <w:szCs w:val="10"/>
              </w:rPr>
            </w:pPr>
          </w:p>
        </w:tc>
        <w:tc>
          <w:tcPr>
            <w:tcW w:w="7800" w:type="dxa"/>
            <w:tcBorders>
              <w:top w:val="single" w:sz="4" w:space="0" w:color="auto"/>
              <w:left w:val="single" w:sz="4" w:space="0" w:color="auto"/>
            </w:tcBorders>
            <w:shd w:val="clear" w:color="auto" w:fill="FFFFFF"/>
            <w:vAlign w:val="bottom"/>
          </w:tcPr>
          <w:p w:rsidR="00D00CF5" w:rsidRDefault="00F06370">
            <w:pPr>
              <w:pStyle w:val="a5"/>
              <w:framePr w:w="14741" w:h="7776" w:wrap="none" w:vAnchor="page" w:hAnchor="page" w:x="1048" w:y="1701"/>
              <w:spacing w:line="259" w:lineRule="auto"/>
              <w:rPr>
                <w:sz w:val="22"/>
                <w:szCs w:val="22"/>
              </w:rPr>
            </w:pPr>
            <w:r>
              <w:rPr>
                <w:i/>
                <w:iCs/>
                <w:sz w:val="22"/>
                <w:szCs w:val="22"/>
              </w:rPr>
              <w:t>Умения</w:t>
            </w:r>
          </w:p>
          <w:p w:rsidR="00D00CF5" w:rsidRDefault="00F06370">
            <w:pPr>
              <w:pStyle w:val="a5"/>
              <w:framePr w:w="14741" w:h="7776" w:wrap="none" w:vAnchor="page" w:hAnchor="page" w:x="1048" w:y="1701"/>
              <w:spacing w:line="259" w:lineRule="auto"/>
              <w:rPr>
                <w:sz w:val="22"/>
                <w:szCs w:val="22"/>
              </w:rPr>
            </w:pPr>
            <w:r>
              <w:rPr>
                <w:sz w:val="22"/>
                <w:szCs w:val="22"/>
              </w:rPr>
              <w:t>Принимать заказ на техническое обслуживание автомобиля, проводить его внешний осмотр, составлять необходимую приемочную документацию. Определять перечень регламентных работ по техническому обслуживанию двигателя. Выбирать необходимое оборудование для проведения работ по техническому обслуживанию автомобилей, определять исправность и функциональность инструментов, оборудования;</w:t>
            </w:r>
          </w:p>
          <w:p w:rsidR="00D00CF5" w:rsidRDefault="00F06370">
            <w:pPr>
              <w:pStyle w:val="a5"/>
              <w:framePr w:w="14741" w:h="7776" w:wrap="none" w:vAnchor="page" w:hAnchor="page" w:x="1048" w:y="1701"/>
              <w:spacing w:line="259" w:lineRule="auto"/>
              <w:rPr>
                <w:sz w:val="22"/>
                <w:szCs w:val="22"/>
              </w:rPr>
            </w:pPr>
            <w:r>
              <w:rPr>
                <w:sz w:val="22"/>
                <w:szCs w:val="22"/>
              </w:rPr>
              <w:t>определять тип и количество необходимых эксплуатационных материалов для технического обслуживания двигателя в соответствии с технической документацией подбирать материалы требуемого качества в соответствии с технической документацией</w:t>
            </w:r>
          </w:p>
          <w:p w:rsidR="00D00CF5" w:rsidRDefault="00F06370">
            <w:pPr>
              <w:pStyle w:val="a5"/>
              <w:framePr w:w="14741" w:h="7776" w:wrap="none" w:vAnchor="page" w:hAnchor="page" w:x="1048" w:y="1701"/>
              <w:spacing w:line="259" w:lineRule="auto"/>
              <w:rPr>
                <w:sz w:val="22"/>
                <w:szCs w:val="22"/>
              </w:rPr>
            </w:pPr>
            <w:r>
              <w:rPr>
                <w:sz w:val="22"/>
                <w:szCs w:val="22"/>
              </w:rPr>
              <w:t>Безопасного и качественного выполнения регламентных работ по разным видам технического обслуживания в соответствии с регламентом автопроизводителя: замена технических жидкостей, замена деталей и расходных материалов, проведение необходимых регулировок и др. Использовать эксплуатационные материалы в профессиональной деятельности.</w:t>
            </w:r>
          </w:p>
          <w:p w:rsidR="00D00CF5" w:rsidRDefault="00F06370">
            <w:pPr>
              <w:pStyle w:val="a5"/>
              <w:framePr w:w="14741" w:h="7776" w:wrap="none" w:vAnchor="page" w:hAnchor="page" w:x="1048" w:y="1701"/>
              <w:spacing w:line="259" w:lineRule="auto"/>
              <w:rPr>
                <w:sz w:val="22"/>
                <w:szCs w:val="22"/>
              </w:rPr>
            </w:pPr>
            <w:r>
              <w:rPr>
                <w:sz w:val="22"/>
                <w:szCs w:val="22"/>
              </w:rPr>
              <w:t>Определять основные свойства материалов по маркам. Выбирать материалы на основе анализа их свойств, для конкретного применения. Применять информационно-коммуникационные технологии при составлении отчетной документации по проведению технического обслуживания автомобилей. Заполнять форму наряда на проведение технического обслуживания автомобиля. Заполнять сервисную книжку. Отчитываться перед заказчиком о выполненной работе</w:t>
            </w:r>
          </w:p>
        </w:tc>
        <w:tc>
          <w:tcPr>
            <w:tcW w:w="2549" w:type="dxa"/>
            <w:tcBorders>
              <w:top w:val="single" w:sz="4" w:space="0" w:color="auto"/>
              <w:left w:val="single" w:sz="4" w:space="0" w:color="auto"/>
            </w:tcBorders>
            <w:shd w:val="clear" w:color="auto" w:fill="FFFFFF"/>
          </w:tcPr>
          <w:p w:rsidR="00D00CF5" w:rsidRDefault="00F06370">
            <w:pPr>
              <w:pStyle w:val="a5"/>
              <w:framePr w:w="14741" w:h="7776" w:wrap="none" w:vAnchor="page" w:hAnchor="page" w:x="1048" w:y="1701"/>
              <w:rPr>
                <w:sz w:val="22"/>
                <w:szCs w:val="22"/>
              </w:rPr>
            </w:pPr>
            <w:r>
              <w:rPr>
                <w:i/>
                <w:iCs/>
                <w:sz w:val="22"/>
                <w:szCs w:val="22"/>
              </w:rPr>
              <w:t>Практическая работа</w:t>
            </w:r>
          </w:p>
        </w:tc>
        <w:tc>
          <w:tcPr>
            <w:tcW w:w="2146" w:type="dxa"/>
            <w:tcBorders>
              <w:top w:val="single" w:sz="4" w:space="0" w:color="auto"/>
              <w:left w:val="single" w:sz="4" w:space="0" w:color="auto"/>
              <w:right w:val="single" w:sz="4" w:space="0" w:color="auto"/>
            </w:tcBorders>
            <w:shd w:val="clear" w:color="auto" w:fill="FFFFFF"/>
          </w:tcPr>
          <w:p w:rsidR="00D00CF5" w:rsidRDefault="00F06370">
            <w:pPr>
              <w:pStyle w:val="a5"/>
              <w:framePr w:w="14741" w:h="7776" w:wrap="none" w:vAnchor="page" w:hAnchor="page" w:x="1048" w:y="1701"/>
              <w:rPr>
                <w:sz w:val="22"/>
                <w:szCs w:val="22"/>
              </w:rPr>
            </w:pPr>
            <w:r>
              <w:rPr>
                <w:i/>
                <w:iCs/>
                <w:sz w:val="22"/>
                <w:szCs w:val="22"/>
              </w:rPr>
              <w:t>Экспертное наблюдение</w:t>
            </w:r>
          </w:p>
        </w:tc>
      </w:tr>
      <w:tr w:rsidR="00D00CF5">
        <w:trPr>
          <w:trHeight w:hRule="exact" w:val="581"/>
        </w:trPr>
        <w:tc>
          <w:tcPr>
            <w:tcW w:w="2246" w:type="dxa"/>
            <w:tcBorders>
              <w:top w:val="single" w:sz="4" w:space="0" w:color="auto"/>
              <w:left w:val="single" w:sz="4" w:space="0" w:color="auto"/>
              <w:bottom w:val="single" w:sz="4" w:space="0" w:color="auto"/>
            </w:tcBorders>
            <w:shd w:val="clear" w:color="auto" w:fill="FFFFFF"/>
          </w:tcPr>
          <w:p w:rsidR="00D00CF5" w:rsidRDefault="00D00CF5">
            <w:pPr>
              <w:framePr w:w="14741" w:h="7776" w:wrap="none" w:vAnchor="page" w:hAnchor="page" w:x="1048" w:y="1701"/>
              <w:rPr>
                <w:sz w:val="10"/>
                <w:szCs w:val="10"/>
              </w:rPr>
            </w:pPr>
          </w:p>
        </w:tc>
        <w:tc>
          <w:tcPr>
            <w:tcW w:w="7800"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14741" w:h="7776" w:wrap="none" w:vAnchor="page" w:hAnchor="page" w:x="1048" w:y="1701"/>
              <w:rPr>
                <w:sz w:val="22"/>
                <w:szCs w:val="22"/>
              </w:rPr>
            </w:pPr>
            <w:r>
              <w:rPr>
                <w:i/>
                <w:iCs/>
                <w:sz w:val="22"/>
                <w:szCs w:val="22"/>
              </w:rPr>
              <w:t>Действия</w:t>
            </w:r>
          </w:p>
          <w:p w:rsidR="00D00CF5" w:rsidRDefault="00F06370">
            <w:pPr>
              <w:pStyle w:val="a5"/>
              <w:framePr w:w="14741" w:h="7776" w:wrap="none" w:vAnchor="page" w:hAnchor="page" w:x="1048" w:y="1701"/>
              <w:spacing w:line="230" w:lineRule="auto"/>
              <w:rPr>
                <w:sz w:val="22"/>
                <w:szCs w:val="22"/>
              </w:rPr>
            </w:pPr>
            <w:r>
              <w:rPr>
                <w:sz w:val="22"/>
                <w:szCs w:val="22"/>
              </w:rPr>
              <w:t>Приём автомобиля на техническое обслуживание</w:t>
            </w:r>
          </w:p>
        </w:tc>
        <w:tc>
          <w:tcPr>
            <w:tcW w:w="2549" w:type="dxa"/>
            <w:tcBorders>
              <w:top w:val="single" w:sz="4" w:space="0" w:color="auto"/>
              <w:left w:val="single" w:sz="4" w:space="0" w:color="auto"/>
              <w:bottom w:val="single" w:sz="4" w:space="0" w:color="auto"/>
            </w:tcBorders>
            <w:shd w:val="clear" w:color="auto" w:fill="FFFFFF"/>
          </w:tcPr>
          <w:p w:rsidR="00D00CF5" w:rsidRDefault="00F06370">
            <w:pPr>
              <w:pStyle w:val="a5"/>
              <w:framePr w:w="14741" w:h="7776" w:wrap="none" w:vAnchor="page" w:hAnchor="page" w:x="1048" w:y="1701"/>
              <w:rPr>
                <w:sz w:val="22"/>
                <w:szCs w:val="22"/>
              </w:rPr>
            </w:pPr>
            <w:r>
              <w:rPr>
                <w:i/>
                <w:iCs/>
                <w:sz w:val="22"/>
                <w:szCs w:val="22"/>
              </w:rPr>
              <w:t>Практическая работа</w:t>
            </w:r>
          </w:p>
        </w:tc>
        <w:tc>
          <w:tcPr>
            <w:tcW w:w="2146" w:type="dxa"/>
            <w:tcBorders>
              <w:top w:val="single" w:sz="4" w:space="0" w:color="auto"/>
              <w:left w:val="single" w:sz="4" w:space="0" w:color="auto"/>
              <w:bottom w:val="single" w:sz="4" w:space="0" w:color="auto"/>
              <w:right w:val="single" w:sz="4" w:space="0" w:color="auto"/>
            </w:tcBorders>
            <w:shd w:val="clear" w:color="auto" w:fill="FFFFFF"/>
            <w:vAlign w:val="bottom"/>
          </w:tcPr>
          <w:p w:rsidR="00D00CF5" w:rsidRDefault="00F06370">
            <w:pPr>
              <w:pStyle w:val="a5"/>
              <w:framePr w:w="14741" w:h="7776" w:wrap="none" w:vAnchor="page" w:hAnchor="page" w:x="1048" w:y="1701"/>
              <w:rPr>
                <w:sz w:val="22"/>
                <w:szCs w:val="22"/>
              </w:rPr>
            </w:pPr>
            <w:r>
              <w:rPr>
                <w:i/>
                <w:iCs/>
                <w:sz w:val="22"/>
                <w:szCs w:val="22"/>
              </w:rPr>
              <w:t>Экспертное наблюдение</w:t>
            </w:r>
          </w:p>
        </w:tc>
      </w:tr>
    </w:tbl>
    <w:p w:rsidR="00D00CF5" w:rsidRDefault="00D00CF5">
      <w:pPr>
        <w:spacing w:line="1" w:lineRule="exact"/>
        <w:sectPr w:rsidR="00D00CF5">
          <w:pgSz w:w="16840" w:h="11900" w:orient="landscape"/>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2246"/>
        <w:gridCol w:w="7800"/>
        <w:gridCol w:w="2549"/>
        <w:gridCol w:w="2146"/>
      </w:tblGrid>
      <w:tr w:rsidR="00D00CF5">
        <w:trPr>
          <w:trHeight w:hRule="exact" w:val="1675"/>
        </w:trPr>
        <w:tc>
          <w:tcPr>
            <w:tcW w:w="2246" w:type="dxa"/>
            <w:tcBorders>
              <w:top w:val="single" w:sz="4" w:space="0" w:color="auto"/>
              <w:left w:val="single" w:sz="4" w:space="0" w:color="auto"/>
            </w:tcBorders>
            <w:shd w:val="clear" w:color="auto" w:fill="FFFFFF"/>
          </w:tcPr>
          <w:p w:rsidR="00D00CF5" w:rsidRDefault="00D00CF5">
            <w:pPr>
              <w:framePr w:w="14741" w:h="8054" w:wrap="none" w:vAnchor="page" w:hAnchor="page" w:x="1048" w:y="1701"/>
              <w:rPr>
                <w:sz w:val="10"/>
                <w:szCs w:val="10"/>
              </w:rPr>
            </w:pPr>
          </w:p>
        </w:tc>
        <w:tc>
          <w:tcPr>
            <w:tcW w:w="7800" w:type="dxa"/>
            <w:tcBorders>
              <w:top w:val="single" w:sz="4" w:space="0" w:color="auto"/>
              <w:left w:val="single" w:sz="4" w:space="0" w:color="auto"/>
            </w:tcBorders>
            <w:shd w:val="clear" w:color="auto" w:fill="FFFFFF"/>
            <w:vAlign w:val="bottom"/>
          </w:tcPr>
          <w:p w:rsidR="00D00CF5" w:rsidRDefault="00F06370">
            <w:pPr>
              <w:pStyle w:val="a5"/>
              <w:framePr w:w="14741" w:h="8054" w:wrap="none" w:vAnchor="page" w:hAnchor="page" w:x="1048" w:y="1701"/>
              <w:spacing w:line="259" w:lineRule="auto"/>
              <w:rPr>
                <w:sz w:val="22"/>
                <w:szCs w:val="22"/>
              </w:rPr>
            </w:pPr>
            <w:r>
              <w:rPr>
                <w:sz w:val="22"/>
                <w:szCs w:val="22"/>
              </w:rPr>
              <w:t>Определение перечней работ по техническому обслуживанию двигателей. Подбор оборудования, инструментов и расходных материалов</w:t>
            </w:r>
          </w:p>
          <w:p w:rsidR="00D00CF5" w:rsidRDefault="00F06370">
            <w:pPr>
              <w:pStyle w:val="a5"/>
              <w:framePr w:w="14741" w:h="8054" w:wrap="none" w:vAnchor="page" w:hAnchor="page" w:x="1048" w:y="1701"/>
              <w:spacing w:line="259" w:lineRule="auto"/>
              <w:rPr>
                <w:sz w:val="22"/>
                <w:szCs w:val="22"/>
              </w:rPr>
            </w:pPr>
            <w:r>
              <w:rPr>
                <w:sz w:val="22"/>
                <w:szCs w:val="22"/>
              </w:rPr>
              <w:t>Выполнение регламентных работ по техническому обслуживанию автомобильных двигателей</w:t>
            </w:r>
          </w:p>
          <w:p w:rsidR="00D00CF5" w:rsidRDefault="00F06370">
            <w:pPr>
              <w:pStyle w:val="a5"/>
              <w:framePr w:w="14741" w:h="8054" w:wrap="none" w:vAnchor="page" w:hAnchor="page" w:x="1048" w:y="1701"/>
              <w:spacing w:line="259" w:lineRule="auto"/>
              <w:rPr>
                <w:sz w:val="22"/>
                <w:szCs w:val="22"/>
              </w:rPr>
            </w:pPr>
            <w:r>
              <w:rPr>
                <w:sz w:val="22"/>
                <w:szCs w:val="22"/>
              </w:rPr>
              <w:t>Сдача автомобиля заказчику. Оформление технической документации</w:t>
            </w:r>
          </w:p>
        </w:tc>
        <w:tc>
          <w:tcPr>
            <w:tcW w:w="2549" w:type="dxa"/>
            <w:tcBorders>
              <w:top w:val="single" w:sz="4" w:space="0" w:color="auto"/>
              <w:left w:val="single" w:sz="4" w:space="0" w:color="auto"/>
            </w:tcBorders>
            <w:shd w:val="clear" w:color="auto" w:fill="FFFFFF"/>
          </w:tcPr>
          <w:p w:rsidR="00D00CF5" w:rsidRDefault="00D00CF5">
            <w:pPr>
              <w:framePr w:w="14741" w:h="8054" w:wrap="none" w:vAnchor="page" w:hAnchor="page" w:x="1048" w:y="1701"/>
              <w:rPr>
                <w:sz w:val="10"/>
                <w:szCs w:val="10"/>
              </w:rPr>
            </w:pPr>
          </w:p>
        </w:tc>
        <w:tc>
          <w:tcPr>
            <w:tcW w:w="2146" w:type="dxa"/>
            <w:tcBorders>
              <w:top w:val="single" w:sz="4" w:space="0" w:color="auto"/>
              <w:left w:val="single" w:sz="4" w:space="0" w:color="auto"/>
              <w:right w:val="single" w:sz="4" w:space="0" w:color="auto"/>
            </w:tcBorders>
            <w:shd w:val="clear" w:color="auto" w:fill="FFFFFF"/>
          </w:tcPr>
          <w:p w:rsidR="00D00CF5" w:rsidRDefault="00D00CF5">
            <w:pPr>
              <w:framePr w:w="14741" w:h="8054" w:wrap="none" w:vAnchor="page" w:hAnchor="page" w:x="1048" w:y="1701"/>
              <w:rPr>
                <w:sz w:val="10"/>
                <w:szCs w:val="10"/>
              </w:rPr>
            </w:pPr>
          </w:p>
        </w:tc>
      </w:tr>
      <w:tr w:rsidR="00D00CF5">
        <w:trPr>
          <w:trHeight w:hRule="exact" w:val="6379"/>
        </w:trPr>
        <w:tc>
          <w:tcPr>
            <w:tcW w:w="2246" w:type="dxa"/>
            <w:tcBorders>
              <w:top w:val="single" w:sz="4" w:space="0" w:color="auto"/>
              <w:left w:val="single" w:sz="4" w:space="0" w:color="auto"/>
              <w:bottom w:val="single" w:sz="4" w:space="0" w:color="auto"/>
            </w:tcBorders>
            <w:shd w:val="clear" w:color="auto" w:fill="FFFFFF"/>
          </w:tcPr>
          <w:p w:rsidR="00D00CF5" w:rsidRDefault="00F06370">
            <w:pPr>
              <w:pStyle w:val="a5"/>
              <w:framePr w:w="14741" w:h="8054" w:wrap="none" w:vAnchor="page" w:hAnchor="page" w:x="1048" w:y="1701"/>
              <w:spacing w:line="259" w:lineRule="auto"/>
              <w:rPr>
                <w:sz w:val="22"/>
                <w:szCs w:val="22"/>
              </w:rPr>
            </w:pPr>
            <w:r>
              <w:rPr>
                <w:i/>
                <w:iCs/>
                <w:sz w:val="22"/>
                <w:szCs w:val="22"/>
              </w:rPr>
              <w:t>ПК 1.3. Проводить ремонт различных типов двигателей в соответствии с технологической документацией</w:t>
            </w:r>
          </w:p>
        </w:tc>
        <w:tc>
          <w:tcPr>
            <w:tcW w:w="7800"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14741" w:h="8054" w:wrap="none" w:vAnchor="page" w:hAnchor="page" w:x="1048" w:y="1701"/>
              <w:spacing w:line="259" w:lineRule="auto"/>
              <w:rPr>
                <w:sz w:val="22"/>
                <w:szCs w:val="22"/>
              </w:rPr>
            </w:pPr>
            <w:r>
              <w:rPr>
                <w:i/>
                <w:iCs/>
                <w:sz w:val="22"/>
                <w:szCs w:val="22"/>
              </w:rPr>
              <w:t>Знания</w:t>
            </w:r>
          </w:p>
          <w:p w:rsidR="00D00CF5" w:rsidRDefault="00F06370">
            <w:pPr>
              <w:pStyle w:val="a5"/>
              <w:framePr w:w="14741" w:h="8054" w:wrap="none" w:vAnchor="page" w:hAnchor="page" w:x="1048" w:y="1701"/>
              <w:spacing w:line="259" w:lineRule="auto"/>
              <w:rPr>
                <w:sz w:val="22"/>
                <w:szCs w:val="22"/>
              </w:rPr>
            </w:pPr>
            <w:r>
              <w:rPr>
                <w:sz w:val="22"/>
                <w:szCs w:val="22"/>
              </w:rPr>
              <w:t>Устройство и конструктивные особенности ремонтируемых автомобильных двигателей. Назначение и взаимодействие узлов и систем двигателей. Знание форм и содержание учетной документации. Характеристики и правила эксплуатации вспомогательного оборудования</w:t>
            </w:r>
          </w:p>
          <w:p w:rsidR="00D00CF5" w:rsidRDefault="00F06370">
            <w:pPr>
              <w:pStyle w:val="a5"/>
              <w:framePr w:w="14741" w:h="8054" w:wrap="none" w:vAnchor="page" w:hAnchor="page" w:x="1048" w:y="1701"/>
              <w:spacing w:line="259" w:lineRule="auto"/>
              <w:rPr>
                <w:sz w:val="22"/>
                <w:szCs w:val="22"/>
              </w:rPr>
            </w:pPr>
            <w:r>
              <w:rPr>
                <w:sz w:val="22"/>
                <w:szCs w:val="22"/>
              </w:rPr>
              <w:t>Технологические процессы демонтажа, монтажа, разборки и сборки двигателей, его механизмов и систем.</w:t>
            </w:r>
          </w:p>
          <w:p w:rsidR="00D00CF5" w:rsidRDefault="00F06370">
            <w:pPr>
              <w:pStyle w:val="a5"/>
              <w:framePr w:w="14741" w:h="8054" w:wrap="none" w:vAnchor="page" w:hAnchor="page" w:x="1048" w:y="1701"/>
              <w:spacing w:line="259" w:lineRule="auto"/>
              <w:rPr>
                <w:sz w:val="22"/>
                <w:szCs w:val="22"/>
              </w:rPr>
            </w:pPr>
            <w:r>
              <w:rPr>
                <w:sz w:val="22"/>
                <w:szCs w:val="22"/>
              </w:rPr>
              <w:t>Характеристики и порядок использования специального инструмента, приспособлений и оборудования. Назначение и структуру каталогов деталей. Средства метрологии, стандартизации и сертификации.</w:t>
            </w:r>
          </w:p>
          <w:p w:rsidR="00D00CF5" w:rsidRDefault="00F06370">
            <w:pPr>
              <w:pStyle w:val="a5"/>
              <w:framePr w:w="14741" w:h="8054" w:wrap="none" w:vAnchor="page" w:hAnchor="page" w:x="1048" w:y="1701"/>
              <w:spacing w:line="259" w:lineRule="auto"/>
              <w:rPr>
                <w:sz w:val="22"/>
                <w:szCs w:val="22"/>
              </w:rPr>
            </w:pPr>
            <w:r>
              <w:rPr>
                <w:sz w:val="22"/>
                <w:szCs w:val="22"/>
              </w:rPr>
              <w:t>Устройство и конструктивные особенности обслуживаемых двигателей.</w:t>
            </w:r>
          </w:p>
          <w:p w:rsidR="00D00CF5" w:rsidRDefault="00F06370">
            <w:pPr>
              <w:pStyle w:val="a5"/>
              <w:framePr w:w="14741" w:h="8054" w:wrap="none" w:vAnchor="page" w:hAnchor="page" w:x="1048" w:y="1701"/>
              <w:spacing w:line="259" w:lineRule="auto"/>
              <w:rPr>
                <w:sz w:val="22"/>
                <w:szCs w:val="22"/>
              </w:rPr>
            </w:pPr>
            <w:r>
              <w:rPr>
                <w:sz w:val="22"/>
                <w:szCs w:val="22"/>
              </w:rPr>
              <w:t>Технологические требования к контролю деталей и состоянию систем. Порядок работы и использования контрольно- измерительных приборов и инструментов Основные неисправности двигателя, его систем и механизмов их причины и способы устранения.</w:t>
            </w:r>
          </w:p>
          <w:p w:rsidR="00D00CF5" w:rsidRDefault="00F06370">
            <w:pPr>
              <w:pStyle w:val="a5"/>
              <w:framePr w:w="14741" w:h="8054" w:wrap="none" w:vAnchor="page" w:hAnchor="page" w:x="1048" w:y="1701"/>
              <w:spacing w:line="259" w:lineRule="auto"/>
              <w:rPr>
                <w:sz w:val="22"/>
                <w:szCs w:val="22"/>
              </w:rPr>
            </w:pPr>
            <w:r>
              <w:rPr>
                <w:sz w:val="22"/>
                <w:szCs w:val="22"/>
              </w:rPr>
              <w:t>Способы и средства ремонта и восстановления деталей двигателя.</w:t>
            </w:r>
          </w:p>
          <w:p w:rsidR="00D00CF5" w:rsidRDefault="00F06370">
            <w:pPr>
              <w:pStyle w:val="a5"/>
              <w:framePr w:w="14741" w:h="8054" w:wrap="none" w:vAnchor="page" w:hAnchor="page" w:x="1048" w:y="1701"/>
              <w:spacing w:line="259" w:lineRule="auto"/>
              <w:rPr>
                <w:sz w:val="22"/>
                <w:szCs w:val="22"/>
              </w:rPr>
            </w:pPr>
            <w:r>
              <w:rPr>
                <w:sz w:val="22"/>
                <w:szCs w:val="22"/>
              </w:rPr>
              <w:t>Технологические процессы разборки-сборки узлов и систем автомобильных двигателей. Характеристики и порядок использования специального инструмента, приспособлений и оборудования.</w:t>
            </w:r>
          </w:p>
          <w:p w:rsidR="00D00CF5" w:rsidRDefault="00F06370">
            <w:pPr>
              <w:pStyle w:val="a5"/>
              <w:framePr w:w="14741" w:h="8054" w:wrap="none" w:vAnchor="page" w:hAnchor="page" w:x="1048" w:y="1701"/>
              <w:spacing w:line="259" w:lineRule="auto"/>
              <w:rPr>
                <w:sz w:val="22"/>
                <w:szCs w:val="22"/>
              </w:rPr>
            </w:pPr>
            <w:r>
              <w:rPr>
                <w:sz w:val="22"/>
                <w:szCs w:val="22"/>
              </w:rPr>
              <w:t>Технологии контроля технического состояния деталей.</w:t>
            </w:r>
          </w:p>
        </w:tc>
        <w:tc>
          <w:tcPr>
            <w:tcW w:w="2549" w:type="dxa"/>
            <w:tcBorders>
              <w:top w:val="single" w:sz="4" w:space="0" w:color="auto"/>
              <w:left w:val="single" w:sz="4" w:space="0" w:color="auto"/>
              <w:bottom w:val="single" w:sz="4" w:space="0" w:color="auto"/>
            </w:tcBorders>
            <w:shd w:val="clear" w:color="auto" w:fill="FFFFFF"/>
          </w:tcPr>
          <w:p w:rsidR="00D00CF5" w:rsidRDefault="00F06370">
            <w:pPr>
              <w:pStyle w:val="a5"/>
              <w:framePr w:w="14741" w:h="8054" w:wrap="none" w:vAnchor="page" w:hAnchor="page" w:x="1048" w:y="1701"/>
              <w:rPr>
                <w:sz w:val="22"/>
                <w:szCs w:val="22"/>
              </w:rPr>
            </w:pPr>
            <w:r>
              <w:rPr>
                <w:i/>
                <w:iCs/>
                <w:sz w:val="22"/>
                <w:szCs w:val="22"/>
              </w:rPr>
              <w:t>Практическая работа</w:t>
            </w:r>
          </w:p>
        </w:tc>
        <w:tc>
          <w:tcPr>
            <w:tcW w:w="2146" w:type="dxa"/>
            <w:tcBorders>
              <w:top w:val="single" w:sz="4" w:space="0" w:color="auto"/>
              <w:left w:val="single" w:sz="4" w:space="0" w:color="auto"/>
              <w:bottom w:val="single" w:sz="4" w:space="0" w:color="auto"/>
              <w:right w:val="single" w:sz="4" w:space="0" w:color="auto"/>
            </w:tcBorders>
            <w:shd w:val="clear" w:color="auto" w:fill="FFFFFF"/>
          </w:tcPr>
          <w:p w:rsidR="00D00CF5" w:rsidRDefault="00F06370">
            <w:pPr>
              <w:pStyle w:val="a5"/>
              <w:framePr w:w="14741" w:h="8054" w:wrap="none" w:vAnchor="page" w:hAnchor="page" w:x="1048" w:y="1701"/>
              <w:rPr>
                <w:sz w:val="22"/>
                <w:szCs w:val="22"/>
              </w:rPr>
            </w:pPr>
            <w:r>
              <w:rPr>
                <w:i/>
                <w:iCs/>
                <w:sz w:val="22"/>
                <w:szCs w:val="22"/>
              </w:rPr>
              <w:t>Экспертное наблюдение</w:t>
            </w:r>
          </w:p>
        </w:tc>
      </w:tr>
    </w:tbl>
    <w:p w:rsidR="00D00CF5" w:rsidRDefault="00D00CF5">
      <w:pPr>
        <w:spacing w:line="1" w:lineRule="exact"/>
        <w:sectPr w:rsidR="00D00CF5">
          <w:pgSz w:w="16840" w:h="11900" w:orient="landscape"/>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2246"/>
        <w:gridCol w:w="7800"/>
        <w:gridCol w:w="2549"/>
        <w:gridCol w:w="2146"/>
      </w:tblGrid>
      <w:tr w:rsidR="00D00CF5">
        <w:trPr>
          <w:trHeight w:hRule="exact" w:val="2227"/>
        </w:trPr>
        <w:tc>
          <w:tcPr>
            <w:tcW w:w="2246" w:type="dxa"/>
            <w:tcBorders>
              <w:top w:val="single" w:sz="4" w:space="0" w:color="auto"/>
              <w:left w:val="single" w:sz="4" w:space="0" w:color="auto"/>
            </w:tcBorders>
            <w:shd w:val="clear" w:color="auto" w:fill="FFFFFF"/>
          </w:tcPr>
          <w:p w:rsidR="00D00CF5" w:rsidRDefault="00D00CF5">
            <w:pPr>
              <w:framePr w:w="14741" w:h="8054" w:wrap="none" w:vAnchor="page" w:hAnchor="page" w:x="1048" w:y="1701"/>
              <w:rPr>
                <w:sz w:val="10"/>
                <w:szCs w:val="10"/>
              </w:rPr>
            </w:pPr>
          </w:p>
        </w:tc>
        <w:tc>
          <w:tcPr>
            <w:tcW w:w="7800" w:type="dxa"/>
            <w:tcBorders>
              <w:top w:val="single" w:sz="4" w:space="0" w:color="auto"/>
              <w:left w:val="single" w:sz="4" w:space="0" w:color="auto"/>
            </w:tcBorders>
            <w:shd w:val="clear" w:color="auto" w:fill="FFFFFF"/>
            <w:vAlign w:val="bottom"/>
          </w:tcPr>
          <w:p w:rsidR="00D00CF5" w:rsidRDefault="00F06370">
            <w:pPr>
              <w:pStyle w:val="a5"/>
              <w:framePr w:w="14741" w:h="8054" w:wrap="none" w:vAnchor="page" w:hAnchor="page" w:x="1048" w:y="1701"/>
              <w:spacing w:line="259" w:lineRule="auto"/>
              <w:rPr>
                <w:sz w:val="22"/>
                <w:szCs w:val="22"/>
              </w:rPr>
            </w:pPr>
            <w:r>
              <w:rPr>
                <w:sz w:val="22"/>
                <w:szCs w:val="22"/>
              </w:rPr>
              <w:t>Основные свойства, классификацию, характеристики применяемых в профессиональной деятельности материалов.</w:t>
            </w:r>
          </w:p>
          <w:p w:rsidR="00D00CF5" w:rsidRDefault="00F06370">
            <w:pPr>
              <w:pStyle w:val="a5"/>
              <w:framePr w:w="14741" w:h="8054" w:wrap="none" w:vAnchor="page" w:hAnchor="page" w:x="1048" w:y="1701"/>
              <w:spacing w:line="259" w:lineRule="auto"/>
              <w:rPr>
                <w:sz w:val="22"/>
                <w:szCs w:val="22"/>
              </w:rPr>
            </w:pPr>
            <w:r>
              <w:rPr>
                <w:sz w:val="22"/>
                <w:szCs w:val="22"/>
              </w:rPr>
              <w:t>Области применения материалов.</w:t>
            </w:r>
          </w:p>
          <w:p w:rsidR="00D00CF5" w:rsidRDefault="00F06370">
            <w:pPr>
              <w:pStyle w:val="a5"/>
              <w:framePr w:w="14741" w:h="8054" w:wrap="none" w:vAnchor="page" w:hAnchor="page" w:x="1048" w:y="1701"/>
              <w:spacing w:line="259" w:lineRule="auto"/>
              <w:rPr>
                <w:sz w:val="22"/>
                <w:szCs w:val="22"/>
              </w:rPr>
            </w:pPr>
            <w:r>
              <w:rPr>
                <w:sz w:val="22"/>
                <w:szCs w:val="22"/>
              </w:rPr>
              <w:t>Правила техники безопасности и охраны труда в профессиональной деятельности. Технические условия на регулировку и испытания двигателя его систем и механизмов. Технологию выполнения регулировок двигателя. Оборудования и технологию испытания двигателей.</w:t>
            </w:r>
          </w:p>
        </w:tc>
        <w:tc>
          <w:tcPr>
            <w:tcW w:w="2549" w:type="dxa"/>
            <w:tcBorders>
              <w:top w:val="single" w:sz="4" w:space="0" w:color="auto"/>
              <w:left w:val="single" w:sz="4" w:space="0" w:color="auto"/>
            </w:tcBorders>
            <w:shd w:val="clear" w:color="auto" w:fill="FFFFFF"/>
          </w:tcPr>
          <w:p w:rsidR="00D00CF5" w:rsidRDefault="00D00CF5">
            <w:pPr>
              <w:framePr w:w="14741" w:h="8054" w:wrap="none" w:vAnchor="page" w:hAnchor="page" w:x="1048" w:y="1701"/>
              <w:rPr>
                <w:sz w:val="10"/>
                <w:szCs w:val="10"/>
              </w:rPr>
            </w:pPr>
          </w:p>
        </w:tc>
        <w:tc>
          <w:tcPr>
            <w:tcW w:w="2146" w:type="dxa"/>
            <w:tcBorders>
              <w:top w:val="single" w:sz="4" w:space="0" w:color="auto"/>
              <w:left w:val="single" w:sz="4" w:space="0" w:color="auto"/>
              <w:right w:val="single" w:sz="4" w:space="0" w:color="auto"/>
            </w:tcBorders>
            <w:shd w:val="clear" w:color="auto" w:fill="FFFFFF"/>
          </w:tcPr>
          <w:p w:rsidR="00D00CF5" w:rsidRDefault="00D00CF5">
            <w:pPr>
              <w:framePr w:w="14741" w:h="8054" w:wrap="none" w:vAnchor="page" w:hAnchor="page" w:x="1048" w:y="1701"/>
              <w:rPr>
                <w:sz w:val="10"/>
                <w:szCs w:val="10"/>
              </w:rPr>
            </w:pPr>
          </w:p>
        </w:tc>
      </w:tr>
      <w:tr w:rsidR="00D00CF5">
        <w:trPr>
          <w:trHeight w:hRule="exact" w:val="5827"/>
        </w:trPr>
        <w:tc>
          <w:tcPr>
            <w:tcW w:w="2246" w:type="dxa"/>
            <w:tcBorders>
              <w:top w:val="single" w:sz="4" w:space="0" w:color="auto"/>
              <w:left w:val="single" w:sz="4" w:space="0" w:color="auto"/>
              <w:bottom w:val="single" w:sz="4" w:space="0" w:color="auto"/>
            </w:tcBorders>
            <w:shd w:val="clear" w:color="auto" w:fill="FFFFFF"/>
          </w:tcPr>
          <w:p w:rsidR="00D00CF5" w:rsidRDefault="00D00CF5">
            <w:pPr>
              <w:framePr w:w="14741" w:h="8054" w:wrap="none" w:vAnchor="page" w:hAnchor="page" w:x="1048" w:y="1701"/>
              <w:rPr>
                <w:sz w:val="10"/>
                <w:szCs w:val="10"/>
              </w:rPr>
            </w:pPr>
          </w:p>
        </w:tc>
        <w:tc>
          <w:tcPr>
            <w:tcW w:w="7800"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14741" w:h="8054" w:wrap="none" w:vAnchor="page" w:hAnchor="page" w:x="1048" w:y="1701"/>
              <w:spacing w:line="262" w:lineRule="auto"/>
              <w:rPr>
                <w:sz w:val="22"/>
                <w:szCs w:val="22"/>
              </w:rPr>
            </w:pPr>
            <w:r>
              <w:rPr>
                <w:i/>
                <w:iCs/>
                <w:sz w:val="22"/>
                <w:szCs w:val="22"/>
              </w:rPr>
              <w:t>Умения</w:t>
            </w:r>
          </w:p>
          <w:p w:rsidR="00D00CF5" w:rsidRDefault="00F06370">
            <w:pPr>
              <w:pStyle w:val="a5"/>
              <w:framePr w:w="14741" w:h="8054" w:wrap="none" w:vAnchor="page" w:hAnchor="page" w:x="1048" w:y="1701"/>
              <w:spacing w:line="262" w:lineRule="auto"/>
              <w:rPr>
                <w:sz w:val="22"/>
                <w:szCs w:val="22"/>
              </w:rPr>
            </w:pPr>
            <w:r>
              <w:rPr>
                <w:sz w:val="22"/>
                <w:szCs w:val="22"/>
              </w:rPr>
              <w:t>Оформлять учетную документацию.</w:t>
            </w:r>
          </w:p>
          <w:p w:rsidR="00D00CF5" w:rsidRDefault="00F06370">
            <w:pPr>
              <w:pStyle w:val="a5"/>
              <w:framePr w:w="14741" w:h="8054" w:wrap="none" w:vAnchor="page" w:hAnchor="page" w:x="1048" w:y="1701"/>
              <w:spacing w:line="262" w:lineRule="auto"/>
              <w:rPr>
                <w:sz w:val="22"/>
                <w:szCs w:val="22"/>
              </w:rPr>
            </w:pPr>
            <w:r>
              <w:rPr>
                <w:sz w:val="22"/>
                <w:szCs w:val="22"/>
              </w:rPr>
              <w:t>Использовать уборочно-моечное и технологическое оборудование</w:t>
            </w:r>
            <w:proofErr w:type="gramStart"/>
            <w:r>
              <w:rPr>
                <w:sz w:val="22"/>
                <w:szCs w:val="22"/>
              </w:rPr>
              <w:t xml:space="preserve"> С</w:t>
            </w:r>
            <w:proofErr w:type="gramEnd"/>
            <w:r>
              <w:rPr>
                <w:sz w:val="22"/>
                <w:szCs w:val="22"/>
              </w:rPr>
              <w:t>нимать и устанавливать двигатель на автомобиль, разбирать и собирать двигатель. Использовать специальный инструмент и оборудование при разборочно</w:t>
            </w:r>
            <w:r>
              <w:rPr>
                <w:sz w:val="22"/>
                <w:szCs w:val="22"/>
              </w:rPr>
              <w:softHyphen/>
              <w:t>сборочных работах. Работать с каталогами деталей.</w:t>
            </w:r>
          </w:p>
          <w:p w:rsidR="00D00CF5" w:rsidRDefault="00F06370">
            <w:pPr>
              <w:pStyle w:val="a5"/>
              <w:framePr w:w="14741" w:h="8054" w:wrap="none" w:vAnchor="page" w:hAnchor="page" w:x="1048" w:y="1701"/>
              <w:spacing w:line="262" w:lineRule="auto"/>
              <w:rPr>
                <w:sz w:val="22"/>
                <w:szCs w:val="22"/>
              </w:rPr>
            </w:pPr>
            <w:r>
              <w:rPr>
                <w:sz w:val="22"/>
                <w:szCs w:val="22"/>
              </w:rPr>
              <w:t>Выполнять метрологическую поверку средств измерений. Производить замеры деталей и параметров двигателя контрольно-измерительными приборами и инструментами.</w:t>
            </w:r>
          </w:p>
          <w:p w:rsidR="00D00CF5" w:rsidRDefault="00F06370">
            <w:pPr>
              <w:pStyle w:val="a5"/>
              <w:framePr w:w="14741" w:h="8054" w:wrap="none" w:vAnchor="page" w:hAnchor="page" w:x="1048" w:y="1701"/>
              <w:spacing w:line="262" w:lineRule="auto"/>
              <w:rPr>
                <w:sz w:val="22"/>
                <w:szCs w:val="22"/>
              </w:rPr>
            </w:pPr>
            <w:r>
              <w:rPr>
                <w:sz w:val="22"/>
                <w:szCs w:val="22"/>
              </w:rPr>
              <w:t>Выбирать и пользоваться инструментами и приспособлениями для слесарных работ.</w:t>
            </w:r>
          </w:p>
          <w:p w:rsidR="00D00CF5" w:rsidRDefault="00F06370">
            <w:pPr>
              <w:pStyle w:val="a5"/>
              <w:framePr w:w="14741" w:h="8054" w:wrap="none" w:vAnchor="page" w:hAnchor="page" w:x="1048" w:y="1701"/>
              <w:spacing w:line="262" w:lineRule="auto"/>
              <w:rPr>
                <w:sz w:val="22"/>
                <w:szCs w:val="22"/>
              </w:rPr>
            </w:pPr>
            <w:r>
              <w:rPr>
                <w:sz w:val="22"/>
                <w:szCs w:val="22"/>
              </w:rPr>
              <w:t>Снимать и устанавливать узлы и детали механизмов и систем двигателя.</w:t>
            </w:r>
          </w:p>
          <w:p w:rsidR="00D00CF5" w:rsidRDefault="00F06370">
            <w:pPr>
              <w:pStyle w:val="a5"/>
              <w:framePr w:w="14741" w:h="8054" w:wrap="none" w:vAnchor="page" w:hAnchor="page" w:x="1048" w:y="1701"/>
              <w:spacing w:line="262" w:lineRule="auto"/>
              <w:rPr>
                <w:sz w:val="22"/>
                <w:szCs w:val="22"/>
              </w:rPr>
            </w:pPr>
            <w:r>
              <w:rPr>
                <w:sz w:val="22"/>
                <w:szCs w:val="22"/>
              </w:rPr>
              <w:t>Определять неисправности и объем работ по их устранению.</w:t>
            </w:r>
          </w:p>
          <w:p w:rsidR="00D00CF5" w:rsidRDefault="00F06370">
            <w:pPr>
              <w:pStyle w:val="a5"/>
              <w:framePr w:w="14741" w:h="8054" w:wrap="none" w:vAnchor="page" w:hAnchor="page" w:x="1048" w:y="1701"/>
              <w:spacing w:line="262" w:lineRule="auto"/>
              <w:rPr>
                <w:sz w:val="22"/>
                <w:szCs w:val="22"/>
              </w:rPr>
            </w:pPr>
            <w:r>
              <w:rPr>
                <w:sz w:val="22"/>
                <w:szCs w:val="22"/>
              </w:rPr>
              <w:t>Определять способы и средства ремонта.</w:t>
            </w:r>
          </w:p>
          <w:p w:rsidR="00D00CF5" w:rsidRDefault="00F06370">
            <w:pPr>
              <w:pStyle w:val="a5"/>
              <w:framePr w:w="14741" w:h="8054" w:wrap="none" w:vAnchor="page" w:hAnchor="page" w:x="1048" w:y="1701"/>
              <w:spacing w:line="262" w:lineRule="auto"/>
              <w:rPr>
                <w:sz w:val="22"/>
                <w:szCs w:val="22"/>
              </w:rPr>
            </w:pPr>
            <w:r>
              <w:rPr>
                <w:sz w:val="22"/>
                <w:szCs w:val="22"/>
              </w:rPr>
              <w:t>Выбирать и использовать специальный инструмент, приборы и оборудование. Определять основные свойства материалов по маркам.</w:t>
            </w:r>
          </w:p>
          <w:p w:rsidR="00D00CF5" w:rsidRDefault="00F06370">
            <w:pPr>
              <w:pStyle w:val="a5"/>
              <w:framePr w:w="14741" w:h="8054" w:wrap="none" w:vAnchor="page" w:hAnchor="page" w:x="1048" w:y="1701"/>
              <w:spacing w:line="262" w:lineRule="auto"/>
              <w:rPr>
                <w:sz w:val="22"/>
                <w:szCs w:val="22"/>
              </w:rPr>
            </w:pPr>
            <w:r>
              <w:rPr>
                <w:sz w:val="22"/>
                <w:szCs w:val="22"/>
              </w:rPr>
              <w:t>Выбирать материалы на основе анализа их свой</w:t>
            </w:r>
            <w:proofErr w:type="gramStart"/>
            <w:r>
              <w:rPr>
                <w:sz w:val="22"/>
                <w:szCs w:val="22"/>
              </w:rPr>
              <w:t>ств дл</w:t>
            </w:r>
            <w:proofErr w:type="gramEnd"/>
            <w:r>
              <w:rPr>
                <w:sz w:val="22"/>
                <w:szCs w:val="22"/>
              </w:rPr>
              <w:t>я конкретного применения. Соблюдать безопасные условия труда в профессиональной деятельности.</w:t>
            </w:r>
          </w:p>
        </w:tc>
        <w:tc>
          <w:tcPr>
            <w:tcW w:w="2549" w:type="dxa"/>
            <w:tcBorders>
              <w:top w:val="single" w:sz="4" w:space="0" w:color="auto"/>
              <w:left w:val="single" w:sz="4" w:space="0" w:color="auto"/>
              <w:bottom w:val="single" w:sz="4" w:space="0" w:color="auto"/>
            </w:tcBorders>
            <w:shd w:val="clear" w:color="auto" w:fill="FFFFFF"/>
          </w:tcPr>
          <w:p w:rsidR="00D00CF5" w:rsidRDefault="00F06370">
            <w:pPr>
              <w:pStyle w:val="a5"/>
              <w:framePr w:w="14741" w:h="8054" w:wrap="none" w:vAnchor="page" w:hAnchor="page" w:x="1048" w:y="1701"/>
              <w:rPr>
                <w:sz w:val="22"/>
                <w:szCs w:val="22"/>
              </w:rPr>
            </w:pPr>
            <w:r>
              <w:rPr>
                <w:i/>
                <w:iCs/>
                <w:sz w:val="22"/>
                <w:szCs w:val="22"/>
              </w:rPr>
              <w:t>Практическая работа</w:t>
            </w:r>
          </w:p>
        </w:tc>
        <w:tc>
          <w:tcPr>
            <w:tcW w:w="2146" w:type="dxa"/>
            <w:tcBorders>
              <w:top w:val="single" w:sz="4" w:space="0" w:color="auto"/>
              <w:left w:val="single" w:sz="4" w:space="0" w:color="auto"/>
              <w:bottom w:val="single" w:sz="4" w:space="0" w:color="auto"/>
              <w:right w:val="single" w:sz="4" w:space="0" w:color="auto"/>
            </w:tcBorders>
            <w:shd w:val="clear" w:color="auto" w:fill="FFFFFF"/>
          </w:tcPr>
          <w:p w:rsidR="00D00CF5" w:rsidRDefault="00F06370">
            <w:pPr>
              <w:pStyle w:val="a5"/>
              <w:framePr w:w="14741" w:h="8054" w:wrap="none" w:vAnchor="page" w:hAnchor="page" w:x="1048" w:y="1701"/>
              <w:rPr>
                <w:sz w:val="22"/>
                <w:szCs w:val="22"/>
              </w:rPr>
            </w:pPr>
            <w:r>
              <w:rPr>
                <w:i/>
                <w:iCs/>
                <w:sz w:val="22"/>
                <w:szCs w:val="22"/>
              </w:rPr>
              <w:t>Экспертное наблюдение</w:t>
            </w:r>
          </w:p>
        </w:tc>
      </w:tr>
    </w:tbl>
    <w:p w:rsidR="00D00CF5" w:rsidRDefault="00D00CF5">
      <w:pPr>
        <w:spacing w:line="1" w:lineRule="exact"/>
        <w:sectPr w:rsidR="00D00CF5">
          <w:pgSz w:w="16840" w:h="11900" w:orient="landscape"/>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2246"/>
        <w:gridCol w:w="7800"/>
        <w:gridCol w:w="2549"/>
        <w:gridCol w:w="2146"/>
      </w:tblGrid>
      <w:tr w:rsidR="00D00CF5">
        <w:trPr>
          <w:trHeight w:hRule="exact" w:val="571"/>
        </w:trPr>
        <w:tc>
          <w:tcPr>
            <w:tcW w:w="2246" w:type="dxa"/>
            <w:tcBorders>
              <w:top w:val="single" w:sz="4" w:space="0" w:color="auto"/>
              <w:left w:val="single" w:sz="4" w:space="0" w:color="auto"/>
            </w:tcBorders>
            <w:shd w:val="clear" w:color="auto" w:fill="FFFFFF"/>
          </w:tcPr>
          <w:p w:rsidR="00D00CF5" w:rsidRDefault="00D00CF5">
            <w:pPr>
              <w:framePr w:w="14741" w:h="8064" w:wrap="none" w:vAnchor="page" w:hAnchor="page" w:x="1048" w:y="1701"/>
              <w:rPr>
                <w:sz w:val="10"/>
                <w:szCs w:val="10"/>
              </w:rPr>
            </w:pPr>
          </w:p>
        </w:tc>
        <w:tc>
          <w:tcPr>
            <w:tcW w:w="7800" w:type="dxa"/>
            <w:tcBorders>
              <w:top w:val="single" w:sz="4" w:space="0" w:color="auto"/>
              <w:left w:val="single" w:sz="4" w:space="0" w:color="auto"/>
            </w:tcBorders>
            <w:shd w:val="clear" w:color="auto" w:fill="FFFFFF"/>
            <w:vAlign w:val="bottom"/>
          </w:tcPr>
          <w:p w:rsidR="00D00CF5" w:rsidRDefault="00F06370">
            <w:pPr>
              <w:pStyle w:val="a5"/>
              <w:framePr w:w="14741" w:h="8064" w:wrap="none" w:vAnchor="page" w:hAnchor="page" w:x="1048" w:y="1701"/>
              <w:spacing w:line="264" w:lineRule="auto"/>
              <w:rPr>
                <w:sz w:val="22"/>
                <w:szCs w:val="22"/>
              </w:rPr>
            </w:pPr>
            <w:r>
              <w:rPr>
                <w:sz w:val="22"/>
                <w:szCs w:val="22"/>
              </w:rPr>
              <w:t>Регулировать механизмы двигателя и системы в соответствии с технологической документацией. Проводить проверку работы двигателя</w:t>
            </w:r>
          </w:p>
        </w:tc>
        <w:tc>
          <w:tcPr>
            <w:tcW w:w="2549" w:type="dxa"/>
            <w:tcBorders>
              <w:top w:val="single" w:sz="4" w:space="0" w:color="auto"/>
              <w:left w:val="single" w:sz="4" w:space="0" w:color="auto"/>
            </w:tcBorders>
            <w:shd w:val="clear" w:color="auto" w:fill="FFFFFF"/>
          </w:tcPr>
          <w:p w:rsidR="00D00CF5" w:rsidRDefault="00D00CF5">
            <w:pPr>
              <w:framePr w:w="14741" w:h="8064" w:wrap="none" w:vAnchor="page" w:hAnchor="page" w:x="1048" w:y="1701"/>
              <w:rPr>
                <w:sz w:val="10"/>
                <w:szCs w:val="10"/>
              </w:rPr>
            </w:pPr>
          </w:p>
        </w:tc>
        <w:tc>
          <w:tcPr>
            <w:tcW w:w="2146" w:type="dxa"/>
            <w:tcBorders>
              <w:top w:val="single" w:sz="4" w:space="0" w:color="auto"/>
              <w:left w:val="single" w:sz="4" w:space="0" w:color="auto"/>
              <w:right w:val="single" w:sz="4" w:space="0" w:color="auto"/>
            </w:tcBorders>
            <w:shd w:val="clear" w:color="auto" w:fill="FFFFFF"/>
          </w:tcPr>
          <w:p w:rsidR="00D00CF5" w:rsidRDefault="00D00CF5">
            <w:pPr>
              <w:framePr w:w="14741" w:h="8064" w:wrap="none" w:vAnchor="page" w:hAnchor="page" w:x="1048" w:y="1701"/>
              <w:rPr>
                <w:sz w:val="10"/>
                <w:szCs w:val="10"/>
              </w:rPr>
            </w:pPr>
          </w:p>
        </w:tc>
      </w:tr>
      <w:tr w:rsidR="00D00CF5">
        <w:trPr>
          <w:trHeight w:hRule="exact" w:val="2496"/>
        </w:trPr>
        <w:tc>
          <w:tcPr>
            <w:tcW w:w="2246" w:type="dxa"/>
            <w:tcBorders>
              <w:top w:val="single" w:sz="4" w:space="0" w:color="auto"/>
              <w:left w:val="single" w:sz="4" w:space="0" w:color="auto"/>
            </w:tcBorders>
            <w:shd w:val="clear" w:color="auto" w:fill="FFFFFF"/>
          </w:tcPr>
          <w:p w:rsidR="00D00CF5" w:rsidRDefault="00D00CF5">
            <w:pPr>
              <w:framePr w:w="14741" w:h="8064" w:wrap="none" w:vAnchor="page" w:hAnchor="page" w:x="1048" w:y="1701"/>
              <w:rPr>
                <w:sz w:val="10"/>
                <w:szCs w:val="10"/>
              </w:rPr>
            </w:pPr>
          </w:p>
        </w:tc>
        <w:tc>
          <w:tcPr>
            <w:tcW w:w="7800" w:type="dxa"/>
            <w:tcBorders>
              <w:top w:val="single" w:sz="4" w:space="0" w:color="auto"/>
              <w:left w:val="single" w:sz="4" w:space="0" w:color="auto"/>
            </w:tcBorders>
            <w:shd w:val="clear" w:color="auto" w:fill="FFFFFF"/>
            <w:vAlign w:val="bottom"/>
          </w:tcPr>
          <w:p w:rsidR="00D00CF5" w:rsidRDefault="00F06370">
            <w:pPr>
              <w:pStyle w:val="a5"/>
              <w:framePr w:w="14741" w:h="8064" w:wrap="none" w:vAnchor="page" w:hAnchor="page" w:x="1048" w:y="1701"/>
              <w:spacing w:line="262" w:lineRule="auto"/>
              <w:rPr>
                <w:sz w:val="22"/>
                <w:szCs w:val="22"/>
              </w:rPr>
            </w:pPr>
            <w:r>
              <w:rPr>
                <w:i/>
                <w:iCs/>
                <w:sz w:val="22"/>
                <w:szCs w:val="22"/>
              </w:rPr>
              <w:t>Действия</w:t>
            </w:r>
          </w:p>
          <w:p w:rsidR="00D00CF5" w:rsidRDefault="00F06370">
            <w:pPr>
              <w:pStyle w:val="a5"/>
              <w:framePr w:w="14741" w:h="8064" w:wrap="none" w:vAnchor="page" w:hAnchor="page" w:x="1048" w:y="1701"/>
              <w:spacing w:line="262" w:lineRule="auto"/>
              <w:rPr>
                <w:sz w:val="22"/>
                <w:szCs w:val="22"/>
              </w:rPr>
            </w:pPr>
            <w:r>
              <w:rPr>
                <w:sz w:val="22"/>
                <w:szCs w:val="22"/>
              </w:rPr>
              <w:t>Подготовка автомобиля к ремонту. Оформление первичной документации для ремонта</w:t>
            </w:r>
          </w:p>
          <w:p w:rsidR="00D00CF5" w:rsidRDefault="00F06370">
            <w:pPr>
              <w:pStyle w:val="a5"/>
              <w:framePr w:w="14741" w:h="8064" w:wrap="none" w:vAnchor="page" w:hAnchor="page" w:x="1048" w:y="1701"/>
              <w:spacing w:line="262" w:lineRule="auto"/>
              <w:rPr>
                <w:sz w:val="22"/>
                <w:szCs w:val="22"/>
              </w:rPr>
            </w:pPr>
            <w:r>
              <w:rPr>
                <w:sz w:val="22"/>
                <w:szCs w:val="22"/>
              </w:rPr>
              <w:t>Демонтаж и монтаж двигателя автомобиля; разборка и сборка его механизмов и систем, замена его отдельных деталей</w:t>
            </w:r>
          </w:p>
          <w:p w:rsidR="00D00CF5" w:rsidRDefault="00F06370">
            <w:pPr>
              <w:pStyle w:val="a5"/>
              <w:framePr w:w="14741" w:h="8064" w:wrap="none" w:vAnchor="page" w:hAnchor="page" w:x="1048" w:y="1701"/>
              <w:spacing w:line="262" w:lineRule="auto"/>
              <w:rPr>
                <w:sz w:val="22"/>
                <w:szCs w:val="22"/>
              </w:rPr>
            </w:pPr>
            <w:r>
              <w:rPr>
                <w:sz w:val="22"/>
                <w:szCs w:val="22"/>
              </w:rPr>
              <w:t>Проведение технических измерений соответствующим инструментом и приборами.</w:t>
            </w:r>
          </w:p>
          <w:p w:rsidR="00D00CF5" w:rsidRDefault="00F06370">
            <w:pPr>
              <w:pStyle w:val="a5"/>
              <w:framePr w:w="14741" w:h="8064" w:wrap="none" w:vAnchor="page" w:hAnchor="page" w:x="1048" w:y="1701"/>
              <w:spacing w:line="262" w:lineRule="auto"/>
              <w:rPr>
                <w:sz w:val="22"/>
                <w:szCs w:val="22"/>
              </w:rPr>
            </w:pPr>
            <w:r>
              <w:rPr>
                <w:sz w:val="22"/>
                <w:szCs w:val="22"/>
              </w:rPr>
              <w:t>Ремонт деталей систем и механизмов двигателя</w:t>
            </w:r>
          </w:p>
          <w:p w:rsidR="00D00CF5" w:rsidRDefault="00F06370">
            <w:pPr>
              <w:pStyle w:val="a5"/>
              <w:framePr w:w="14741" w:h="8064" w:wrap="none" w:vAnchor="page" w:hAnchor="page" w:x="1048" w:y="1701"/>
              <w:spacing w:line="262" w:lineRule="auto"/>
              <w:rPr>
                <w:sz w:val="22"/>
                <w:szCs w:val="22"/>
              </w:rPr>
            </w:pPr>
            <w:r>
              <w:rPr>
                <w:sz w:val="22"/>
                <w:szCs w:val="22"/>
              </w:rPr>
              <w:t>Регулировка, испытание систем и механизмов двигателя после ремонта</w:t>
            </w:r>
          </w:p>
        </w:tc>
        <w:tc>
          <w:tcPr>
            <w:tcW w:w="2549" w:type="dxa"/>
            <w:tcBorders>
              <w:top w:val="single" w:sz="4" w:space="0" w:color="auto"/>
              <w:left w:val="single" w:sz="4" w:space="0" w:color="auto"/>
            </w:tcBorders>
            <w:shd w:val="clear" w:color="auto" w:fill="FFFFFF"/>
          </w:tcPr>
          <w:p w:rsidR="00D00CF5" w:rsidRDefault="00F06370">
            <w:pPr>
              <w:pStyle w:val="a5"/>
              <w:framePr w:w="14741" w:h="8064" w:wrap="none" w:vAnchor="page" w:hAnchor="page" w:x="1048" w:y="1701"/>
              <w:rPr>
                <w:sz w:val="22"/>
                <w:szCs w:val="22"/>
              </w:rPr>
            </w:pPr>
            <w:r>
              <w:rPr>
                <w:i/>
                <w:iCs/>
                <w:sz w:val="22"/>
                <w:szCs w:val="22"/>
              </w:rPr>
              <w:t>Практическая работа</w:t>
            </w:r>
          </w:p>
        </w:tc>
        <w:tc>
          <w:tcPr>
            <w:tcW w:w="2146" w:type="dxa"/>
            <w:tcBorders>
              <w:top w:val="single" w:sz="4" w:space="0" w:color="auto"/>
              <w:left w:val="single" w:sz="4" w:space="0" w:color="auto"/>
              <w:right w:val="single" w:sz="4" w:space="0" w:color="auto"/>
            </w:tcBorders>
            <w:shd w:val="clear" w:color="auto" w:fill="FFFFFF"/>
          </w:tcPr>
          <w:p w:rsidR="00D00CF5" w:rsidRDefault="00F06370">
            <w:pPr>
              <w:pStyle w:val="a5"/>
              <w:framePr w:w="14741" w:h="8064" w:wrap="none" w:vAnchor="page" w:hAnchor="page" w:x="1048" w:y="1701"/>
              <w:rPr>
                <w:sz w:val="22"/>
                <w:szCs w:val="22"/>
              </w:rPr>
            </w:pPr>
            <w:r>
              <w:rPr>
                <w:i/>
                <w:iCs/>
                <w:sz w:val="22"/>
                <w:szCs w:val="22"/>
              </w:rPr>
              <w:t>Экспертное наблюдение</w:t>
            </w:r>
          </w:p>
        </w:tc>
      </w:tr>
      <w:tr w:rsidR="00D00CF5">
        <w:trPr>
          <w:trHeight w:hRule="exact" w:val="4997"/>
        </w:trPr>
        <w:tc>
          <w:tcPr>
            <w:tcW w:w="2246" w:type="dxa"/>
            <w:tcBorders>
              <w:top w:val="single" w:sz="4" w:space="0" w:color="auto"/>
              <w:left w:val="single" w:sz="4" w:space="0" w:color="auto"/>
              <w:bottom w:val="single" w:sz="4" w:space="0" w:color="auto"/>
            </w:tcBorders>
            <w:shd w:val="clear" w:color="auto" w:fill="FFFFFF"/>
          </w:tcPr>
          <w:p w:rsidR="00D00CF5" w:rsidRDefault="00F06370">
            <w:pPr>
              <w:pStyle w:val="a5"/>
              <w:framePr w:w="14741" w:h="8064" w:wrap="none" w:vAnchor="page" w:hAnchor="page" w:x="1048" w:y="1701"/>
              <w:spacing w:line="259" w:lineRule="auto"/>
              <w:rPr>
                <w:sz w:val="22"/>
                <w:szCs w:val="22"/>
              </w:rPr>
            </w:pPr>
            <w:r>
              <w:rPr>
                <w:i/>
                <w:iCs/>
                <w:sz w:val="22"/>
                <w:szCs w:val="22"/>
              </w:rPr>
              <w:t xml:space="preserve">ПК 2.2. Осуществи ять техническое обслуживание </w:t>
            </w:r>
            <w:proofErr w:type="gramStart"/>
            <w:r>
              <w:rPr>
                <w:i/>
                <w:iCs/>
                <w:sz w:val="22"/>
                <w:szCs w:val="22"/>
              </w:rPr>
              <w:t>электрооборудован ия</w:t>
            </w:r>
            <w:proofErr w:type="gramEnd"/>
            <w:r>
              <w:rPr>
                <w:i/>
                <w:iCs/>
                <w:sz w:val="22"/>
                <w:szCs w:val="22"/>
              </w:rPr>
              <w:t xml:space="preserve"> и электронных систем автомобилей согласно технологической документации.</w:t>
            </w:r>
          </w:p>
        </w:tc>
        <w:tc>
          <w:tcPr>
            <w:tcW w:w="7800"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14741" w:h="8064" w:wrap="none" w:vAnchor="page" w:hAnchor="page" w:x="1048" w:y="1701"/>
              <w:spacing w:line="259" w:lineRule="auto"/>
              <w:rPr>
                <w:sz w:val="22"/>
                <w:szCs w:val="22"/>
              </w:rPr>
            </w:pPr>
            <w:r>
              <w:rPr>
                <w:i/>
                <w:iCs/>
                <w:sz w:val="22"/>
                <w:szCs w:val="22"/>
              </w:rPr>
              <w:t>Знания</w:t>
            </w:r>
          </w:p>
          <w:p w:rsidR="00D00CF5" w:rsidRDefault="00F06370">
            <w:pPr>
              <w:pStyle w:val="a5"/>
              <w:framePr w:w="14741" w:h="8064" w:wrap="none" w:vAnchor="page" w:hAnchor="page" w:x="1048" w:y="1701"/>
              <w:spacing w:line="259" w:lineRule="auto"/>
              <w:rPr>
                <w:sz w:val="22"/>
                <w:szCs w:val="22"/>
              </w:rPr>
            </w:pPr>
            <w:r>
              <w:rPr>
                <w:sz w:val="22"/>
                <w:szCs w:val="22"/>
              </w:rPr>
              <w:t>Виды и назначение инструмента, оборудования, расходных материалов, используемых при техническом обслуживании электрооборудования и электронных систем автомобилей;</w:t>
            </w:r>
          </w:p>
          <w:p w:rsidR="00D00CF5" w:rsidRDefault="00F06370">
            <w:pPr>
              <w:pStyle w:val="a5"/>
              <w:framePr w:w="14741" w:h="8064" w:wrap="none" w:vAnchor="page" w:hAnchor="page" w:x="1048" w:y="1701"/>
              <w:spacing w:line="259" w:lineRule="auto"/>
              <w:rPr>
                <w:sz w:val="22"/>
                <w:szCs w:val="22"/>
              </w:rPr>
            </w:pPr>
            <w:r>
              <w:rPr>
                <w:sz w:val="22"/>
                <w:szCs w:val="22"/>
              </w:rPr>
              <w:t>признаки неисправностей оборудования, и инструмента; способы проверки функциональности инструмента; назначение и принцип действия контрольно</w:t>
            </w:r>
            <w:r>
              <w:rPr>
                <w:sz w:val="22"/>
                <w:szCs w:val="22"/>
              </w:rPr>
              <w:softHyphen/>
              <w:t>измерительных приборов и стендов; правила применения универсальных и специальных приспособлений и контрольно-измерительного инструмента Основные положения электротехники.</w:t>
            </w:r>
          </w:p>
          <w:p w:rsidR="00D00CF5" w:rsidRDefault="00F06370">
            <w:pPr>
              <w:pStyle w:val="a5"/>
              <w:framePr w:w="14741" w:h="8064" w:wrap="none" w:vAnchor="page" w:hAnchor="page" w:x="1048" w:y="1701"/>
              <w:spacing w:line="259" w:lineRule="auto"/>
              <w:rPr>
                <w:sz w:val="22"/>
                <w:szCs w:val="22"/>
              </w:rPr>
            </w:pPr>
            <w:r>
              <w:rPr>
                <w:sz w:val="22"/>
                <w:szCs w:val="22"/>
              </w:rPr>
              <w:t>Устройство и принцип действия электрических машин и оборудования.</w:t>
            </w:r>
          </w:p>
          <w:p w:rsidR="00D00CF5" w:rsidRDefault="00F06370">
            <w:pPr>
              <w:pStyle w:val="a5"/>
              <w:framePr w:w="14741" w:h="8064" w:wrap="none" w:vAnchor="page" w:hAnchor="page" w:x="1048" w:y="1701"/>
              <w:spacing w:line="259" w:lineRule="auto"/>
              <w:rPr>
                <w:sz w:val="22"/>
                <w:szCs w:val="22"/>
              </w:rPr>
            </w:pPr>
            <w:r>
              <w:rPr>
                <w:sz w:val="22"/>
                <w:szCs w:val="22"/>
              </w:rPr>
              <w:t>Устройство и принцип действия электрических и электронных систем автомобилей, их неисправностей и способов их устранения.</w:t>
            </w:r>
          </w:p>
          <w:p w:rsidR="00D00CF5" w:rsidRDefault="00F06370">
            <w:pPr>
              <w:pStyle w:val="a5"/>
              <w:framePr w:w="14741" w:h="8064" w:wrap="none" w:vAnchor="page" w:hAnchor="page" w:x="1048" w:y="1701"/>
              <w:spacing w:line="259" w:lineRule="auto"/>
              <w:rPr>
                <w:sz w:val="22"/>
                <w:szCs w:val="22"/>
              </w:rPr>
            </w:pPr>
            <w:r>
              <w:rPr>
                <w:sz w:val="22"/>
                <w:szCs w:val="22"/>
              </w:rPr>
              <w:t>Перечни регламентных работ и порядок их проведения для разных видов технического обслуживания. Особенности регламентных работ для автомобилей различных марок.</w:t>
            </w:r>
          </w:p>
          <w:p w:rsidR="00D00CF5" w:rsidRDefault="00F06370">
            <w:pPr>
              <w:pStyle w:val="a5"/>
              <w:framePr w:w="14741" w:h="8064" w:wrap="none" w:vAnchor="page" w:hAnchor="page" w:x="1048" w:y="1701"/>
              <w:spacing w:line="259" w:lineRule="auto"/>
              <w:rPr>
                <w:sz w:val="22"/>
                <w:szCs w:val="22"/>
              </w:rPr>
            </w:pPr>
            <w:r>
              <w:rPr>
                <w:sz w:val="22"/>
                <w:szCs w:val="22"/>
              </w:rPr>
              <w:t>Меры безопасности при работе с электрооборудованием и электрическими инструментами.</w:t>
            </w:r>
          </w:p>
        </w:tc>
        <w:tc>
          <w:tcPr>
            <w:tcW w:w="2549" w:type="dxa"/>
            <w:tcBorders>
              <w:top w:val="single" w:sz="4" w:space="0" w:color="auto"/>
              <w:left w:val="single" w:sz="4" w:space="0" w:color="auto"/>
              <w:bottom w:val="single" w:sz="4" w:space="0" w:color="auto"/>
            </w:tcBorders>
            <w:shd w:val="clear" w:color="auto" w:fill="FFFFFF"/>
          </w:tcPr>
          <w:p w:rsidR="00D00CF5" w:rsidRDefault="00F06370">
            <w:pPr>
              <w:pStyle w:val="a5"/>
              <w:framePr w:w="14741" w:h="8064" w:wrap="none" w:vAnchor="page" w:hAnchor="page" w:x="1048" w:y="1701"/>
              <w:rPr>
                <w:sz w:val="22"/>
                <w:szCs w:val="22"/>
              </w:rPr>
            </w:pPr>
            <w:r>
              <w:rPr>
                <w:i/>
                <w:iCs/>
                <w:sz w:val="22"/>
                <w:szCs w:val="22"/>
              </w:rPr>
              <w:t>Практическая работа</w:t>
            </w:r>
          </w:p>
        </w:tc>
        <w:tc>
          <w:tcPr>
            <w:tcW w:w="2146" w:type="dxa"/>
            <w:tcBorders>
              <w:top w:val="single" w:sz="4" w:space="0" w:color="auto"/>
              <w:left w:val="single" w:sz="4" w:space="0" w:color="auto"/>
              <w:bottom w:val="single" w:sz="4" w:space="0" w:color="auto"/>
              <w:right w:val="single" w:sz="4" w:space="0" w:color="auto"/>
            </w:tcBorders>
            <w:shd w:val="clear" w:color="auto" w:fill="FFFFFF"/>
          </w:tcPr>
          <w:p w:rsidR="00D00CF5" w:rsidRDefault="00F06370">
            <w:pPr>
              <w:pStyle w:val="a5"/>
              <w:framePr w:w="14741" w:h="8064" w:wrap="none" w:vAnchor="page" w:hAnchor="page" w:x="1048" w:y="1701"/>
              <w:rPr>
                <w:sz w:val="22"/>
                <w:szCs w:val="22"/>
              </w:rPr>
            </w:pPr>
            <w:r>
              <w:rPr>
                <w:i/>
                <w:iCs/>
                <w:sz w:val="22"/>
                <w:szCs w:val="22"/>
              </w:rPr>
              <w:t>Экспертное наблюдение</w:t>
            </w:r>
          </w:p>
        </w:tc>
      </w:tr>
    </w:tbl>
    <w:p w:rsidR="00D00CF5" w:rsidRDefault="00D00CF5">
      <w:pPr>
        <w:spacing w:line="1" w:lineRule="exact"/>
        <w:sectPr w:rsidR="00D00CF5">
          <w:pgSz w:w="16840" w:h="11900" w:orient="landscape"/>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2251"/>
        <w:gridCol w:w="7800"/>
        <w:gridCol w:w="2549"/>
        <w:gridCol w:w="2146"/>
      </w:tblGrid>
      <w:tr w:rsidR="00D00CF5">
        <w:trPr>
          <w:trHeight w:hRule="exact" w:val="2779"/>
        </w:trPr>
        <w:tc>
          <w:tcPr>
            <w:tcW w:w="2251" w:type="dxa"/>
            <w:tcBorders>
              <w:top w:val="single" w:sz="4" w:space="0" w:color="auto"/>
              <w:left w:val="single" w:sz="4" w:space="0" w:color="auto"/>
            </w:tcBorders>
            <w:shd w:val="clear" w:color="auto" w:fill="FFFFFF"/>
          </w:tcPr>
          <w:p w:rsidR="00D00CF5" w:rsidRDefault="00D00CF5">
            <w:pPr>
              <w:framePr w:w="14746" w:h="7786" w:wrap="none" w:vAnchor="page" w:hAnchor="page" w:x="1045" w:y="1701"/>
              <w:rPr>
                <w:sz w:val="10"/>
                <w:szCs w:val="10"/>
              </w:rPr>
            </w:pPr>
          </w:p>
        </w:tc>
        <w:tc>
          <w:tcPr>
            <w:tcW w:w="7800" w:type="dxa"/>
            <w:tcBorders>
              <w:top w:val="single" w:sz="4" w:space="0" w:color="auto"/>
              <w:left w:val="single" w:sz="4" w:space="0" w:color="auto"/>
            </w:tcBorders>
            <w:shd w:val="clear" w:color="auto" w:fill="FFFFFF"/>
            <w:vAlign w:val="bottom"/>
          </w:tcPr>
          <w:p w:rsidR="00D00CF5" w:rsidRDefault="00F06370">
            <w:pPr>
              <w:pStyle w:val="a5"/>
              <w:framePr w:w="14746" w:h="7786" w:wrap="none" w:vAnchor="page" w:hAnchor="page" w:x="1045" w:y="1701"/>
              <w:spacing w:line="259" w:lineRule="auto"/>
              <w:rPr>
                <w:sz w:val="22"/>
                <w:szCs w:val="22"/>
              </w:rPr>
            </w:pPr>
            <w:r>
              <w:rPr>
                <w:i/>
                <w:iCs/>
                <w:sz w:val="22"/>
                <w:szCs w:val="22"/>
              </w:rPr>
              <w:t>Умения</w:t>
            </w:r>
          </w:p>
          <w:p w:rsidR="00D00CF5" w:rsidRDefault="00F06370">
            <w:pPr>
              <w:pStyle w:val="a5"/>
              <w:framePr w:w="14746" w:h="7786" w:wrap="none" w:vAnchor="page" w:hAnchor="page" w:x="1045" w:y="1701"/>
              <w:spacing w:line="259" w:lineRule="auto"/>
              <w:rPr>
                <w:sz w:val="22"/>
                <w:szCs w:val="22"/>
              </w:rPr>
            </w:pPr>
            <w:r>
              <w:rPr>
                <w:sz w:val="22"/>
                <w:szCs w:val="22"/>
              </w:rPr>
              <w:t>Определять исправность и функциональность инструментов, оборудования; подбирать расходные материалы требуемого качества и количества в соответствии с технической документацией</w:t>
            </w:r>
          </w:p>
          <w:p w:rsidR="00D00CF5" w:rsidRDefault="00F06370">
            <w:pPr>
              <w:pStyle w:val="a5"/>
              <w:framePr w:w="14746" w:h="7786" w:wrap="none" w:vAnchor="page" w:hAnchor="page" w:x="1045" w:y="1701"/>
              <w:spacing w:line="259" w:lineRule="auto"/>
              <w:rPr>
                <w:sz w:val="22"/>
                <w:szCs w:val="22"/>
              </w:rPr>
            </w:pPr>
            <w:r>
              <w:rPr>
                <w:sz w:val="22"/>
                <w:szCs w:val="22"/>
              </w:rPr>
              <w:t>Измерять параметры электрических цепей автомобилей. Пользоваться измерительными приборами.</w:t>
            </w:r>
          </w:p>
          <w:p w:rsidR="00D00CF5" w:rsidRDefault="00F06370">
            <w:pPr>
              <w:pStyle w:val="a5"/>
              <w:framePr w:w="14746" w:h="7786" w:wrap="none" w:vAnchor="page" w:hAnchor="page" w:x="1045" w:y="1701"/>
              <w:spacing w:line="259" w:lineRule="auto"/>
              <w:rPr>
                <w:sz w:val="22"/>
                <w:szCs w:val="22"/>
              </w:rPr>
            </w:pPr>
            <w:r>
              <w:rPr>
                <w:sz w:val="22"/>
                <w:szCs w:val="22"/>
              </w:rPr>
              <w:t>Безопасное и качественное выполнение регламентных работ по разным видам технического обслуживания: проверка состояния элементов электрических и электронных систем автомобилей, выявление и замена неисправных</w:t>
            </w:r>
          </w:p>
        </w:tc>
        <w:tc>
          <w:tcPr>
            <w:tcW w:w="2549" w:type="dxa"/>
            <w:tcBorders>
              <w:top w:val="single" w:sz="4" w:space="0" w:color="auto"/>
              <w:left w:val="single" w:sz="4" w:space="0" w:color="auto"/>
            </w:tcBorders>
            <w:shd w:val="clear" w:color="auto" w:fill="FFFFFF"/>
          </w:tcPr>
          <w:p w:rsidR="00D00CF5" w:rsidRDefault="00F06370">
            <w:pPr>
              <w:pStyle w:val="a5"/>
              <w:framePr w:w="14746" w:h="7786" w:wrap="none" w:vAnchor="page" w:hAnchor="page" w:x="1045" w:y="1701"/>
              <w:rPr>
                <w:sz w:val="22"/>
                <w:szCs w:val="22"/>
              </w:rPr>
            </w:pPr>
            <w:r>
              <w:rPr>
                <w:i/>
                <w:iCs/>
                <w:sz w:val="22"/>
                <w:szCs w:val="22"/>
              </w:rPr>
              <w:t>Практическая работа</w:t>
            </w:r>
          </w:p>
        </w:tc>
        <w:tc>
          <w:tcPr>
            <w:tcW w:w="2146" w:type="dxa"/>
            <w:tcBorders>
              <w:top w:val="single" w:sz="4" w:space="0" w:color="auto"/>
              <w:left w:val="single" w:sz="4" w:space="0" w:color="auto"/>
              <w:right w:val="single" w:sz="4" w:space="0" w:color="auto"/>
            </w:tcBorders>
            <w:shd w:val="clear" w:color="auto" w:fill="FFFFFF"/>
          </w:tcPr>
          <w:p w:rsidR="00D00CF5" w:rsidRDefault="00F06370">
            <w:pPr>
              <w:pStyle w:val="a5"/>
              <w:framePr w:w="14746" w:h="7786" w:wrap="none" w:vAnchor="page" w:hAnchor="page" w:x="1045" w:y="1701"/>
              <w:rPr>
                <w:sz w:val="22"/>
                <w:szCs w:val="22"/>
              </w:rPr>
            </w:pPr>
            <w:r>
              <w:rPr>
                <w:i/>
                <w:iCs/>
                <w:sz w:val="22"/>
                <w:szCs w:val="22"/>
              </w:rPr>
              <w:t>Экспертное наблюдение</w:t>
            </w:r>
          </w:p>
        </w:tc>
      </w:tr>
      <w:tr w:rsidR="00D00CF5">
        <w:trPr>
          <w:trHeight w:hRule="exact" w:val="1392"/>
        </w:trPr>
        <w:tc>
          <w:tcPr>
            <w:tcW w:w="2251" w:type="dxa"/>
            <w:tcBorders>
              <w:top w:val="single" w:sz="4" w:space="0" w:color="auto"/>
              <w:left w:val="single" w:sz="4" w:space="0" w:color="auto"/>
            </w:tcBorders>
            <w:shd w:val="clear" w:color="auto" w:fill="FFFFFF"/>
          </w:tcPr>
          <w:p w:rsidR="00D00CF5" w:rsidRDefault="00D00CF5">
            <w:pPr>
              <w:framePr w:w="14746" w:h="7786" w:wrap="none" w:vAnchor="page" w:hAnchor="page" w:x="1045" w:y="1701"/>
              <w:rPr>
                <w:sz w:val="10"/>
                <w:szCs w:val="10"/>
              </w:rPr>
            </w:pPr>
          </w:p>
        </w:tc>
        <w:tc>
          <w:tcPr>
            <w:tcW w:w="7800" w:type="dxa"/>
            <w:tcBorders>
              <w:top w:val="single" w:sz="4" w:space="0" w:color="auto"/>
              <w:left w:val="single" w:sz="4" w:space="0" w:color="auto"/>
            </w:tcBorders>
            <w:shd w:val="clear" w:color="auto" w:fill="FFFFFF"/>
            <w:vAlign w:val="bottom"/>
          </w:tcPr>
          <w:p w:rsidR="00D00CF5" w:rsidRDefault="00F06370">
            <w:pPr>
              <w:pStyle w:val="a5"/>
              <w:framePr w:w="14746" w:h="7786" w:wrap="none" w:vAnchor="page" w:hAnchor="page" w:x="1045" w:y="1701"/>
              <w:spacing w:line="259" w:lineRule="auto"/>
              <w:rPr>
                <w:sz w:val="22"/>
                <w:szCs w:val="22"/>
              </w:rPr>
            </w:pPr>
            <w:r>
              <w:rPr>
                <w:i/>
                <w:iCs/>
                <w:sz w:val="22"/>
                <w:szCs w:val="22"/>
              </w:rPr>
              <w:t>Действия</w:t>
            </w:r>
          </w:p>
          <w:p w:rsidR="00D00CF5" w:rsidRDefault="00F06370">
            <w:pPr>
              <w:pStyle w:val="a5"/>
              <w:framePr w:w="14746" w:h="7786" w:wrap="none" w:vAnchor="page" w:hAnchor="page" w:x="1045" w:y="1701"/>
              <w:spacing w:line="259" w:lineRule="auto"/>
              <w:rPr>
                <w:sz w:val="22"/>
                <w:szCs w:val="22"/>
              </w:rPr>
            </w:pPr>
            <w:r>
              <w:rPr>
                <w:sz w:val="22"/>
                <w:szCs w:val="22"/>
              </w:rPr>
              <w:t>Подготовка инструментов и оборудования к использованию в соответствии с требованиями стандартов рабочего места и охраны труда Выполнение регламентных работ по техническому обслуживанию электрических и электронных систем автомобилей</w:t>
            </w:r>
          </w:p>
        </w:tc>
        <w:tc>
          <w:tcPr>
            <w:tcW w:w="2549" w:type="dxa"/>
            <w:tcBorders>
              <w:top w:val="single" w:sz="4" w:space="0" w:color="auto"/>
              <w:left w:val="single" w:sz="4" w:space="0" w:color="auto"/>
            </w:tcBorders>
            <w:shd w:val="clear" w:color="auto" w:fill="FFFFFF"/>
          </w:tcPr>
          <w:p w:rsidR="00D00CF5" w:rsidRDefault="00F06370">
            <w:pPr>
              <w:pStyle w:val="a5"/>
              <w:framePr w:w="14746" w:h="7786" w:wrap="none" w:vAnchor="page" w:hAnchor="page" w:x="1045" w:y="1701"/>
              <w:rPr>
                <w:sz w:val="22"/>
                <w:szCs w:val="22"/>
              </w:rPr>
            </w:pPr>
            <w:r>
              <w:rPr>
                <w:i/>
                <w:iCs/>
                <w:sz w:val="22"/>
                <w:szCs w:val="22"/>
              </w:rPr>
              <w:t>Практическая работа</w:t>
            </w:r>
          </w:p>
        </w:tc>
        <w:tc>
          <w:tcPr>
            <w:tcW w:w="2146" w:type="dxa"/>
            <w:tcBorders>
              <w:top w:val="single" w:sz="4" w:space="0" w:color="auto"/>
              <w:left w:val="single" w:sz="4" w:space="0" w:color="auto"/>
              <w:right w:val="single" w:sz="4" w:space="0" w:color="auto"/>
            </w:tcBorders>
            <w:shd w:val="clear" w:color="auto" w:fill="FFFFFF"/>
          </w:tcPr>
          <w:p w:rsidR="00D00CF5" w:rsidRDefault="00F06370">
            <w:pPr>
              <w:pStyle w:val="a5"/>
              <w:framePr w:w="14746" w:h="7786" w:wrap="none" w:vAnchor="page" w:hAnchor="page" w:x="1045" w:y="1701"/>
              <w:rPr>
                <w:sz w:val="22"/>
                <w:szCs w:val="22"/>
              </w:rPr>
            </w:pPr>
            <w:r>
              <w:rPr>
                <w:i/>
                <w:iCs/>
                <w:sz w:val="22"/>
                <w:szCs w:val="22"/>
              </w:rPr>
              <w:t>Экспертное наблюдение</w:t>
            </w:r>
          </w:p>
        </w:tc>
      </w:tr>
      <w:tr w:rsidR="00D00CF5">
        <w:trPr>
          <w:trHeight w:hRule="exact" w:val="3614"/>
        </w:trPr>
        <w:tc>
          <w:tcPr>
            <w:tcW w:w="2251" w:type="dxa"/>
            <w:tcBorders>
              <w:top w:val="single" w:sz="4" w:space="0" w:color="auto"/>
              <w:left w:val="single" w:sz="4" w:space="0" w:color="auto"/>
              <w:bottom w:val="single" w:sz="4" w:space="0" w:color="auto"/>
            </w:tcBorders>
            <w:shd w:val="clear" w:color="auto" w:fill="FFFFFF"/>
          </w:tcPr>
          <w:p w:rsidR="00D00CF5" w:rsidRDefault="00F06370">
            <w:pPr>
              <w:pStyle w:val="a5"/>
              <w:framePr w:w="14746" w:h="7786" w:wrap="none" w:vAnchor="page" w:hAnchor="page" w:x="1045" w:y="1701"/>
              <w:spacing w:line="259" w:lineRule="auto"/>
              <w:rPr>
                <w:sz w:val="22"/>
                <w:szCs w:val="22"/>
              </w:rPr>
            </w:pPr>
            <w:r>
              <w:rPr>
                <w:i/>
                <w:iCs/>
                <w:sz w:val="22"/>
                <w:szCs w:val="22"/>
              </w:rPr>
              <w:t xml:space="preserve">ПК 2.3. Проводить ремонт </w:t>
            </w:r>
            <w:proofErr w:type="gramStart"/>
            <w:r>
              <w:rPr>
                <w:i/>
                <w:iCs/>
                <w:sz w:val="22"/>
                <w:szCs w:val="22"/>
              </w:rPr>
              <w:t>электрооборудован ия</w:t>
            </w:r>
            <w:proofErr w:type="gramEnd"/>
            <w:r>
              <w:rPr>
                <w:i/>
                <w:iCs/>
                <w:sz w:val="22"/>
                <w:szCs w:val="22"/>
              </w:rPr>
              <w:t xml:space="preserve"> и электронных систем автомобилей в соответствии с технологической документацией.</w:t>
            </w:r>
          </w:p>
        </w:tc>
        <w:tc>
          <w:tcPr>
            <w:tcW w:w="7800"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14746" w:h="7786" w:wrap="none" w:vAnchor="page" w:hAnchor="page" w:x="1045" w:y="1701"/>
              <w:spacing w:line="259" w:lineRule="auto"/>
              <w:rPr>
                <w:sz w:val="22"/>
                <w:szCs w:val="22"/>
              </w:rPr>
            </w:pPr>
            <w:r>
              <w:rPr>
                <w:i/>
                <w:iCs/>
                <w:sz w:val="22"/>
                <w:szCs w:val="22"/>
              </w:rPr>
              <w:t>Знания</w:t>
            </w:r>
          </w:p>
          <w:p w:rsidR="00D00CF5" w:rsidRDefault="00F06370">
            <w:pPr>
              <w:pStyle w:val="a5"/>
              <w:framePr w:w="14746" w:h="7786" w:wrap="none" w:vAnchor="page" w:hAnchor="page" w:x="1045" w:y="1701"/>
              <w:spacing w:line="259" w:lineRule="auto"/>
              <w:rPr>
                <w:sz w:val="22"/>
                <w:szCs w:val="22"/>
              </w:rPr>
            </w:pPr>
            <w:r>
              <w:rPr>
                <w:sz w:val="22"/>
                <w:szCs w:val="22"/>
              </w:rPr>
              <w:t>Устройство и принцип действия электрических машин и электрооборудования автомобилей.</w:t>
            </w:r>
          </w:p>
          <w:p w:rsidR="00D00CF5" w:rsidRDefault="00F06370">
            <w:pPr>
              <w:pStyle w:val="a5"/>
              <w:framePr w:w="14746" w:h="7786" w:wrap="none" w:vAnchor="page" w:hAnchor="page" w:x="1045" w:y="1701"/>
              <w:spacing w:line="259" w:lineRule="auto"/>
              <w:rPr>
                <w:sz w:val="22"/>
                <w:szCs w:val="22"/>
              </w:rPr>
            </w:pPr>
            <w:r>
              <w:rPr>
                <w:sz w:val="22"/>
                <w:szCs w:val="22"/>
              </w:rPr>
              <w:t>Устройство и конструктивные особенности узлов и элементов электрических и электронных систем.</w:t>
            </w:r>
          </w:p>
          <w:p w:rsidR="00D00CF5" w:rsidRDefault="00F06370">
            <w:pPr>
              <w:pStyle w:val="a5"/>
              <w:framePr w:w="14746" w:h="7786" w:wrap="none" w:vAnchor="page" w:hAnchor="page" w:x="1045" w:y="1701"/>
              <w:spacing w:line="259" w:lineRule="auto"/>
              <w:rPr>
                <w:sz w:val="22"/>
                <w:szCs w:val="22"/>
              </w:rPr>
            </w:pPr>
            <w:r>
              <w:rPr>
                <w:sz w:val="22"/>
                <w:szCs w:val="22"/>
              </w:rPr>
              <w:t>Назначение и взаимодействие узлов и элементов электрических и электронных систем. Знание форм и содержание учетной документации. Характеристики и правила эксплуатации вспомогательного оборудования.</w:t>
            </w:r>
          </w:p>
          <w:p w:rsidR="00D00CF5" w:rsidRDefault="00F06370">
            <w:pPr>
              <w:pStyle w:val="a5"/>
              <w:framePr w:w="14746" w:h="7786" w:wrap="none" w:vAnchor="page" w:hAnchor="page" w:x="1045" w:y="1701"/>
              <w:spacing w:line="259" w:lineRule="auto"/>
              <w:rPr>
                <w:sz w:val="22"/>
                <w:szCs w:val="22"/>
              </w:rPr>
            </w:pPr>
            <w:r>
              <w:rPr>
                <w:sz w:val="22"/>
                <w:szCs w:val="22"/>
              </w:rPr>
              <w:t>Устройство, расположение, приборов электрооборудования, приборов электрических и электронных систем автомобиля. Технологические процессы разборки-сборки электрооборудования, узлов и элементов электрических и электронных систем.</w:t>
            </w:r>
          </w:p>
        </w:tc>
        <w:tc>
          <w:tcPr>
            <w:tcW w:w="2549" w:type="dxa"/>
            <w:tcBorders>
              <w:top w:val="single" w:sz="4" w:space="0" w:color="auto"/>
              <w:left w:val="single" w:sz="4" w:space="0" w:color="auto"/>
              <w:bottom w:val="single" w:sz="4" w:space="0" w:color="auto"/>
            </w:tcBorders>
            <w:shd w:val="clear" w:color="auto" w:fill="FFFFFF"/>
          </w:tcPr>
          <w:p w:rsidR="00D00CF5" w:rsidRDefault="00F06370">
            <w:pPr>
              <w:pStyle w:val="a5"/>
              <w:framePr w:w="14746" w:h="7786" w:wrap="none" w:vAnchor="page" w:hAnchor="page" w:x="1045" w:y="1701"/>
              <w:rPr>
                <w:sz w:val="22"/>
                <w:szCs w:val="22"/>
              </w:rPr>
            </w:pPr>
            <w:r>
              <w:rPr>
                <w:i/>
                <w:iCs/>
                <w:sz w:val="22"/>
                <w:szCs w:val="22"/>
              </w:rPr>
              <w:t>Практическая работа</w:t>
            </w:r>
          </w:p>
        </w:tc>
        <w:tc>
          <w:tcPr>
            <w:tcW w:w="2146" w:type="dxa"/>
            <w:tcBorders>
              <w:top w:val="single" w:sz="4" w:space="0" w:color="auto"/>
              <w:left w:val="single" w:sz="4" w:space="0" w:color="auto"/>
              <w:bottom w:val="single" w:sz="4" w:space="0" w:color="auto"/>
              <w:right w:val="single" w:sz="4" w:space="0" w:color="auto"/>
            </w:tcBorders>
            <w:shd w:val="clear" w:color="auto" w:fill="FFFFFF"/>
          </w:tcPr>
          <w:p w:rsidR="00D00CF5" w:rsidRDefault="00F06370">
            <w:pPr>
              <w:pStyle w:val="a5"/>
              <w:framePr w:w="14746" w:h="7786" w:wrap="none" w:vAnchor="page" w:hAnchor="page" w:x="1045" w:y="1701"/>
              <w:rPr>
                <w:sz w:val="22"/>
                <w:szCs w:val="22"/>
              </w:rPr>
            </w:pPr>
            <w:r>
              <w:rPr>
                <w:i/>
                <w:iCs/>
                <w:sz w:val="22"/>
                <w:szCs w:val="22"/>
              </w:rPr>
              <w:t>Экспертное наблюдение</w:t>
            </w:r>
          </w:p>
        </w:tc>
      </w:tr>
    </w:tbl>
    <w:p w:rsidR="00D00CF5" w:rsidRDefault="00D00CF5">
      <w:pPr>
        <w:spacing w:line="1" w:lineRule="exact"/>
        <w:sectPr w:rsidR="00D00CF5">
          <w:pgSz w:w="16840" w:h="11900" w:orient="landscape"/>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2246"/>
        <w:gridCol w:w="7800"/>
        <w:gridCol w:w="2549"/>
        <w:gridCol w:w="2146"/>
      </w:tblGrid>
      <w:tr w:rsidR="00D00CF5">
        <w:trPr>
          <w:trHeight w:hRule="exact" w:val="6643"/>
        </w:trPr>
        <w:tc>
          <w:tcPr>
            <w:tcW w:w="2246" w:type="dxa"/>
            <w:tcBorders>
              <w:top w:val="single" w:sz="4" w:space="0" w:color="auto"/>
              <w:left w:val="single" w:sz="4" w:space="0" w:color="auto"/>
            </w:tcBorders>
            <w:shd w:val="clear" w:color="auto" w:fill="FFFFFF"/>
          </w:tcPr>
          <w:p w:rsidR="00D00CF5" w:rsidRDefault="00D00CF5">
            <w:pPr>
              <w:framePr w:w="14741" w:h="8328" w:wrap="none" w:vAnchor="page" w:hAnchor="page" w:x="1048" w:y="1701"/>
              <w:rPr>
                <w:sz w:val="10"/>
                <w:szCs w:val="10"/>
              </w:rPr>
            </w:pPr>
          </w:p>
        </w:tc>
        <w:tc>
          <w:tcPr>
            <w:tcW w:w="7800" w:type="dxa"/>
            <w:tcBorders>
              <w:top w:val="single" w:sz="4" w:space="0" w:color="auto"/>
              <w:left w:val="single" w:sz="4" w:space="0" w:color="auto"/>
            </w:tcBorders>
            <w:shd w:val="clear" w:color="auto" w:fill="FFFFFF"/>
            <w:vAlign w:val="bottom"/>
          </w:tcPr>
          <w:p w:rsidR="00D00CF5" w:rsidRDefault="00F06370">
            <w:pPr>
              <w:pStyle w:val="a5"/>
              <w:framePr w:w="14741" w:h="8328" w:wrap="none" w:vAnchor="page" w:hAnchor="page" w:x="1048" w:y="1701"/>
              <w:spacing w:line="259" w:lineRule="auto"/>
              <w:rPr>
                <w:sz w:val="22"/>
                <w:szCs w:val="22"/>
              </w:rPr>
            </w:pPr>
            <w:r>
              <w:rPr>
                <w:sz w:val="22"/>
                <w:szCs w:val="22"/>
              </w:rPr>
              <w:t>Характеристики и порядок использования специального инструмента, приспособлений и оборудования. Назначение и содержание каталогов деталей. Меры безопасности при работе с электрооборудованием и электрическими инструментами.</w:t>
            </w:r>
          </w:p>
          <w:p w:rsidR="00D00CF5" w:rsidRDefault="00F06370">
            <w:pPr>
              <w:pStyle w:val="a5"/>
              <w:framePr w:w="14741" w:h="8328" w:wrap="none" w:vAnchor="page" w:hAnchor="page" w:x="1048" w:y="1701"/>
              <w:spacing w:line="259" w:lineRule="auto"/>
              <w:rPr>
                <w:sz w:val="22"/>
                <w:szCs w:val="22"/>
              </w:rPr>
            </w:pPr>
            <w:r>
              <w:rPr>
                <w:sz w:val="22"/>
                <w:szCs w:val="22"/>
              </w:rPr>
              <w:t>Основные неисправности элементов и узлов электрических и электронных систем, причины и способы устранения.</w:t>
            </w:r>
          </w:p>
          <w:p w:rsidR="00D00CF5" w:rsidRDefault="00F06370">
            <w:pPr>
              <w:pStyle w:val="a5"/>
              <w:framePr w:w="14741" w:h="8328" w:wrap="none" w:vAnchor="page" w:hAnchor="page" w:x="1048" w:y="1701"/>
              <w:spacing w:line="259" w:lineRule="auto"/>
              <w:rPr>
                <w:sz w:val="22"/>
                <w:szCs w:val="22"/>
              </w:rPr>
            </w:pPr>
            <w:r>
              <w:rPr>
                <w:sz w:val="22"/>
                <w:szCs w:val="22"/>
              </w:rPr>
              <w:t>Средства метрологии, стандартизации и сертификации.</w:t>
            </w:r>
          </w:p>
          <w:p w:rsidR="00D00CF5" w:rsidRDefault="00F06370">
            <w:pPr>
              <w:pStyle w:val="a5"/>
              <w:framePr w:w="14741" w:h="8328" w:wrap="none" w:vAnchor="page" w:hAnchor="page" w:x="1048" w:y="1701"/>
              <w:spacing w:line="259" w:lineRule="auto"/>
              <w:rPr>
                <w:sz w:val="22"/>
                <w:szCs w:val="22"/>
              </w:rPr>
            </w:pPr>
            <w:r>
              <w:rPr>
                <w:sz w:val="22"/>
                <w:szCs w:val="22"/>
              </w:rPr>
              <w:t>Устройство и конструктивные особенности узлов и элементов электрических и электронных систем.</w:t>
            </w:r>
          </w:p>
          <w:p w:rsidR="00D00CF5" w:rsidRDefault="00F06370">
            <w:pPr>
              <w:pStyle w:val="a5"/>
              <w:framePr w:w="14741" w:h="8328" w:wrap="none" w:vAnchor="page" w:hAnchor="page" w:x="1048" w:y="1701"/>
              <w:spacing w:line="259" w:lineRule="auto"/>
              <w:rPr>
                <w:sz w:val="22"/>
                <w:szCs w:val="22"/>
              </w:rPr>
            </w:pPr>
            <w:r>
              <w:rPr>
                <w:sz w:val="22"/>
                <w:szCs w:val="22"/>
              </w:rPr>
              <w:t>Технологические требования для проверки исправности приборов и элементов электрических и электронных систем. Порядок работы и использования контрольно- измерительных приборов.</w:t>
            </w:r>
          </w:p>
          <w:p w:rsidR="00D00CF5" w:rsidRDefault="00F06370">
            <w:pPr>
              <w:pStyle w:val="a5"/>
              <w:framePr w:w="14741" w:h="8328" w:wrap="none" w:vAnchor="page" w:hAnchor="page" w:x="1048" w:y="1701"/>
              <w:spacing w:line="259" w:lineRule="auto"/>
              <w:rPr>
                <w:sz w:val="22"/>
                <w:szCs w:val="22"/>
              </w:rPr>
            </w:pPr>
            <w:r>
              <w:rPr>
                <w:sz w:val="22"/>
                <w:szCs w:val="22"/>
              </w:rPr>
              <w:t>Основные неисправности элементов и узлов электрических и электронных систем, причины и способы устранения.</w:t>
            </w:r>
          </w:p>
          <w:p w:rsidR="00D00CF5" w:rsidRDefault="00F06370">
            <w:pPr>
              <w:pStyle w:val="a5"/>
              <w:framePr w:w="14741" w:h="8328" w:wrap="none" w:vAnchor="page" w:hAnchor="page" w:x="1048" w:y="1701"/>
              <w:spacing w:line="259" w:lineRule="auto"/>
              <w:rPr>
                <w:sz w:val="22"/>
                <w:szCs w:val="22"/>
              </w:rPr>
            </w:pPr>
            <w:r>
              <w:rPr>
                <w:sz w:val="22"/>
                <w:szCs w:val="22"/>
              </w:rPr>
              <w:t>Способы ремонта узлов и элементов электрических и электронных систем.</w:t>
            </w:r>
          </w:p>
          <w:p w:rsidR="00D00CF5" w:rsidRDefault="00F06370">
            <w:pPr>
              <w:pStyle w:val="a5"/>
              <w:framePr w:w="14741" w:h="8328" w:wrap="none" w:vAnchor="page" w:hAnchor="page" w:x="1048" w:y="1701"/>
              <w:spacing w:line="259" w:lineRule="auto"/>
              <w:rPr>
                <w:sz w:val="22"/>
                <w:szCs w:val="22"/>
              </w:rPr>
            </w:pPr>
            <w:r>
              <w:rPr>
                <w:sz w:val="22"/>
                <w:szCs w:val="22"/>
              </w:rPr>
              <w:t>Технологические процессы разборки-сборки ремонтируемых узлов электрических и электронных систем. Характеристики и порядок использования специального инструмента, приборов и оборудования. Требования для проверки электрических и электронных систем и их узлов.</w:t>
            </w:r>
          </w:p>
          <w:p w:rsidR="00D00CF5" w:rsidRDefault="00F06370">
            <w:pPr>
              <w:pStyle w:val="a5"/>
              <w:framePr w:w="14741" w:h="8328" w:wrap="none" w:vAnchor="page" w:hAnchor="page" w:x="1048" w:y="1701"/>
              <w:spacing w:line="259" w:lineRule="auto"/>
              <w:rPr>
                <w:sz w:val="22"/>
                <w:szCs w:val="22"/>
              </w:rPr>
            </w:pPr>
            <w:r>
              <w:rPr>
                <w:sz w:val="22"/>
                <w:szCs w:val="22"/>
              </w:rPr>
              <w:t>Технические условия на регулировку и испытания узлов электрооборудования автомобиля. Технологию выполнения регулировок и проверки электрических и электронных систем.</w:t>
            </w:r>
          </w:p>
        </w:tc>
        <w:tc>
          <w:tcPr>
            <w:tcW w:w="2549" w:type="dxa"/>
            <w:tcBorders>
              <w:top w:val="single" w:sz="4" w:space="0" w:color="auto"/>
              <w:left w:val="single" w:sz="4" w:space="0" w:color="auto"/>
            </w:tcBorders>
            <w:shd w:val="clear" w:color="auto" w:fill="FFFFFF"/>
          </w:tcPr>
          <w:p w:rsidR="00D00CF5" w:rsidRDefault="00D00CF5">
            <w:pPr>
              <w:framePr w:w="14741" w:h="8328" w:wrap="none" w:vAnchor="page" w:hAnchor="page" w:x="1048" w:y="1701"/>
              <w:rPr>
                <w:sz w:val="10"/>
                <w:szCs w:val="10"/>
              </w:rPr>
            </w:pPr>
          </w:p>
        </w:tc>
        <w:tc>
          <w:tcPr>
            <w:tcW w:w="2146" w:type="dxa"/>
            <w:tcBorders>
              <w:top w:val="single" w:sz="4" w:space="0" w:color="auto"/>
              <w:left w:val="single" w:sz="4" w:space="0" w:color="auto"/>
              <w:right w:val="single" w:sz="4" w:space="0" w:color="auto"/>
            </w:tcBorders>
            <w:shd w:val="clear" w:color="auto" w:fill="FFFFFF"/>
          </w:tcPr>
          <w:p w:rsidR="00D00CF5" w:rsidRDefault="00D00CF5">
            <w:pPr>
              <w:framePr w:w="14741" w:h="8328" w:wrap="none" w:vAnchor="page" w:hAnchor="page" w:x="1048" w:y="1701"/>
              <w:rPr>
                <w:sz w:val="10"/>
                <w:szCs w:val="10"/>
              </w:rPr>
            </w:pPr>
          </w:p>
        </w:tc>
      </w:tr>
      <w:tr w:rsidR="00D00CF5">
        <w:trPr>
          <w:trHeight w:hRule="exact" w:val="1685"/>
        </w:trPr>
        <w:tc>
          <w:tcPr>
            <w:tcW w:w="2246" w:type="dxa"/>
            <w:tcBorders>
              <w:top w:val="single" w:sz="4" w:space="0" w:color="auto"/>
              <w:left w:val="single" w:sz="4" w:space="0" w:color="auto"/>
              <w:bottom w:val="single" w:sz="4" w:space="0" w:color="auto"/>
            </w:tcBorders>
            <w:shd w:val="clear" w:color="auto" w:fill="FFFFFF"/>
          </w:tcPr>
          <w:p w:rsidR="00D00CF5" w:rsidRDefault="00D00CF5">
            <w:pPr>
              <w:framePr w:w="14741" w:h="8328" w:wrap="none" w:vAnchor="page" w:hAnchor="page" w:x="1048" w:y="1701"/>
              <w:rPr>
                <w:sz w:val="10"/>
                <w:szCs w:val="10"/>
              </w:rPr>
            </w:pPr>
          </w:p>
        </w:tc>
        <w:tc>
          <w:tcPr>
            <w:tcW w:w="7800"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14741" w:h="8328" w:wrap="none" w:vAnchor="page" w:hAnchor="page" w:x="1048" w:y="1701"/>
              <w:spacing w:line="259" w:lineRule="auto"/>
              <w:rPr>
                <w:sz w:val="22"/>
                <w:szCs w:val="22"/>
              </w:rPr>
            </w:pPr>
            <w:r>
              <w:rPr>
                <w:i/>
                <w:iCs/>
                <w:sz w:val="22"/>
                <w:szCs w:val="22"/>
              </w:rPr>
              <w:t>Умения</w:t>
            </w:r>
          </w:p>
          <w:p w:rsidR="00D00CF5" w:rsidRDefault="00F06370">
            <w:pPr>
              <w:pStyle w:val="a5"/>
              <w:framePr w:w="14741" w:h="8328" w:wrap="none" w:vAnchor="page" w:hAnchor="page" w:x="1048" w:y="1701"/>
              <w:spacing w:line="259" w:lineRule="auto"/>
              <w:rPr>
                <w:sz w:val="22"/>
                <w:szCs w:val="22"/>
              </w:rPr>
            </w:pPr>
            <w:r>
              <w:rPr>
                <w:sz w:val="22"/>
                <w:szCs w:val="22"/>
              </w:rPr>
              <w:t>Пользоваться измерительными приборами.</w:t>
            </w:r>
          </w:p>
          <w:p w:rsidR="00D00CF5" w:rsidRDefault="00F06370">
            <w:pPr>
              <w:pStyle w:val="a5"/>
              <w:framePr w:w="14741" w:h="8328" w:wrap="none" w:vAnchor="page" w:hAnchor="page" w:x="1048" w:y="1701"/>
              <w:spacing w:line="259" w:lineRule="auto"/>
              <w:rPr>
                <w:sz w:val="22"/>
                <w:szCs w:val="22"/>
              </w:rPr>
            </w:pPr>
            <w:r>
              <w:rPr>
                <w:sz w:val="22"/>
                <w:szCs w:val="22"/>
              </w:rPr>
              <w:t>Снимать и устанавливать узлы и элементы электрооборудования, электрических и электронных систем автомобиля.</w:t>
            </w:r>
          </w:p>
          <w:p w:rsidR="00D00CF5" w:rsidRDefault="00F06370">
            <w:pPr>
              <w:pStyle w:val="a5"/>
              <w:framePr w:w="14741" w:h="8328" w:wrap="none" w:vAnchor="page" w:hAnchor="page" w:x="1048" w:y="1701"/>
              <w:spacing w:line="259" w:lineRule="auto"/>
              <w:rPr>
                <w:sz w:val="22"/>
                <w:szCs w:val="22"/>
              </w:rPr>
            </w:pPr>
            <w:r>
              <w:rPr>
                <w:sz w:val="22"/>
                <w:szCs w:val="22"/>
              </w:rPr>
              <w:t>Использовать специальный инструмент и оборудование при разборочно</w:t>
            </w:r>
            <w:r>
              <w:rPr>
                <w:sz w:val="22"/>
                <w:szCs w:val="22"/>
              </w:rPr>
              <w:softHyphen/>
              <w:t>сборочных работах. Работать с каталогом деталей.</w:t>
            </w:r>
          </w:p>
        </w:tc>
        <w:tc>
          <w:tcPr>
            <w:tcW w:w="2549" w:type="dxa"/>
            <w:tcBorders>
              <w:top w:val="single" w:sz="4" w:space="0" w:color="auto"/>
              <w:left w:val="single" w:sz="4" w:space="0" w:color="auto"/>
              <w:bottom w:val="single" w:sz="4" w:space="0" w:color="auto"/>
            </w:tcBorders>
            <w:shd w:val="clear" w:color="auto" w:fill="FFFFFF"/>
          </w:tcPr>
          <w:p w:rsidR="00D00CF5" w:rsidRDefault="00F06370">
            <w:pPr>
              <w:pStyle w:val="a5"/>
              <w:framePr w:w="14741" w:h="8328" w:wrap="none" w:vAnchor="page" w:hAnchor="page" w:x="1048" w:y="1701"/>
              <w:rPr>
                <w:sz w:val="22"/>
                <w:szCs w:val="22"/>
              </w:rPr>
            </w:pPr>
            <w:r>
              <w:rPr>
                <w:i/>
                <w:iCs/>
                <w:sz w:val="22"/>
                <w:szCs w:val="22"/>
              </w:rPr>
              <w:t>Практическая работа</w:t>
            </w:r>
          </w:p>
        </w:tc>
        <w:tc>
          <w:tcPr>
            <w:tcW w:w="2146" w:type="dxa"/>
            <w:tcBorders>
              <w:top w:val="single" w:sz="4" w:space="0" w:color="auto"/>
              <w:left w:val="single" w:sz="4" w:space="0" w:color="auto"/>
              <w:bottom w:val="single" w:sz="4" w:space="0" w:color="auto"/>
              <w:right w:val="single" w:sz="4" w:space="0" w:color="auto"/>
            </w:tcBorders>
            <w:shd w:val="clear" w:color="auto" w:fill="FFFFFF"/>
          </w:tcPr>
          <w:p w:rsidR="00D00CF5" w:rsidRDefault="00F06370">
            <w:pPr>
              <w:pStyle w:val="a5"/>
              <w:framePr w:w="14741" w:h="8328" w:wrap="none" w:vAnchor="page" w:hAnchor="page" w:x="1048" w:y="1701"/>
              <w:rPr>
                <w:sz w:val="22"/>
                <w:szCs w:val="22"/>
              </w:rPr>
            </w:pPr>
            <w:r>
              <w:rPr>
                <w:i/>
                <w:iCs/>
                <w:sz w:val="22"/>
                <w:szCs w:val="22"/>
              </w:rPr>
              <w:t>Экспертное наблюдение</w:t>
            </w:r>
          </w:p>
        </w:tc>
      </w:tr>
    </w:tbl>
    <w:p w:rsidR="00D00CF5" w:rsidRDefault="00D00CF5">
      <w:pPr>
        <w:spacing w:line="1" w:lineRule="exact"/>
        <w:sectPr w:rsidR="00D00CF5">
          <w:pgSz w:w="16840" w:h="11900" w:orient="landscape"/>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2251"/>
        <w:gridCol w:w="7800"/>
        <w:gridCol w:w="2549"/>
        <w:gridCol w:w="2146"/>
      </w:tblGrid>
      <w:tr w:rsidR="00D00CF5">
        <w:trPr>
          <w:trHeight w:hRule="exact" w:val="4714"/>
        </w:trPr>
        <w:tc>
          <w:tcPr>
            <w:tcW w:w="2251" w:type="dxa"/>
            <w:tcBorders>
              <w:top w:val="single" w:sz="4" w:space="0" w:color="auto"/>
              <w:left w:val="single" w:sz="4" w:space="0" w:color="auto"/>
            </w:tcBorders>
            <w:shd w:val="clear" w:color="auto" w:fill="FFFFFF"/>
          </w:tcPr>
          <w:p w:rsidR="00D00CF5" w:rsidRDefault="00D00CF5">
            <w:pPr>
              <w:framePr w:w="14746" w:h="8338" w:wrap="none" w:vAnchor="page" w:hAnchor="page" w:x="1045" w:y="1701"/>
              <w:rPr>
                <w:sz w:val="10"/>
                <w:szCs w:val="10"/>
              </w:rPr>
            </w:pPr>
          </w:p>
        </w:tc>
        <w:tc>
          <w:tcPr>
            <w:tcW w:w="7800" w:type="dxa"/>
            <w:tcBorders>
              <w:top w:val="single" w:sz="4" w:space="0" w:color="auto"/>
              <w:left w:val="single" w:sz="4" w:space="0" w:color="auto"/>
            </w:tcBorders>
            <w:shd w:val="clear" w:color="auto" w:fill="FFFFFF"/>
            <w:vAlign w:val="bottom"/>
          </w:tcPr>
          <w:p w:rsidR="00D00CF5" w:rsidRDefault="00F06370">
            <w:pPr>
              <w:pStyle w:val="a5"/>
              <w:framePr w:w="14746" w:h="8338" w:wrap="none" w:vAnchor="page" w:hAnchor="page" w:x="1045" w:y="1701"/>
              <w:spacing w:line="262" w:lineRule="auto"/>
              <w:rPr>
                <w:sz w:val="22"/>
                <w:szCs w:val="22"/>
              </w:rPr>
            </w:pPr>
            <w:r>
              <w:rPr>
                <w:sz w:val="22"/>
                <w:szCs w:val="22"/>
              </w:rPr>
              <w:t xml:space="preserve">Соблюдать меры безопасности при работе с электрооборудованием </w:t>
            </w:r>
            <w:r>
              <w:rPr>
                <w:i/>
                <w:iCs/>
                <w:sz w:val="22"/>
                <w:szCs w:val="22"/>
              </w:rPr>
              <w:t>и электрическими инструментами.</w:t>
            </w:r>
          </w:p>
          <w:p w:rsidR="00D00CF5" w:rsidRDefault="00F06370">
            <w:pPr>
              <w:pStyle w:val="a5"/>
              <w:framePr w:w="14746" w:h="8338" w:wrap="none" w:vAnchor="page" w:hAnchor="page" w:x="1045" w:y="1701"/>
              <w:spacing w:line="262" w:lineRule="auto"/>
              <w:rPr>
                <w:sz w:val="22"/>
                <w:szCs w:val="22"/>
              </w:rPr>
            </w:pPr>
            <w:r>
              <w:rPr>
                <w:i/>
                <w:iCs/>
                <w:sz w:val="22"/>
                <w:szCs w:val="22"/>
              </w:rPr>
              <w:t>Выполнять метрологическую поверку средств измерений. Производить проверку исправности узлов и элементов электрических и электронных систем контрольно-измерительными приборами и инструментами. Выбирать и пользоваться приборами и инструментами для контроля исправности узлов и элементов электрических и электронных систем</w:t>
            </w:r>
            <w:proofErr w:type="gramStart"/>
            <w:r>
              <w:rPr>
                <w:i/>
                <w:iCs/>
                <w:sz w:val="22"/>
                <w:szCs w:val="22"/>
              </w:rPr>
              <w:t xml:space="preserve"> Р</w:t>
            </w:r>
            <w:proofErr w:type="gramEnd"/>
            <w:r>
              <w:rPr>
                <w:i/>
                <w:iCs/>
                <w:sz w:val="22"/>
                <w:szCs w:val="22"/>
              </w:rPr>
              <w:t>азбирать и собирать основные узлы электрооборудования.</w:t>
            </w:r>
          </w:p>
          <w:p w:rsidR="00D00CF5" w:rsidRDefault="00F06370">
            <w:pPr>
              <w:pStyle w:val="a5"/>
              <w:framePr w:w="14746" w:h="8338" w:wrap="none" w:vAnchor="page" w:hAnchor="page" w:x="1045" w:y="1701"/>
              <w:spacing w:line="262" w:lineRule="auto"/>
              <w:rPr>
                <w:sz w:val="22"/>
                <w:szCs w:val="22"/>
              </w:rPr>
            </w:pPr>
            <w:r>
              <w:rPr>
                <w:i/>
                <w:iCs/>
                <w:sz w:val="22"/>
                <w:szCs w:val="22"/>
              </w:rPr>
              <w:t>Определять неисправности и объем работ по их устранению.</w:t>
            </w:r>
          </w:p>
          <w:p w:rsidR="00D00CF5" w:rsidRDefault="00F06370">
            <w:pPr>
              <w:pStyle w:val="a5"/>
              <w:framePr w:w="14746" w:h="8338" w:wrap="none" w:vAnchor="page" w:hAnchor="page" w:x="1045" w:y="1701"/>
              <w:spacing w:line="262" w:lineRule="auto"/>
              <w:rPr>
                <w:sz w:val="22"/>
                <w:szCs w:val="22"/>
              </w:rPr>
            </w:pPr>
            <w:r>
              <w:rPr>
                <w:i/>
                <w:iCs/>
                <w:sz w:val="22"/>
                <w:szCs w:val="22"/>
              </w:rPr>
              <w:t>Устранять выявленные неисправности.</w:t>
            </w:r>
          </w:p>
          <w:p w:rsidR="00D00CF5" w:rsidRDefault="00F06370">
            <w:pPr>
              <w:pStyle w:val="a5"/>
              <w:framePr w:w="14746" w:h="8338" w:wrap="none" w:vAnchor="page" w:hAnchor="page" w:x="1045" w:y="1701"/>
              <w:spacing w:line="262" w:lineRule="auto"/>
              <w:rPr>
                <w:sz w:val="22"/>
                <w:szCs w:val="22"/>
              </w:rPr>
            </w:pPr>
            <w:r>
              <w:rPr>
                <w:i/>
                <w:iCs/>
                <w:sz w:val="22"/>
                <w:szCs w:val="22"/>
              </w:rPr>
              <w:t>Определять способы и средства ремонта.</w:t>
            </w:r>
          </w:p>
          <w:p w:rsidR="00D00CF5" w:rsidRDefault="00F06370">
            <w:pPr>
              <w:pStyle w:val="a5"/>
              <w:framePr w:w="14746" w:h="8338" w:wrap="none" w:vAnchor="page" w:hAnchor="page" w:x="1045" w:y="1701"/>
              <w:spacing w:line="262" w:lineRule="auto"/>
              <w:rPr>
                <w:sz w:val="22"/>
                <w:szCs w:val="22"/>
              </w:rPr>
            </w:pPr>
            <w:r>
              <w:rPr>
                <w:i/>
                <w:iCs/>
                <w:sz w:val="22"/>
                <w:szCs w:val="22"/>
              </w:rPr>
              <w:t>Выбирать и использовать специальный инструмент, приборы и оборудование.</w:t>
            </w:r>
          </w:p>
          <w:p w:rsidR="00D00CF5" w:rsidRDefault="00F06370">
            <w:pPr>
              <w:pStyle w:val="a5"/>
              <w:framePr w:w="14746" w:h="8338" w:wrap="none" w:vAnchor="page" w:hAnchor="page" w:x="1045" w:y="1701"/>
              <w:spacing w:line="262" w:lineRule="auto"/>
              <w:rPr>
                <w:sz w:val="22"/>
                <w:szCs w:val="22"/>
              </w:rPr>
            </w:pPr>
            <w:r>
              <w:rPr>
                <w:i/>
                <w:iCs/>
                <w:sz w:val="22"/>
                <w:szCs w:val="22"/>
              </w:rPr>
              <w:t>Регулировать параметры электрических и электронных систем и их узлов в соответствии с технологической документацией.</w:t>
            </w:r>
          </w:p>
          <w:p w:rsidR="00D00CF5" w:rsidRDefault="00F06370">
            <w:pPr>
              <w:pStyle w:val="a5"/>
              <w:framePr w:w="14746" w:h="8338" w:wrap="none" w:vAnchor="page" w:hAnchor="page" w:x="1045" w:y="1701"/>
              <w:spacing w:line="262" w:lineRule="auto"/>
              <w:rPr>
                <w:sz w:val="22"/>
                <w:szCs w:val="22"/>
              </w:rPr>
            </w:pPr>
            <w:r>
              <w:rPr>
                <w:i/>
                <w:iCs/>
                <w:sz w:val="22"/>
                <w:szCs w:val="22"/>
              </w:rPr>
              <w:t>Проводить проверку работы электрооборудования, электрических и электронных систем</w:t>
            </w:r>
          </w:p>
        </w:tc>
        <w:tc>
          <w:tcPr>
            <w:tcW w:w="2549" w:type="dxa"/>
            <w:tcBorders>
              <w:top w:val="single" w:sz="4" w:space="0" w:color="auto"/>
              <w:left w:val="single" w:sz="4" w:space="0" w:color="auto"/>
            </w:tcBorders>
            <w:shd w:val="clear" w:color="auto" w:fill="FFFFFF"/>
          </w:tcPr>
          <w:p w:rsidR="00D00CF5" w:rsidRDefault="00D00CF5">
            <w:pPr>
              <w:framePr w:w="14746" w:h="8338" w:wrap="none" w:vAnchor="page" w:hAnchor="page" w:x="1045" w:y="1701"/>
              <w:rPr>
                <w:sz w:val="10"/>
                <w:szCs w:val="10"/>
              </w:rPr>
            </w:pPr>
          </w:p>
        </w:tc>
        <w:tc>
          <w:tcPr>
            <w:tcW w:w="2146" w:type="dxa"/>
            <w:tcBorders>
              <w:top w:val="single" w:sz="4" w:space="0" w:color="auto"/>
              <w:left w:val="single" w:sz="4" w:space="0" w:color="auto"/>
              <w:right w:val="single" w:sz="4" w:space="0" w:color="auto"/>
            </w:tcBorders>
            <w:shd w:val="clear" w:color="auto" w:fill="FFFFFF"/>
          </w:tcPr>
          <w:p w:rsidR="00D00CF5" w:rsidRDefault="00D00CF5">
            <w:pPr>
              <w:framePr w:w="14746" w:h="8338" w:wrap="none" w:vAnchor="page" w:hAnchor="page" w:x="1045" w:y="1701"/>
              <w:rPr>
                <w:sz w:val="10"/>
                <w:szCs w:val="10"/>
              </w:rPr>
            </w:pPr>
          </w:p>
        </w:tc>
      </w:tr>
      <w:tr w:rsidR="00D00CF5">
        <w:trPr>
          <w:trHeight w:hRule="exact" w:val="2770"/>
        </w:trPr>
        <w:tc>
          <w:tcPr>
            <w:tcW w:w="2251" w:type="dxa"/>
            <w:tcBorders>
              <w:top w:val="single" w:sz="4" w:space="0" w:color="auto"/>
              <w:left w:val="single" w:sz="4" w:space="0" w:color="auto"/>
            </w:tcBorders>
            <w:shd w:val="clear" w:color="auto" w:fill="FFFFFF"/>
          </w:tcPr>
          <w:p w:rsidR="00D00CF5" w:rsidRDefault="00D00CF5">
            <w:pPr>
              <w:framePr w:w="14746" w:h="8338" w:wrap="none" w:vAnchor="page" w:hAnchor="page" w:x="1045" w:y="1701"/>
              <w:rPr>
                <w:sz w:val="10"/>
                <w:szCs w:val="10"/>
              </w:rPr>
            </w:pPr>
          </w:p>
        </w:tc>
        <w:tc>
          <w:tcPr>
            <w:tcW w:w="7800" w:type="dxa"/>
            <w:tcBorders>
              <w:top w:val="single" w:sz="4" w:space="0" w:color="auto"/>
              <w:left w:val="single" w:sz="4" w:space="0" w:color="auto"/>
            </w:tcBorders>
            <w:shd w:val="clear" w:color="auto" w:fill="FFFFFF"/>
            <w:vAlign w:val="bottom"/>
          </w:tcPr>
          <w:p w:rsidR="00D00CF5" w:rsidRDefault="00F06370">
            <w:pPr>
              <w:pStyle w:val="a5"/>
              <w:framePr w:w="14746" w:h="8338" w:wrap="none" w:vAnchor="page" w:hAnchor="page" w:x="1045" w:y="1701"/>
              <w:spacing w:line="259" w:lineRule="auto"/>
              <w:rPr>
                <w:sz w:val="22"/>
                <w:szCs w:val="22"/>
              </w:rPr>
            </w:pPr>
            <w:r>
              <w:rPr>
                <w:i/>
                <w:iCs/>
                <w:sz w:val="22"/>
                <w:szCs w:val="22"/>
              </w:rPr>
              <w:t>Действия</w:t>
            </w:r>
          </w:p>
          <w:p w:rsidR="00D00CF5" w:rsidRDefault="00F06370">
            <w:pPr>
              <w:pStyle w:val="a5"/>
              <w:framePr w:w="14746" w:h="8338" w:wrap="none" w:vAnchor="page" w:hAnchor="page" w:x="1045" w:y="1701"/>
              <w:spacing w:line="259" w:lineRule="auto"/>
              <w:rPr>
                <w:sz w:val="22"/>
                <w:szCs w:val="22"/>
              </w:rPr>
            </w:pPr>
            <w:r>
              <w:rPr>
                <w:i/>
                <w:iCs/>
                <w:sz w:val="22"/>
                <w:szCs w:val="22"/>
              </w:rPr>
              <w:t>Подготовка автомобиля к ремонту. Оформление первичной документации для ремонта.</w:t>
            </w:r>
          </w:p>
          <w:p w:rsidR="00D00CF5" w:rsidRDefault="00F06370">
            <w:pPr>
              <w:pStyle w:val="a5"/>
              <w:framePr w:w="14746" w:h="8338" w:wrap="none" w:vAnchor="page" w:hAnchor="page" w:x="1045" w:y="1701"/>
              <w:spacing w:line="259" w:lineRule="auto"/>
              <w:rPr>
                <w:sz w:val="22"/>
                <w:szCs w:val="22"/>
              </w:rPr>
            </w:pPr>
            <w:r>
              <w:rPr>
                <w:i/>
                <w:iCs/>
                <w:sz w:val="22"/>
                <w:szCs w:val="22"/>
              </w:rPr>
              <w:t>Демонтаж и монтаж узлов и элементов электрических и электронных систем, автомобиля, их замена</w:t>
            </w:r>
          </w:p>
          <w:p w:rsidR="00D00CF5" w:rsidRDefault="00F06370">
            <w:pPr>
              <w:pStyle w:val="a5"/>
              <w:framePr w:w="14746" w:h="8338" w:wrap="none" w:vAnchor="page" w:hAnchor="page" w:x="1045" w:y="1701"/>
              <w:spacing w:line="259" w:lineRule="auto"/>
              <w:rPr>
                <w:sz w:val="22"/>
                <w:szCs w:val="22"/>
              </w:rPr>
            </w:pPr>
            <w:r>
              <w:rPr>
                <w:i/>
                <w:iCs/>
                <w:sz w:val="22"/>
                <w:szCs w:val="22"/>
              </w:rPr>
              <w:t>Проверка состояния узлов и элементов электрических и электронных систем соответствующим инструментом и приборами.</w:t>
            </w:r>
          </w:p>
          <w:p w:rsidR="00D00CF5" w:rsidRDefault="00F06370">
            <w:pPr>
              <w:pStyle w:val="a5"/>
              <w:framePr w:w="14746" w:h="8338" w:wrap="none" w:vAnchor="page" w:hAnchor="page" w:x="1045" w:y="1701"/>
              <w:spacing w:line="259" w:lineRule="auto"/>
              <w:rPr>
                <w:sz w:val="22"/>
                <w:szCs w:val="22"/>
              </w:rPr>
            </w:pPr>
            <w:r>
              <w:rPr>
                <w:i/>
                <w:iCs/>
                <w:sz w:val="22"/>
                <w:szCs w:val="22"/>
              </w:rPr>
              <w:t>Ремонт узлов и элементов электрических и электронных систем Регулировка, испытание узлов и элементов электрических и электронных систем</w:t>
            </w:r>
          </w:p>
        </w:tc>
        <w:tc>
          <w:tcPr>
            <w:tcW w:w="2549" w:type="dxa"/>
            <w:tcBorders>
              <w:top w:val="single" w:sz="4" w:space="0" w:color="auto"/>
              <w:left w:val="single" w:sz="4" w:space="0" w:color="auto"/>
            </w:tcBorders>
            <w:shd w:val="clear" w:color="auto" w:fill="FFFFFF"/>
          </w:tcPr>
          <w:p w:rsidR="00D00CF5" w:rsidRDefault="00F06370">
            <w:pPr>
              <w:pStyle w:val="a5"/>
              <w:framePr w:w="14746" w:h="8338" w:wrap="none" w:vAnchor="page" w:hAnchor="page" w:x="1045" w:y="1701"/>
              <w:rPr>
                <w:sz w:val="22"/>
                <w:szCs w:val="22"/>
              </w:rPr>
            </w:pPr>
            <w:r>
              <w:rPr>
                <w:i/>
                <w:iCs/>
                <w:sz w:val="22"/>
                <w:szCs w:val="22"/>
              </w:rPr>
              <w:t>Практическая работа</w:t>
            </w:r>
          </w:p>
        </w:tc>
        <w:tc>
          <w:tcPr>
            <w:tcW w:w="2146" w:type="dxa"/>
            <w:tcBorders>
              <w:top w:val="single" w:sz="4" w:space="0" w:color="auto"/>
              <w:left w:val="single" w:sz="4" w:space="0" w:color="auto"/>
              <w:right w:val="single" w:sz="4" w:space="0" w:color="auto"/>
            </w:tcBorders>
            <w:shd w:val="clear" w:color="auto" w:fill="FFFFFF"/>
          </w:tcPr>
          <w:p w:rsidR="00D00CF5" w:rsidRDefault="00F06370">
            <w:pPr>
              <w:pStyle w:val="a5"/>
              <w:framePr w:w="14746" w:h="8338" w:wrap="none" w:vAnchor="page" w:hAnchor="page" w:x="1045" w:y="1701"/>
              <w:rPr>
                <w:sz w:val="22"/>
                <w:szCs w:val="22"/>
              </w:rPr>
            </w:pPr>
            <w:r>
              <w:rPr>
                <w:i/>
                <w:iCs/>
                <w:sz w:val="22"/>
                <w:szCs w:val="22"/>
              </w:rPr>
              <w:t>Экспертное наблюдение</w:t>
            </w:r>
          </w:p>
        </w:tc>
      </w:tr>
      <w:tr w:rsidR="00D00CF5">
        <w:trPr>
          <w:trHeight w:hRule="exact" w:val="854"/>
        </w:trPr>
        <w:tc>
          <w:tcPr>
            <w:tcW w:w="2251"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14746" w:h="8338" w:wrap="none" w:vAnchor="page" w:hAnchor="page" w:x="1045" w:y="1701"/>
              <w:spacing w:line="259" w:lineRule="auto"/>
              <w:rPr>
                <w:sz w:val="22"/>
                <w:szCs w:val="22"/>
              </w:rPr>
            </w:pPr>
            <w:r>
              <w:rPr>
                <w:i/>
                <w:iCs/>
                <w:sz w:val="22"/>
                <w:szCs w:val="22"/>
              </w:rPr>
              <w:t>ПК 4.2. Проводить ремонт повреждений</w:t>
            </w:r>
          </w:p>
        </w:tc>
        <w:tc>
          <w:tcPr>
            <w:tcW w:w="7800" w:type="dxa"/>
            <w:tcBorders>
              <w:top w:val="single" w:sz="4" w:space="0" w:color="auto"/>
              <w:left w:val="single" w:sz="4" w:space="0" w:color="auto"/>
              <w:bottom w:val="single" w:sz="4" w:space="0" w:color="auto"/>
            </w:tcBorders>
            <w:shd w:val="clear" w:color="auto" w:fill="FFFFFF"/>
          </w:tcPr>
          <w:p w:rsidR="00D00CF5" w:rsidRDefault="00F06370">
            <w:pPr>
              <w:pStyle w:val="a5"/>
              <w:framePr w:w="14746" w:h="8338" w:wrap="none" w:vAnchor="page" w:hAnchor="page" w:x="1045" w:y="1701"/>
              <w:rPr>
                <w:sz w:val="22"/>
                <w:szCs w:val="22"/>
              </w:rPr>
            </w:pPr>
            <w:r>
              <w:rPr>
                <w:i/>
                <w:iCs/>
                <w:sz w:val="22"/>
                <w:szCs w:val="22"/>
              </w:rPr>
              <w:t>Знания</w:t>
            </w:r>
          </w:p>
          <w:p w:rsidR="00D00CF5" w:rsidRDefault="00F06370">
            <w:pPr>
              <w:pStyle w:val="a5"/>
              <w:framePr w:w="14746" w:h="8338" w:wrap="none" w:vAnchor="page" w:hAnchor="page" w:x="1045" w:y="1701"/>
              <w:rPr>
                <w:sz w:val="22"/>
                <w:szCs w:val="22"/>
              </w:rPr>
            </w:pPr>
            <w:r>
              <w:rPr>
                <w:i/>
                <w:iCs/>
                <w:sz w:val="22"/>
                <w:szCs w:val="22"/>
              </w:rPr>
              <w:t>Виды оборудования для правки геометрии кузовов</w:t>
            </w:r>
          </w:p>
        </w:tc>
        <w:tc>
          <w:tcPr>
            <w:tcW w:w="2549" w:type="dxa"/>
            <w:tcBorders>
              <w:top w:val="single" w:sz="4" w:space="0" w:color="auto"/>
              <w:left w:val="single" w:sz="4" w:space="0" w:color="auto"/>
              <w:bottom w:val="single" w:sz="4" w:space="0" w:color="auto"/>
            </w:tcBorders>
            <w:shd w:val="clear" w:color="auto" w:fill="FFFFFF"/>
          </w:tcPr>
          <w:p w:rsidR="00D00CF5" w:rsidRDefault="00F06370">
            <w:pPr>
              <w:pStyle w:val="a5"/>
              <w:framePr w:w="14746" w:h="8338" w:wrap="none" w:vAnchor="page" w:hAnchor="page" w:x="1045" w:y="1701"/>
              <w:rPr>
                <w:sz w:val="22"/>
                <w:szCs w:val="22"/>
              </w:rPr>
            </w:pPr>
            <w:r>
              <w:rPr>
                <w:i/>
                <w:iCs/>
                <w:sz w:val="22"/>
                <w:szCs w:val="22"/>
              </w:rPr>
              <w:t>Практическая работа</w:t>
            </w:r>
          </w:p>
        </w:tc>
        <w:tc>
          <w:tcPr>
            <w:tcW w:w="2146" w:type="dxa"/>
            <w:tcBorders>
              <w:top w:val="single" w:sz="4" w:space="0" w:color="auto"/>
              <w:left w:val="single" w:sz="4" w:space="0" w:color="auto"/>
              <w:bottom w:val="single" w:sz="4" w:space="0" w:color="auto"/>
              <w:right w:val="single" w:sz="4" w:space="0" w:color="auto"/>
            </w:tcBorders>
            <w:shd w:val="clear" w:color="auto" w:fill="FFFFFF"/>
          </w:tcPr>
          <w:p w:rsidR="00D00CF5" w:rsidRDefault="00F06370">
            <w:pPr>
              <w:pStyle w:val="a5"/>
              <w:framePr w:w="14746" w:h="8338" w:wrap="none" w:vAnchor="page" w:hAnchor="page" w:x="1045" w:y="1701"/>
              <w:rPr>
                <w:sz w:val="22"/>
                <w:szCs w:val="22"/>
              </w:rPr>
            </w:pPr>
            <w:r>
              <w:rPr>
                <w:i/>
                <w:iCs/>
                <w:sz w:val="22"/>
                <w:szCs w:val="22"/>
              </w:rPr>
              <w:t>Экспертное наблюдение</w:t>
            </w:r>
          </w:p>
        </w:tc>
      </w:tr>
    </w:tbl>
    <w:p w:rsidR="00D00CF5" w:rsidRDefault="00D00CF5">
      <w:pPr>
        <w:spacing w:line="1" w:lineRule="exact"/>
        <w:sectPr w:rsidR="00D00CF5">
          <w:pgSz w:w="16840" w:h="11900" w:orient="landscape"/>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2246"/>
        <w:gridCol w:w="7800"/>
        <w:gridCol w:w="2549"/>
        <w:gridCol w:w="2146"/>
      </w:tblGrid>
      <w:tr w:rsidR="00D00CF5">
        <w:trPr>
          <w:trHeight w:hRule="exact" w:val="7469"/>
        </w:trPr>
        <w:tc>
          <w:tcPr>
            <w:tcW w:w="2246" w:type="dxa"/>
            <w:tcBorders>
              <w:top w:val="single" w:sz="4" w:space="0" w:color="auto"/>
              <w:left w:val="single" w:sz="4" w:space="0" w:color="auto"/>
            </w:tcBorders>
            <w:shd w:val="clear" w:color="auto" w:fill="FFFFFF"/>
          </w:tcPr>
          <w:p w:rsidR="00D00CF5" w:rsidRDefault="00F06370">
            <w:pPr>
              <w:pStyle w:val="a5"/>
              <w:framePr w:w="14741" w:h="8328" w:wrap="none" w:vAnchor="page" w:hAnchor="page" w:x="1048" w:y="1701"/>
              <w:rPr>
                <w:sz w:val="22"/>
                <w:szCs w:val="22"/>
              </w:rPr>
            </w:pPr>
            <w:r>
              <w:rPr>
                <w:i/>
                <w:iCs/>
                <w:sz w:val="22"/>
                <w:szCs w:val="22"/>
              </w:rPr>
              <w:t>автомобильных кузовов.</w:t>
            </w:r>
          </w:p>
        </w:tc>
        <w:tc>
          <w:tcPr>
            <w:tcW w:w="7800" w:type="dxa"/>
            <w:tcBorders>
              <w:top w:val="single" w:sz="4" w:space="0" w:color="auto"/>
              <w:left w:val="single" w:sz="4" w:space="0" w:color="auto"/>
            </w:tcBorders>
            <w:shd w:val="clear" w:color="auto" w:fill="FFFFFF"/>
            <w:vAlign w:val="bottom"/>
          </w:tcPr>
          <w:p w:rsidR="00D00CF5" w:rsidRDefault="00F06370">
            <w:pPr>
              <w:pStyle w:val="a5"/>
              <w:framePr w:w="14741" w:h="8328" w:wrap="none" w:vAnchor="page" w:hAnchor="page" w:x="1048" w:y="1701"/>
              <w:spacing w:line="262" w:lineRule="auto"/>
              <w:rPr>
                <w:sz w:val="22"/>
                <w:szCs w:val="22"/>
              </w:rPr>
            </w:pPr>
            <w:r>
              <w:rPr>
                <w:i/>
                <w:iCs/>
                <w:sz w:val="22"/>
                <w:szCs w:val="22"/>
              </w:rPr>
              <w:t>Устройство и принцип работы оборудования для правки геометрии кузовов Виды сварочного оборудования</w:t>
            </w:r>
          </w:p>
          <w:p w:rsidR="00D00CF5" w:rsidRDefault="00F06370">
            <w:pPr>
              <w:pStyle w:val="a5"/>
              <w:framePr w:w="14741" w:h="8328" w:wrap="none" w:vAnchor="page" w:hAnchor="page" w:x="1048" w:y="1701"/>
              <w:spacing w:line="262" w:lineRule="auto"/>
              <w:rPr>
                <w:sz w:val="22"/>
                <w:szCs w:val="22"/>
              </w:rPr>
            </w:pPr>
            <w:r>
              <w:rPr>
                <w:i/>
                <w:iCs/>
                <w:sz w:val="22"/>
                <w:szCs w:val="22"/>
              </w:rPr>
              <w:t>Устройство и принцип работы сварочного оборудования различных типов Обслуживание технологического оборудования в соответствии с заводской инструкцией</w:t>
            </w:r>
          </w:p>
          <w:p w:rsidR="00D00CF5" w:rsidRDefault="00F06370">
            <w:pPr>
              <w:pStyle w:val="a5"/>
              <w:framePr w:w="14741" w:h="8328" w:wrap="none" w:vAnchor="page" w:hAnchor="page" w:x="1048" w:y="1701"/>
              <w:spacing w:line="262" w:lineRule="auto"/>
              <w:rPr>
                <w:sz w:val="22"/>
                <w:szCs w:val="22"/>
              </w:rPr>
            </w:pPr>
            <w:r>
              <w:rPr>
                <w:i/>
                <w:iCs/>
                <w:sz w:val="22"/>
                <w:szCs w:val="22"/>
              </w:rPr>
              <w:t>Правила техники безопасности при работе на стапеле</w:t>
            </w:r>
          </w:p>
          <w:p w:rsidR="00D00CF5" w:rsidRDefault="00F06370">
            <w:pPr>
              <w:pStyle w:val="a5"/>
              <w:framePr w:w="14741" w:h="8328" w:wrap="none" w:vAnchor="page" w:hAnchor="page" w:x="1048" w:y="1701"/>
              <w:spacing w:line="262" w:lineRule="auto"/>
              <w:rPr>
                <w:sz w:val="22"/>
                <w:szCs w:val="22"/>
              </w:rPr>
            </w:pPr>
            <w:r>
              <w:rPr>
                <w:i/>
                <w:iCs/>
                <w:sz w:val="22"/>
                <w:szCs w:val="22"/>
              </w:rPr>
              <w:t>Принцип работы на стапеле</w:t>
            </w:r>
          </w:p>
          <w:p w:rsidR="00D00CF5" w:rsidRDefault="00F06370">
            <w:pPr>
              <w:pStyle w:val="a5"/>
              <w:framePr w:w="14741" w:h="8328" w:wrap="none" w:vAnchor="page" w:hAnchor="page" w:x="1048" w:y="1701"/>
              <w:spacing w:line="262" w:lineRule="auto"/>
              <w:rPr>
                <w:sz w:val="22"/>
                <w:szCs w:val="22"/>
              </w:rPr>
            </w:pPr>
            <w:r>
              <w:rPr>
                <w:i/>
                <w:iCs/>
                <w:sz w:val="22"/>
                <w:szCs w:val="22"/>
              </w:rPr>
              <w:t>Способы фиксации автомобиля на стапеле</w:t>
            </w:r>
          </w:p>
          <w:p w:rsidR="00D00CF5" w:rsidRDefault="00F06370">
            <w:pPr>
              <w:pStyle w:val="a5"/>
              <w:framePr w:w="14741" w:h="8328" w:wrap="none" w:vAnchor="page" w:hAnchor="page" w:x="1048" w:y="1701"/>
              <w:spacing w:line="262" w:lineRule="auto"/>
              <w:rPr>
                <w:sz w:val="22"/>
                <w:szCs w:val="22"/>
              </w:rPr>
            </w:pPr>
            <w:r>
              <w:rPr>
                <w:i/>
                <w:iCs/>
                <w:sz w:val="22"/>
                <w:szCs w:val="22"/>
              </w:rPr>
              <w:t>Способы контроля вытягиваемых элементов кузова</w:t>
            </w:r>
          </w:p>
          <w:p w:rsidR="00D00CF5" w:rsidRDefault="00F06370">
            <w:pPr>
              <w:pStyle w:val="a5"/>
              <w:framePr w:w="14741" w:h="8328" w:wrap="none" w:vAnchor="page" w:hAnchor="page" w:x="1048" w:y="1701"/>
              <w:spacing w:line="262" w:lineRule="auto"/>
              <w:rPr>
                <w:sz w:val="22"/>
                <w:szCs w:val="22"/>
              </w:rPr>
            </w:pPr>
            <w:r>
              <w:rPr>
                <w:i/>
                <w:iCs/>
                <w:sz w:val="22"/>
                <w:szCs w:val="22"/>
              </w:rPr>
              <w:t>Применение дополнительной оснастки при вытягивании элементов кузовов на стапеле</w:t>
            </w:r>
          </w:p>
          <w:p w:rsidR="00D00CF5" w:rsidRDefault="00F06370">
            <w:pPr>
              <w:pStyle w:val="a5"/>
              <w:framePr w:w="14741" w:h="8328" w:wrap="none" w:vAnchor="page" w:hAnchor="page" w:x="1048" w:y="1701"/>
              <w:spacing w:line="262" w:lineRule="auto"/>
              <w:rPr>
                <w:sz w:val="22"/>
                <w:szCs w:val="22"/>
              </w:rPr>
            </w:pPr>
            <w:r>
              <w:rPr>
                <w:i/>
                <w:iCs/>
                <w:sz w:val="22"/>
                <w:szCs w:val="22"/>
              </w:rPr>
              <w:t>Технику безопасности при работе со сверлильным и отрезным инструментом Места стыковки элементов кузова и способы их соединения</w:t>
            </w:r>
          </w:p>
          <w:p w:rsidR="00D00CF5" w:rsidRDefault="00F06370">
            <w:pPr>
              <w:pStyle w:val="a5"/>
              <w:framePr w:w="14741" w:h="8328" w:wrap="none" w:vAnchor="page" w:hAnchor="page" w:x="1048" w:y="1701"/>
              <w:spacing w:line="262" w:lineRule="auto"/>
              <w:rPr>
                <w:sz w:val="22"/>
                <w:szCs w:val="22"/>
              </w:rPr>
            </w:pPr>
            <w:r>
              <w:rPr>
                <w:i/>
                <w:iCs/>
                <w:sz w:val="22"/>
                <w:szCs w:val="22"/>
              </w:rPr>
              <w:t>Заводские инструкции по замене элементов кузова</w:t>
            </w:r>
          </w:p>
          <w:p w:rsidR="00D00CF5" w:rsidRDefault="00F06370">
            <w:pPr>
              <w:pStyle w:val="a5"/>
              <w:framePr w:w="14741" w:h="8328" w:wrap="none" w:vAnchor="page" w:hAnchor="page" w:x="1048" w:y="1701"/>
              <w:spacing w:line="262" w:lineRule="auto"/>
              <w:rPr>
                <w:sz w:val="22"/>
                <w:szCs w:val="22"/>
              </w:rPr>
            </w:pPr>
            <w:r>
              <w:rPr>
                <w:i/>
                <w:iCs/>
                <w:sz w:val="22"/>
                <w:szCs w:val="22"/>
              </w:rPr>
              <w:t>Способы соединения новых элементов с кузовом</w:t>
            </w:r>
          </w:p>
          <w:p w:rsidR="00D00CF5" w:rsidRDefault="00F06370">
            <w:pPr>
              <w:pStyle w:val="a5"/>
              <w:framePr w:w="14741" w:h="8328" w:wrap="none" w:vAnchor="page" w:hAnchor="page" w:x="1048" w:y="1701"/>
              <w:spacing w:line="262" w:lineRule="auto"/>
              <w:rPr>
                <w:sz w:val="22"/>
                <w:szCs w:val="22"/>
              </w:rPr>
            </w:pPr>
            <w:r>
              <w:rPr>
                <w:i/>
                <w:iCs/>
                <w:sz w:val="22"/>
                <w:szCs w:val="22"/>
              </w:rPr>
              <w:t>Классификация и виды защитных составов скрытых полостей и сварочных швов</w:t>
            </w:r>
          </w:p>
          <w:p w:rsidR="00D00CF5" w:rsidRDefault="00F06370">
            <w:pPr>
              <w:pStyle w:val="a5"/>
              <w:framePr w:w="14741" w:h="8328" w:wrap="none" w:vAnchor="page" w:hAnchor="page" w:x="1048" w:y="1701"/>
              <w:spacing w:line="262" w:lineRule="auto"/>
              <w:rPr>
                <w:sz w:val="22"/>
                <w:szCs w:val="22"/>
              </w:rPr>
            </w:pPr>
            <w:r>
              <w:rPr>
                <w:i/>
                <w:iCs/>
                <w:sz w:val="22"/>
                <w:szCs w:val="22"/>
              </w:rPr>
              <w:t>Места применения защитных составов и материалов</w:t>
            </w:r>
          </w:p>
          <w:p w:rsidR="00D00CF5" w:rsidRDefault="00F06370">
            <w:pPr>
              <w:pStyle w:val="a5"/>
              <w:framePr w:w="14741" w:h="8328" w:wrap="none" w:vAnchor="page" w:hAnchor="page" w:x="1048" w:y="1701"/>
              <w:spacing w:line="262" w:lineRule="auto"/>
              <w:rPr>
                <w:sz w:val="22"/>
                <w:szCs w:val="22"/>
              </w:rPr>
            </w:pPr>
            <w:r>
              <w:rPr>
                <w:i/>
                <w:iCs/>
                <w:sz w:val="22"/>
                <w:szCs w:val="22"/>
              </w:rPr>
              <w:t>Способы восстановления элементов кузова</w:t>
            </w:r>
          </w:p>
          <w:p w:rsidR="00D00CF5" w:rsidRDefault="00F06370">
            <w:pPr>
              <w:pStyle w:val="a5"/>
              <w:framePr w:w="14741" w:h="8328" w:wrap="none" w:vAnchor="page" w:hAnchor="page" w:x="1048" w:y="1701"/>
              <w:spacing w:line="262" w:lineRule="auto"/>
              <w:rPr>
                <w:sz w:val="22"/>
                <w:szCs w:val="22"/>
              </w:rPr>
            </w:pPr>
            <w:r>
              <w:rPr>
                <w:i/>
                <w:iCs/>
                <w:sz w:val="22"/>
                <w:szCs w:val="22"/>
              </w:rPr>
              <w:t>Виды и назначение рихтовочного инструмента</w:t>
            </w:r>
          </w:p>
          <w:p w:rsidR="00D00CF5" w:rsidRDefault="00F06370">
            <w:pPr>
              <w:pStyle w:val="a5"/>
              <w:framePr w:w="14741" w:h="8328" w:wrap="none" w:vAnchor="page" w:hAnchor="page" w:x="1048" w:y="1701"/>
              <w:spacing w:line="262" w:lineRule="auto"/>
              <w:rPr>
                <w:sz w:val="22"/>
                <w:szCs w:val="22"/>
              </w:rPr>
            </w:pPr>
            <w:r>
              <w:rPr>
                <w:i/>
                <w:iCs/>
                <w:sz w:val="22"/>
                <w:szCs w:val="22"/>
              </w:rPr>
              <w:t>Назначение, общее устройство и работа споттера</w:t>
            </w:r>
          </w:p>
          <w:p w:rsidR="00D00CF5" w:rsidRDefault="00F06370">
            <w:pPr>
              <w:pStyle w:val="a5"/>
              <w:framePr w:w="14741" w:h="8328" w:wrap="none" w:vAnchor="page" w:hAnchor="page" w:x="1048" w:y="1701"/>
              <w:spacing w:line="262" w:lineRule="auto"/>
              <w:rPr>
                <w:sz w:val="22"/>
                <w:szCs w:val="22"/>
              </w:rPr>
            </w:pPr>
            <w:r>
              <w:rPr>
                <w:i/>
                <w:iCs/>
                <w:sz w:val="22"/>
                <w:szCs w:val="22"/>
              </w:rPr>
              <w:t>Методы работы споттером</w:t>
            </w:r>
          </w:p>
          <w:p w:rsidR="00D00CF5" w:rsidRDefault="00F06370">
            <w:pPr>
              <w:pStyle w:val="a5"/>
              <w:framePr w:w="14741" w:h="8328" w:wrap="none" w:vAnchor="page" w:hAnchor="page" w:x="1048" w:y="1701"/>
              <w:spacing w:line="262" w:lineRule="auto"/>
              <w:rPr>
                <w:sz w:val="22"/>
                <w:szCs w:val="22"/>
              </w:rPr>
            </w:pPr>
            <w:r>
              <w:rPr>
                <w:i/>
                <w:iCs/>
                <w:sz w:val="22"/>
                <w:szCs w:val="22"/>
              </w:rPr>
              <w:t>Виды и работа специальных приспособлений для рихтовки элементов кузовов</w:t>
            </w:r>
          </w:p>
        </w:tc>
        <w:tc>
          <w:tcPr>
            <w:tcW w:w="2549" w:type="dxa"/>
            <w:tcBorders>
              <w:top w:val="single" w:sz="4" w:space="0" w:color="auto"/>
              <w:left w:val="single" w:sz="4" w:space="0" w:color="auto"/>
            </w:tcBorders>
            <w:shd w:val="clear" w:color="auto" w:fill="FFFFFF"/>
          </w:tcPr>
          <w:p w:rsidR="00D00CF5" w:rsidRDefault="00D00CF5">
            <w:pPr>
              <w:framePr w:w="14741" w:h="8328" w:wrap="none" w:vAnchor="page" w:hAnchor="page" w:x="1048" w:y="1701"/>
              <w:rPr>
                <w:sz w:val="10"/>
                <w:szCs w:val="10"/>
              </w:rPr>
            </w:pPr>
          </w:p>
        </w:tc>
        <w:tc>
          <w:tcPr>
            <w:tcW w:w="2146" w:type="dxa"/>
            <w:tcBorders>
              <w:top w:val="single" w:sz="4" w:space="0" w:color="auto"/>
              <w:left w:val="single" w:sz="4" w:space="0" w:color="auto"/>
              <w:right w:val="single" w:sz="4" w:space="0" w:color="auto"/>
            </w:tcBorders>
            <w:shd w:val="clear" w:color="auto" w:fill="FFFFFF"/>
          </w:tcPr>
          <w:p w:rsidR="00D00CF5" w:rsidRDefault="00D00CF5">
            <w:pPr>
              <w:framePr w:w="14741" w:h="8328" w:wrap="none" w:vAnchor="page" w:hAnchor="page" w:x="1048" w:y="1701"/>
              <w:rPr>
                <w:sz w:val="10"/>
                <w:szCs w:val="10"/>
              </w:rPr>
            </w:pPr>
          </w:p>
        </w:tc>
      </w:tr>
      <w:tr w:rsidR="00D00CF5">
        <w:trPr>
          <w:trHeight w:hRule="exact" w:val="859"/>
        </w:trPr>
        <w:tc>
          <w:tcPr>
            <w:tcW w:w="2246" w:type="dxa"/>
            <w:tcBorders>
              <w:top w:val="single" w:sz="4" w:space="0" w:color="auto"/>
              <w:left w:val="single" w:sz="4" w:space="0" w:color="auto"/>
              <w:bottom w:val="single" w:sz="4" w:space="0" w:color="auto"/>
            </w:tcBorders>
            <w:shd w:val="clear" w:color="auto" w:fill="FFFFFF"/>
          </w:tcPr>
          <w:p w:rsidR="00D00CF5" w:rsidRDefault="00D00CF5">
            <w:pPr>
              <w:framePr w:w="14741" w:h="8328" w:wrap="none" w:vAnchor="page" w:hAnchor="page" w:x="1048" w:y="1701"/>
              <w:rPr>
                <w:sz w:val="10"/>
                <w:szCs w:val="10"/>
              </w:rPr>
            </w:pPr>
          </w:p>
        </w:tc>
        <w:tc>
          <w:tcPr>
            <w:tcW w:w="7800"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14741" w:h="8328" w:wrap="none" w:vAnchor="page" w:hAnchor="page" w:x="1048" w:y="1701"/>
              <w:rPr>
                <w:sz w:val="22"/>
                <w:szCs w:val="22"/>
              </w:rPr>
            </w:pPr>
            <w:r>
              <w:rPr>
                <w:i/>
                <w:iCs/>
                <w:sz w:val="22"/>
                <w:szCs w:val="22"/>
              </w:rPr>
              <w:t>Умения</w:t>
            </w:r>
          </w:p>
          <w:p w:rsidR="00D00CF5" w:rsidRDefault="00F06370">
            <w:pPr>
              <w:pStyle w:val="a5"/>
              <w:framePr w:w="14741" w:h="8328" w:wrap="none" w:vAnchor="page" w:hAnchor="page" w:x="1048" w:y="1701"/>
              <w:rPr>
                <w:sz w:val="22"/>
                <w:szCs w:val="22"/>
              </w:rPr>
            </w:pPr>
            <w:r>
              <w:rPr>
                <w:i/>
                <w:iCs/>
                <w:sz w:val="22"/>
                <w:szCs w:val="22"/>
              </w:rPr>
              <w:t>Использовать оборудование для правки геометрии кузовов</w:t>
            </w:r>
          </w:p>
          <w:p w:rsidR="00D00CF5" w:rsidRDefault="00F06370">
            <w:pPr>
              <w:pStyle w:val="a5"/>
              <w:framePr w:w="14741" w:h="8328" w:wrap="none" w:vAnchor="page" w:hAnchor="page" w:x="1048" w:y="1701"/>
              <w:rPr>
                <w:sz w:val="22"/>
                <w:szCs w:val="22"/>
              </w:rPr>
            </w:pPr>
            <w:r>
              <w:rPr>
                <w:i/>
                <w:iCs/>
                <w:sz w:val="22"/>
                <w:szCs w:val="22"/>
              </w:rPr>
              <w:t>Использовать сварочное оборудование различных типов</w:t>
            </w:r>
          </w:p>
        </w:tc>
        <w:tc>
          <w:tcPr>
            <w:tcW w:w="2549" w:type="dxa"/>
            <w:tcBorders>
              <w:top w:val="single" w:sz="4" w:space="0" w:color="auto"/>
              <w:left w:val="single" w:sz="4" w:space="0" w:color="auto"/>
              <w:bottom w:val="single" w:sz="4" w:space="0" w:color="auto"/>
            </w:tcBorders>
            <w:shd w:val="clear" w:color="auto" w:fill="FFFFFF"/>
          </w:tcPr>
          <w:p w:rsidR="00D00CF5" w:rsidRDefault="00F06370">
            <w:pPr>
              <w:pStyle w:val="a5"/>
              <w:framePr w:w="14741" w:h="8328" w:wrap="none" w:vAnchor="page" w:hAnchor="page" w:x="1048" w:y="1701"/>
              <w:rPr>
                <w:sz w:val="22"/>
                <w:szCs w:val="22"/>
              </w:rPr>
            </w:pPr>
            <w:r>
              <w:rPr>
                <w:i/>
                <w:iCs/>
                <w:sz w:val="22"/>
                <w:szCs w:val="22"/>
              </w:rPr>
              <w:t>Практическая работа</w:t>
            </w:r>
          </w:p>
        </w:tc>
        <w:tc>
          <w:tcPr>
            <w:tcW w:w="2146" w:type="dxa"/>
            <w:tcBorders>
              <w:top w:val="single" w:sz="4" w:space="0" w:color="auto"/>
              <w:left w:val="single" w:sz="4" w:space="0" w:color="auto"/>
              <w:bottom w:val="single" w:sz="4" w:space="0" w:color="auto"/>
              <w:right w:val="single" w:sz="4" w:space="0" w:color="auto"/>
            </w:tcBorders>
            <w:shd w:val="clear" w:color="auto" w:fill="FFFFFF"/>
          </w:tcPr>
          <w:p w:rsidR="00D00CF5" w:rsidRDefault="00F06370">
            <w:pPr>
              <w:pStyle w:val="a5"/>
              <w:framePr w:w="14741" w:h="8328" w:wrap="none" w:vAnchor="page" w:hAnchor="page" w:x="1048" w:y="1701"/>
              <w:rPr>
                <w:sz w:val="22"/>
                <w:szCs w:val="22"/>
              </w:rPr>
            </w:pPr>
            <w:r>
              <w:rPr>
                <w:i/>
                <w:iCs/>
                <w:sz w:val="22"/>
                <w:szCs w:val="22"/>
              </w:rPr>
              <w:t>Экспертное наблюдение</w:t>
            </w:r>
          </w:p>
        </w:tc>
      </w:tr>
    </w:tbl>
    <w:p w:rsidR="00D00CF5" w:rsidRDefault="00D00CF5">
      <w:pPr>
        <w:spacing w:line="1" w:lineRule="exact"/>
        <w:sectPr w:rsidR="00D00CF5">
          <w:pgSz w:w="16840" w:h="11900" w:orient="landscape"/>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2246"/>
        <w:gridCol w:w="7800"/>
        <w:gridCol w:w="2549"/>
        <w:gridCol w:w="2146"/>
      </w:tblGrid>
      <w:tr w:rsidR="00D00CF5">
        <w:trPr>
          <w:trHeight w:hRule="exact" w:val="4435"/>
        </w:trPr>
        <w:tc>
          <w:tcPr>
            <w:tcW w:w="2246" w:type="dxa"/>
            <w:tcBorders>
              <w:top w:val="single" w:sz="4" w:space="0" w:color="auto"/>
              <w:left w:val="single" w:sz="4" w:space="0" w:color="auto"/>
            </w:tcBorders>
            <w:shd w:val="clear" w:color="auto" w:fill="FFFFFF"/>
          </w:tcPr>
          <w:p w:rsidR="00D00CF5" w:rsidRDefault="00D00CF5">
            <w:pPr>
              <w:framePr w:w="14741" w:h="5846" w:wrap="none" w:vAnchor="page" w:hAnchor="page" w:x="1048" w:y="1701"/>
              <w:rPr>
                <w:sz w:val="10"/>
                <w:szCs w:val="10"/>
              </w:rPr>
            </w:pPr>
          </w:p>
        </w:tc>
        <w:tc>
          <w:tcPr>
            <w:tcW w:w="7800" w:type="dxa"/>
            <w:tcBorders>
              <w:top w:val="single" w:sz="4" w:space="0" w:color="auto"/>
              <w:left w:val="single" w:sz="4" w:space="0" w:color="auto"/>
            </w:tcBorders>
            <w:shd w:val="clear" w:color="auto" w:fill="FFFFFF"/>
            <w:vAlign w:val="bottom"/>
          </w:tcPr>
          <w:p w:rsidR="00D00CF5" w:rsidRDefault="00F06370">
            <w:pPr>
              <w:pStyle w:val="a5"/>
              <w:framePr w:w="14741" w:h="5846" w:wrap="none" w:vAnchor="page" w:hAnchor="page" w:x="1048" w:y="1701"/>
              <w:spacing w:line="259" w:lineRule="auto"/>
              <w:rPr>
                <w:sz w:val="22"/>
                <w:szCs w:val="22"/>
              </w:rPr>
            </w:pPr>
            <w:r>
              <w:rPr>
                <w:i/>
                <w:iCs/>
                <w:sz w:val="22"/>
                <w:szCs w:val="22"/>
              </w:rPr>
              <w:t>Использовать оборудование для рихтовки элементов кузовов</w:t>
            </w:r>
          </w:p>
          <w:p w:rsidR="00D00CF5" w:rsidRDefault="00F06370">
            <w:pPr>
              <w:pStyle w:val="a5"/>
              <w:framePr w:w="14741" w:h="5846" w:wrap="none" w:vAnchor="page" w:hAnchor="page" w:x="1048" w:y="1701"/>
              <w:spacing w:line="259" w:lineRule="auto"/>
              <w:rPr>
                <w:sz w:val="22"/>
                <w:szCs w:val="22"/>
              </w:rPr>
            </w:pPr>
            <w:r>
              <w:rPr>
                <w:i/>
                <w:iCs/>
                <w:sz w:val="22"/>
                <w:szCs w:val="22"/>
              </w:rPr>
              <w:t>Проводить обслуживание технологического оборудования</w:t>
            </w:r>
            <w:proofErr w:type="gramStart"/>
            <w:r>
              <w:rPr>
                <w:i/>
                <w:iCs/>
                <w:sz w:val="22"/>
                <w:szCs w:val="22"/>
              </w:rPr>
              <w:t xml:space="preserve"> У</w:t>
            </w:r>
            <w:proofErr w:type="gramEnd"/>
            <w:r>
              <w:rPr>
                <w:i/>
                <w:iCs/>
                <w:sz w:val="22"/>
                <w:szCs w:val="22"/>
              </w:rPr>
              <w:t>станавливать автомобиль на стапель.</w:t>
            </w:r>
          </w:p>
          <w:p w:rsidR="00D00CF5" w:rsidRDefault="00F06370">
            <w:pPr>
              <w:pStyle w:val="a5"/>
              <w:framePr w:w="14741" w:h="5846" w:wrap="none" w:vAnchor="page" w:hAnchor="page" w:x="1048" w:y="1701"/>
              <w:spacing w:line="259" w:lineRule="auto"/>
              <w:rPr>
                <w:sz w:val="22"/>
                <w:szCs w:val="22"/>
              </w:rPr>
            </w:pPr>
            <w:r>
              <w:rPr>
                <w:i/>
                <w:iCs/>
                <w:sz w:val="22"/>
                <w:szCs w:val="22"/>
              </w:rPr>
              <w:t>Находить контрольные точки кузова.</w:t>
            </w:r>
          </w:p>
          <w:p w:rsidR="00D00CF5" w:rsidRDefault="00F06370">
            <w:pPr>
              <w:pStyle w:val="a5"/>
              <w:framePr w:w="14741" w:h="5846" w:wrap="none" w:vAnchor="page" w:hAnchor="page" w:x="1048" w:y="1701"/>
              <w:spacing w:line="259" w:lineRule="auto"/>
              <w:rPr>
                <w:sz w:val="22"/>
                <w:szCs w:val="22"/>
              </w:rPr>
            </w:pPr>
            <w:r>
              <w:rPr>
                <w:i/>
                <w:iCs/>
                <w:sz w:val="22"/>
                <w:szCs w:val="22"/>
              </w:rPr>
              <w:t>Использовать стапель для вытягивания повреждённых элементов кузовов.</w:t>
            </w:r>
          </w:p>
          <w:p w:rsidR="00D00CF5" w:rsidRDefault="00F06370">
            <w:pPr>
              <w:pStyle w:val="a5"/>
              <w:framePr w:w="14741" w:h="5846" w:wrap="none" w:vAnchor="page" w:hAnchor="page" w:x="1048" w:y="1701"/>
              <w:spacing w:line="259" w:lineRule="auto"/>
              <w:rPr>
                <w:sz w:val="22"/>
                <w:szCs w:val="22"/>
              </w:rPr>
            </w:pPr>
            <w:r>
              <w:rPr>
                <w:i/>
                <w:iCs/>
                <w:sz w:val="22"/>
                <w:szCs w:val="22"/>
              </w:rPr>
              <w:t>Использовать специальную оснастку, приспособления и инструменты для правки кузовов</w:t>
            </w:r>
          </w:p>
          <w:p w:rsidR="00D00CF5" w:rsidRDefault="00F06370">
            <w:pPr>
              <w:pStyle w:val="a5"/>
              <w:framePr w:w="14741" w:h="5846" w:wrap="none" w:vAnchor="page" w:hAnchor="page" w:x="1048" w:y="1701"/>
              <w:spacing w:line="259" w:lineRule="auto"/>
              <w:rPr>
                <w:sz w:val="22"/>
                <w:szCs w:val="22"/>
              </w:rPr>
            </w:pPr>
            <w:r>
              <w:rPr>
                <w:i/>
                <w:iCs/>
                <w:sz w:val="22"/>
                <w:szCs w:val="22"/>
              </w:rPr>
              <w:t>Использовать оборудование и инструмент для удаления сварных соединений</w:t>
            </w:r>
          </w:p>
          <w:p w:rsidR="00D00CF5" w:rsidRDefault="00F06370">
            <w:pPr>
              <w:pStyle w:val="a5"/>
              <w:framePr w:w="14741" w:h="5846" w:wrap="none" w:vAnchor="page" w:hAnchor="page" w:x="1048" w:y="1701"/>
              <w:spacing w:line="259" w:lineRule="auto"/>
              <w:rPr>
                <w:sz w:val="22"/>
                <w:szCs w:val="22"/>
              </w:rPr>
            </w:pPr>
            <w:r>
              <w:rPr>
                <w:i/>
                <w:iCs/>
                <w:sz w:val="22"/>
                <w:szCs w:val="22"/>
              </w:rPr>
              <w:t>элементов кузова</w:t>
            </w:r>
          </w:p>
          <w:p w:rsidR="00D00CF5" w:rsidRDefault="00F06370">
            <w:pPr>
              <w:pStyle w:val="a5"/>
              <w:framePr w:w="14741" w:h="5846" w:wrap="none" w:vAnchor="page" w:hAnchor="page" w:x="1048" w:y="1701"/>
              <w:spacing w:line="259" w:lineRule="auto"/>
              <w:rPr>
                <w:sz w:val="22"/>
                <w:szCs w:val="22"/>
              </w:rPr>
            </w:pPr>
            <w:r>
              <w:rPr>
                <w:i/>
                <w:iCs/>
                <w:sz w:val="22"/>
                <w:szCs w:val="22"/>
              </w:rPr>
              <w:t>Применять рациональный метод демонтажа кузовных элементов</w:t>
            </w:r>
          </w:p>
          <w:p w:rsidR="00D00CF5" w:rsidRDefault="00F06370">
            <w:pPr>
              <w:pStyle w:val="a5"/>
              <w:framePr w:w="14741" w:h="5846" w:wrap="none" w:vAnchor="page" w:hAnchor="page" w:x="1048" w:y="1701"/>
              <w:spacing w:line="259" w:lineRule="auto"/>
              <w:rPr>
                <w:sz w:val="22"/>
                <w:szCs w:val="22"/>
              </w:rPr>
            </w:pPr>
            <w:r>
              <w:rPr>
                <w:i/>
                <w:iCs/>
                <w:sz w:val="22"/>
                <w:szCs w:val="22"/>
              </w:rPr>
              <w:t>Применять сварочное оборудование для монтажа новых элементов</w:t>
            </w:r>
          </w:p>
          <w:p w:rsidR="00D00CF5" w:rsidRDefault="00F06370">
            <w:pPr>
              <w:pStyle w:val="a5"/>
              <w:framePr w:w="14741" w:h="5846" w:wrap="none" w:vAnchor="page" w:hAnchor="page" w:x="1048" w:y="1701"/>
              <w:spacing w:line="259" w:lineRule="auto"/>
              <w:rPr>
                <w:sz w:val="22"/>
                <w:szCs w:val="22"/>
              </w:rPr>
            </w:pPr>
            <w:r>
              <w:rPr>
                <w:i/>
                <w:iCs/>
                <w:sz w:val="22"/>
                <w:szCs w:val="22"/>
              </w:rPr>
              <w:t>Обрабатывать замененные элементы кузова и скрытые полости защитными материалами</w:t>
            </w:r>
          </w:p>
          <w:p w:rsidR="00D00CF5" w:rsidRDefault="00F06370">
            <w:pPr>
              <w:pStyle w:val="a5"/>
              <w:framePr w:w="14741" w:h="5846" w:wrap="none" w:vAnchor="page" w:hAnchor="page" w:x="1048" w:y="1701"/>
              <w:spacing w:line="259" w:lineRule="auto"/>
              <w:rPr>
                <w:sz w:val="22"/>
                <w:szCs w:val="22"/>
              </w:rPr>
            </w:pPr>
            <w:r>
              <w:rPr>
                <w:i/>
                <w:iCs/>
                <w:sz w:val="22"/>
                <w:szCs w:val="22"/>
              </w:rPr>
              <w:t>Восстановление плоских поверхностей элементов кузова.</w:t>
            </w:r>
          </w:p>
          <w:p w:rsidR="00D00CF5" w:rsidRDefault="00F06370">
            <w:pPr>
              <w:pStyle w:val="a5"/>
              <w:framePr w:w="14741" w:h="5846" w:wrap="none" w:vAnchor="page" w:hAnchor="page" w:x="1048" w:y="1701"/>
              <w:spacing w:line="259" w:lineRule="auto"/>
              <w:rPr>
                <w:sz w:val="22"/>
                <w:szCs w:val="22"/>
              </w:rPr>
            </w:pPr>
            <w:r>
              <w:rPr>
                <w:i/>
                <w:iCs/>
                <w:sz w:val="22"/>
                <w:szCs w:val="22"/>
              </w:rPr>
              <w:t>Восстановление ребер жесткости элементов кузова</w:t>
            </w:r>
          </w:p>
        </w:tc>
        <w:tc>
          <w:tcPr>
            <w:tcW w:w="2549" w:type="dxa"/>
            <w:tcBorders>
              <w:top w:val="single" w:sz="4" w:space="0" w:color="auto"/>
              <w:left w:val="single" w:sz="4" w:space="0" w:color="auto"/>
            </w:tcBorders>
            <w:shd w:val="clear" w:color="auto" w:fill="FFFFFF"/>
          </w:tcPr>
          <w:p w:rsidR="00D00CF5" w:rsidRDefault="00D00CF5">
            <w:pPr>
              <w:framePr w:w="14741" w:h="5846" w:wrap="none" w:vAnchor="page" w:hAnchor="page" w:x="1048" w:y="1701"/>
              <w:rPr>
                <w:sz w:val="10"/>
                <w:szCs w:val="10"/>
              </w:rPr>
            </w:pPr>
          </w:p>
        </w:tc>
        <w:tc>
          <w:tcPr>
            <w:tcW w:w="2146" w:type="dxa"/>
            <w:tcBorders>
              <w:top w:val="single" w:sz="4" w:space="0" w:color="auto"/>
              <w:left w:val="single" w:sz="4" w:space="0" w:color="auto"/>
              <w:right w:val="single" w:sz="4" w:space="0" w:color="auto"/>
            </w:tcBorders>
            <w:shd w:val="clear" w:color="auto" w:fill="FFFFFF"/>
          </w:tcPr>
          <w:p w:rsidR="00D00CF5" w:rsidRDefault="00D00CF5">
            <w:pPr>
              <w:framePr w:w="14741" w:h="5846" w:wrap="none" w:vAnchor="page" w:hAnchor="page" w:x="1048" w:y="1701"/>
              <w:rPr>
                <w:sz w:val="10"/>
                <w:szCs w:val="10"/>
              </w:rPr>
            </w:pPr>
          </w:p>
        </w:tc>
      </w:tr>
      <w:tr w:rsidR="00D00CF5">
        <w:trPr>
          <w:trHeight w:hRule="exact" w:val="1411"/>
        </w:trPr>
        <w:tc>
          <w:tcPr>
            <w:tcW w:w="2246" w:type="dxa"/>
            <w:tcBorders>
              <w:top w:val="single" w:sz="4" w:space="0" w:color="auto"/>
              <w:left w:val="single" w:sz="4" w:space="0" w:color="auto"/>
              <w:bottom w:val="single" w:sz="4" w:space="0" w:color="auto"/>
            </w:tcBorders>
            <w:shd w:val="clear" w:color="auto" w:fill="FFFFFF"/>
          </w:tcPr>
          <w:p w:rsidR="00D00CF5" w:rsidRDefault="00D00CF5">
            <w:pPr>
              <w:framePr w:w="14741" w:h="5846" w:wrap="none" w:vAnchor="page" w:hAnchor="page" w:x="1048" w:y="1701"/>
              <w:rPr>
                <w:sz w:val="10"/>
                <w:szCs w:val="10"/>
              </w:rPr>
            </w:pPr>
          </w:p>
        </w:tc>
        <w:tc>
          <w:tcPr>
            <w:tcW w:w="7800"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14741" w:h="5846" w:wrap="none" w:vAnchor="page" w:hAnchor="page" w:x="1048" w:y="1701"/>
              <w:spacing w:line="262" w:lineRule="auto"/>
              <w:rPr>
                <w:sz w:val="22"/>
                <w:szCs w:val="22"/>
              </w:rPr>
            </w:pPr>
            <w:r>
              <w:rPr>
                <w:i/>
                <w:iCs/>
                <w:sz w:val="22"/>
                <w:szCs w:val="22"/>
              </w:rPr>
              <w:t>Действия</w:t>
            </w:r>
          </w:p>
          <w:p w:rsidR="00D00CF5" w:rsidRDefault="00F06370">
            <w:pPr>
              <w:pStyle w:val="a5"/>
              <w:framePr w:w="14741" w:h="5846" w:wrap="none" w:vAnchor="page" w:hAnchor="page" w:x="1048" w:y="1701"/>
              <w:spacing w:line="262" w:lineRule="auto"/>
              <w:rPr>
                <w:sz w:val="22"/>
                <w:szCs w:val="22"/>
              </w:rPr>
            </w:pPr>
            <w:r>
              <w:rPr>
                <w:i/>
                <w:iCs/>
                <w:sz w:val="22"/>
                <w:szCs w:val="22"/>
              </w:rPr>
              <w:t>Подготовка оборудования для ремонта кузова Правка геометрии автомобильного кузова Замена поврежденных элементов кузовов Рихтовка элементов кузовов</w:t>
            </w:r>
          </w:p>
        </w:tc>
        <w:tc>
          <w:tcPr>
            <w:tcW w:w="2549" w:type="dxa"/>
            <w:tcBorders>
              <w:top w:val="single" w:sz="4" w:space="0" w:color="auto"/>
              <w:left w:val="single" w:sz="4" w:space="0" w:color="auto"/>
              <w:bottom w:val="single" w:sz="4" w:space="0" w:color="auto"/>
            </w:tcBorders>
            <w:shd w:val="clear" w:color="auto" w:fill="FFFFFF"/>
          </w:tcPr>
          <w:p w:rsidR="00D00CF5" w:rsidRDefault="00F06370">
            <w:pPr>
              <w:pStyle w:val="a5"/>
              <w:framePr w:w="14741" w:h="5846" w:wrap="none" w:vAnchor="page" w:hAnchor="page" w:x="1048" w:y="1701"/>
              <w:rPr>
                <w:sz w:val="22"/>
                <w:szCs w:val="22"/>
              </w:rPr>
            </w:pPr>
            <w:r>
              <w:rPr>
                <w:i/>
                <w:iCs/>
                <w:sz w:val="22"/>
                <w:szCs w:val="22"/>
              </w:rPr>
              <w:t>Практическая работа</w:t>
            </w:r>
          </w:p>
        </w:tc>
        <w:tc>
          <w:tcPr>
            <w:tcW w:w="2146" w:type="dxa"/>
            <w:tcBorders>
              <w:top w:val="single" w:sz="4" w:space="0" w:color="auto"/>
              <w:left w:val="single" w:sz="4" w:space="0" w:color="auto"/>
              <w:bottom w:val="single" w:sz="4" w:space="0" w:color="auto"/>
              <w:right w:val="single" w:sz="4" w:space="0" w:color="auto"/>
            </w:tcBorders>
            <w:shd w:val="clear" w:color="auto" w:fill="FFFFFF"/>
          </w:tcPr>
          <w:p w:rsidR="00D00CF5" w:rsidRDefault="00F06370">
            <w:pPr>
              <w:pStyle w:val="a5"/>
              <w:framePr w:w="14741" w:h="5846" w:wrap="none" w:vAnchor="page" w:hAnchor="page" w:x="1048" w:y="1701"/>
              <w:rPr>
                <w:sz w:val="22"/>
                <w:szCs w:val="22"/>
              </w:rPr>
            </w:pPr>
            <w:r>
              <w:rPr>
                <w:i/>
                <w:iCs/>
                <w:sz w:val="22"/>
                <w:szCs w:val="22"/>
              </w:rPr>
              <w:t>Экспертное наблюдение</w:t>
            </w:r>
          </w:p>
        </w:tc>
      </w:tr>
    </w:tbl>
    <w:p w:rsidR="00D00CF5" w:rsidRDefault="00D00CF5">
      <w:pPr>
        <w:spacing w:line="1" w:lineRule="exact"/>
        <w:sectPr w:rsidR="00D00CF5">
          <w:pgSz w:w="16840" w:h="11900" w:orient="landscape"/>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1"/>
        <w:framePr w:w="11030" w:h="1349" w:hRule="exact" w:wrap="none" w:vAnchor="page" w:hAnchor="page" w:x="496" w:y="7965"/>
        <w:jc w:val="center"/>
      </w:pPr>
      <w:r>
        <w:t>РАБОЧАЯ ПРОГРАММА ПП.02 ПРОИЗВОДСТВЕННАЯ ПРАКТИКА</w:t>
      </w:r>
      <w:r>
        <w:br/>
        <w:t>ДЛЯ СПЕЦИАЛЬНОСТИ СРЕДНЕГО ПРОФЕССИОНАЛЬНОГО ОБРАЗОВАНИЯ</w:t>
      </w:r>
      <w:r>
        <w:br/>
        <w:t>23.02.07 ТЕХНИЧЕСКОЕ ОБСЛУЖИВАНИЕ И</w:t>
      </w:r>
    </w:p>
    <w:p w:rsidR="00D00CF5" w:rsidRDefault="00F06370">
      <w:pPr>
        <w:pStyle w:val="1"/>
        <w:framePr w:w="11030" w:h="1349" w:hRule="exact" w:wrap="none" w:vAnchor="page" w:hAnchor="page" w:x="496" w:y="7965"/>
        <w:ind w:left="1200"/>
      </w:pPr>
      <w:r>
        <w:t>РЕМОНТ ДВИГАТЕЛЕЙ, СИСТЕМ И АГРЕГАТОВ АВТОМОБИЛЕЙ</w:t>
      </w:r>
    </w:p>
    <w:p w:rsidR="00D00CF5" w:rsidRDefault="009D4D7E">
      <w:pPr>
        <w:pStyle w:val="22"/>
        <w:framePr w:w="11030" w:h="1992" w:hRule="exact" w:wrap="none" w:vAnchor="page" w:hAnchor="page" w:x="496" w:y="10701"/>
        <w:spacing w:after="0"/>
        <w:ind w:left="5300"/>
      </w:pPr>
      <w:r>
        <w:t xml:space="preserve"> </w:t>
      </w:r>
    </w:p>
    <w:p w:rsidR="00D00CF5" w:rsidRDefault="00F06370">
      <w:pPr>
        <w:pStyle w:val="20"/>
        <w:framePr w:w="11030" w:h="442" w:hRule="exact" w:wrap="none" w:vAnchor="page" w:hAnchor="page" w:x="496" w:y="13682"/>
        <w:spacing w:after="0"/>
      </w:pPr>
      <w:bookmarkStart w:id="669" w:name="bookmark690"/>
      <w:bookmarkStart w:id="670" w:name="bookmark691"/>
      <w:bookmarkStart w:id="671" w:name="bookmark692"/>
      <w:r>
        <w:rPr>
          <w:u w:val="none"/>
        </w:rPr>
        <w:t>2023г.</w:t>
      </w:r>
      <w:bookmarkEnd w:id="669"/>
      <w:bookmarkEnd w:id="670"/>
      <w:bookmarkEnd w:id="671"/>
    </w:p>
    <w:p w:rsidR="00D00CF5" w:rsidRDefault="00F06370">
      <w:pPr>
        <w:pStyle w:val="a9"/>
        <w:framePr w:w="149" w:h="298" w:hRule="exact" w:wrap="none" w:vAnchor="page" w:hAnchor="page" w:x="6251" w:y="15597"/>
        <w:jc w:val="center"/>
      </w:pPr>
      <w:r>
        <w:rPr>
          <w:rFonts w:ascii="Calibri" w:eastAsia="Calibri" w:hAnsi="Calibri" w:cs="Calibri"/>
          <w:b w:val="0"/>
          <w:bCs w:val="0"/>
        </w:rPr>
        <w:t>3</w:t>
      </w:r>
    </w:p>
    <w:p w:rsidR="009D4D7E" w:rsidRDefault="009D4D7E">
      <w:pPr>
        <w:spacing w:line="1" w:lineRule="exact"/>
      </w:pPr>
    </w:p>
    <w:p w:rsidR="009D4D7E" w:rsidRPr="009D4D7E" w:rsidRDefault="009D4D7E" w:rsidP="009D4D7E"/>
    <w:p w:rsidR="009D4D7E" w:rsidRPr="009D4D7E" w:rsidRDefault="009D4D7E" w:rsidP="009D4D7E"/>
    <w:p w:rsidR="009D4D7E" w:rsidRPr="009D4D7E" w:rsidRDefault="009D4D7E" w:rsidP="009D4D7E">
      <w:pPr>
        <w:widowControl/>
        <w:tabs>
          <w:tab w:val="left" w:pos="1980"/>
        </w:tabs>
        <w:suppressAutoHyphens/>
        <w:jc w:val="center"/>
        <w:rPr>
          <w:rFonts w:ascii="Times New Roman" w:eastAsia="Times New Roman" w:hAnsi="Times New Roman" w:cs="Times New Roman"/>
          <w:b/>
          <w:color w:val="auto"/>
          <w:lang w:eastAsia="zh-CN" w:bidi="ar-SA"/>
        </w:rPr>
      </w:pPr>
      <w:r w:rsidRPr="009D4D7E">
        <w:rPr>
          <w:rFonts w:ascii="Times New Roman" w:eastAsia="Times New Roman" w:hAnsi="Times New Roman" w:cs="Times New Roman"/>
          <w:bCs/>
          <w:color w:val="auto"/>
          <w:sz w:val="28"/>
          <w:szCs w:val="28"/>
          <w:lang w:eastAsia="zh-CN" w:bidi="ar-SA"/>
        </w:rPr>
        <w:t>Департамент образования и науки Брянской области</w:t>
      </w:r>
    </w:p>
    <w:p w:rsidR="009D4D7E" w:rsidRPr="009D4D7E" w:rsidRDefault="009D4D7E" w:rsidP="009D4D7E">
      <w:pPr>
        <w:widowControl/>
        <w:suppressAutoHyphens/>
        <w:ind w:right="-423"/>
        <w:jc w:val="center"/>
        <w:rPr>
          <w:rFonts w:ascii="Times New Roman" w:eastAsia="Times New Roman" w:hAnsi="Times New Roman" w:cs="Times New Roman"/>
          <w:b/>
          <w:color w:val="auto"/>
          <w:lang w:eastAsia="zh-CN" w:bidi="ar-SA"/>
        </w:rPr>
      </w:pPr>
      <w:r w:rsidRPr="009D4D7E">
        <w:rPr>
          <w:rFonts w:ascii="Times New Roman" w:eastAsia="Times New Roman" w:hAnsi="Times New Roman" w:cs="Times New Roman"/>
          <w:bCs/>
          <w:color w:val="auto"/>
          <w:sz w:val="28"/>
          <w:szCs w:val="28"/>
          <w:lang w:eastAsia="zh-CN" w:bidi="ar-SA"/>
        </w:rPr>
        <w:t>ГБПОУ  «Брянский аграрный техникум имени Героя России А.С. Зайцева»</w:t>
      </w:r>
    </w:p>
    <w:p w:rsidR="009D4D7E" w:rsidRPr="009D4D7E" w:rsidRDefault="009D4D7E" w:rsidP="009D4D7E">
      <w:pPr>
        <w:widowControl/>
        <w:suppressAutoHyphens/>
        <w:ind w:left="-426"/>
        <w:jc w:val="center"/>
        <w:rPr>
          <w:rFonts w:ascii="Times New Roman" w:eastAsia="Times New Roman" w:hAnsi="Times New Roman" w:cs="Times New Roman"/>
          <w:color w:val="auto"/>
          <w:lang w:eastAsia="zh-CN" w:bidi="ar-SA"/>
        </w:rPr>
      </w:pPr>
    </w:p>
    <w:p w:rsidR="009D4D7E" w:rsidRPr="009D4D7E" w:rsidRDefault="009D4D7E" w:rsidP="009D4D7E">
      <w:pPr>
        <w:widowControl/>
        <w:suppressAutoHyphens/>
        <w:ind w:left="-426"/>
        <w:jc w:val="center"/>
        <w:rPr>
          <w:rFonts w:ascii="Times New Roman" w:eastAsia="Times New Roman" w:hAnsi="Times New Roman" w:cs="Times New Roman"/>
          <w:color w:val="auto"/>
          <w:lang w:eastAsia="zh-CN" w:bidi="ar-SA"/>
        </w:rPr>
      </w:pPr>
    </w:p>
    <w:p w:rsidR="009D4D7E" w:rsidRPr="009D4D7E" w:rsidRDefault="009D4D7E" w:rsidP="009D4D7E">
      <w:pPr>
        <w:widowControl/>
        <w:suppressAutoHyphens/>
        <w:jc w:val="center"/>
        <w:rPr>
          <w:rFonts w:ascii="Times New Roman" w:eastAsia="Times New Roman" w:hAnsi="Times New Roman" w:cs="Times New Roman"/>
          <w:color w:val="auto"/>
          <w:lang w:eastAsia="zh-CN" w:bidi="ar-SA"/>
        </w:rPr>
      </w:pPr>
    </w:p>
    <w:tbl>
      <w:tblPr>
        <w:tblW w:w="0" w:type="auto"/>
        <w:jc w:val="center"/>
        <w:tblLayout w:type="fixed"/>
        <w:tblLook w:val="0000" w:firstRow="0" w:lastRow="0" w:firstColumn="0" w:lastColumn="0" w:noHBand="0" w:noVBand="0"/>
      </w:tblPr>
      <w:tblGrid>
        <w:gridCol w:w="4839"/>
        <w:gridCol w:w="4829"/>
      </w:tblGrid>
      <w:tr w:rsidR="009D4D7E" w:rsidRPr="009D4D7E" w:rsidTr="00647243">
        <w:trPr>
          <w:jc w:val="center"/>
        </w:trPr>
        <w:tc>
          <w:tcPr>
            <w:tcW w:w="4839" w:type="dxa"/>
            <w:shd w:val="clear" w:color="auto" w:fill="auto"/>
          </w:tcPr>
          <w:p w:rsidR="009D4D7E" w:rsidRPr="009D4D7E" w:rsidRDefault="009D4D7E" w:rsidP="009D4D7E">
            <w:pPr>
              <w:widowControl/>
              <w:suppressAutoHyphens/>
              <w:spacing w:after="280"/>
              <w:rPr>
                <w:rFonts w:ascii="Times New Roman" w:eastAsia="Times New Roman" w:hAnsi="Times New Roman" w:cs="Times New Roman"/>
                <w:color w:val="auto"/>
                <w:lang w:eastAsia="zh-CN" w:bidi="ar-SA"/>
              </w:rPr>
            </w:pPr>
            <w:r w:rsidRPr="009D4D7E">
              <w:rPr>
                <w:rFonts w:ascii="Times New Roman" w:eastAsia="Times New Roman" w:hAnsi="Times New Roman" w:cs="Times New Roman"/>
                <w:bCs/>
                <w:color w:val="auto"/>
                <w:sz w:val="28"/>
                <w:szCs w:val="28"/>
                <w:lang w:eastAsia="zh-CN" w:bidi="ar-SA"/>
              </w:rPr>
              <w:t>РАССМОТРЕНО:</w:t>
            </w:r>
          </w:p>
          <w:p w:rsidR="009D4D7E" w:rsidRPr="009D4D7E" w:rsidRDefault="009D4D7E" w:rsidP="009D4D7E">
            <w:pPr>
              <w:widowControl/>
              <w:suppressAutoHyphens/>
              <w:rPr>
                <w:rFonts w:ascii="Times New Roman" w:eastAsia="Times New Roman" w:hAnsi="Times New Roman" w:cs="Times New Roman"/>
                <w:color w:val="auto"/>
                <w:lang w:eastAsia="zh-CN" w:bidi="ar-SA"/>
              </w:rPr>
            </w:pPr>
            <w:r w:rsidRPr="009D4D7E">
              <w:rPr>
                <w:rFonts w:ascii="Times New Roman" w:eastAsia="Times New Roman" w:hAnsi="Times New Roman" w:cs="Times New Roman"/>
                <w:color w:val="auto"/>
                <w:sz w:val="28"/>
                <w:szCs w:val="28"/>
                <w:lang w:eastAsia="zh-CN" w:bidi="ar-SA"/>
              </w:rPr>
              <w:t>на заседании</w:t>
            </w:r>
            <w:r w:rsidRPr="009D4D7E">
              <w:rPr>
                <w:rFonts w:ascii="Times New Roman" w:eastAsia="Times New Roman" w:hAnsi="Times New Roman" w:cs="Times New Roman"/>
                <w:bCs/>
                <w:color w:val="FF0000"/>
                <w:sz w:val="28"/>
                <w:szCs w:val="28"/>
                <w:lang w:eastAsia="zh-CN" w:bidi="ar-SA"/>
              </w:rPr>
              <w:t xml:space="preserve"> </w:t>
            </w:r>
            <w:r w:rsidRPr="009D4D7E">
              <w:rPr>
                <w:rFonts w:ascii="Times New Roman" w:eastAsia="Times New Roman" w:hAnsi="Times New Roman" w:cs="Times New Roman"/>
                <w:bCs/>
                <w:color w:val="auto"/>
                <w:sz w:val="28"/>
                <w:szCs w:val="28"/>
                <w:lang w:eastAsia="zh-CN" w:bidi="ar-SA"/>
              </w:rPr>
              <w:t>МК</w:t>
            </w:r>
          </w:p>
          <w:p w:rsidR="009D4D7E" w:rsidRPr="009D4D7E" w:rsidRDefault="009D4D7E" w:rsidP="009D4D7E">
            <w:pPr>
              <w:widowControl/>
              <w:suppressAutoHyphens/>
              <w:rPr>
                <w:rFonts w:ascii="Times New Roman" w:eastAsia="Times New Roman" w:hAnsi="Times New Roman" w:cs="Times New Roman"/>
                <w:color w:val="auto"/>
                <w:lang w:eastAsia="zh-CN" w:bidi="ar-SA"/>
              </w:rPr>
            </w:pPr>
            <w:r w:rsidRPr="009D4D7E">
              <w:rPr>
                <w:rFonts w:ascii="Times New Roman" w:eastAsia="Times New Roman" w:hAnsi="Times New Roman" w:cs="Times New Roman"/>
                <w:bCs/>
                <w:color w:val="auto"/>
                <w:sz w:val="28"/>
                <w:szCs w:val="28"/>
                <w:lang w:eastAsia="zh-CN" w:bidi="ar-SA"/>
              </w:rPr>
              <w:t>специальных дисциплин</w:t>
            </w:r>
          </w:p>
          <w:p w:rsidR="009D4D7E" w:rsidRPr="009D4D7E" w:rsidRDefault="009D4D7E" w:rsidP="009D4D7E">
            <w:pPr>
              <w:widowControl/>
              <w:suppressAutoHyphens/>
              <w:rPr>
                <w:rFonts w:ascii="Times New Roman" w:eastAsia="Times New Roman" w:hAnsi="Times New Roman" w:cs="Times New Roman"/>
                <w:color w:val="auto"/>
                <w:lang w:eastAsia="zh-CN" w:bidi="ar-SA"/>
              </w:rPr>
            </w:pPr>
            <w:r w:rsidRPr="009D4D7E">
              <w:rPr>
                <w:rFonts w:ascii="Times New Roman" w:eastAsia="Times New Roman" w:hAnsi="Times New Roman" w:cs="Times New Roman"/>
                <w:color w:val="auto"/>
                <w:sz w:val="28"/>
                <w:szCs w:val="28"/>
                <w:lang w:eastAsia="zh-CN" w:bidi="ar-SA"/>
              </w:rPr>
              <w:t>_____________  /И.Н. Кисельникова/</w:t>
            </w:r>
            <w:r w:rsidRPr="009D4D7E">
              <w:rPr>
                <w:rFonts w:ascii="Times New Roman" w:eastAsia="Times New Roman" w:hAnsi="Times New Roman" w:cs="Times New Roman"/>
                <w:color w:val="auto"/>
                <w:sz w:val="28"/>
                <w:szCs w:val="28"/>
                <w:lang w:eastAsia="zh-CN" w:bidi="ar-SA"/>
              </w:rPr>
              <w:br/>
            </w:r>
            <w:r w:rsidRPr="009D4D7E">
              <w:rPr>
                <w:rFonts w:ascii="Times New Roman" w:eastAsia="Times New Roman" w:hAnsi="Times New Roman" w:cs="Times New Roman"/>
                <w:bCs/>
                <w:color w:val="auto"/>
                <w:sz w:val="28"/>
                <w:szCs w:val="28"/>
                <w:lang w:eastAsia="zh-CN" w:bidi="ar-SA"/>
              </w:rPr>
              <w:t>Протокол №___ от «__»____2023 г.</w:t>
            </w:r>
          </w:p>
          <w:p w:rsidR="009D4D7E" w:rsidRPr="009D4D7E" w:rsidRDefault="009D4D7E" w:rsidP="009D4D7E">
            <w:pPr>
              <w:widowControl/>
              <w:suppressAutoHyphens/>
              <w:rPr>
                <w:rFonts w:ascii="Times New Roman" w:eastAsia="Times New Roman" w:hAnsi="Times New Roman" w:cs="Times New Roman"/>
                <w:color w:val="auto"/>
                <w:lang w:eastAsia="zh-CN" w:bidi="ar-SA"/>
              </w:rPr>
            </w:pPr>
          </w:p>
        </w:tc>
        <w:tc>
          <w:tcPr>
            <w:tcW w:w="4829" w:type="dxa"/>
            <w:shd w:val="clear" w:color="auto" w:fill="auto"/>
          </w:tcPr>
          <w:p w:rsidR="009D4D7E" w:rsidRPr="009D4D7E" w:rsidRDefault="009D4D7E" w:rsidP="009D4D7E">
            <w:pPr>
              <w:widowControl/>
              <w:suppressAutoHyphens/>
              <w:spacing w:after="280"/>
              <w:rPr>
                <w:rFonts w:ascii="Times New Roman" w:eastAsia="Times New Roman" w:hAnsi="Times New Roman" w:cs="Times New Roman"/>
                <w:color w:val="auto"/>
                <w:lang w:eastAsia="zh-CN" w:bidi="ar-SA"/>
              </w:rPr>
            </w:pPr>
            <w:r w:rsidRPr="009D4D7E">
              <w:rPr>
                <w:rFonts w:ascii="Times New Roman" w:eastAsia="Times New Roman" w:hAnsi="Times New Roman" w:cs="Times New Roman"/>
                <w:bCs/>
                <w:color w:val="auto"/>
                <w:sz w:val="28"/>
                <w:szCs w:val="28"/>
                <w:lang w:eastAsia="zh-CN" w:bidi="ar-SA"/>
              </w:rPr>
              <w:t xml:space="preserve">               УТВЕРЖДАЮ:</w:t>
            </w:r>
          </w:p>
          <w:p w:rsidR="009D4D7E" w:rsidRPr="009D4D7E" w:rsidRDefault="009D4D7E" w:rsidP="009D4D7E">
            <w:pPr>
              <w:widowControl/>
              <w:tabs>
                <w:tab w:val="left" w:pos="318"/>
                <w:tab w:val="left" w:pos="372"/>
              </w:tabs>
              <w:suppressAutoHyphens/>
              <w:ind w:right="-338"/>
              <w:jc w:val="center"/>
              <w:rPr>
                <w:rFonts w:ascii="Times New Roman" w:eastAsia="Times New Roman" w:hAnsi="Times New Roman" w:cs="Times New Roman"/>
                <w:color w:val="auto"/>
                <w:lang w:eastAsia="zh-CN" w:bidi="ar-SA"/>
              </w:rPr>
            </w:pPr>
            <w:r w:rsidRPr="009D4D7E">
              <w:rPr>
                <w:rFonts w:ascii="Times New Roman" w:eastAsia="Times New Roman" w:hAnsi="Times New Roman" w:cs="Times New Roman"/>
                <w:color w:val="auto"/>
                <w:sz w:val="28"/>
                <w:szCs w:val="28"/>
                <w:lang w:eastAsia="zh-CN" w:bidi="ar-SA"/>
              </w:rPr>
              <w:t xml:space="preserve">         заместитель директора по </w:t>
            </w:r>
            <w:proofErr w:type="gramStart"/>
            <w:r w:rsidRPr="009D4D7E">
              <w:rPr>
                <w:rFonts w:ascii="Times New Roman" w:eastAsia="Times New Roman" w:hAnsi="Times New Roman" w:cs="Times New Roman"/>
                <w:color w:val="auto"/>
                <w:sz w:val="28"/>
                <w:szCs w:val="28"/>
                <w:lang w:eastAsia="zh-CN" w:bidi="ar-SA"/>
              </w:rPr>
              <w:t>УПР</w:t>
            </w:r>
            <w:proofErr w:type="gramEnd"/>
          </w:p>
          <w:p w:rsidR="009D4D7E" w:rsidRPr="009D4D7E" w:rsidRDefault="009D4D7E" w:rsidP="009D4D7E">
            <w:pPr>
              <w:widowControl/>
              <w:suppressAutoHyphens/>
              <w:jc w:val="right"/>
              <w:rPr>
                <w:rFonts w:ascii="Times New Roman" w:eastAsia="Times New Roman" w:hAnsi="Times New Roman" w:cs="Times New Roman"/>
                <w:color w:val="auto"/>
                <w:lang w:eastAsia="zh-CN" w:bidi="ar-SA"/>
              </w:rPr>
            </w:pPr>
            <w:r w:rsidRPr="009D4D7E">
              <w:rPr>
                <w:rFonts w:ascii="Times New Roman" w:eastAsia="Times New Roman" w:hAnsi="Times New Roman" w:cs="Times New Roman"/>
                <w:color w:val="auto"/>
                <w:sz w:val="28"/>
                <w:szCs w:val="28"/>
                <w:lang w:eastAsia="zh-CN" w:bidi="ar-SA"/>
              </w:rPr>
              <w:t>___________ /М.А.Батракова</w:t>
            </w:r>
            <w:r w:rsidRPr="009D4D7E">
              <w:rPr>
                <w:rFonts w:ascii="Times New Roman" w:eastAsia="Times New Roman" w:hAnsi="Times New Roman" w:cs="Times New Roman"/>
                <w:i/>
                <w:color w:val="auto"/>
                <w:sz w:val="28"/>
                <w:szCs w:val="28"/>
                <w:lang w:eastAsia="zh-CN" w:bidi="ar-SA"/>
              </w:rPr>
              <w:t xml:space="preserve"> /</w:t>
            </w:r>
          </w:p>
          <w:p w:rsidR="009D4D7E" w:rsidRPr="009D4D7E" w:rsidRDefault="009D4D7E" w:rsidP="009D4D7E">
            <w:pPr>
              <w:widowControl/>
              <w:tabs>
                <w:tab w:val="left" w:pos="1169"/>
              </w:tabs>
              <w:suppressAutoHyphens/>
              <w:jc w:val="right"/>
              <w:rPr>
                <w:rFonts w:ascii="Times New Roman" w:eastAsia="Times New Roman" w:hAnsi="Times New Roman" w:cs="Times New Roman"/>
                <w:color w:val="auto"/>
                <w:lang w:eastAsia="zh-CN" w:bidi="ar-SA"/>
              </w:rPr>
            </w:pPr>
            <w:r w:rsidRPr="009D4D7E">
              <w:rPr>
                <w:rFonts w:ascii="Times New Roman" w:eastAsia="Times New Roman" w:hAnsi="Times New Roman" w:cs="Times New Roman"/>
                <w:color w:val="auto"/>
                <w:sz w:val="28"/>
                <w:szCs w:val="28"/>
                <w:lang w:eastAsia="zh-CN" w:bidi="ar-SA"/>
              </w:rPr>
              <w:t xml:space="preserve">     «___» _______________ 2023 г.</w:t>
            </w:r>
          </w:p>
          <w:p w:rsidR="009D4D7E" w:rsidRPr="009D4D7E" w:rsidRDefault="009D4D7E" w:rsidP="009D4D7E">
            <w:pPr>
              <w:widowControl/>
              <w:suppressAutoHyphens/>
              <w:spacing w:before="280"/>
              <w:jc w:val="center"/>
              <w:rPr>
                <w:rFonts w:ascii="Times New Roman" w:eastAsia="Times New Roman" w:hAnsi="Times New Roman" w:cs="Times New Roman"/>
                <w:color w:val="auto"/>
                <w:sz w:val="28"/>
                <w:szCs w:val="28"/>
                <w:lang w:eastAsia="zh-CN" w:bidi="ar-SA"/>
              </w:rPr>
            </w:pPr>
          </w:p>
        </w:tc>
      </w:tr>
    </w:tbl>
    <w:p w:rsidR="009D4D7E" w:rsidRDefault="009D4D7E" w:rsidP="009D4D7E">
      <w:pPr>
        <w:jc w:val="center"/>
      </w:pPr>
    </w:p>
    <w:p w:rsidR="009D4D7E" w:rsidRDefault="009D4D7E" w:rsidP="009D4D7E"/>
    <w:p w:rsidR="00D00CF5" w:rsidRPr="009D4D7E" w:rsidRDefault="00D00CF5" w:rsidP="009D4D7E">
      <w:pPr>
        <w:sectPr w:rsidR="00D00CF5" w:rsidRPr="009D4D7E">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1"/>
        <w:framePr w:w="11030" w:h="6182" w:hRule="exact" w:wrap="none" w:vAnchor="page" w:hAnchor="page" w:x="496" w:y="1293"/>
        <w:ind w:firstLine="700"/>
        <w:jc w:val="both"/>
      </w:pPr>
      <w:proofErr w:type="gramStart"/>
      <w:r>
        <w:t>Рабочая программа производственной практики по профессиональному модулю разработана на основе Федерального государственного образовательного стандарта (далее - ФГОС) по специальности среднего профессионального образования (далее - СПО) 23.02.07 Техническое обслуживание двигателей, агрегатов и систем автомобилей, утвержденного приказом Министерства образования и науки Российской Федерации №1568 от 09.12.2016 г. (зарегистрирован Министерством юстиции Российской федерации 26 декабря 2016 г., регистрационный № 44946) и Примерной программой профессионального модуля</w:t>
      </w:r>
      <w:proofErr w:type="gramEnd"/>
    </w:p>
    <w:p w:rsidR="00D00CF5" w:rsidRDefault="00F06370">
      <w:pPr>
        <w:pStyle w:val="1"/>
        <w:framePr w:w="11030" w:h="6182" w:hRule="exact" w:wrap="none" w:vAnchor="page" w:hAnchor="page" w:x="496" w:y="1293"/>
        <w:spacing w:after="300"/>
        <w:jc w:val="both"/>
      </w:pPr>
      <w:r>
        <w:t>«Техн</w:t>
      </w:r>
      <w:r w:rsidR="009D4D7E">
        <w:t>и</w:t>
      </w:r>
      <w:r>
        <w:t>ческое обслуживание и ремонт автомобилей»</w:t>
      </w:r>
    </w:p>
    <w:p w:rsidR="00D00CF5" w:rsidRDefault="00F06370">
      <w:pPr>
        <w:pStyle w:val="1"/>
        <w:framePr w:w="11030" w:h="6182" w:hRule="exact" w:wrap="none" w:vAnchor="page" w:hAnchor="page" w:x="496" w:y="1293"/>
        <w:spacing w:after="300"/>
        <w:jc w:val="both"/>
      </w:pPr>
      <w:r>
        <w:t>Организация-разработчик:</w:t>
      </w:r>
    </w:p>
    <w:p w:rsidR="00D00CF5" w:rsidRDefault="00F06370">
      <w:pPr>
        <w:pStyle w:val="1"/>
        <w:framePr w:w="11030" w:h="6182" w:hRule="exact" w:wrap="none" w:vAnchor="page" w:hAnchor="page" w:x="496" w:y="1293"/>
        <w:spacing w:after="300"/>
        <w:jc w:val="both"/>
      </w:pPr>
      <w:r>
        <w:t>Государственное бюджетное профессиональное образовательное учрежден</w:t>
      </w:r>
      <w:r w:rsidR="009D4D7E">
        <w:t xml:space="preserve">ие «Брянский аграрный </w:t>
      </w:r>
      <w:r>
        <w:t>техникум</w:t>
      </w:r>
      <w:r w:rsidR="009D4D7E">
        <w:t xml:space="preserve"> имени Героя России А.С.Зайцева</w:t>
      </w:r>
      <w:r>
        <w:t>»</w:t>
      </w:r>
    </w:p>
    <w:p w:rsidR="00D00CF5" w:rsidRDefault="00F06370">
      <w:pPr>
        <w:pStyle w:val="1"/>
        <w:framePr w:w="11030" w:h="6182" w:hRule="exact" w:wrap="none" w:vAnchor="page" w:hAnchor="page" w:x="496" w:y="1293"/>
        <w:spacing w:after="300"/>
        <w:jc w:val="both"/>
      </w:pPr>
      <w:r>
        <w:t>Разработчик:</w:t>
      </w:r>
    </w:p>
    <w:p w:rsidR="00D00CF5" w:rsidRDefault="009D4D7E">
      <w:pPr>
        <w:pStyle w:val="1"/>
        <w:framePr w:w="11030" w:h="6182" w:hRule="exact" w:wrap="none" w:vAnchor="page" w:hAnchor="page" w:x="496" w:y="1293"/>
        <w:jc w:val="both"/>
      </w:pPr>
      <w:r>
        <w:t>Голенок С.В.</w:t>
      </w:r>
      <w:r w:rsidR="00F06370">
        <w:t xml:space="preserve">. преподаватель </w:t>
      </w:r>
      <w:r>
        <w:t xml:space="preserve">спецдисциплин </w:t>
      </w:r>
    </w:p>
    <w:p w:rsidR="00D00CF5" w:rsidRDefault="00F06370">
      <w:pPr>
        <w:pStyle w:val="a9"/>
        <w:framePr w:wrap="none" w:vAnchor="page" w:hAnchor="page" w:x="6246" w:y="15597"/>
      </w:pPr>
      <w:r>
        <w:rPr>
          <w:rFonts w:ascii="Calibri" w:eastAsia="Calibri" w:hAnsi="Calibri" w:cs="Calibri"/>
          <w:b w:val="0"/>
          <w:bCs w:val="0"/>
        </w:rPr>
        <w:t>4</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22"/>
        <w:framePr w:w="11030" w:h="341" w:hRule="exact" w:wrap="none" w:vAnchor="page" w:hAnchor="page" w:x="496" w:y="1015"/>
        <w:spacing w:after="0"/>
        <w:jc w:val="center"/>
      </w:pPr>
      <w:r>
        <w:rPr>
          <w:b/>
          <w:bCs/>
        </w:rPr>
        <w:t>СОДЕРЖАНИЕ</w:t>
      </w:r>
    </w:p>
    <w:p w:rsidR="00D00CF5" w:rsidRDefault="00F06370">
      <w:pPr>
        <w:pStyle w:val="22"/>
        <w:framePr w:w="11030" w:h="2894" w:hRule="exact" w:wrap="none" w:vAnchor="page" w:hAnchor="page" w:x="496" w:y="1811"/>
        <w:spacing w:after="0"/>
        <w:ind w:right="340"/>
        <w:jc w:val="right"/>
      </w:pPr>
      <w:r>
        <w:t>Стр.</w:t>
      </w:r>
    </w:p>
    <w:p w:rsidR="00D00CF5" w:rsidRDefault="00F06370">
      <w:pPr>
        <w:pStyle w:val="22"/>
        <w:framePr w:w="11030" w:h="2894" w:hRule="exact" w:wrap="none" w:vAnchor="page" w:hAnchor="page" w:x="496" w:y="1811"/>
        <w:numPr>
          <w:ilvl w:val="0"/>
          <w:numId w:val="90"/>
        </w:numPr>
        <w:tabs>
          <w:tab w:val="left" w:pos="1862"/>
        </w:tabs>
        <w:spacing w:after="0"/>
        <w:ind w:left="1200"/>
      </w:pPr>
      <w:bookmarkStart w:id="672" w:name="bookmark693"/>
      <w:bookmarkEnd w:id="672"/>
      <w:r>
        <w:t>ПАСПОРТ ПРОГРАММЫ ПРОИЗВОДСТВЕННОЙ ПРАКТИКИ 4 ПРОФЕССИОНАЛЬНОГО МОДУЛЯ</w:t>
      </w:r>
    </w:p>
    <w:p w:rsidR="00D00CF5" w:rsidRDefault="00F06370">
      <w:pPr>
        <w:pStyle w:val="22"/>
        <w:framePr w:w="11030" w:h="2894" w:hRule="exact" w:wrap="none" w:vAnchor="page" w:hAnchor="page" w:x="496" w:y="1811"/>
        <w:numPr>
          <w:ilvl w:val="0"/>
          <w:numId w:val="90"/>
        </w:numPr>
        <w:tabs>
          <w:tab w:val="left" w:pos="1558"/>
        </w:tabs>
        <w:spacing w:after="0"/>
        <w:ind w:left="1200"/>
      </w:pPr>
      <w:bookmarkStart w:id="673" w:name="bookmark694"/>
      <w:bookmarkEnd w:id="673"/>
      <w:r>
        <w:t>СТРУКТУРА И СОДЕРЖАНИЕ ПРОИЗВОДСТВЕННОЙ ПРАКТИКИ ПО 7 ПРОФЕССИОНАЛЬНОМУ МОДУЛЮ</w:t>
      </w:r>
    </w:p>
    <w:p w:rsidR="00D00CF5" w:rsidRDefault="00F06370">
      <w:pPr>
        <w:pStyle w:val="22"/>
        <w:framePr w:w="11030" w:h="2894" w:hRule="exact" w:wrap="none" w:vAnchor="page" w:hAnchor="page" w:x="496" w:y="1811"/>
        <w:numPr>
          <w:ilvl w:val="0"/>
          <w:numId w:val="90"/>
        </w:numPr>
        <w:tabs>
          <w:tab w:val="left" w:pos="1554"/>
          <w:tab w:val="left" w:pos="10286"/>
        </w:tabs>
        <w:spacing w:after="0"/>
        <w:ind w:left="1200"/>
      </w:pPr>
      <w:bookmarkStart w:id="674" w:name="bookmark695"/>
      <w:bookmarkEnd w:id="674"/>
      <w:r>
        <w:t>УСЛОВИЯ РЕАЛИЗАЦИИ ПРОГРАММЫ ПРОИЗВОДСТВЕННОЙ ПРАКТИКИ</w:t>
      </w:r>
      <w:r>
        <w:tab/>
        <w:t>10</w:t>
      </w:r>
    </w:p>
    <w:p w:rsidR="00D00CF5" w:rsidRDefault="00F06370">
      <w:pPr>
        <w:pStyle w:val="22"/>
        <w:framePr w:w="11030" w:h="2894" w:hRule="exact" w:wrap="none" w:vAnchor="page" w:hAnchor="page" w:x="496" w:y="1811"/>
        <w:numPr>
          <w:ilvl w:val="0"/>
          <w:numId w:val="90"/>
        </w:numPr>
        <w:tabs>
          <w:tab w:val="left" w:pos="1558"/>
        </w:tabs>
        <w:spacing w:after="0"/>
        <w:ind w:left="1200"/>
      </w:pPr>
      <w:bookmarkStart w:id="675" w:name="bookmark696"/>
      <w:bookmarkEnd w:id="675"/>
      <w:r>
        <w:t>КОНТРОЛЬ И ОЦЕНКА РЕЗУЛЬТАТОВ ОСВОЕНИЯ ПРОИЗВОДСТВЕННОЙ 12 ПРАКТИКИ</w:t>
      </w:r>
    </w:p>
    <w:p w:rsidR="00D00CF5" w:rsidRDefault="00F06370">
      <w:pPr>
        <w:pStyle w:val="22"/>
        <w:framePr w:w="11030" w:h="2894" w:hRule="exact" w:wrap="none" w:vAnchor="page" w:hAnchor="page" w:x="496" w:y="1811"/>
        <w:numPr>
          <w:ilvl w:val="0"/>
          <w:numId w:val="90"/>
        </w:numPr>
        <w:tabs>
          <w:tab w:val="left" w:pos="1563"/>
        </w:tabs>
        <w:spacing w:after="0" w:line="221" w:lineRule="auto"/>
        <w:ind w:left="1200"/>
      </w:pPr>
      <w:bookmarkStart w:id="676" w:name="bookmark697"/>
      <w:bookmarkEnd w:id="676"/>
      <w:r>
        <w:t>ПРОВЕДЕНИЕ ПРОИЗВОДСТВЕННОЙ ПРАКТИКИ ДЛЯ ИНВАЛИДОВ И 15 ЛИЦ С ОГРАНИЧЕННЫМИ ВОЗМОЖНОСТЯМИ ЗДОРОВЬЯ</w:t>
      </w:r>
    </w:p>
    <w:p w:rsidR="00D00CF5" w:rsidRDefault="00F06370">
      <w:pPr>
        <w:pStyle w:val="a9"/>
        <w:framePr w:w="149" w:h="298" w:hRule="exact" w:wrap="none" w:vAnchor="page" w:hAnchor="page" w:x="6251" w:y="15597"/>
        <w:jc w:val="center"/>
      </w:pPr>
      <w:r>
        <w:rPr>
          <w:rFonts w:ascii="Calibri" w:eastAsia="Calibri" w:hAnsi="Calibri" w:cs="Calibri"/>
          <w:b w:val="0"/>
          <w:bCs w:val="0"/>
        </w:rPr>
        <w:t>5</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22"/>
        <w:framePr w:w="11030" w:h="14131" w:hRule="exact" w:wrap="none" w:vAnchor="page" w:hAnchor="page" w:x="496" w:y="1130"/>
        <w:numPr>
          <w:ilvl w:val="0"/>
          <w:numId w:val="91"/>
        </w:numPr>
        <w:tabs>
          <w:tab w:val="left" w:pos="2669"/>
        </w:tabs>
        <w:spacing w:after="0"/>
        <w:ind w:left="3780" w:hanging="1460"/>
        <w:jc w:val="both"/>
      </w:pPr>
      <w:bookmarkStart w:id="677" w:name="bookmark698"/>
      <w:bookmarkEnd w:id="677"/>
      <w:r>
        <w:rPr>
          <w:b/>
          <w:bCs/>
        </w:rPr>
        <w:t>ПАСПОРТ ПРОГРАММЫ ПРОИЗВОДСТВЕННОЙ ПРАКТИКИ ПРОФЕССИОНАЛЬНОГО МОДУЛЯ</w:t>
      </w:r>
    </w:p>
    <w:p w:rsidR="00D00CF5" w:rsidRDefault="00F06370">
      <w:pPr>
        <w:pStyle w:val="22"/>
        <w:framePr w:w="11030" w:h="14131" w:hRule="exact" w:wrap="none" w:vAnchor="page" w:hAnchor="page" w:x="496" w:y="1130"/>
        <w:spacing w:after="240"/>
        <w:jc w:val="center"/>
      </w:pPr>
      <w:r>
        <w:rPr>
          <w:b/>
          <w:bCs/>
        </w:rPr>
        <w:t>ПМ.02 ОРГАНИЗАЦИЯ ПРОЦЕССОВ ПО ТЕХНИЧЕСКОМУ ОБСЛУЖИВАНИЮ</w:t>
      </w:r>
      <w:r>
        <w:rPr>
          <w:b/>
          <w:bCs/>
        </w:rPr>
        <w:br/>
        <w:t>И РЕМОНТУ АВТОТРАНСПОРТНЫХ СРЕДСТВ</w:t>
      </w:r>
    </w:p>
    <w:p w:rsidR="00D00CF5" w:rsidRDefault="00F06370">
      <w:pPr>
        <w:pStyle w:val="22"/>
        <w:framePr w:w="11030" w:h="14131" w:hRule="exact" w:wrap="none" w:vAnchor="page" w:hAnchor="page" w:x="496" w:y="1130"/>
        <w:numPr>
          <w:ilvl w:val="1"/>
          <w:numId w:val="91"/>
        </w:numPr>
        <w:tabs>
          <w:tab w:val="left" w:pos="2364"/>
        </w:tabs>
        <w:spacing w:after="0"/>
        <w:ind w:left="1900"/>
        <w:jc w:val="both"/>
      </w:pPr>
      <w:bookmarkStart w:id="678" w:name="bookmark699"/>
      <w:bookmarkEnd w:id="678"/>
      <w:r>
        <w:rPr>
          <w:b/>
          <w:bCs/>
        </w:rPr>
        <w:t>Область применения программы</w:t>
      </w:r>
    </w:p>
    <w:p w:rsidR="00D00CF5" w:rsidRDefault="00F06370">
      <w:pPr>
        <w:pStyle w:val="22"/>
        <w:framePr w:w="11030" w:h="14131" w:hRule="exact" w:wrap="none" w:vAnchor="page" w:hAnchor="page" w:x="496" w:y="1130"/>
        <w:spacing w:after="240"/>
        <w:ind w:left="1200" w:firstLine="700"/>
        <w:jc w:val="both"/>
      </w:pPr>
      <w:proofErr w:type="gramStart"/>
      <w:r>
        <w:t>Рабочая программа производственной практики (по профилю специальности) по профессиональному модулю ПМ.02 Организация процессов по техническому обслуживанию и ремонту автотранспортных средств (далее - производственная практика) является частью основной образовательной программы в соответствии с федеральным государственным образовательным стандартом среднего профессионального образования (далее - ФГОС СПО) по специальности 23.02.07 Техническое обслуживание и ремонт двигателей, систем и агрегатов автомобилей.</w:t>
      </w:r>
      <w:proofErr w:type="gramEnd"/>
    </w:p>
    <w:p w:rsidR="00D00CF5" w:rsidRDefault="00F06370">
      <w:pPr>
        <w:pStyle w:val="22"/>
        <w:framePr w:w="11030" w:h="14131" w:hRule="exact" w:wrap="none" w:vAnchor="page" w:hAnchor="page" w:x="496" w:y="1130"/>
        <w:numPr>
          <w:ilvl w:val="1"/>
          <w:numId w:val="91"/>
        </w:numPr>
        <w:tabs>
          <w:tab w:val="left" w:pos="2374"/>
        </w:tabs>
        <w:spacing w:after="0"/>
        <w:ind w:left="1900"/>
      </w:pPr>
      <w:bookmarkStart w:id="679" w:name="bookmark700"/>
      <w:bookmarkEnd w:id="679"/>
      <w:r>
        <w:rPr>
          <w:b/>
          <w:bCs/>
        </w:rPr>
        <w:t>Цели и задачи, требования к результатам освоения программы</w:t>
      </w:r>
    </w:p>
    <w:p w:rsidR="00D00CF5" w:rsidRDefault="00F06370">
      <w:pPr>
        <w:pStyle w:val="22"/>
        <w:framePr w:w="11030" w:h="14131" w:hRule="exact" w:wrap="none" w:vAnchor="page" w:hAnchor="page" w:x="496" w:y="1130"/>
        <w:spacing w:after="0"/>
        <w:ind w:left="1200" w:firstLine="700"/>
        <w:jc w:val="both"/>
      </w:pPr>
      <w:r>
        <w:t>Производственная практика проводится при освоении студентами профессиональных компетенций в рамках профессионального модуля ПМ.02 Организация процессов по техническому обслуживанию и ремонту автотранспортных средств.</w:t>
      </w:r>
    </w:p>
    <w:p w:rsidR="00D00CF5" w:rsidRDefault="00F06370">
      <w:pPr>
        <w:pStyle w:val="22"/>
        <w:framePr w:w="11030" w:h="14131" w:hRule="exact" w:wrap="none" w:vAnchor="page" w:hAnchor="page" w:x="496" w:y="1130"/>
        <w:spacing w:after="0"/>
        <w:ind w:left="1200" w:firstLine="700"/>
        <w:jc w:val="both"/>
      </w:pPr>
      <w:r>
        <w:t>Производственная практика направлена на формирование у обучающегося общих и профессиональных компетенций, приобретение практического опыта и реализуется в рамках видов профессиональной деятельности: организация процесса модернизации и модификации автотранспортных средств.</w:t>
      </w:r>
    </w:p>
    <w:p w:rsidR="00D00CF5" w:rsidRDefault="00F06370">
      <w:pPr>
        <w:pStyle w:val="22"/>
        <w:framePr w:w="11030" w:h="14131" w:hRule="exact" w:wrap="none" w:vAnchor="page" w:hAnchor="page" w:x="496" w:y="1130"/>
        <w:spacing w:after="0"/>
        <w:ind w:left="1900"/>
      </w:pPr>
      <w:r>
        <w:rPr>
          <w:b/>
          <w:bCs/>
        </w:rPr>
        <w:t xml:space="preserve">формирование профессиональных </w:t>
      </w:r>
      <w:r>
        <w:rPr>
          <w:b/>
          <w:bCs/>
          <w:color w:val="21272E"/>
        </w:rPr>
        <w:t>компетенций:</w:t>
      </w:r>
    </w:p>
    <w:p w:rsidR="00D00CF5" w:rsidRDefault="00F06370">
      <w:pPr>
        <w:pStyle w:val="22"/>
        <w:framePr w:w="11030" w:h="14131" w:hRule="exact" w:wrap="none" w:vAnchor="page" w:hAnchor="page" w:x="496" w:y="1130"/>
        <w:spacing w:after="0"/>
        <w:ind w:left="1200" w:firstLine="700"/>
        <w:jc w:val="both"/>
      </w:pPr>
      <w:r>
        <w:t>ПК 5.1 - Планировать деятельность подразделения по техническому обслуживанию и ремонту систем, узлов и двигателей автомобиля;</w:t>
      </w:r>
    </w:p>
    <w:p w:rsidR="00D00CF5" w:rsidRDefault="00F06370">
      <w:pPr>
        <w:pStyle w:val="22"/>
        <w:framePr w:w="11030" w:h="14131" w:hRule="exact" w:wrap="none" w:vAnchor="page" w:hAnchor="page" w:x="496" w:y="1130"/>
        <w:spacing w:after="0"/>
        <w:ind w:left="1200" w:firstLine="700"/>
        <w:jc w:val="both"/>
      </w:pPr>
      <w:r>
        <w:t>ПК 5.2 - Организовывать материально-техническое обеспечение процесса по техническому обслуживанию и ремонту автотранспортных средств;</w:t>
      </w:r>
    </w:p>
    <w:p w:rsidR="00D00CF5" w:rsidRDefault="00F06370">
      <w:pPr>
        <w:pStyle w:val="22"/>
        <w:framePr w:w="11030" w:h="14131" w:hRule="exact" w:wrap="none" w:vAnchor="page" w:hAnchor="page" w:x="496" w:y="1130"/>
        <w:spacing w:after="0"/>
        <w:ind w:left="1200" w:firstLine="700"/>
        <w:jc w:val="both"/>
      </w:pPr>
      <w:r>
        <w:t>ПК 5.3 - Осуществлять организацию и контроль деятельности персонала подразделения по техническому обслуживанию и ремонту автотранспортных средств;</w:t>
      </w:r>
    </w:p>
    <w:p w:rsidR="00D00CF5" w:rsidRDefault="00F06370">
      <w:pPr>
        <w:pStyle w:val="22"/>
        <w:framePr w:w="11030" w:h="14131" w:hRule="exact" w:wrap="none" w:vAnchor="page" w:hAnchor="page" w:x="496" w:y="1130"/>
        <w:spacing w:after="0"/>
        <w:ind w:left="1200" w:firstLine="700"/>
        <w:jc w:val="both"/>
      </w:pPr>
      <w:r>
        <w:t>ПК 5.4 - Разрабатывать предложения по совершенствованию деятельности подразделения по техническому обслуживанию и ремонту автотранспортных средств.</w:t>
      </w:r>
    </w:p>
    <w:p w:rsidR="00D00CF5" w:rsidRDefault="00F06370">
      <w:pPr>
        <w:pStyle w:val="22"/>
        <w:framePr w:w="11030" w:h="14131" w:hRule="exact" w:wrap="none" w:vAnchor="page" w:hAnchor="page" w:x="496" w:y="1130"/>
        <w:spacing w:after="0"/>
        <w:ind w:left="1900"/>
      </w:pPr>
      <w:r>
        <w:rPr>
          <w:b/>
          <w:bCs/>
        </w:rPr>
        <w:t>формирование общих компетенций:</w:t>
      </w:r>
    </w:p>
    <w:p w:rsidR="00D00CF5" w:rsidRDefault="00F06370">
      <w:pPr>
        <w:pStyle w:val="22"/>
        <w:framePr w:w="11030" w:h="14131" w:hRule="exact" w:wrap="none" w:vAnchor="page" w:hAnchor="page" w:x="496" w:y="1130"/>
        <w:spacing w:after="0"/>
        <w:ind w:left="1200" w:firstLine="700"/>
        <w:jc w:val="both"/>
      </w:pPr>
      <w:proofErr w:type="gramStart"/>
      <w:r>
        <w:t>ОК</w:t>
      </w:r>
      <w:proofErr w:type="gramEnd"/>
      <w:r>
        <w:t xml:space="preserve"> 01 - Выбирать способы решения задач профессиональной деятельности, применительно к различным контекстам;</w:t>
      </w:r>
    </w:p>
    <w:p w:rsidR="00D00CF5" w:rsidRDefault="00F06370">
      <w:pPr>
        <w:pStyle w:val="22"/>
        <w:framePr w:w="11030" w:h="14131" w:hRule="exact" w:wrap="none" w:vAnchor="page" w:hAnchor="page" w:x="496" w:y="1130"/>
        <w:spacing w:after="0"/>
        <w:ind w:left="1200" w:firstLine="700"/>
        <w:jc w:val="both"/>
      </w:pPr>
      <w:proofErr w:type="gramStart"/>
      <w:r>
        <w:t>ОК</w:t>
      </w:r>
      <w:proofErr w:type="gramEnd"/>
      <w:r>
        <w:t xml:space="preserve"> 02 - Осуществлять поиск, анализ и интерпретацию информации, необходимой для выполнения задач профессиональной деятельности;</w:t>
      </w:r>
    </w:p>
    <w:p w:rsidR="00D00CF5" w:rsidRDefault="00F06370">
      <w:pPr>
        <w:pStyle w:val="22"/>
        <w:framePr w:w="11030" w:h="14131" w:hRule="exact" w:wrap="none" w:vAnchor="page" w:hAnchor="page" w:x="496" w:y="1130"/>
        <w:spacing w:after="0"/>
        <w:ind w:left="1200" w:firstLine="700"/>
        <w:jc w:val="both"/>
      </w:pPr>
      <w:proofErr w:type="gramStart"/>
      <w:r>
        <w:t>ОК</w:t>
      </w:r>
      <w:proofErr w:type="gramEnd"/>
      <w:r>
        <w:t xml:space="preserve"> 03 - Планировать и реализовывать собственное профессиональное и личностное развитие;</w:t>
      </w:r>
    </w:p>
    <w:p w:rsidR="00D00CF5" w:rsidRDefault="00F06370">
      <w:pPr>
        <w:pStyle w:val="22"/>
        <w:framePr w:w="11030" w:h="14131" w:hRule="exact" w:wrap="none" w:vAnchor="page" w:hAnchor="page" w:x="496" w:y="1130"/>
        <w:spacing w:after="0"/>
        <w:ind w:left="1200" w:firstLine="700"/>
        <w:jc w:val="both"/>
      </w:pPr>
      <w:proofErr w:type="gramStart"/>
      <w:r>
        <w:t>ОК</w:t>
      </w:r>
      <w:proofErr w:type="gramEnd"/>
      <w:r>
        <w:t xml:space="preserve"> 04 - Работать в коллективе и команде, эффективно взаимодействовать с коллегами, руководством, клиентами;</w:t>
      </w:r>
    </w:p>
    <w:p w:rsidR="00D00CF5" w:rsidRDefault="00F06370">
      <w:pPr>
        <w:pStyle w:val="22"/>
        <w:framePr w:w="11030" w:h="14131" w:hRule="exact" w:wrap="none" w:vAnchor="page" w:hAnchor="page" w:x="496" w:y="1130"/>
        <w:spacing w:after="0"/>
        <w:ind w:left="1200" w:firstLine="700"/>
        <w:jc w:val="both"/>
      </w:pPr>
      <w:proofErr w:type="gramStart"/>
      <w:r>
        <w:t>ОК</w:t>
      </w:r>
      <w:proofErr w:type="gramEnd"/>
      <w:r>
        <w:t xml:space="preserve"> 05 - Осуществлять устную и письменную коммуникацию на государственном языке с учетом особенностей социального и культурного контекста;</w:t>
      </w:r>
    </w:p>
    <w:p w:rsidR="00D00CF5" w:rsidRDefault="00F06370">
      <w:pPr>
        <w:pStyle w:val="22"/>
        <w:framePr w:w="11030" w:h="14131" w:hRule="exact" w:wrap="none" w:vAnchor="page" w:hAnchor="page" w:x="496" w:y="1130"/>
        <w:spacing w:after="0"/>
        <w:ind w:left="1200" w:firstLine="700"/>
        <w:jc w:val="both"/>
      </w:pPr>
      <w:proofErr w:type="gramStart"/>
      <w:r>
        <w:t>ОК</w:t>
      </w:r>
      <w:proofErr w:type="gramEnd"/>
      <w:r>
        <w:t xml:space="preserve"> 06 - Проявлять гражданско-патриотическую позицию, демонстрировать осознанное поведение на основе традиционных общечеловеческих ценностей;</w:t>
      </w:r>
    </w:p>
    <w:p w:rsidR="00D00CF5" w:rsidRDefault="00F06370">
      <w:pPr>
        <w:pStyle w:val="22"/>
        <w:framePr w:w="11030" w:h="14131" w:hRule="exact" w:wrap="none" w:vAnchor="page" w:hAnchor="page" w:x="496" w:y="1130"/>
        <w:spacing w:after="0"/>
        <w:ind w:left="1200" w:firstLine="700"/>
        <w:jc w:val="both"/>
      </w:pPr>
      <w:proofErr w:type="gramStart"/>
      <w:r>
        <w:t>ОК</w:t>
      </w:r>
      <w:proofErr w:type="gramEnd"/>
      <w:r>
        <w:t xml:space="preserve"> 07 - Содействовать сохранению окружающей среды, ресурсосбережению, эффективно действовать в чрезвычайных ситуациях;</w:t>
      </w:r>
    </w:p>
    <w:p w:rsidR="00D00CF5" w:rsidRDefault="00F06370">
      <w:pPr>
        <w:pStyle w:val="22"/>
        <w:framePr w:w="11030" w:h="14131" w:hRule="exact" w:wrap="none" w:vAnchor="page" w:hAnchor="page" w:x="496" w:y="1130"/>
        <w:spacing w:after="0"/>
        <w:ind w:left="1200" w:firstLine="700"/>
        <w:jc w:val="both"/>
      </w:pPr>
      <w:proofErr w:type="gramStart"/>
      <w:r>
        <w:t>ОК</w:t>
      </w:r>
      <w:proofErr w:type="gramEnd"/>
      <w:r>
        <w:t xml:space="preserve"> 08 -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D00CF5" w:rsidRDefault="00F06370">
      <w:pPr>
        <w:pStyle w:val="22"/>
        <w:framePr w:w="11030" w:h="14131" w:hRule="exact" w:wrap="none" w:vAnchor="page" w:hAnchor="page" w:x="496" w:y="1130"/>
        <w:spacing w:after="0"/>
        <w:ind w:left="1200" w:firstLine="700"/>
        <w:jc w:val="both"/>
      </w:pPr>
      <w:proofErr w:type="gramStart"/>
      <w:r>
        <w:t>ОК</w:t>
      </w:r>
      <w:proofErr w:type="gramEnd"/>
      <w:r>
        <w:t xml:space="preserve"> 09 - Использовать информационные технологии в профессиональной деятельности;</w:t>
      </w:r>
    </w:p>
    <w:p w:rsidR="00D00CF5" w:rsidRDefault="00F06370">
      <w:pPr>
        <w:pStyle w:val="a9"/>
        <w:framePr w:w="149" w:h="298" w:hRule="exact" w:wrap="none" w:vAnchor="page" w:hAnchor="page" w:x="6251" w:y="15636"/>
        <w:jc w:val="center"/>
      </w:pPr>
      <w:r>
        <w:rPr>
          <w:rFonts w:ascii="Calibri" w:eastAsia="Calibri" w:hAnsi="Calibri" w:cs="Calibri"/>
          <w:b w:val="0"/>
          <w:bCs w:val="0"/>
        </w:rPr>
        <w:t>6</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22"/>
        <w:framePr w:w="11030" w:h="14477" w:hRule="exact" w:wrap="none" w:vAnchor="page" w:hAnchor="page" w:x="496" w:y="931"/>
        <w:spacing w:after="0"/>
        <w:ind w:left="1200" w:firstLine="700"/>
        <w:jc w:val="both"/>
      </w:pPr>
      <w:proofErr w:type="gramStart"/>
      <w:r>
        <w:t>ОК</w:t>
      </w:r>
      <w:proofErr w:type="gramEnd"/>
      <w:r>
        <w:t xml:space="preserve"> 10. - Пользоваться профессиональной документацией на государственном и иностранном языке.</w:t>
      </w:r>
    </w:p>
    <w:p w:rsidR="00D00CF5" w:rsidRDefault="00F06370">
      <w:pPr>
        <w:pStyle w:val="22"/>
        <w:framePr w:w="11030" w:h="14477" w:hRule="exact" w:wrap="none" w:vAnchor="page" w:hAnchor="page" w:x="496" w:y="931"/>
        <w:spacing w:after="0"/>
        <w:ind w:left="1900"/>
      </w:pPr>
      <w:r>
        <w:rPr>
          <w:b/>
          <w:bCs/>
        </w:rPr>
        <w:t>приобретение практического опыта:</w:t>
      </w:r>
    </w:p>
    <w:p w:rsidR="00D00CF5" w:rsidRDefault="00F06370">
      <w:pPr>
        <w:pStyle w:val="22"/>
        <w:framePr w:w="11030" w:h="14477" w:hRule="exact" w:wrap="none" w:vAnchor="page" w:hAnchor="page" w:x="496" w:y="931"/>
        <w:spacing w:after="0"/>
        <w:ind w:left="1200" w:firstLine="700"/>
        <w:jc w:val="both"/>
      </w:pPr>
      <w:r>
        <w:t>ПО</w:t>
      </w:r>
      <w:proofErr w:type="gramStart"/>
      <w:r>
        <w:t>1</w:t>
      </w:r>
      <w:proofErr w:type="gramEnd"/>
      <w:r>
        <w:t xml:space="preserve"> - планирование производственной программы по эксплуатации, техническому обслуживанию и ремонту подвижного состава автомобильного транспорта;</w:t>
      </w:r>
    </w:p>
    <w:p w:rsidR="00D00CF5" w:rsidRDefault="00F06370">
      <w:pPr>
        <w:pStyle w:val="22"/>
        <w:framePr w:w="11030" w:h="14477" w:hRule="exact" w:wrap="none" w:vAnchor="page" w:hAnchor="page" w:x="496" w:y="931"/>
        <w:spacing w:after="0"/>
        <w:ind w:left="1200" w:firstLine="700"/>
        <w:jc w:val="both"/>
      </w:pPr>
      <w:r>
        <w:t>ПО2 - планирование численности производственного персонала;</w:t>
      </w:r>
      <w:proofErr w:type="gramStart"/>
      <w:r>
        <w:t xml:space="preserve"> .</w:t>
      </w:r>
      <w:proofErr w:type="gramEnd"/>
      <w:r>
        <w:t xml:space="preserve"> составление сметы затрат и калькулирование себестоимости продукции предприятия автомобильного транспорта;</w:t>
      </w:r>
    </w:p>
    <w:p w:rsidR="00D00CF5" w:rsidRDefault="00F06370">
      <w:pPr>
        <w:pStyle w:val="22"/>
        <w:framePr w:w="11030" w:h="14477" w:hRule="exact" w:wrap="none" w:vAnchor="page" w:hAnchor="page" w:x="496" w:y="931"/>
        <w:spacing w:after="0"/>
        <w:ind w:left="1200" w:firstLine="700"/>
        <w:jc w:val="both"/>
      </w:pPr>
      <w:r>
        <w:t>ПО</w:t>
      </w:r>
      <w:proofErr w:type="gramStart"/>
      <w:r>
        <w:t>2</w:t>
      </w:r>
      <w:proofErr w:type="gramEnd"/>
      <w:r>
        <w:t xml:space="preserve"> - определение финансовых результатов деятельности предприятия автомобильного транспорта;</w:t>
      </w:r>
    </w:p>
    <w:p w:rsidR="00D00CF5" w:rsidRDefault="00F06370">
      <w:pPr>
        <w:pStyle w:val="22"/>
        <w:framePr w:w="11030" w:h="14477" w:hRule="exact" w:wrap="none" w:vAnchor="page" w:hAnchor="page" w:x="496" w:y="931"/>
        <w:spacing w:after="0"/>
        <w:ind w:left="1200" w:firstLine="700"/>
        <w:jc w:val="both"/>
      </w:pPr>
      <w:r>
        <w:t>ПО3 - формирование состава и структуры основных фондов предприятия автомобильного транспорта;</w:t>
      </w:r>
    </w:p>
    <w:p w:rsidR="00D00CF5" w:rsidRDefault="00F06370">
      <w:pPr>
        <w:pStyle w:val="22"/>
        <w:framePr w:w="11030" w:h="14477" w:hRule="exact" w:wrap="none" w:vAnchor="page" w:hAnchor="page" w:x="496" w:y="931"/>
        <w:spacing w:after="0"/>
        <w:ind w:left="1200" w:firstLine="700"/>
        <w:jc w:val="both"/>
      </w:pPr>
      <w:r>
        <w:t>ПО</w:t>
      </w:r>
      <w:proofErr w:type="gramStart"/>
      <w:r>
        <w:t>4</w:t>
      </w:r>
      <w:proofErr w:type="gramEnd"/>
      <w:r>
        <w:t xml:space="preserve"> - планирование материально-технического снабжения производства; подбор и расстановка персонала, построение организационной структуры управления;</w:t>
      </w:r>
    </w:p>
    <w:p w:rsidR="00D00CF5" w:rsidRDefault="00F06370">
      <w:pPr>
        <w:pStyle w:val="22"/>
        <w:framePr w:w="11030" w:h="14477" w:hRule="exact" w:wrap="none" w:vAnchor="page" w:hAnchor="page" w:x="496" w:y="931"/>
        <w:spacing w:after="0"/>
        <w:ind w:left="1900"/>
      </w:pPr>
      <w:r>
        <w:t>ПО5 - принятие и реализация управленческих решений;</w:t>
      </w:r>
    </w:p>
    <w:p w:rsidR="00D00CF5" w:rsidRDefault="00F06370">
      <w:pPr>
        <w:pStyle w:val="22"/>
        <w:framePr w:w="11030" w:h="14477" w:hRule="exact" w:wrap="none" w:vAnchor="page" w:hAnchor="page" w:x="496" w:y="931"/>
        <w:spacing w:after="0"/>
        <w:ind w:left="1900"/>
      </w:pPr>
      <w:r>
        <w:t>ПО</w:t>
      </w:r>
      <w:proofErr w:type="gramStart"/>
      <w:r>
        <w:t>6</w:t>
      </w:r>
      <w:proofErr w:type="gramEnd"/>
      <w:r>
        <w:t xml:space="preserve"> - осуществление коммуникаций;</w:t>
      </w:r>
    </w:p>
    <w:p w:rsidR="00D00CF5" w:rsidRDefault="00F06370">
      <w:pPr>
        <w:pStyle w:val="22"/>
        <w:framePr w:w="11030" w:h="14477" w:hRule="exact" w:wrap="none" w:vAnchor="page" w:hAnchor="page" w:x="496" w:y="931"/>
        <w:spacing w:after="0"/>
        <w:ind w:left="1900"/>
      </w:pPr>
      <w:r>
        <w:t>ПО</w:t>
      </w:r>
      <w:proofErr w:type="gramStart"/>
      <w:r>
        <w:t>7</w:t>
      </w:r>
      <w:proofErr w:type="gramEnd"/>
      <w:r>
        <w:t xml:space="preserve"> - обеспечение безопасности труда персонала;</w:t>
      </w:r>
    </w:p>
    <w:p w:rsidR="00D00CF5" w:rsidRDefault="00F06370">
      <w:pPr>
        <w:pStyle w:val="22"/>
        <w:framePr w:w="11030" w:h="14477" w:hRule="exact" w:wrap="none" w:vAnchor="page" w:hAnchor="page" w:x="496" w:y="931"/>
        <w:spacing w:after="0"/>
        <w:ind w:left="1200" w:firstLine="700"/>
        <w:jc w:val="both"/>
      </w:pPr>
      <w:r>
        <w:t>ПО8 - сбор информации о состоянии использования ресурсов, организационно</w:t>
      </w:r>
      <w:r>
        <w:softHyphen/>
        <w:t>техническом и организационно-управленческом уровне производства;</w:t>
      </w:r>
    </w:p>
    <w:p w:rsidR="00D00CF5" w:rsidRDefault="00F06370">
      <w:pPr>
        <w:pStyle w:val="22"/>
        <w:framePr w:w="11030" w:h="14477" w:hRule="exact" w:wrap="none" w:vAnchor="page" w:hAnchor="page" w:x="496" w:y="931"/>
        <w:spacing w:after="0"/>
        <w:ind w:left="1200" w:firstLine="700"/>
        <w:jc w:val="both"/>
      </w:pPr>
      <w:r>
        <w:t>ПО</w:t>
      </w:r>
      <w:proofErr w:type="gramStart"/>
      <w:r>
        <w:t>9</w:t>
      </w:r>
      <w:proofErr w:type="gramEnd"/>
      <w:r>
        <w:t xml:space="preserve"> - постановка задачи по совершенствованию деятельности подразделения, формулировка конкретных средств и способов ее решения;</w:t>
      </w:r>
    </w:p>
    <w:p w:rsidR="00D00CF5" w:rsidRDefault="00F06370">
      <w:pPr>
        <w:pStyle w:val="22"/>
        <w:framePr w:w="11030" w:h="14477" w:hRule="exact" w:wrap="none" w:vAnchor="page" w:hAnchor="page" w:x="496" w:y="931"/>
        <w:spacing w:after="0"/>
        <w:ind w:left="1200" w:firstLine="700"/>
        <w:jc w:val="both"/>
      </w:pPr>
      <w:r>
        <w:t xml:space="preserve">ПО10 - документационное оформление рационализаторского предложения и обеспечение его движения по </w:t>
      </w:r>
      <w:proofErr w:type="gramStart"/>
      <w:r>
        <w:t>восходящей</w:t>
      </w:r>
      <w:proofErr w:type="gramEnd"/>
      <w:r>
        <w:t>;</w:t>
      </w:r>
    </w:p>
    <w:p w:rsidR="00D00CF5" w:rsidRDefault="00F06370">
      <w:pPr>
        <w:pStyle w:val="22"/>
        <w:framePr w:w="11030" w:h="14477" w:hRule="exact" w:wrap="none" w:vAnchor="page" w:hAnchor="page" w:x="496" w:y="931"/>
        <w:spacing w:after="0"/>
        <w:ind w:left="1900"/>
      </w:pPr>
      <w:r>
        <w:t>ПО11 -построение системы мотивации персонала;</w:t>
      </w:r>
    </w:p>
    <w:p w:rsidR="00D00CF5" w:rsidRDefault="00F06370">
      <w:pPr>
        <w:pStyle w:val="22"/>
        <w:framePr w:w="11030" w:h="14477" w:hRule="exact" w:wrap="none" w:vAnchor="page" w:hAnchor="page" w:x="496" w:y="931"/>
        <w:spacing w:after="0"/>
        <w:ind w:left="1900"/>
      </w:pPr>
      <w:r>
        <w:t>ПО12 - построение системы контроля деятельности персонала;</w:t>
      </w:r>
    </w:p>
    <w:p w:rsidR="00D00CF5" w:rsidRDefault="00F06370">
      <w:pPr>
        <w:pStyle w:val="22"/>
        <w:framePr w:w="11030" w:h="14477" w:hRule="exact" w:wrap="none" w:vAnchor="page" w:hAnchor="page" w:x="496" w:y="931"/>
        <w:spacing w:after="0"/>
        <w:ind w:left="1900"/>
      </w:pPr>
      <w:r>
        <w:t>ПО13 - руководство персоналом.</w:t>
      </w:r>
    </w:p>
    <w:p w:rsidR="00D00CF5" w:rsidRDefault="00F06370">
      <w:pPr>
        <w:pStyle w:val="22"/>
        <w:framePr w:w="11030" w:h="14477" w:hRule="exact" w:wrap="none" w:vAnchor="page" w:hAnchor="page" w:x="496" w:y="931"/>
        <w:spacing w:after="0"/>
        <w:ind w:left="1900"/>
      </w:pPr>
      <w:r>
        <w:t>Задачами производственной практики являются:</w:t>
      </w:r>
    </w:p>
    <w:p w:rsidR="00D00CF5" w:rsidRDefault="00F06370">
      <w:pPr>
        <w:pStyle w:val="22"/>
        <w:framePr w:w="11030" w:h="14477" w:hRule="exact" w:wrap="none" w:vAnchor="page" w:hAnchor="page" w:x="496" w:y="931"/>
        <w:numPr>
          <w:ilvl w:val="0"/>
          <w:numId w:val="85"/>
        </w:numPr>
        <w:tabs>
          <w:tab w:val="left" w:pos="2226"/>
        </w:tabs>
        <w:spacing w:after="0"/>
        <w:ind w:left="1200" w:firstLine="700"/>
        <w:jc w:val="both"/>
      </w:pPr>
      <w:bookmarkStart w:id="680" w:name="bookmark701"/>
      <w:bookmarkEnd w:id="680"/>
      <w:r>
        <w:t>систематизация, углубление и закрепление знаний, умений, первоначального практического опыта, полученных на теоретических и практических занятиях, на занятиях по учебной практике по МДК 02.01 Техническая документация, МДК 02.02 Управление процессом технического обслуживания и ремонта автомобилей, МДК 02.03 Управление коллективом исполнителей;</w:t>
      </w:r>
    </w:p>
    <w:p w:rsidR="00D00CF5" w:rsidRDefault="00F06370">
      <w:pPr>
        <w:pStyle w:val="22"/>
        <w:framePr w:w="11030" w:h="14477" w:hRule="exact" w:wrap="none" w:vAnchor="page" w:hAnchor="page" w:x="496" w:y="931"/>
        <w:numPr>
          <w:ilvl w:val="0"/>
          <w:numId w:val="85"/>
        </w:numPr>
        <w:tabs>
          <w:tab w:val="left" w:pos="2226"/>
        </w:tabs>
        <w:spacing w:after="0"/>
        <w:ind w:left="1200" w:firstLine="700"/>
        <w:jc w:val="both"/>
      </w:pPr>
      <w:bookmarkStart w:id="681" w:name="bookmark702"/>
      <w:bookmarkEnd w:id="681"/>
      <w:r>
        <w:t>отработка умений и получение практического опыта работы в условиях организации;</w:t>
      </w:r>
    </w:p>
    <w:p w:rsidR="00D00CF5" w:rsidRDefault="00F06370">
      <w:pPr>
        <w:pStyle w:val="22"/>
        <w:framePr w:w="11030" w:h="14477" w:hRule="exact" w:wrap="none" w:vAnchor="page" w:hAnchor="page" w:x="496" w:y="931"/>
        <w:numPr>
          <w:ilvl w:val="0"/>
          <w:numId w:val="85"/>
        </w:numPr>
        <w:tabs>
          <w:tab w:val="left" w:pos="2220"/>
        </w:tabs>
        <w:spacing w:after="0" w:line="259" w:lineRule="auto"/>
        <w:ind w:left="1900"/>
      </w:pPr>
      <w:bookmarkStart w:id="682" w:name="bookmark703"/>
      <w:bookmarkEnd w:id="682"/>
      <w:r>
        <w:t xml:space="preserve">подготовка </w:t>
      </w:r>
      <w:proofErr w:type="gramStart"/>
      <w:r>
        <w:t>обучающихся</w:t>
      </w:r>
      <w:proofErr w:type="gramEnd"/>
      <w:r>
        <w:t xml:space="preserve"> к самостоятельной трудовой деятельности;</w:t>
      </w:r>
    </w:p>
    <w:p w:rsidR="00D00CF5" w:rsidRDefault="00F06370">
      <w:pPr>
        <w:pStyle w:val="22"/>
        <w:framePr w:w="11030" w:h="14477" w:hRule="exact" w:wrap="none" w:vAnchor="page" w:hAnchor="page" w:x="496" w:y="931"/>
        <w:numPr>
          <w:ilvl w:val="0"/>
          <w:numId w:val="85"/>
        </w:numPr>
        <w:tabs>
          <w:tab w:val="left" w:pos="2220"/>
        </w:tabs>
        <w:spacing w:after="0" w:line="257" w:lineRule="auto"/>
        <w:ind w:left="1900"/>
      </w:pPr>
      <w:bookmarkStart w:id="683" w:name="bookmark704"/>
      <w:bookmarkEnd w:id="683"/>
      <w:r>
        <w:t>воспитание трудовой дисциплины и профессиональной ответственности;</w:t>
      </w:r>
    </w:p>
    <w:p w:rsidR="00D00CF5" w:rsidRDefault="00F06370">
      <w:pPr>
        <w:pStyle w:val="22"/>
        <w:framePr w:w="11030" w:h="14477" w:hRule="exact" w:wrap="none" w:vAnchor="page" w:hAnchor="page" w:x="496" w:y="931"/>
        <w:numPr>
          <w:ilvl w:val="0"/>
          <w:numId w:val="85"/>
        </w:numPr>
        <w:tabs>
          <w:tab w:val="left" w:pos="2230"/>
        </w:tabs>
        <w:spacing w:after="240"/>
        <w:ind w:left="1200" w:firstLine="700"/>
        <w:jc w:val="both"/>
      </w:pPr>
      <w:bookmarkStart w:id="684" w:name="bookmark705"/>
      <w:bookmarkEnd w:id="684"/>
      <w:r>
        <w:t>формирование и совершенствование коммуникативных умений: взаимодействие с сотрудниками организации, формулировка вопросов, ведение диалога, участие в дискуссии, отстаивание своей точки зрения или поиск компромисса.</w:t>
      </w:r>
    </w:p>
    <w:p w:rsidR="00D00CF5" w:rsidRDefault="00F06370">
      <w:pPr>
        <w:pStyle w:val="22"/>
        <w:framePr w:w="11030" w:h="14477" w:hRule="exact" w:wrap="none" w:vAnchor="page" w:hAnchor="page" w:x="496" w:y="931"/>
        <w:numPr>
          <w:ilvl w:val="1"/>
          <w:numId w:val="91"/>
        </w:numPr>
        <w:tabs>
          <w:tab w:val="left" w:pos="2374"/>
        </w:tabs>
        <w:spacing w:after="0"/>
        <w:ind w:left="1900"/>
      </w:pPr>
      <w:bookmarkStart w:id="685" w:name="bookmark706"/>
      <w:bookmarkEnd w:id="685"/>
      <w:r>
        <w:rPr>
          <w:b/>
          <w:bCs/>
        </w:rPr>
        <w:t>Формы проведения производственной практики</w:t>
      </w:r>
    </w:p>
    <w:p w:rsidR="00D00CF5" w:rsidRDefault="00F06370">
      <w:pPr>
        <w:pStyle w:val="22"/>
        <w:framePr w:w="11030" w:h="14477" w:hRule="exact" w:wrap="none" w:vAnchor="page" w:hAnchor="page" w:x="496" w:y="931"/>
        <w:spacing w:after="240"/>
        <w:ind w:left="1200" w:firstLine="700"/>
        <w:jc w:val="both"/>
      </w:pPr>
      <w:r>
        <w:t>Основной формой проведения производственной практики является самостоятельная работа обучающихся на рабочих местах по выполнению индивидуальных заданий в условиях организации, на базе которой проводится практика.</w:t>
      </w:r>
    </w:p>
    <w:p w:rsidR="00D00CF5" w:rsidRDefault="00F06370">
      <w:pPr>
        <w:pStyle w:val="22"/>
        <w:framePr w:w="11030" w:h="14477" w:hRule="exact" w:wrap="none" w:vAnchor="page" w:hAnchor="page" w:x="496" w:y="931"/>
        <w:numPr>
          <w:ilvl w:val="1"/>
          <w:numId w:val="91"/>
        </w:numPr>
        <w:tabs>
          <w:tab w:val="left" w:pos="2374"/>
        </w:tabs>
        <w:spacing w:after="0"/>
        <w:ind w:left="1900"/>
      </w:pPr>
      <w:bookmarkStart w:id="686" w:name="bookmark707"/>
      <w:bookmarkEnd w:id="686"/>
      <w:r>
        <w:rPr>
          <w:b/>
          <w:bCs/>
        </w:rPr>
        <w:t>Место проведения производственной практики:</w:t>
      </w:r>
    </w:p>
    <w:p w:rsidR="00D00CF5" w:rsidRDefault="00F06370">
      <w:pPr>
        <w:pStyle w:val="22"/>
        <w:framePr w:w="11030" w:h="14477" w:hRule="exact" w:wrap="none" w:vAnchor="page" w:hAnchor="page" w:x="496" w:y="931"/>
        <w:spacing w:after="240"/>
        <w:ind w:left="1200" w:firstLine="700"/>
        <w:jc w:val="both"/>
      </w:pPr>
      <w:r>
        <w:t>Производственная практика проводится в организациях, профиль деятельности которых соответствует целям практики, на основе договоров заключаемых между образовательной организацией и организациями.</w:t>
      </w:r>
    </w:p>
    <w:p w:rsidR="00D00CF5" w:rsidRDefault="00F06370">
      <w:pPr>
        <w:pStyle w:val="22"/>
        <w:framePr w:w="11030" w:h="14477" w:hRule="exact" w:wrap="none" w:vAnchor="page" w:hAnchor="page" w:x="496" w:y="931"/>
        <w:numPr>
          <w:ilvl w:val="1"/>
          <w:numId w:val="91"/>
        </w:numPr>
        <w:tabs>
          <w:tab w:val="left" w:pos="2374"/>
        </w:tabs>
        <w:spacing w:after="0"/>
        <w:ind w:left="1900"/>
        <w:jc w:val="both"/>
      </w:pPr>
      <w:bookmarkStart w:id="687" w:name="bookmark708"/>
      <w:bookmarkEnd w:id="687"/>
      <w:r>
        <w:rPr>
          <w:b/>
          <w:bCs/>
        </w:rPr>
        <w:t>Количество часов на освоение программы производственной практики:</w:t>
      </w:r>
    </w:p>
    <w:p w:rsidR="00D00CF5" w:rsidRDefault="00F06370">
      <w:pPr>
        <w:pStyle w:val="22"/>
        <w:framePr w:w="11030" w:h="14477" w:hRule="exact" w:wrap="none" w:vAnchor="page" w:hAnchor="page" w:x="496" w:y="931"/>
        <w:spacing w:after="0"/>
        <w:ind w:left="1900"/>
        <w:jc w:val="both"/>
      </w:pPr>
      <w:r>
        <w:t>всего - 144 часа.(4 недели)</w:t>
      </w:r>
    </w:p>
    <w:p w:rsidR="00D00CF5" w:rsidRDefault="00F06370">
      <w:pPr>
        <w:pStyle w:val="a9"/>
        <w:framePr w:w="149" w:h="298" w:hRule="exact" w:wrap="none" w:vAnchor="page" w:hAnchor="page" w:x="6251" w:y="15442"/>
        <w:jc w:val="center"/>
      </w:pPr>
      <w:r>
        <w:rPr>
          <w:rFonts w:ascii="Calibri" w:eastAsia="Calibri" w:hAnsi="Calibri" w:cs="Calibri"/>
          <w:b w:val="0"/>
          <w:bCs w:val="0"/>
        </w:rPr>
        <w:t>7</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22"/>
        <w:framePr w:w="11030" w:h="7565" w:hRule="exact" w:wrap="none" w:vAnchor="page" w:hAnchor="page" w:x="496" w:y="1126"/>
        <w:spacing w:after="240"/>
        <w:ind w:left="1200" w:firstLine="700"/>
        <w:jc w:val="both"/>
      </w:pPr>
      <w:r>
        <w:t>Производственная практика проводится в 7-ом семестре, после полного освоения последовательно МДК 02.01 Техническая документация, МДК 02.02 Управление процессом технического обслуживания и ремонта автомобилей, МДК 02.03 Управление коллективом исполнителей.</w:t>
      </w:r>
    </w:p>
    <w:p w:rsidR="00D00CF5" w:rsidRDefault="00F06370">
      <w:pPr>
        <w:pStyle w:val="22"/>
        <w:framePr w:w="11030" w:h="7565" w:hRule="exact" w:wrap="none" w:vAnchor="page" w:hAnchor="page" w:x="496" w:y="1126"/>
        <w:numPr>
          <w:ilvl w:val="1"/>
          <w:numId w:val="91"/>
        </w:numPr>
        <w:tabs>
          <w:tab w:val="left" w:pos="2374"/>
        </w:tabs>
        <w:spacing w:after="0"/>
        <w:ind w:left="1900"/>
      </w:pPr>
      <w:bookmarkStart w:id="688" w:name="bookmark709"/>
      <w:bookmarkEnd w:id="688"/>
      <w:r>
        <w:rPr>
          <w:b/>
          <w:bCs/>
        </w:rPr>
        <w:t xml:space="preserve">Требования к </w:t>
      </w:r>
      <w:proofErr w:type="gramStart"/>
      <w:r>
        <w:rPr>
          <w:b/>
          <w:bCs/>
        </w:rPr>
        <w:t>обучающемуся</w:t>
      </w:r>
      <w:proofErr w:type="gramEnd"/>
      <w:r>
        <w:rPr>
          <w:b/>
          <w:bCs/>
        </w:rPr>
        <w:t xml:space="preserve"> при проведении производственной практики:</w:t>
      </w:r>
    </w:p>
    <w:p w:rsidR="00D00CF5" w:rsidRDefault="00F06370">
      <w:pPr>
        <w:pStyle w:val="22"/>
        <w:framePr w:w="11030" w:h="7565" w:hRule="exact" w:wrap="none" w:vAnchor="page" w:hAnchor="page" w:x="496" w:y="1126"/>
        <w:spacing w:after="0"/>
        <w:ind w:left="1900"/>
      </w:pPr>
      <w:r>
        <w:t xml:space="preserve">При прохождении производственной практики </w:t>
      </w:r>
      <w:proofErr w:type="gramStart"/>
      <w:r>
        <w:t>обучающийся</w:t>
      </w:r>
      <w:proofErr w:type="gramEnd"/>
      <w:r>
        <w:t xml:space="preserve"> должен:</w:t>
      </w:r>
    </w:p>
    <w:p w:rsidR="00D00CF5" w:rsidRDefault="00F06370">
      <w:pPr>
        <w:pStyle w:val="22"/>
        <w:framePr w:w="11030" w:h="7565" w:hRule="exact" w:wrap="none" w:vAnchor="page" w:hAnchor="page" w:x="496" w:y="1126"/>
        <w:numPr>
          <w:ilvl w:val="0"/>
          <w:numId w:val="85"/>
        </w:numPr>
        <w:tabs>
          <w:tab w:val="left" w:pos="2220"/>
        </w:tabs>
        <w:spacing w:after="0" w:line="262" w:lineRule="auto"/>
        <w:ind w:left="1900"/>
      </w:pPr>
      <w:bookmarkStart w:id="689" w:name="bookmark710"/>
      <w:bookmarkEnd w:id="689"/>
      <w:r>
        <w:t>знать и соблюдать технику безопасности на рабочем месте,</w:t>
      </w:r>
    </w:p>
    <w:p w:rsidR="00D00CF5" w:rsidRDefault="00F06370">
      <w:pPr>
        <w:pStyle w:val="22"/>
        <w:framePr w:w="11030" w:h="7565" w:hRule="exact" w:wrap="none" w:vAnchor="page" w:hAnchor="page" w:x="496" w:y="1126"/>
        <w:numPr>
          <w:ilvl w:val="0"/>
          <w:numId w:val="85"/>
        </w:numPr>
        <w:tabs>
          <w:tab w:val="left" w:pos="2220"/>
        </w:tabs>
        <w:spacing w:after="0" w:line="259" w:lineRule="auto"/>
        <w:ind w:left="1900"/>
      </w:pPr>
      <w:bookmarkStart w:id="690" w:name="bookmark711"/>
      <w:bookmarkEnd w:id="690"/>
      <w:r>
        <w:t>знать структуру организации, на базе которой проводится практика;</w:t>
      </w:r>
    </w:p>
    <w:p w:rsidR="00D00CF5" w:rsidRDefault="00F06370">
      <w:pPr>
        <w:pStyle w:val="22"/>
        <w:framePr w:w="11030" w:h="7565" w:hRule="exact" w:wrap="none" w:vAnchor="page" w:hAnchor="page" w:x="496" w:y="1126"/>
        <w:numPr>
          <w:ilvl w:val="0"/>
          <w:numId w:val="85"/>
        </w:numPr>
        <w:tabs>
          <w:tab w:val="left" w:pos="2226"/>
        </w:tabs>
        <w:spacing w:after="240"/>
        <w:ind w:left="1200" w:firstLine="700"/>
      </w:pPr>
      <w:bookmarkStart w:id="691" w:name="bookmark712"/>
      <w:bookmarkEnd w:id="691"/>
      <w:r>
        <w:t>знать содержание деятельности персонала организации, на базе которых проводится практика.</w:t>
      </w:r>
    </w:p>
    <w:p w:rsidR="00D00CF5" w:rsidRDefault="00F06370">
      <w:pPr>
        <w:pStyle w:val="22"/>
        <w:framePr w:w="11030" w:h="7565" w:hRule="exact" w:wrap="none" w:vAnchor="page" w:hAnchor="page" w:x="496" w:y="1126"/>
        <w:numPr>
          <w:ilvl w:val="1"/>
          <w:numId w:val="91"/>
        </w:numPr>
        <w:tabs>
          <w:tab w:val="left" w:pos="2374"/>
        </w:tabs>
        <w:spacing w:after="0" w:line="233" w:lineRule="auto"/>
        <w:ind w:left="1900"/>
        <w:jc w:val="both"/>
      </w:pPr>
      <w:bookmarkStart w:id="692" w:name="bookmark713"/>
      <w:bookmarkEnd w:id="692"/>
      <w:r>
        <w:rPr>
          <w:b/>
          <w:bCs/>
        </w:rPr>
        <w:t>Руководство практикой</w:t>
      </w:r>
    </w:p>
    <w:p w:rsidR="00D00CF5" w:rsidRDefault="00F06370">
      <w:pPr>
        <w:pStyle w:val="22"/>
        <w:framePr w:w="11030" w:h="7565" w:hRule="exact" w:wrap="none" w:vAnchor="page" w:hAnchor="page" w:x="496" w:y="1126"/>
        <w:spacing w:after="0" w:line="233" w:lineRule="auto"/>
        <w:ind w:left="1200"/>
        <w:jc w:val="both"/>
      </w:pPr>
      <w:r>
        <w:t>Общий руководитель практики:</w:t>
      </w:r>
    </w:p>
    <w:p w:rsidR="00D00CF5" w:rsidRDefault="00F06370">
      <w:pPr>
        <w:pStyle w:val="22"/>
        <w:framePr w:w="11030" w:h="7565" w:hRule="exact" w:wrap="none" w:vAnchor="page" w:hAnchor="page" w:x="496" w:y="1126"/>
        <w:numPr>
          <w:ilvl w:val="0"/>
          <w:numId w:val="85"/>
        </w:numPr>
        <w:tabs>
          <w:tab w:val="left" w:pos="2226"/>
        </w:tabs>
        <w:spacing w:after="0"/>
        <w:ind w:left="1200" w:firstLine="700"/>
      </w:pPr>
      <w:bookmarkStart w:id="693" w:name="bookmark714"/>
      <w:bookmarkEnd w:id="693"/>
      <w:r>
        <w:t>руководитель организации, на базе которых проводится практика в соответствии с заключёнными договорами;</w:t>
      </w:r>
    </w:p>
    <w:p w:rsidR="00D00CF5" w:rsidRDefault="00F06370">
      <w:pPr>
        <w:pStyle w:val="22"/>
        <w:framePr w:w="11030" w:h="7565" w:hRule="exact" w:wrap="none" w:vAnchor="page" w:hAnchor="page" w:x="496" w:y="1126"/>
        <w:spacing w:after="0" w:line="233" w:lineRule="auto"/>
        <w:ind w:left="1900"/>
      </w:pPr>
      <w:r>
        <w:t>Непосредственный руководитель:</w:t>
      </w:r>
    </w:p>
    <w:p w:rsidR="00D00CF5" w:rsidRDefault="00F06370">
      <w:pPr>
        <w:pStyle w:val="22"/>
        <w:framePr w:w="11030" w:h="7565" w:hRule="exact" w:wrap="none" w:vAnchor="page" w:hAnchor="page" w:x="496" w:y="1126"/>
        <w:numPr>
          <w:ilvl w:val="0"/>
          <w:numId w:val="85"/>
        </w:numPr>
        <w:tabs>
          <w:tab w:val="left" w:pos="2225"/>
        </w:tabs>
        <w:spacing w:after="0" w:line="252" w:lineRule="auto"/>
        <w:ind w:left="1900"/>
      </w:pPr>
      <w:bookmarkStart w:id="694" w:name="bookmark715"/>
      <w:bookmarkEnd w:id="694"/>
      <w:r>
        <w:t xml:space="preserve">руководитель практики от ГБПОУ «Трубчевский политехнический техникум» </w:t>
      </w:r>
      <w:proofErr w:type="gramStart"/>
      <w:r>
        <w:t>ВО</w:t>
      </w:r>
      <w:proofErr w:type="gramEnd"/>
      <w:r>
        <w:t xml:space="preserve"> Методический руководитель:</w:t>
      </w:r>
    </w:p>
    <w:p w:rsidR="00D00CF5" w:rsidRDefault="00F06370">
      <w:pPr>
        <w:pStyle w:val="22"/>
        <w:framePr w:w="11030" w:h="7565" w:hRule="exact" w:wrap="none" w:vAnchor="page" w:hAnchor="page" w:x="496" w:y="1126"/>
        <w:numPr>
          <w:ilvl w:val="0"/>
          <w:numId w:val="85"/>
        </w:numPr>
        <w:tabs>
          <w:tab w:val="left" w:pos="2220"/>
        </w:tabs>
        <w:spacing w:after="240" w:line="264" w:lineRule="auto"/>
        <w:ind w:left="1900"/>
      </w:pPr>
      <w:bookmarkStart w:id="695" w:name="bookmark716"/>
      <w:bookmarkEnd w:id="695"/>
      <w:r>
        <w:t>преподаватели ГБПОУ «Трубчевский политехнический техникум»</w:t>
      </w:r>
    </w:p>
    <w:p w:rsidR="00D00CF5" w:rsidRDefault="00F06370">
      <w:pPr>
        <w:pStyle w:val="22"/>
        <w:framePr w:w="11030" w:h="7565" w:hRule="exact" w:wrap="none" w:vAnchor="page" w:hAnchor="page" w:x="496" w:y="1126"/>
        <w:spacing w:after="0"/>
        <w:ind w:left="1200" w:firstLine="700"/>
        <w:jc w:val="both"/>
      </w:pPr>
      <w:r>
        <w:t xml:space="preserve">Непосредственный руководитель практики осуществляет ежедневный контроль работы </w:t>
      </w:r>
      <w:proofErr w:type="gramStart"/>
      <w:r>
        <w:t>обучающихся</w:t>
      </w:r>
      <w:proofErr w:type="gramEnd"/>
      <w:r>
        <w:t xml:space="preserve"> с выставлением оценки по 5-ти бальной системе.</w:t>
      </w:r>
    </w:p>
    <w:p w:rsidR="00D00CF5" w:rsidRDefault="00F06370">
      <w:pPr>
        <w:pStyle w:val="22"/>
        <w:framePr w:w="11030" w:h="7565" w:hRule="exact" w:wrap="none" w:vAnchor="page" w:hAnchor="page" w:x="496" w:y="1126"/>
        <w:spacing w:after="0"/>
        <w:ind w:left="1200" w:firstLine="700"/>
        <w:jc w:val="both"/>
      </w:pPr>
      <w:r>
        <w:t xml:space="preserve">Методический руководитель участвует в составлении графика работы </w:t>
      </w:r>
      <w:proofErr w:type="gramStart"/>
      <w:r>
        <w:t>обучающихся</w:t>
      </w:r>
      <w:proofErr w:type="gramEnd"/>
      <w:r>
        <w:t>, осуществляет контроль над посещаемостью, выполнением обучающимися программы практики, оформлением документации, проводит консультации по интересующим обучающихся вопросам.</w:t>
      </w:r>
    </w:p>
    <w:p w:rsidR="00D00CF5" w:rsidRDefault="00F06370">
      <w:pPr>
        <w:pStyle w:val="a9"/>
        <w:framePr w:w="149" w:h="298" w:hRule="exact" w:wrap="none" w:vAnchor="page" w:hAnchor="page" w:x="6251" w:y="15636"/>
        <w:jc w:val="center"/>
      </w:pPr>
      <w:r>
        <w:rPr>
          <w:rFonts w:ascii="Calibri" w:eastAsia="Calibri" w:hAnsi="Calibri" w:cs="Calibri"/>
          <w:b w:val="0"/>
          <w:bCs w:val="0"/>
        </w:rPr>
        <w:t>8</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22"/>
        <w:framePr w:w="11030" w:h="1171" w:hRule="exact" w:wrap="none" w:vAnchor="page" w:hAnchor="page" w:x="496" w:y="1207"/>
        <w:numPr>
          <w:ilvl w:val="0"/>
          <w:numId w:val="91"/>
        </w:numPr>
        <w:tabs>
          <w:tab w:val="left" w:pos="363"/>
        </w:tabs>
        <w:spacing w:after="0"/>
        <w:jc w:val="center"/>
      </w:pPr>
      <w:bookmarkStart w:id="696" w:name="bookmark717"/>
      <w:bookmarkEnd w:id="696"/>
      <w:r>
        <w:rPr>
          <w:b/>
          <w:bCs/>
        </w:rPr>
        <w:t>СТРУКТУРА И СОДЕРЖАНИЕ ПРОИЗВОДСТВЕННОЙ ПРАКТИКИ</w:t>
      </w:r>
      <w:r>
        <w:rPr>
          <w:b/>
          <w:bCs/>
        </w:rPr>
        <w:br/>
        <w:t>ПО ПРОФЕССИОНАЛЬНОМУ МОДУЛЮ</w:t>
      </w:r>
    </w:p>
    <w:p w:rsidR="00D00CF5" w:rsidRDefault="00F06370">
      <w:pPr>
        <w:pStyle w:val="22"/>
        <w:framePr w:w="11030" w:h="1171" w:hRule="exact" w:wrap="none" w:vAnchor="page" w:hAnchor="page" w:x="496" w:y="1207"/>
        <w:spacing w:after="0"/>
        <w:jc w:val="center"/>
      </w:pPr>
      <w:r>
        <w:rPr>
          <w:b/>
          <w:bCs/>
        </w:rPr>
        <w:t>ПМ.02 ОРГАНИЗАЦИЯ ПРОЦЕССОВ ПО ТЕХНИЧЕСКОМУ ОБСЛУЖИВАНИЮ</w:t>
      </w:r>
      <w:r>
        <w:rPr>
          <w:b/>
          <w:bCs/>
        </w:rPr>
        <w:br/>
        <w:t>И РЕМОНТУ АВТОТРАНСПОРТНЫХ СРЕДСТВ</w:t>
      </w:r>
    </w:p>
    <w:p w:rsidR="00D00CF5" w:rsidRDefault="00F06370">
      <w:pPr>
        <w:pStyle w:val="a7"/>
        <w:framePr w:wrap="none" w:vAnchor="page" w:hAnchor="page" w:x="2713" w:y="2590"/>
      </w:pPr>
      <w:r>
        <w:t>2.1 Тематический план и содержание производственной практики.</w:t>
      </w:r>
    </w:p>
    <w:tbl>
      <w:tblPr>
        <w:tblOverlap w:val="never"/>
        <w:tblW w:w="0" w:type="auto"/>
        <w:tblLayout w:type="fixed"/>
        <w:tblCellMar>
          <w:left w:w="10" w:type="dxa"/>
          <w:right w:w="10" w:type="dxa"/>
        </w:tblCellMar>
        <w:tblLook w:val="0000" w:firstRow="0" w:lastRow="0" w:firstColumn="0" w:lastColumn="0" w:noHBand="0" w:noVBand="0"/>
      </w:tblPr>
      <w:tblGrid>
        <w:gridCol w:w="859"/>
        <w:gridCol w:w="4114"/>
        <w:gridCol w:w="2774"/>
        <w:gridCol w:w="1733"/>
      </w:tblGrid>
      <w:tr w:rsidR="00D00CF5">
        <w:trPr>
          <w:trHeight w:hRule="exact" w:val="840"/>
        </w:trPr>
        <w:tc>
          <w:tcPr>
            <w:tcW w:w="859" w:type="dxa"/>
            <w:tcBorders>
              <w:top w:val="single" w:sz="4" w:space="0" w:color="auto"/>
              <w:left w:val="single" w:sz="4" w:space="0" w:color="auto"/>
            </w:tcBorders>
            <w:shd w:val="clear" w:color="auto" w:fill="FFFFFF"/>
          </w:tcPr>
          <w:p w:rsidR="00D00CF5" w:rsidRDefault="00F06370">
            <w:pPr>
              <w:pStyle w:val="a5"/>
              <w:framePr w:w="9480" w:h="11659" w:wrap="none" w:vAnchor="page" w:hAnchor="page" w:x="1691" w:y="2935"/>
            </w:pPr>
            <w:r>
              <w:rPr>
                <w:b/>
                <w:bCs/>
              </w:rPr>
              <w:t>№№</w:t>
            </w:r>
          </w:p>
          <w:p w:rsidR="00D00CF5" w:rsidRDefault="00F06370">
            <w:pPr>
              <w:pStyle w:val="a5"/>
              <w:framePr w:w="9480" w:h="11659" w:wrap="none" w:vAnchor="page" w:hAnchor="page" w:x="1691" w:y="2935"/>
              <w:spacing w:line="233" w:lineRule="auto"/>
              <w:ind w:firstLine="300"/>
            </w:pPr>
            <w:r>
              <w:rPr>
                <w:b/>
                <w:bCs/>
              </w:rPr>
              <w:t>пп</w:t>
            </w:r>
          </w:p>
        </w:tc>
        <w:tc>
          <w:tcPr>
            <w:tcW w:w="4114" w:type="dxa"/>
            <w:tcBorders>
              <w:top w:val="single" w:sz="4" w:space="0" w:color="auto"/>
              <w:left w:val="single" w:sz="4" w:space="0" w:color="auto"/>
            </w:tcBorders>
            <w:shd w:val="clear" w:color="auto" w:fill="FFFFFF"/>
          </w:tcPr>
          <w:p w:rsidR="00D00CF5" w:rsidRDefault="00F06370">
            <w:pPr>
              <w:pStyle w:val="a5"/>
              <w:framePr w:w="9480" w:h="11659" w:wrap="none" w:vAnchor="page" w:hAnchor="page" w:x="1691" w:y="2935"/>
              <w:jc w:val="center"/>
            </w:pPr>
            <w:r>
              <w:rPr>
                <w:b/>
                <w:bCs/>
              </w:rPr>
              <w:t>Разделы (этапы) практики</w:t>
            </w:r>
          </w:p>
        </w:tc>
        <w:tc>
          <w:tcPr>
            <w:tcW w:w="2774" w:type="dxa"/>
            <w:tcBorders>
              <w:top w:val="single" w:sz="4" w:space="0" w:color="auto"/>
              <w:left w:val="single" w:sz="4" w:space="0" w:color="auto"/>
            </w:tcBorders>
            <w:shd w:val="clear" w:color="auto" w:fill="FFFFFF"/>
            <w:vAlign w:val="bottom"/>
          </w:tcPr>
          <w:p w:rsidR="00D00CF5" w:rsidRDefault="00F06370">
            <w:pPr>
              <w:pStyle w:val="a5"/>
              <w:framePr w:w="9480" w:h="11659" w:wrap="none" w:vAnchor="page" w:hAnchor="page" w:x="1691" w:y="2935"/>
              <w:tabs>
                <w:tab w:val="left" w:pos="826"/>
                <w:tab w:val="left" w:pos="2419"/>
              </w:tabs>
            </w:pPr>
            <w:r>
              <w:rPr>
                <w:b/>
                <w:bCs/>
              </w:rPr>
              <w:t>Виды учебной работы на</w:t>
            </w:r>
            <w:r>
              <w:rPr>
                <w:b/>
                <w:bCs/>
              </w:rPr>
              <w:tab/>
              <w:t>практике</w:t>
            </w:r>
            <w:r>
              <w:rPr>
                <w:b/>
                <w:bCs/>
              </w:rPr>
              <w:tab/>
              <w:t>и</w:t>
            </w:r>
          </w:p>
          <w:p w:rsidR="00D00CF5" w:rsidRDefault="00F06370">
            <w:pPr>
              <w:pStyle w:val="a5"/>
              <w:framePr w:w="9480" w:h="11659" w:wrap="none" w:vAnchor="page" w:hAnchor="page" w:x="1691" w:y="2935"/>
            </w:pPr>
            <w:r>
              <w:rPr>
                <w:b/>
                <w:bCs/>
              </w:rPr>
              <w:t>трудоемкость (в часах)</w:t>
            </w:r>
          </w:p>
        </w:tc>
        <w:tc>
          <w:tcPr>
            <w:tcW w:w="1733" w:type="dxa"/>
            <w:tcBorders>
              <w:top w:val="single" w:sz="4" w:space="0" w:color="auto"/>
              <w:left w:val="single" w:sz="4" w:space="0" w:color="auto"/>
              <w:right w:val="single" w:sz="4" w:space="0" w:color="auto"/>
            </w:tcBorders>
            <w:shd w:val="clear" w:color="auto" w:fill="FFFFFF"/>
          </w:tcPr>
          <w:p w:rsidR="00D00CF5" w:rsidRDefault="00F06370">
            <w:pPr>
              <w:pStyle w:val="a5"/>
              <w:framePr w:w="9480" w:h="11659" w:wrap="none" w:vAnchor="page" w:hAnchor="page" w:x="1691" w:y="2935"/>
              <w:jc w:val="center"/>
            </w:pPr>
            <w:r>
              <w:rPr>
                <w:b/>
                <w:bCs/>
              </w:rPr>
              <w:t>Формы контроля</w:t>
            </w:r>
          </w:p>
        </w:tc>
      </w:tr>
      <w:tr w:rsidR="00D00CF5">
        <w:trPr>
          <w:trHeight w:hRule="exact" w:val="288"/>
        </w:trPr>
        <w:tc>
          <w:tcPr>
            <w:tcW w:w="859" w:type="dxa"/>
            <w:tcBorders>
              <w:top w:val="single" w:sz="4" w:space="0" w:color="auto"/>
              <w:left w:val="single" w:sz="4" w:space="0" w:color="auto"/>
            </w:tcBorders>
            <w:shd w:val="clear" w:color="auto" w:fill="FFFFFF"/>
          </w:tcPr>
          <w:p w:rsidR="00D00CF5" w:rsidRDefault="00D00CF5">
            <w:pPr>
              <w:framePr w:w="9480" w:h="11659" w:wrap="none" w:vAnchor="page" w:hAnchor="page" w:x="1691" w:y="2935"/>
              <w:rPr>
                <w:sz w:val="10"/>
                <w:szCs w:val="10"/>
              </w:rPr>
            </w:pPr>
          </w:p>
        </w:tc>
        <w:tc>
          <w:tcPr>
            <w:tcW w:w="4114" w:type="dxa"/>
            <w:tcBorders>
              <w:top w:val="single" w:sz="4" w:space="0" w:color="auto"/>
              <w:left w:val="single" w:sz="4" w:space="0" w:color="auto"/>
            </w:tcBorders>
            <w:shd w:val="clear" w:color="auto" w:fill="FFFFFF"/>
            <w:vAlign w:val="bottom"/>
          </w:tcPr>
          <w:p w:rsidR="00D00CF5" w:rsidRDefault="00F06370">
            <w:pPr>
              <w:pStyle w:val="a5"/>
              <w:framePr w:w="9480" w:h="11659" w:wrap="none" w:vAnchor="page" w:hAnchor="page" w:x="1691" w:y="2935"/>
              <w:jc w:val="center"/>
            </w:pPr>
            <w:r>
              <w:rPr>
                <w:b/>
                <w:bCs/>
              </w:rPr>
              <w:t>4 курс 7 семестр</w:t>
            </w:r>
          </w:p>
        </w:tc>
        <w:tc>
          <w:tcPr>
            <w:tcW w:w="2774" w:type="dxa"/>
            <w:tcBorders>
              <w:top w:val="single" w:sz="4" w:space="0" w:color="auto"/>
              <w:left w:val="single" w:sz="4" w:space="0" w:color="auto"/>
            </w:tcBorders>
            <w:shd w:val="clear" w:color="auto" w:fill="FFFFFF"/>
            <w:vAlign w:val="bottom"/>
          </w:tcPr>
          <w:p w:rsidR="00D00CF5" w:rsidRDefault="00F06370">
            <w:pPr>
              <w:pStyle w:val="a5"/>
              <w:framePr w:w="9480" w:h="11659" w:wrap="none" w:vAnchor="page" w:hAnchor="page" w:x="1691" w:y="2935"/>
              <w:ind w:firstLine="760"/>
            </w:pPr>
            <w:r>
              <w:rPr>
                <w:b/>
                <w:bCs/>
              </w:rPr>
              <w:t>144 часа</w:t>
            </w:r>
          </w:p>
        </w:tc>
        <w:tc>
          <w:tcPr>
            <w:tcW w:w="1733" w:type="dxa"/>
            <w:tcBorders>
              <w:top w:val="single" w:sz="4" w:space="0" w:color="auto"/>
              <w:left w:val="single" w:sz="4" w:space="0" w:color="auto"/>
              <w:right w:val="single" w:sz="4" w:space="0" w:color="auto"/>
            </w:tcBorders>
            <w:shd w:val="clear" w:color="auto" w:fill="FFFFFF"/>
          </w:tcPr>
          <w:p w:rsidR="00D00CF5" w:rsidRDefault="00D00CF5">
            <w:pPr>
              <w:framePr w:w="9480" w:h="11659" w:wrap="none" w:vAnchor="page" w:hAnchor="page" w:x="1691" w:y="2935"/>
              <w:rPr>
                <w:sz w:val="10"/>
                <w:szCs w:val="10"/>
              </w:rPr>
            </w:pPr>
          </w:p>
        </w:tc>
      </w:tr>
      <w:tr w:rsidR="00D00CF5">
        <w:trPr>
          <w:trHeight w:hRule="exact" w:val="3874"/>
        </w:trPr>
        <w:tc>
          <w:tcPr>
            <w:tcW w:w="859" w:type="dxa"/>
            <w:tcBorders>
              <w:top w:val="single" w:sz="4" w:space="0" w:color="auto"/>
              <w:left w:val="single" w:sz="4" w:space="0" w:color="auto"/>
            </w:tcBorders>
            <w:shd w:val="clear" w:color="auto" w:fill="FFFFFF"/>
          </w:tcPr>
          <w:p w:rsidR="00D00CF5" w:rsidRDefault="00F06370">
            <w:pPr>
              <w:pStyle w:val="a5"/>
              <w:framePr w:w="9480" w:h="11659" w:wrap="none" w:vAnchor="page" w:hAnchor="page" w:x="1691" w:y="2935"/>
              <w:rPr>
                <w:sz w:val="22"/>
                <w:szCs w:val="22"/>
              </w:rPr>
            </w:pPr>
            <w:r>
              <w:rPr>
                <w:sz w:val="22"/>
                <w:szCs w:val="22"/>
              </w:rPr>
              <w:t>1</w:t>
            </w:r>
          </w:p>
        </w:tc>
        <w:tc>
          <w:tcPr>
            <w:tcW w:w="4114" w:type="dxa"/>
            <w:tcBorders>
              <w:top w:val="single" w:sz="4" w:space="0" w:color="auto"/>
              <w:left w:val="single" w:sz="4" w:space="0" w:color="auto"/>
            </w:tcBorders>
            <w:shd w:val="clear" w:color="auto" w:fill="FFFFFF"/>
          </w:tcPr>
          <w:p w:rsidR="00D00CF5" w:rsidRDefault="00F06370">
            <w:pPr>
              <w:pStyle w:val="a5"/>
              <w:framePr w:w="9480" w:h="11659" w:wrap="none" w:vAnchor="page" w:hAnchor="page" w:x="1691" w:y="2935"/>
              <w:tabs>
                <w:tab w:val="left" w:pos="1723"/>
                <w:tab w:val="left" w:pos="3134"/>
              </w:tabs>
              <w:rPr>
                <w:sz w:val="22"/>
                <w:szCs w:val="22"/>
              </w:rPr>
            </w:pPr>
            <w:r>
              <w:rPr>
                <w:sz w:val="22"/>
                <w:szCs w:val="22"/>
              </w:rPr>
              <w:t>Ознакомление с работой предприятия и технической</w:t>
            </w:r>
            <w:r>
              <w:rPr>
                <w:sz w:val="22"/>
                <w:szCs w:val="22"/>
              </w:rPr>
              <w:tab/>
              <w:t>службой;</w:t>
            </w:r>
            <w:r>
              <w:rPr>
                <w:sz w:val="22"/>
                <w:szCs w:val="22"/>
              </w:rPr>
              <w:tab/>
            </w:r>
            <w:proofErr w:type="gramStart"/>
            <w:r>
              <w:rPr>
                <w:sz w:val="22"/>
                <w:szCs w:val="22"/>
              </w:rPr>
              <w:t>общими</w:t>
            </w:r>
            <w:proofErr w:type="gramEnd"/>
          </w:p>
          <w:p w:rsidR="00D00CF5" w:rsidRDefault="00F06370">
            <w:pPr>
              <w:pStyle w:val="a5"/>
              <w:framePr w:w="9480" w:h="11659" w:wrap="none" w:vAnchor="page" w:hAnchor="page" w:x="1691" w:y="2935"/>
              <w:rPr>
                <w:sz w:val="22"/>
                <w:szCs w:val="22"/>
              </w:rPr>
            </w:pPr>
            <w:r>
              <w:rPr>
                <w:sz w:val="22"/>
                <w:szCs w:val="22"/>
              </w:rPr>
              <w:t>требованиями техники безопасности в организации; на рабочих местах.</w:t>
            </w:r>
          </w:p>
        </w:tc>
        <w:tc>
          <w:tcPr>
            <w:tcW w:w="2774" w:type="dxa"/>
            <w:tcBorders>
              <w:top w:val="single" w:sz="4" w:space="0" w:color="auto"/>
              <w:left w:val="single" w:sz="4" w:space="0" w:color="auto"/>
            </w:tcBorders>
            <w:shd w:val="clear" w:color="auto" w:fill="FFFFFF"/>
          </w:tcPr>
          <w:p w:rsidR="00D00CF5" w:rsidRDefault="00F06370">
            <w:pPr>
              <w:pStyle w:val="a5"/>
              <w:framePr w:w="9480" w:h="11659" w:wrap="none" w:vAnchor="page" w:hAnchor="page" w:x="1691" w:y="2935"/>
              <w:tabs>
                <w:tab w:val="left" w:pos="1666"/>
              </w:tabs>
            </w:pPr>
            <w:r>
              <w:t>Прохождение инструктажа по технике безопасности, пожарной безопасности. Регистрация в журнале по</w:t>
            </w:r>
            <w:r>
              <w:tab/>
              <w:t>технике</w:t>
            </w:r>
          </w:p>
          <w:p w:rsidR="00D00CF5" w:rsidRDefault="00F06370">
            <w:pPr>
              <w:pStyle w:val="a5"/>
              <w:framePr w:w="9480" w:h="11659" w:wrap="none" w:vAnchor="page" w:hAnchor="page" w:x="1691" w:y="2935"/>
            </w:pPr>
            <w:r>
              <w:t>безопасности.</w:t>
            </w:r>
          </w:p>
          <w:p w:rsidR="00D00CF5" w:rsidRDefault="00F06370">
            <w:pPr>
              <w:pStyle w:val="a5"/>
              <w:framePr w:w="9480" w:h="11659" w:wrap="none" w:vAnchor="page" w:hAnchor="page" w:x="1691" w:y="2935"/>
              <w:tabs>
                <w:tab w:val="left" w:pos="2314"/>
              </w:tabs>
            </w:pPr>
            <w:r>
              <w:t>Инструктаж</w:t>
            </w:r>
            <w:r>
              <w:tab/>
            </w:r>
            <w:proofErr w:type="gramStart"/>
            <w:r>
              <w:t>по</w:t>
            </w:r>
            <w:proofErr w:type="gramEnd"/>
          </w:p>
          <w:p w:rsidR="00D00CF5" w:rsidRDefault="00F06370">
            <w:pPr>
              <w:pStyle w:val="a5"/>
              <w:framePr w:w="9480" w:h="11659" w:wrap="none" w:vAnchor="page" w:hAnchor="page" w:x="1691" w:y="2935"/>
            </w:pPr>
            <w:r>
              <w:t>электробезопасности и действиям по оказанию помощи, попавшему под действие электрического тока - 6 часов</w:t>
            </w:r>
          </w:p>
        </w:tc>
        <w:tc>
          <w:tcPr>
            <w:tcW w:w="1733" w:type="dxa"/>
            <w:tcBorders>
              <w:top w:val="single" w:sz="4" w:space="0" w:color="auto"/>
              <w:left w:val="single" w:sz="4" w:space="0" w:color="auto"/>
              <w:right w:val="single" w:sz="4" w:space="0" w:color="auto"/>
            </w:tcBorders>
            <w:shd w:val="clear" w:color="auto" w:fill="FFFFFF"/>
          </w:tcPr>
          <w:p w:rsidR="00D00CF5" w:rsidRDefault="00F06370">
            <w:pPr>
              <w:pStyle w:val="a5"/>
              <w:framePr w:w="9480" w:h="11659" w:wrap="none" w:vAnchor="page" w:hAnchor="page" w:x="1691" w:y="2935"/>
              <w:spacing w:before="440"/>
            </w:pPr>
            <w:r>
              <w:t>Наблюдение за выполнением работ.</w:t>
            </w:r>
          </w:p>
        </w:tc>
      </w:tr>
      <w:tr w:rsidR="00D00CF5">
        <w:trPr>
          <w:trHeight w:hRule="exact" w:val="2218"/>
        </w:trPr>
        <w:tc>
          <w:tcPr>
            <w:tcW w:w="859" w:type="dxa"/>
            <w:tcBorders>
              <w:top w:val="single" w:sz="4" w:space="0" w:color="auto"/>
              <w:left w:val="single" w:sz="4" w:space="0" w:color="auto"/>
            </w:tcBorders>
            <w:shd w:val="clear" w:color="auto" w:fill="FFFFFF"/>
          </w:tcPr>
          <w:p w:rsidR="00D00CF5" w:rsidRDefault="00F06370">
            <w:pPr>
              <w:pStyle w:val="a5"/>
              <w:framePr w:w="9480" w:h="11659" w:wrap="none" w:vAnchor="page" w:hAnchor="page" w:x="1691" w:y="2935"/>
            </w:pPr>
            <w:r>
              <w:t>2</w:t>
            </w:r>
          </w:p>
        </w:tc>
        <w:tc>
          <w:tcPr>
            <w:tcW w:w="4114" w:type="dxa"/>
            <w:tcBorders>
              <w:top w:val="single" w:sz="4" w:space="0" w:color="auto"/>
              <w:left w:val="single" w:sz="4" w:space="0" w:color="auto"/>
            </w:tcBorders>
            <w:shd w:val="clear" w:color="auto" w:fill="FFFFFF"/>
          </w:tcPr>
          <w:p w:rsidR="00D00CF5" w:rsidRDefault="00F06370">
            <w:pPr>
              <w:pStyle w:val="a5"/>
              <w:framePr w:w="9480" w:h="11659" w:wrap="none" w:vAnchor="page" w:hAnchor="page" w:x="1691" w:y="2935"/>
              <w:rPr>
                <w:sz w:val="22"/>
                <w:szCs w:val="22"/>
              </w:rPr>
            </w:pPr>
            <w:r>
              <w:rPr>
                <w:sz w:val="22"/>
                <w:szCs w:val="22"/>
              </w:rPr>
              <w:t>Изучение взаимодействия технической службы с другими производственными подразделениями</w:t>
            </w:r>
          </w:p>
        </w:tc>
        <w:tc>
          <w:tcPr>
            <w:tcW w:w="2774" w:type="dxa"/>
            <w:tcBorders>
              <w:top w:val="single" w:sz="4" w:space="0" w:color="auto"/>
              <w:left w:val="single" w:sz="4" w:space="0" w:color="auto"/>
            </w:tcBorders>
            <w:shd w:val="clear" w:color="auto" w:fill="FFFFFF"/>
            <w:vAlign w:val="bottom"/>
          </w:tcPr>
          <w:p w:rsidR="00D00CF5" w:rsidRDefault="00F06370">
            <w:pPr>
              <w:pStyle w:val="a5"/>
              <w:framePr w:w="9480" w:h="11659" w:wrap="none" w:vAnchor="page" w:hAnchor="page" w:x="1691" w:y="2935"/>
              <w:tabs>
                <w:tab w:val="right" w:pos="2554"/>
              </w:tabs>
            </w:pPr>
            <w:r>
              <w:t>Экскурсия</w:t>
            </w:r>
            <w:r>
              <w:tab/>
            </w:r>
            <w:proofErr w:type="gramStart"/>
            <w:r>
              <w:t>по</w:t>
            </w:r>
            <w:proofErr w:type="gramEnd"/>
          </w:p>
          <w:p w:rsidR="00D00CF5" w:rsidRDefault="00F06370">
            <w:pPr>
              <w:pStyle w:val="a5"/>
              <w:framePr w:w="9480" w:h="11659" w:wrap="none" w:vAnchor="page" w:hAnchor="page" w:x="1691" w:y="2935"/>
              <w:tabs>
                <w:tab w:val="right" w:pos="2549"/>
              </w:tabs>
            </w:pPr>
            <w:r>
              <w:t>предприятию</w:t>
            </w:r>
            <w:r>
              <w:tab/>
              <w:t>и</w:t>
            </w:r>
          </w:p>
          <w:p w:rsidR="00D00CF5" w:rsidRDefault="00F06370">
            <w:pPr>
              <w:pStyle w:val="a5"/>
              <w:framePr w:w="9480" w:h="11659" w:wrap="none" w:vAnchor="page" w:hAnchor="page" w:x="1691" w:y="2935"/>
              <w:tabs>
                <w:tab w:val="right" w:pos="2544"/>
              </w:tabs>
            </w:pPr>
            <w:r>
              <w:t>отдельным</w:t>
            </w:r>
            <w:r>
              <w:tab/>
              <w:t>службам</w:t>
            </w:r>
          </w:p>
          <w:p w:rsidR="00D00CF5" w:rsidRDefault="00F06370">
            <w:pPr>
              <w:pStyle w:val="a5"/>
              <w:framePr w:w="9480" w:h="11659" w:wrap="none" w:vAnchor="page" w:hAnchor="page" w:x="1691" w:y="2935"/>
            </w:pPr>
            <w:r>
              <w:t>организации.</w:t>
            </w:r>
          </w:p>
          <w:p w:rsidR="00D00CF5" w:rsidRDefault="00F06370">
            <w:pPr>
              <w:pStyle w:val="a5"/>
              <w:framePr w:w="9480" w:h="11659" w:wrap="none" w:vAnchor="page" w:hAnchor="page" w:x="1691" w:y="2935"/>
              <w:tabs>
                <w:tab w:val="right" w:pos="2544"/>
              </w:tabs>
            </w:pPr>
            <w:r>
              <w:t>Ознакомление</w:t>
            </w:r>
            <w:r>
              <w:tab/>
            </w:r>
            <w:proofErr w:type="gramStart"/>
            <w:r>
              <w:t>с</w:t>
            </w:r>
            <w:proofErr w:type="gramEnd"/>
          </w:p>
          <w:p w:rsidR="00D00CF5" w:rsidRDefault="00F06370">
            <w:pPr>
              <w:pStyle w:val="a5"/>
              <w:framePr w:w="9480" w:h="11659" w:wrap="none" w:vAnchor="page" w:hAnchor="page" w:x="1691" w:y="2935"/>
            </w:pPr>
            <w:r>
              <w:t>режимом и видами работ отделов и служб организации - 6 часов</w:t>
            </w:r>
          </w:p>
        </w:tc>
        <w:tc>
          <w:tcPr>
            <w:tcW w:w="1733" w:type="dxa"/>
            <w:tcBorders>
              <w:top w:val="single" w:sz="4" w:space="0" w:color="auto"/>
              <w:left w:val="single" w:sz="4" w:space="0" w:color="auto"/>
              <w:right w:val="single" w:sz="4" w:space="0" w:color="auto"/>
            </w:tcBorders>
            <w:shd w:val="clear" w:color="auto" w:fill="FFFFFF"/>
          </w:tcPr>
          <w:p w:rsidR="00D00CF5" w:rsidRDefault="00F06370">
            <w:pPr>
              <w:pStyle w:val="a5"/>
              <w:framePr w:w="9480" w:h="11659" w:wrap="none" w:vAnchor="page" w:hAnchor="page" w:x="1691" w:y="2935"/>
              <w:spacing w:before="260"/>
            </w:pPr>
            <w:r>
              <w:t>Наблюдение за выполнением работ.</w:t>
            </w:r>
          </w:p>
        </w:tc>
      </w:tr>
      <w:tr w:rsidR="00D00CF5">
        <w:trPr>
          <w:trHeight w:hRule="exact" w:val="2213"/>
        </w:trPr>
        <w:tc>
          <w:tcPr>
            <w:tcW w:w="859" w:type="dxa"/>
            <w:tcBorders>
              <w:top w:val="single" w:sz="4" w:space="0" w:color="auto"/>
              <w:left w:val="single" w:sz="4" w:space="0" w:color="auto"/>
            </w:tcBorders>
            <w:shd w:val="clear" w:color="auto" w:fill="FFFFFF"/>
          </w:tcPr>
          <w:p w:rsidR="00D00CF5" w:rsidRDefault="00F06370">
            <w:pPr>
              <w:pStyle w:val="a5"/>
              <w:framePr w:w="9480" w:h="11659" w:wrap="none" w:vAnchor="page" w:hAnchor="page" w:x="1691" w:y="2935"/>
            </w:pPr>
            <w:r>
              <w:t>3</w:t>
            </w:r>
          </w:p>
        </w:tc>
        <w:tc>
          <w:tcPr>
            <w:tcW w:w="4114" w:type="dxa"/>
            <w:tcBorders>
              <w:top w:val="single" w:sz="4" w:space="0" w:color="auto"/>
              <w:left w:val="single" w:sz="4" w:space="0" w:color="auto"/>
            </w:tcBorders>
            <w:shd w:val="clear" w:color="auto" w:fill="FFFFFF"/>
          </w:tcPr>
          <w:p w:rsidR="00D00CF5" w:rsidRDefault="00F06370">
            <w:pPr>
              <w:pStyle w:val="a5"/>
              <w:framePr w:w="9480" w:h="11659" w:wrap="none" w:vAnchor="page" w:hAnchor="page" w:x="1691" w:y="2935"/>
              <w:tabs>
                <w:tab w:val="left" w:pos="2429"/>
              </w:tabs>
              <w:rPr>
                <w:sz w:val="22"/>
                <w:szCs w:val="22"/>
              </w:rPr>
            </w:pPr>
            <w:r>
              <w:rPr>
                <w:sz w:val="22"/>
                <w:szCs w:val="22"/>
              </w:rPr>
              <w:t>Изучение технологического процесса в производственном</w:t>
            </w:r>
            <w:r>
              <w:rPr>
                <w:sz w:val="22"/>
                <w:szCs w:val="22"/>
              </w:rPr>
              <w:tab/>
              <w:t>подразделении:</w:t>
            </w:r>
          </w:p>
          <w:p w:rsidR="00D00CF5" w:rsidRDefault="00F06370">
            <w:pPr>
              <w:pStyle w:val="a5"/>
              <w:framePr w:w="9480" w:h="11659" w:wrap="none" w:vAnchor="page" w:hAnchor="page" w:x="1691" w:y="2935"/>
              <w:rPr>
                <w:sz w:val="22"/>
                <w:szCs w:val="22"/>
              </w:rPr>
            </w:pPr>
            <w:r>
              <w:rPr>
                <w:sz w:val="22"/>
                <w:szCs w:val="22"/>
              </w:rPr>
              <w:t>рабочие места, их количество, виды выполняемых работ, техническая оснащенность</w:t>
            </w:r>
          </w:p>
        </w:tc>
        <w:tc>
          <w:tcPr>
            <w:tcW w:w="2774" w:type="dxa"/>
            <w:tcBorders>
              <w:top w:val="single" w:sz="4" w:space="0" w:color="auto"/>
              <w:left w:val="single" w:sz="4" w:space="0" w:color="auto"/>
            </w:tcBorders>
            <w:shd w:val="clear" w:color="auto" w:fill="FFFFFF"/>
          </w:tcPr>
          <w:p w:rsidR="00D00CF5" w:rsidRDefault="00F06370">
            <w:pPr>
              <w:pStyle w:val="a5"/>
              <w:framePr w:w="9480" w:h="11659" w:wrap="none" w:vAnchor="page" w:hAnchor="page" w:x="1691" w:y="2935"/>
              <w:spacing w:line="254" w:lineRule="auto"/>
              <w:rPr>
                <w:sz w:val="22"/>
                <w:szCs w:val="22"/>
              </w:rPr>
            </w:pPr>
            <w:r>
              <w:rPr>
                <w:sz w:val="22"/>
                <w:szCs w:val="22"/>
              </w:rPr>
              <w:t>Ознакомление с технологически процессом в производственном подразделении: рабочие места, их количество, виды выполняемых работ, техническая оснащенность - 6 часов</w:t>
            </w:r>
          </w:p>
        </w:tc>
        <w:tc>
          <w:tcPr>
            <w:tcW w:w="1733" w:type="dxa"/>
            <w:tcBorders>
              <w:top w:val="single" w:sz="4" w:space="0" w:color="auto"/>
              <w:left w:val="single" w:sz="4" w:space="0" w:color="auto"/>
              <w:right w:val="single" w:sz="4" w:space="0" w:color="auto"/>
            </w:tcBorders>
            <w:shd w:val="clear" w:color="auto" w:fill="FFFFFF"/>
          </w:tcPr>
          <w:p w:rsidR="00D00CF5" w:rsidRDefault="00F06370">
            <w:pPr>
              <w:pStyle w:val="a5"/>
              <w:framePr w:w="9480" w:h="11659" w:wrap="none" w:vAnchor="page" w:hAnchor="page" w:x="1691" w:y="2935"/>
            </w:pPr>
            <w:r>
              <w:t>Наблюдение за выполнением работ</w:t>
            </w:r>
          </w:p>
        </w:tc>
      </w:tr>
      <w:tr w:rsidR="00D00CF5">
        <w:trPr>
          <w:trHeight w:hRule="exact" w:val="2227"/>
        </w:trPr>
        <w:tc>
          <w:tcPr>
            <w:tcW w:w="859" w:type="dxa"/>
            <w:tcBorders>
              <w:top w:val="single" w:sz="4" w:space="0" w:color="auto"/>
              <w:left w:val="single" w:sz="4" w:space="0" w:color="auto"/>
              <w:bottom w:val="single" w:sz="4" w:space="0" w:color="auto"/>
            </w:tcBorders>
            <w:shd w:val="clear" w:color="auto" w:fill="FFFFFF"/>
          </w:tcPr>
          <w:p w:rsidR="00D00CF5" w:rsidRDefault="00F06370">
            <w:pPr>
              <w:pStyle w:val="a5"/>
              <w:framePr w:w="9480" w:h="11659" w:wrap="none" w:vAnchor="page" w:hAnchor="page" w:x="1691" w:y="2935"/>
            </w:pPr>
            <w:r>
              <w:t>4</w:t>
            </w:r>
          </w:p>
        </w:tc>
        <w:tc>
          <w:tcPr>
            <w:tcW w:w="4114" w:type="dxa"/>
            <w:tcBorders>
              <w:top w:val="single" w:sz="4" w:space="0" w:color="auto"/>
              <w:left w:val="single" w:sz="4" w:space="0" w:color="auto"/>
              <w:bottom w:val="single" w:sz="4" w:space="0" w:color="auto"/>
            </w:tcBorders>
            <w:shd w:val="clear" w:color="auto" w:fill="FFFFFF"/>
          </w:tcPr>
          <w:p w:rsidR="00D00CF5" w:rsidRDefault="00F06370">
            <w:pPr>
              <w:pStyle w:val="a5"/>
              <w:framePr w:w="9480" w:h="11659" w:wrap="none" w:vAnchor="page" w:hAnchor="page" w:x="1691" w:y="2935"/>
              <w:rPr>
                <w:sz w:val="22"/>
                <w:szCs w:val="22"/>
              </w:rPr>
            </w:pPr>
            <w:r>
              <w:rPr>
                <w:sz w:val="22"/>
                <w:szCs w:val="22"/>
              </w:rPr>
              <w:t>Ознакомление с технической документацией по видам выполняемых работ</w:t>
            </w:r>
          </w:p>
        </w:tc>
        <w:tc>
          <w:tcPr>
            <w:tcW w:w="2774" w:type="dxa"/>
            <w:tcBorders>
              <w:top w:val="single" w:sz="4" w:space="0" w:color="auto"/>
              <w:left w:val="single" w:sz="4" w:space="0" w:color="auto"/>
              <w:bottom w:val="single" w:sz="4" w:space="0" w:color="auto"/>
            </w:tcBorders>
            <w:shd w:val="clear" w:color="auto" w:fill="FFFFFF"/>
          </w:tcPr>
          <w:p w:rsidR="00D00CF5" w:rsidRDefault="00F06370">
            <w:pPr>
              <w:pStyle w:val="a5"/>
              <w:framePr w:w="9480" w:h="11659" w:wrap="none" w:vAnchor="page" w:hAnchor="page" w:x="1691" w:y="2935"/>
              <w:spacing w:line="254" w:lineRule="auto"/>
              <w:rPr>
                <w:sz w:val="22"/>
                <w:szCs w:val="22"/>
              </w:rPr>
            </w:pPr>
            <w:r>
              <w:rPr>
                <w:sz w:val="22"/>
                <w:szCs w:val="22"/>
              </w:rPr>
              <w:t>Ознакомление с технической документацией по видам выполняемых работ - 6 часов</w:t>
            </w:r>
          </w:p>
        </w:tc>
        <w:tc>
          <w:tcPr>
            <w:tcW w:w="1733" w:type="dxa"/>
            <w:tcBorders>
              <w:top w:val="single" w:sz="4" w:space="0" w:color="auto"/>
              <w:left w:val="single" w:sz="4" w:space="0" w:color="auto"/>
              <w:bottom w:val="single" w:sz="4" w:space="0" w:color="auto"/>
              <w:right w:val="single" w:sz="4" w:space="0" w:color="auto"/>
            </w:tcBorders>
            <w:shd w:val="clear" w:color="auto" w:fill="FFFFFF"/>
          </w:tcPr>
          <w:p w:rsidR="00D00CF5" w:rsidRDefault="00F06370">
            <w:pPr>
              <w:pStyle w:val="a5"/>
              <w:framePr w:w="9480" w:h="11659" w:wrap="none" w:vAnchor="page" w:hAnchor="page" w:x="1691" w:y="2935"/>
            </w:pPr>
            <w:r>
              <w:t>Наблюдение за выполнением работ</w:t>
            </w:r>
          </w:p>
        </w:tc>
      </w:tr>
    </w:tbl>
    <w:p w:rsidR="00D00CF5" w:rsidRDefault="00F06370">
      <w:pPr>
        <w:pStyle w:val="a9"/>
        <w:framePr w:w="149" w:h="298" w:hRule="exact" w:wrap="none" w:vAnchor="page" w:hAnchor="page" w:x="6251" w:y="15636"/>
        <w:jc w:val="center"/>
      </w:pPr>
      <w:r>
        <w:rPr>
          <w:rFonts w:ascii="Calibri" w:eastAsia="Calibri" w:hAnsi="Calibri" w:cs="Calibri"/>
          <w:b w:val="0"/>
          <w:bCs w:val="0"/>
        </w:rPr>
        <w:t>9</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859"/>
        <w:gridCol w:w="4114"/>
        <w:gridCol w:w="2774"/>
        <w:gridCol w:w="1733"/>
      </w:tblGrid>
      <w:tr w:rsidR="00D00CF5">
        <w:trPr>
          <w:trHeight w:hRule="exact" w:val="1421"/>
        </w:trPr>
        <w:tc>
          <w:tcPr>
            <w:tcW w:w="859" w:type="dxa"/>
            <w:tcBorders>
              <w:top w:val="single" w:sz="4" w:space="0" w:color="auto"/>
              <w:left w:val="single" w:sz="4" w:space="0" w:color="auto"/>
            </w:tcBorders>
            <w:shd w:val="clear" w:color="auto" w:fill="FFFFFF"/>
          </w:tcPr>
          <w:p w:rsidR="00D00CF5" w:rsidRDefault="00F06370">
            <w:pPr>
              <w:pStyle w:val="a5"/>
              <w:framePr w:w="9480" w:h="14112" w:wrap="none" w:vAnchor="page" w:hAnchor="page" w:x="1691" w:y="1159"/>
            </w:pPr>
            <w:r>
              <w:t>5</w:t>
            </w:r>
          </w:p>
        </w:tc>
        <w:tc>
          <w:tcPr>
            <w:tcW w:w="4114" w:type="dxa"/>
            <w:tcBorders>
              <w:top w:val="single" w:sz="4" w:space="0" w:color="auto"/>
              <w:left w:val="single" w:sz="4" w:space="0" w:color="auto"/>
            </w:tcBorders>
            <w:shd w:val="clear" w:color="auto" w:fill="FFFFFF"/>
          </w:tcPr>
          <w:p w:rsidR="00D00CF5" w:rsidRDefault="00F06370">
            <w:pPr>
              <w:pStyle w:val="a5"/>
              <w:framePr w:w="9480" w:h="14112" w:wrap="none" w:vAnchor="page" w:hAnchor="page" w:x="1691" w:y="1159"/>
              <w:jc w:val="both"/>
              <w:rPr>
                <w:sz w:val="22"/>
                <w:szCs w:val="22"/>
              </w:rPr>
            </w:pPr>
            <w:r>
              <w:rPr>
                <w:sz w:val="22"/>
                <w:szCs w:val="22"/>
              </w:rPr>
              <w:t>Разработка технологических карт по видам выполняемых работ.</w:t>
            </w:r>
          </w:p>
        </w:tc>
        <w:tc>
          <w:tcPr>
            <w:tcW w:w="2774" w:type="dxa"/>
            <w:tcBorders>
              <w:top w:val="single" w:sz="4" w:space="0" w:color="auto"/>
              <w:left w:val="single" w:sz="4" w:space="0" w:color="auto"/>
            </w:tcBorders>
            <w:shd w:val="clear" w:color="auto" w:fill="FFFFFF"/>
            <w:vAlign w:val="bottom"/>
          </w:tcPr>
          <w:p w:rsidR="00D00CF5" w:rsidRDefault="00F06370">
            <w:pPr>
              <w:pStyle w:val="a5"/>
              <w:framePr w:w="9480" w:h="14112" w:wrap="none" w:vAnchor="page" w:hAnchor="page" w:x="1691" w:y="1159"/>
              <w:tabs>
                <w:tab w:val="left" w:pos="2429"/>
              </w:tabs>
              <w:jc w:val="both"/>
            </w:pPr>
            <w:r>
              <w:t>Оформление</w:t>
            </w:r>
            <w:r>
              <w:tab/>
              <w:t>и</w:t>
            </w:r>
          </w:p>
          <w:p w:rsidR="00D00CF5" w:rsidRDefault="00F06370">
            <w:pPr>
              <w:pStyle w:val="a5"/>
              <w:framePr w:w="9480" w:h="14112" w:wrap="none" w:vAnchor="page" w:hAnchor="page" w:x="1691" w:y="1159"/>
              <w:tabs>
                <w:tab w:val="left" w:pos="1142"/>
              </w:tabs>
            </w:pPr>
            <w:r>
              <w:t>разработка технологических карт по видам</w:t>
            </w:r>
            <w:r>
              <w:tab/>
              <w:t>выполняемых</w:t>
            </w:r>
          </w:p>
          <w:p w:rsidR="00D00CF5" w:rsidRDefault="00F06370">
            <w:pPr>
              <w:pStyle w:val="a5"/>
              <w:framePr w:w="9480" w:h="14112" w:wrap="none" w:vAnchor="page" w:hAnchor="page" w:x="1691" w:y="1159"/>
            </w:pPr>
            <w:r>
              <w:t>работ - 6 часов</w:t>
            </w:r>
          </w:p>
        </w:tc>
        <w:tc>
          <w:tcPr>
            <w:tcW w:w="1733"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9480" w:h="14112" w:wrap="none" w:vAnchor="page" w:hAnchor="page" w:x="1691" w:y="1159"/>
            </w:pPr>
            <w:r>
              <w:t>Наблюдение за выполнением работ.</w:t>
            </w:r>
          </w:p>
        </w:tc>
      </w:tr>
      <w:tr w:rsidR="00D00CF5">
        <w:trPr>
          <w:trHeight w:hRule="exact" w:val="3322"/>
        </w:trPr>
        <w:tc>
          <w:tcPr>
            <w:tcW w:w="859" w:type="dxa"/>
            <w:tcBorders>
              <w:top w:val="single" w:sz="4" w:space="0" w:color="auto"/>
              <w:left w:val="single" w:sz="4" w:space="0" w:color="auto"/>
            </w:tcBorders>
            <w:shd w:val="clear" w:color="auto" w:fill="FFFFFF"/>
          </w:tcPr>
          <w:p w:rsidR="00D00CF5" w:rsidRDefault="00F06370">
            <w:pPr>
              <w:pStyle w:val="a5"/>
              <w:framePr w:w="9480" w:h="14112" w:wrap="none" w:vAnchor="page" w:hAnchor="page" w:x="1691" w:y="1159"/>
            </w:pPr>
            <w:r>
              <w:t>6</w:t>
            </w:r>
          </w:p>
        </w:tc>
        <w:tc>
          <w:tcPr>
            <w:tcW w:w="4114" w:type="dxa"/>
            <w:tcBorders>
              <w:top w:val="single" w:sz="4" w:space="0" w:color="auto"/>
              <w:left w:val="single" w:sz="4" w:space="0" w:color="auto"/>
            </w:tcBorders>
            <w:shd w:val="clear" w:color="auto" w:fill="FFFFFF"/>
          </w:tcPr>
          <w:p w:rsidR="00D00CF5" w:rsidRDefault="00F06370">
            <w:pPr>
              <w:pStyle w:val="a5"/>
              <w:framePr w:w="9480" w:h="14112" w:wrap="none" w:vAnchor="page" w:hAnchor="page" w:x="1691" w:y="1159"/>
              <w:jc w:val="both"/>
              <w:rPr>
                <w:sz w:val="22"/>
                <w:szCs w:val="22"/>
              </w:rPr>
            </w:pPr>
            <w:r>
              <w:rPr>
                <w:sz w:val="22"/>
                <w:szCs w:val="22"/>
              </w:rPr>
              <w:t>Изучение количественного и качественного состава рабочих производственного подразделения организации.</w:t>
            </w:r>
          </w:p>
        </w:tc>
        <w:tc>
          <w:tcPr>
            <w:tcW w:w="2774" w:type="dxa"/>
            <w:tcBorders>
              <w:top w:val="single" w:sz="4" w:space="0" w:color="auto"/>
              <w:left w:val="single" w:sz="4" w:space="0" w:color="auto"/>
            </w:tcBorders>
            <w:shd w:val="clear" w:color="auto" w:fill="FFFFFF"/>
          </w:tcPr>
          <w:p w:rsidR="00D00CF5" w:rsidRDefault="00F06370">
            <w:pPr>
              <w:pStyle w:val="a5"/>
              <w:framePr w:w="9480" w:h="14112" w:wrap="none" w:vAnchor="page" w:hAnchor="page" w:x="1691" w:y="1159"/>
              <w:tabs>
                <w:tab w:val="left" w:pos="1685"/>
              </w:tabs>
              <w:jc w:val="both"/>
            </w:pPr>
            <w:r>
              <w:t>Изучение</w:t>
            </w:r>
            <w:r>
              <w:tab/>
            </w:r>
            <w:proofErr w:type="gramStart"/>
            <w:r>
              <w:t>штатной</w:t>
            </w:r>
            <w:proofErr w:type="gramEnd"/>
          </w:p>
          <w:p w:rsidR="00D00CF5" w:rsidRDefault="00F06370">
            <w:pPr>
              <w:pStyle w:val="a5"/>
              <w:framePr w:w="9480" w:h="14112" w:wrap="none" w:vAnchor="page" w:hAnchor="page" w:x="1691" w:y="1159"/>
              <w:tabs>
                <w:tab w:val="left" w:pos="2434"/>
              </w:tabs>
            </w:pPr>
            <w:r>
              <w:t>расстановки рабочих и служащих, оценка их соответствия потребностям предприятия, системы повышения квалификации</w:t>
            </w:r>
            <w:r>
              <w:tab/>
              <w:t>и</w:t>
            </w:r>
          </w:p>
          <w:p w:rsidR="00D00CF5" w:rsidRDefault="00F06370">
            <w:pPr>
              <w:pStyle w:val="a5"/>
              <w:framePr w:w="9480" w:h="14112" w:wrap="none" w:vAnchor="page" w:hAnchor="page" w:x="1691" w:y="1159"/>
            </w:pPr>
            <w:r>
              <w:t>профессиональной переподготовки - 6 часов</w:t>
            </w:r>
          </w:p>
        </w:tc>
        <w:tc>
          <w:tcPr>
            <w:tcW w:w="1733" w:type="dxa"/>
            <w:tcBorders>
              <w:top w:val="single" w:sz="4" w:space="0" w:color="auto"/>
              <w:left w:val="single" w:sz="4" w:space="0" w:color="auto"/>
              <w:right w:val="single" w:sz="4" w:space="0" w:color="auto"/>
            </w:tcBorders>
            <w:shd w:val="clear" w:color="auto" w:fill="FFFFFF"/>
          </w:tcPr>
          <w:p w:rsidR="00D00CF5" w:rsidRDefault="00F06370">
            <w:pPr>
              <w:pStyle w:val="a5"/>
              <w:framePr w:w="9480" w:h="14112" w:wrap="none" w:vAnchor="page" w:hAnchor="page" w:x="1691" w:y="1159"/>
              <w:spacing w:before="260"/>
            </w:pPr>
            <w:r>
              <w:t>Наблюдение за выполнением работ.</w:t>
            </w:r>
          </w:p>
        </w:tc>
      </w:tr>
      <w:tr w:rsidR="00D00CF5">
        <w:trPr>
          <w:trHeight w:hRule="exact" w:val="2218"/>
        </w:trPr>
        <w:tc>
          <w:tcPr>
            <w:tcW w:w="859" w:type="dxa"/>
            <w:tcBorders>
              <w:top w:val="single" w:sz="4" w:space="0" w:color="auto"/>
              <w:left w:val="single" w:sz="4" w:space="0" w:color="auto"/>
            </w:tcBorders>
            <w:shd w:val="clear" w:color="auto" w:fill="FFFFFF"/>
          </w:tcPr>
          <w:p w:rsidR="00D00CF5" w:rsidRDefault="00F06370">
            <w:pPr>
              <w:pStyle w:val="a5"/>
              <w:framePr w:w="9480" w:h="14112" w:wrap="none" w:vAnchor="page" w:hAnchor="page" w:x="1691" w:y="1159"/>
            </w:pPr>
            <w:r>
              <w:t>7</w:t>
            </w:r>
          </w:p>
        </w:tc>
        <w:tc>
          <w:tcPr>
            <w:tcW w:w="4114" w:type="dxa"/>
            <w:tcBorders>
              <w:top w:val="single" w:sz="4" w:space="0" w:color="auto"/>
              <w:left w:val="single" w:sz="4" w:space="0" w:color="auto"/>
            </w:tcBorders>
            <w:shd w:val="clear" w:color="auto" w:fill="FFFFFF"/>
          </w:tcPr>
          <w:p w:rsidR="00D00CF5" w:rsidRDefault="00F06370">
            <w:pPr>
              <w:pStyle w:val="a5"/>
              <w:framePr w:w="9480" w:h="14112" w:wrap="none" w:vAnchor="page" w:hAnchor="page" w:x="1691" w:y="1159"/>
              <w:tabs>
                <w:tab w:val="left" w:pos="1426"/>
                <w:tab w:val="left" w:pos="2736"/>
                <w:tab w:val="left" w:pos="3802"/>
              </w:tabs>
              <w:jc w:val="both"/>
              <w:rPr>
                <w:sz w:val="22"/>
                <w:szCs w:val="22"/>
              </w:rPr>
            </w:pPr>
            <w:r>
              <w:rPr>
                <w:sz w:val="22"/>
                <w:szCs w:val="22"/>
              </w:rPr>
              <w:t>Изучение</w:t>
            </w:r>
            <w:r>
              <w:rPr>
                <w:sz w:val="22"/>
                <w:szCs w:val="22"/>
              </w:rPr>
              <w:tab/>
              <w:t>условий</w:t>
            </w:r>
            <w:r>
              <w:rPr>
                <w:sz w:val="22"/>
                <w:szCs w:val="22"/>
              </w:rPr>
              <w:tab/>
              <w:t>труда</w:t>
            </w:r>
            <w:r>
              <w:rPr>
                <w:sz w:val="22"/>
                <w:szCs w:val="22"/>
              </w:rPr>
              <w:tab/>
            </w:r>
            <w:proofErr w:type="gramStart"/>
            <w:r>
              <w:rPr>
                <w:sz w:val="22"/>
                <w:szCs w:val="22"/>
              </w:rPr>
              <w:t>в</w:t>
            </w:r>
            <w:proofErr w:type="gramEnd"/>
          </w:p>
          <w:p w:rsidR="00D00CF5" w:rsidRDefault="00F06370">
            <w:pPr>
              <w:pStyle w:val="a5"/>
              <w:framePr w:w="9480" w:h="14112" w:wrap="none" w:vAnchor="page" w:hAnchor="page" w:x="1691" w:y="1159"/>
              <w:tabs>
                <w:tab w:val="left" w:pos="2434"/>
              </w:tabs>
              <w:jc w:val="both"/>
              <w:rPr>
                <w:sz w:val="22"/>
                <w:szCs w:val="22"/>
              </w:rPr>
            </w:pPr>
            <w:r>
              <w:rPr>
                <w:sz w:val="22"/>
                <w:szCs w:val="22"/>
              </w:rPr>
              <w:t>производственном</w:t>
            </w:r>
            <w:r>
              <w:rPr>
                <w:sz w:val="22"/>
                <w:szCs w:val="22"/>
              </w:rPr>
              <w:tab/>
            </w:r>
            <w:proofErr w:type="gramStart"/>
            <w:r>
              <w:rPr>
                <w:sz w:val="22"/>
                <w:szCs w:val="22"/>
              </w:rPr>
              <w:t>подразделении</w:t>
            </w:r>
            <w:proofErr w:type="gramEnd"/>
            <w:r>
              <w:rPr>
                <w:sz w:val="22"/>
                <w:szCs w:val="22"/>
              </w:rPr>
              <w:t>,</w:t>
            </w:r>
          </w:p>
          <w:p w:rsidR="00D00CF5" w:rsidRDefault="00F06370">
            <w:pPr>
              <w:pStyle w:val="a5"/>
              <w:framePr w:w="9480" w:h="14112" w:wrap="none" w:vAnchor="page" w:hAnchor="page" w:x="1691" w:y="1159"/>
              <w:jc w:val="both"/>
              <w:rPr>
                <w:sz w:val="22"/>
                <w:szCs w:val="22"/>
              </w:rPr>
            </w:pPr>
            <w:r>
              <w:rPr>
                <w:sz w:val="22"/>
                <w:szCs w:val="22"/>
              </w:rPr>
              <w:t>правил и порядка аттестации рабочих мест.</w:t>
            </w:r>
          </w:p>
        </w:tc>
        <w:tc>
          <w:tcPr>
            <w:tcW w:w="2774" w:type="dxa"/>
            <w:tcBorders>
              <w:top w:val="single" w:sz="4" w:space="0" w:color="auto"/>
              <w:left w:val="single" w:sz="4" w:space="0" w:color="auto"/>
            </w:tcBorders>
            <w:shd w:val="clear" w:color="auto" w:fill="FFFFFF"/>
            <w:vAlign w:val="bottom"/>
          </w:tcPr>
          <w:p w:rsidR="00D00CF5" w:rsidRDefault="00F06370">
            <w:pPr>
              <w:pStyle w:val="a5"/>
              <w:framePr w:w="9480" w:h="14112" w:wrap="none" w:vAnchor="page" w:hAnchor="page" w:x="1691" w:y="1159"/>
              <w:tabs>
                <w:tab w:val="left" w:pos="1632"/>
              </w:tabs>
            </w:pPr>
            <w:r>
              <w:t>Описание</w:t>
            </w:r>
            <w:r>
              <w:tab/>
              <w:t>порядка</w:t>
            </w:r>
          </w:p>
          <w:p w:rsidR="00D00CF5" w:rsidRDefault="00F06370">
            <w:pPr>
              <w:pStyle w:val="a5"/>
              <w:framePr w:w="9480" w:h="14112" w:wrap="none" w:vAnchor="page" w:hAnchor="page" w:x="1691" w:y="1159"/>
              <w:tabs>
                <w:tab w:val="left" w:pos="1632"/>
              </w:tabs>
            </w:pPr>
            <w:r>
              <w:t>аттестации</w:t>
            </w:r>
            <w:r>
              <w:tab/>
              <w:t>рабочих</w:t>
            </w:r>
          </w:p>
          <w:p w:rsidR="00D00CF5" w:rsidRDefault="00F06370">
            <w:pPr>
              <w:pStyle w:val="a5"/>
              <w:framePr w:w="9480" w:h="14112" w:wrap="none" w:vAnchor="page" w:hAnchor="page" w:x="1691" w:y="1159"/>
            </w:pPr>
            <w:r>
              <w:t>мест. Оценка и анализ материально</w:t>
            </w:r>
            <w:r>
              <w:softHyphen/>
              <w:t>технического оснащения производственного подразделения</w:t>
            </w:r>
            <w:proofErr w:type="gramStart"/>
            <w:r>
              <w:t>.</w:t>
            </w:r>
            <w:proofErr w:type="gramEnd"/>
            <w:r>
              <w:t xml:space="preserve"> </w:t>
            </w:r>
            <w:proofErr w:type="gramStart"/>
            <w:r>
              <w:t>о</w:t>
            </w:r>
            <w:proofErr w:type="gramEnd"/>
            <w:r>
              <w:t>рганизации. - 6 часов</w:t>
            </w:r>
          </w:p>
        </w:tc>
        <w:tc>
          <w:tcPr>
            <w:tcW w:w="1733" w:type="dxa"/>
            <w:tcBorders>
              <w:top w:val="single" w:sz="4" w:space="0" w:color="auto"/>
              <w:left w:val="single" w:sz="4" w:space="0" w:color="auto"/>
              <w:right w:val="single" w:sz="4" w:space="0" w:color="auto"/>
            </w:tcBorders>
            <w:shd w:val="clear" w:color="auto" w:fill="FFFFFF"/>
          </w:tcPr>
          <w:p w:rsidR="00D00CF5" w:rsidRDefault="00F06370">
            <w:pPr>
              <w:pStyle w:val="a5"/>
              <w:framePr w:w="9480" w:h="14112" w:wrap="none" w:vAnchor="page" w:hAnchor="page" w:x="1691" w:y="1159"/>
            </w:pPr>
            <w:r>
              <w:t>Наблюдение за выполнением работ.</w:t>
            </w:r>
          </w:p>
        </w:tc>
      </w:tr>
      <w:tr w:rsidR="00D00CF5">
        <w:trPr>
          <w:trHeight w:hRule="exact" w:val="1411"/>
        </w:trPr>
        <w:tc>
          <w:tcPr>
            <w:tcW w:w="859" w:type="dxa"/>
            <w:tcBorders>
              <w:top w:val="single" w:sz="4" w:space="0" w:color="auto"/>
              <w:left w:val="single" w:sz="4" w:space="0" w:color="auto"/>
            </w:tcBorders>
            <w:shd w:val="clear" w:color="auto" w:fill="FFFFFF"/>
          </w:tcPr>
          <w:p w:rsidR="00D00CF5" w:rsidRDefault="00F06370">
            <w:pPr>
              <w:pStyle w:val="a5"/>
              <w:framePr w:w="9480" w:h="14112" w:wrap="none" w:vAnchor="page" w:hAnchor="page" w:x="1691" w:y="1159"/>
            </w:pPr>
            <w:r>
              <w:t>8</w:t>
            </w:r>
          </w:p>
        </w:tc>
        <w:tc>
          <w:tcPr>
            <w:tcW w:w="4114" w:type="dxa"/>
            <w:tcBorders>
              <w:top w:val="single" w:sz="4" w:space="0" w:color="auto"/>
              <w:left w:val="single" w:sz="4" w:space="0" w:color="auto"/>
            </w:tcBorders>
            <w:shd w:val="clear" w:color="auto" w:fill="FFFFFF"/>
          </w:tcPr>
          <w:p w:rsidR="00D00CF5" w:rsidRDefault="00F06370">
            <w:pPr>
              <w:pStyle w:val="a5"/>
              <w:framePr w:w="9480" w:h="14112" w:wrap="none" w:vAnchor="page" w:hAnchor="page" w:x="1691" w:y="1159"/>
              <w:jc w:val="both"/>
              <w:rPr>
                <w:sz w:val="22"/>
                <w:szCs w:val="22"/>
              </w:rPr>
            </w:pPr>
            <w:r>
              <w:rPr>
                <w:sz w:val="22"/>
                <w:szCs w:val="22"/>
              </w:rPr>
              <w:t>Изучение инструкций по технике безопасности на рабочем месте и в производственном подразделении</w:t>
            </w:r>
          </w:p>
        </w:tc>
        <w:tc>
          <w:tcPr>
            <w:tcW w:w="2774" w:type="dxa"/>
            <w:tcBorders>
              <w:top w:val="single" w:sz="4" w:space="0" w:color="auto"/>
              <w:left w:val="single" w:sz="4" w:space="0" w:color="auto"/>
            </w:tcBorders>
            <w:shd w:val="clear" w:color="auto" w:fill="FFFFFF"/>
          </w:tcPr>
          <w:p w:rsidR="00D00CF5" w:rsidRDefault="00F06370">
            <w:pPr>
              <w:pStyle w:val="a5"/>
              <w:framePr w:w="9480" w:h="14112" w:wrap="none" w:vAnchor="page" w:hAnchor="page" w:x="1691" w:y="1159"/>
              <w:spacing w:line="257" w:lineRule="auto"/>
              <w:rPr>
                <w:sz w:val="22"/>
                <w:szCs w:val="22"/>
              </w:rPr>
            </w:pPr>
            <w:r>
              <w:rPr>
                <w:sz w:val="22"/>
                <w:szCs w:val="22"/>
              </w:rPr>
              <w:t>Изучение инструкций по технике безопасности на рабочем месте и в производственном подразделении- 6 часов</w:t>
            </w:r>
          </w:p>
        </w:tc>
        <w:tc>
          <w:tcPr>
            <w:tcW w:w="1733" w:type="dxa"/>
            <w:tcBorders>
              <w:top w:val="single" w:sz="4" w:space="0" w:color="auto"/>
              <w:left w:val="single" w:sz="4" w:space="0" w:color="auto"/>
              <w:right w:val="single" w:sz="4" w:space="0" w:color="auto"/>
            </w:tcBorders>
            <w:shd w:val="clear" w:color="auto" w:fill="FFFFFF"/>
          </w:tcPr>
          <w:p w:rsidR="00D00CF5" w:rsidRDefault="00F06370">
            <w:pPr>
              <w:pStyle w:val="a5"/>
              <w:framePr w:w="9480" w:h="14112" w:wrap="none" w:vAnchor="page" w:hAnchor="page" w:x="1691" w:y="1159"/>
            </w:pPr>
            <w:r>
              <w:t>Наблюдение за выполнением работ.</w:t>
            </w:r>
          </w:p>
        </w:tc>
      </w:tr>
      <w:tr w:rsidR="00D00CF5">
        <w:trPr>
          <w:trHeight w:hRule="exact" w:val="2126"/>
        </w:trPr>
        <w:tc>
          <w:tcPr>
            <w:tcW w:w="859" w:type="dxa"/>
            <w:tcBorders>
              <w:top w:val="single" w:sz="4" w:space="0" w:color="auto"/>
              <w:left w:val="single" w:sz="4" w:space="0" w:color="auto"/>
            </w:tcBorders>
            <w:shd w:val="clear" w:color="auto" w:fill="FFFFFF"/>
          </w:tcPr>
          <w:p w:rsidR="00D00CF5" w:rsidRDefault="00F06370">
            <w:pPr>
              <w:pStyle w:val="a5"/>
              <w:framePr w:w="9480" w:h="14112" w:wrap="none" w:vAnchor="page" w:hAnchor="page" w:x="1691" w:y="1159"/>
            </w:pPr>
            <w:r>
              <w:t>9</w:t>
            </w:r>
          </w:p>
        </w:tc>
        <w:tc>
          <w:tcPr>
            <w:tcW w:w="4114" w:type="dxa"/>
            <w:tcBorders>
              <w:top w:val="single" w:sz="4" w:space="0" w:color="auto"/>
              <w:left w:val="single" w:sz="4" w:space="0" w:color="auto"/>
            </w:tcBorders>
            <w:shd w:val="clear" w:color="auto" w:fill="FFFFFF"/>
          </w:tcPr>
          <w:p w:rsidR="00D00CF5" w:rsidRDefault="00F06370">
            <w:pPr>
              <w:pStyle w:val="a5"/>
              <w:framePr w:w="9480" w:h="14112" w:wrap="none" w:vAnchor="page" w:hAnchor="page" w:x="1691" w:y="1159"/>
              <w:tabs>
                <w:tab w:val="left" w:pos="1838"/>
                <w:tab w:val="left" w:pos="2563"/>
              </w:tabs>
              <w:jc w:val="both"/>
              <w:rPr>
                <w:sz w:val="22"/>
                <w:szCs w:val="22"/>
              </w:rPr>
            </w:pPr>
            <w:r>
              <w:rPr>
                <w:sz w:val="22"/>
                <w:szCs w:val="22"/>
              </w:rPr>
              <w:t>Составление перечня мероприятий по обеспечению</w:t>
            </w:r>
            <w:r>
              <w:rPr>
                <w:sz w:val="22"/>
                <w:szCs w:val="22"/>
              </w:rPr>
              <w:tab/>
              <w:t>и</w:t>
            </w:r>
            <w:r>
              <w:rPr>
                <w:sz w:val="22"/>
                <w:szCs w:val="22"/>
              </w:rPr>
              <w:tab/>
              <w:t>профилактике</w:t>
            </w:r>
          </w:p>
          <w:p w:rsidR="00D00CF5" w:rsidRDefault="00F06370">
            <w:pPr>
              <w:pStyle w:val="a5"/>
              <w:framePr w:w="9480" w:h="14112" w:wrap="none" w:vAnchor="page" w:hAnchor="page" w:x="1691" w:y="1159"/>
              <w:jc w:val="both"/>
              <w:rPr>
                <w:sz w:val="22"/>
                <w:szCs w:val="22"/>
              </w:rPr>
            </w:pPr>
            <w:r>
              <w:rPr>
                <w:sz w:val="22"/>
                <w:szCs w:val="22"/>
              </w:rPr>
              <w:t>безопасных условий труда на рабочих местах и в производственном подразделении</w:t>
            </w:r>
          </w:p>
        </w:tc>
        <w:tc>
          <w:tcPr>
            <w:tcW w:w="2774" w:type="dxa"/>
            <w:tcBorders>
              <w:top w:val="single" w:sz="4" w:space="0" w:color="auto"/>
              <w:left w:val="single" w:sz="4" w:space="0" w:color="auto"/>
            </w:tcBorders>
            <w:shd w:val="clear" w:color="auto" w:fill="FFFFFF"/>
          </w:tcPr>
          <w:p w:rsidR="00D00CF5" w:rsidRDefault="00F06370">
            <w:pPr>
              <w:pStyle w:val="a5"/>
              <w:framePr w:w="9480" w:h="14112" w:wrap="none" w:vAnchor="page" w:hAnchor="page" w:x="1691" w:y="1159"/>
              <w:rPr>
                <w:sz w:val="22"/>
                <w:szCs w:val="22"/>
              </w:rPr>
            </w:pPr>
            <w:r>
              <w:rPr>
                <w:sz w:val="22"/>
                <w:szCs w:val="22"/>
              </w:rPr>
              <w:t>Составление перечня мероприятий по обеспечению и профилактике безопасных условий труда на рабочих местах и в производственном подразделении - 6 часов</w:t>
            </w:r>
          </w:p>
        </w:tc>
        <w:tc>
          <w:tcPr>
            <w:tcW w:w="1733" w:type="dxa"/>
            <w:tcBorders>
              <w:top w:val="single" w:sz="4" w:space="0" w:color="auto"/>
              <w:left w:val="single" w:sz="4" w:space="0" w:color="auto"/>
              <w:right w:val="single" w:sz="4" w:space="0" w:color="auto"/>
            </w:tcBorders>
            <w:shd w:val="clear" w:color="auto" w:fill="FFFFFF"/>
          </w:tcPr>
          <w:p w:rsidR="00D00CF5" w:rsidRDefault="00F06370">
            <w:pPr>
              <w:pStyle w:val="a5"/>
              <w:framePr w:w="9480" w:h="14112" w:wrap="none" w:vAnchor="page" w:hAnchor="page" w:x="1691" w:y="1159"/>
            </w:pPr>
            <w:r>
              <w:t>Наблюдение за выполнением работ</w:t>
            </w:r>
          </w:p>
        </w:tc>
      </w:tr>
      <w:tr w:rsidR="00D00CF5">
        <w:trPr>
          <w:trHeight w:hRule="exact" w:val="2218"/>
        </w:trPr>
        <w:tc>
          <w:tcPr>
            <w:tcW w:w="859" w:type="dxa"/>
            <w:tcBorders>
              <w:top w:val="single" w:sz="4" w:space="0" w:color="auto"/>
              <w:left w:val="single" w:sz="4" w:space="0" w:color="auto"/>
            </w:tcBorders>
            <w:shd w:val="clear" w:color="auto" w:fill="FFFFFF"/>
          </w:tcPr>
          <w:p w:rsidR="00D00CF5" w:rsidRDefault="00F06370">
            <w:pPr>
              <w:pStyle w:val="a5"/>
              <w:framePr w:w="9480" w:h="14112" w:wrap="none" w:vAnchor="page" w:hAnchor="page" w:x="1691" w:y="1159"/>
            </w:pPr>
            <w:r>
              <w:t>10</w:t>
            </w:r>
          </w:p>
        </w:tc>
        <w:tc>
          <w:tcPr>
            <w:tcW w:w="4114" w:type="dxa"/>
            <w:tcBorders>
              <w:top w:val="single" w:sz="4" w:space="0" w:color="auto"/>
              <w:left w:val="single" w:sz="4" w:space="0" w:color="auto"/>
            </w:tcBorders>
            <w:shd w:val="clear" w:color="auto" w:fill="FFFFFF"/>
          </w:tcPr>
          <w:p w:rsidR="00D00CF5" w:rsidRDefault="00F06370">
            <w:pPr>
              <w:pStyle w:val="a5"/>
              <w:framePr w:w="9480" w:h="14112" w:wrap="none" w:vAnchor="page" w:hAnchor="page" w:x="1691" w:y="1159"/>
              <w:jc w:val="both"/>
              <w:rPr>
                <w:sz w:val="22"/>
                <w:szCs w:val="22"/>
              </w:rPr>
            </w:pPr>
            <w:r>
              <w:rPr>
                <w:sz w:val="22"/>
                <w:szCs w:val="22"/>
              </w:rPr>
              <w:t>Составление паспорта рабочего места с учетом нормативной документации.</w:t>
            </w:r>
          </w:p>
        </w:tc>
        <w:tc>
          <w:tcPr>
            <w:tcW w:w="2774" w:type="dxa"/>
            <w:tcBorders>
              <w:top w:val="single" w:sz="4" w:space="0" w:color="auto"/>
              <w:left w:val="single" w:sz="4" w:space="0" w:color="auto"/>
            </w:tcBorders>
            <w:shd w:val="clear" w:color="auto" w:fill="FFFFFF"/>
            <w:vAlign w:val="bottom"/>
          </w:tcPr>
          <w:p w:rsidR="00D00CF5" w:rsidRDefault="00F06370">
            <w:pPr>
              <w:pStyle w:val="a5"/>
              <w:framePr w:w="9480" w:h="14112" w:wrap="none" w:vAnchor="page" w:hAnchor="page" w:x="1691" w:y="1159"/>
              <w:tabs>
                <w:tab w:val="left" w:pos="2448"/>
              </w:tabs>
              <w:jc w:val="both"/>
            </w:pPr>
            <w:r>
              <w:t>Ознакомление</w:t>
            </w:r>
            <w:r>
              <w:tab/>
            </w:r>
            <w:proofErr w:type="gramStart"/>
            <w:r>
              <w:t>с</w:t>
            </w:r>
            <w:proofErr w:type="gramEnd"/>
          </w:p>
          <w:p w:rsidR="00D00CF5" w:rsidRDefault="00F06370">
            <w:pPr>
              <w:pStyle w:val="a5"/>
              <w:framePr w:w="9480" w:h="14112" w:wrap="none" w:vAnchor="page" w:hAnchor="page" w:x="1691" w:y="1159"/>
              <w:tabs>
                <w:tab w:val="left" w:pos="2270"/>
              </w:tabs>
            </w:pPr>
            <w:r>
              <w:t>нормативными документами</w:t>
            </w:r>
            <w:r>
              <w:tab/>
            </w:r>
            <w:proofErr w:type="gramStart"/>
            <w:r>
              <w:t>по</w:t>
            </w:r>
            <w:proofErr w:type="gramEnd"/>
          </w:p>
          <w:p w:rsidR="00D00CF5" w:rsidRDefault="00F06370">
            <w:pPr>
              <w:pStyle w:val="a5"/>
              <w:framePr w:w="9480" w:h="14112" w:wrap="none" w:vAnchor="page" w:hAnchor="page" w:x="1691" w:y="1159"/>
              <w:tabs>
                <w:tab w:val="left" w:pos="1642"/>
              </w:tabs>
            </w:pPr>
            <w:r>
              <w:t>организации технологических процессов.</w:t>
            </w:r>
            <w:r>
              <w:tab/>
              <w:t>ГОСТов,</w:t>
            </w:r>
          </w:p>
          <w:p w:rsidR="00D00CF5" w:rsidRDefault="00F06370">
            <w:pPr>
              <w:pStyle w:val="a5"/>
              <w:framePr w:w="9480" w:h="14112" w:wrap="none" w:vAnchor="page" w:hAnchor="page" w:x="1691" w:y="1159"/>
            </w:pPr>
            <w:r>
              <w:t>учётно-отчётной документации - 6 часов.</w:t>
            </w:r>
          </w:p>
        </w:tc>
        <w:tc>
          <w:tcPr>
            <w:tcW w:w="1733" w:type="dxa"/>
            <w:tcBorders>
              <w:top w:val="single" w:sz="4" w:space="0" w:color="auto"/>
              <w:left w:val="single" w:sz="4" w:space="0" w:color="auto"/>
              <w:right w:val="single" w:sz="4" w:space="0" w:color="auto"/>
            </w:tcBorders>
            <w:shd w:val="clear" w:color="auto" w:fill="FFFFFF"/>
          </w:tcPr>
          <w:p w:rsidR="00D00CF5" w:rsidRDefault="00F06370">
            <w:pPr>
              <w:pStyle w:val="a5"/>
              <w:framePr w:w="9480" w:h="14112" w:wrap="none" w:vAnchor="page" w:hAnchor="page" w:x="1691" w:y="1159"/>
            </w:pPr>
            <w:r>
              <w:t>Наблюдение за выполнением работ.</w:t>
            </w:r>
          </w:p>
        </w:tc>
      </w:tr>
      <w:tr w:rsidR="00D00CF5">
        <w:trPr>
          <w:trHeight w:hRule="exact" w:val="1397"/>
        </w:trPr>
        <w:tc>
          <w:tcPr>
            <w:tcW w:w="859" w:type="dxa"/>
            <w:tcBorders>
              <w:top w:val="single" w:sz="4" w:space="0" w:color="auto"/>
              <w:left w:val="single" w:sz="4" w:space="0" w:color="auto"/>
              <w:bottom w:val="single" w:sz="4" w:space="0" w:color="auto"/>
            </w:tcBorders>
            <w:shd w:val="clear" w:color="auto" w:fill="FFFFFF"/>
          </w:tcPr>
          <w:p w:rsidR="00D00CF5" w:rsidRDefault="00F06370">
            <w:pPr>
              <w:pStyle w:val="a5"/>
              <w:framePr w:w="9480" w:h="14112" w:wrap="none" w:vAnchor="page" w:hAnchor="page" w:x="1691" w:y="1159"/>
            </w:pPr>
            <w:r>
              <w:t>11</w:t>
            </w:r>
          </w:p>
        </w:tc>
        <w:tc>
          <w:tcPr>
            <w:tcW w:w="4114" w:type="dxa"/>
            <w:tcBorders>
              <w:top w:val="single" w:sz="4" w:space="0" w:color="auto"/>
              <w:left w:val="single" w:sz="4" w:space="0" w:color="auto"/>
              <w:bottom w:val="single" w:sz="4" w:space="0" w:color="auto"/>
            </w:tcBorders>
            <w:shd w:val="clear" w:color="auto" w:fill="FFFFFF"/>
          </w:tcPr>
          <w:p w:rsidR="00D00CF5" w:rsidRDefault="00F06370">
            <w:pPr>
              <w:pStyle w:val="a5"/>
              <w:framePr w:w="9480" w:h="14112" w:wrap="none" w:vAnchor="page" w:hAnchor="page" w:x="1691" w:y="1159"/>
              <w:jc w:val="both"/>
              <w:rPr>
                <w:sz w:val="22"/>
                <w:szCs w:val="22"/>
              </w:rPr>
            </w:pPr>
            <w:r>
              <w:rPr>
                <w:sz w:val="22"/>
                <w:szCs w:val="22"/>
              </w:rPr>
              <w:t>Изучение обеспечения экологической безопасности в процессе производства</w:t>
            </w:r>
          </w:p>
        </w:tc>
        <w:tc>
          <w:tcPr>
            <w:tcW w:w="2774" w:type="dxa"/>
            <w:tcBorders>
              <w:top w:val="single" w:sz="4" w:space="0" w:color="auto"/>
              <w:left w:val="single" w:sz="4" w:space="0" w:color="auto"/>
              <w:bottom w:val="single" w:sz="4" w:space="0" w:color="auto"/>
            </w:tcBorders>
            <w:shd w:val="clear" w:color="auto" w:fill="FFFFFF"/>
          </w:tcPr>
          <w:p w:rsidR="00D00CF5" w:rsidRDefault="00F06370">
            <w:pPr>
              <w:pStyle w:val="a5"/>
              <w:framePr w:w="9480" w:h="14112" w:wrap="none" w:vAnchor="page" w:hAnchor="page" w:x="1691" w:y="1159"/>
              <w:spacing w:line="254" w:lineRule="auto"/>
              <w:rPr>
                <w:sz w:val="22"/>
                <w:szCs w:val="22"/>
              </w:rPr>
            </w:pPr>
            <w:r>
              <w:rPr>
                <w:sz w:val="22"/>
                <w:szCs w:val="22"/>
              </w:rPr>
              <w:t>Изучение обеспечения экологической безопасности в процессе производства - 6 часов</w:t>
            </w:r>
          </w:p>
        </w:tc>
        <w:tc>
          <w:tcPr>
            <w:tcW w:w="1733" w:type="dxa"/>
            <w:tcBorders>
              <w:top w:val="single" w:sz="4" w:space="0" w:color="auto"/>
              <w:left w:val="single" w:sz="4" w:space="0" w:color="auto"/>
              <w:bottom w:val="single" w:sz="4" w:space="0" w:color="auto"/>
              <w:right w:val="single" w:sz="4" w:space="0" w:color="auto"/>
            </w:tcBorders>
            <w:shd w:val="clear" w:color="auto" w:fill="FFFFFF"/>
            <w:vAlign w:val="center"/>
          </w:tcPr>
          <w:p w:rsidR="00D00CF5" w:rsidRDefault="00F06370">
            <w:pPr>
              <w:pStyle w:val="a5"/>
              <w:framePr w:w="9480" w:h="14112" w:wrap="none" w:vAnchor="page" w:hAnchor="page" w:x="1691" w:y="1159"/>
            </w:pPr>
            <w:r>
              <w:t>Наблюдение за выполнением работ.</w:t>
            </w:r>
          </w:p>
        </w:tc>
      </w:tr>
    </w:tbl>
    <w:p w:rsidR="00D00CF5" w:rsidRDefault="00F06370">
      <w:pPr>
        <w:pStyle w:val="a9"/>
        <w:framePr w:wrap="none" w:vAnchor="page" w:hAnchor="page" w:x="6261" w:y="15636"/>
      </w:pPr>
      <w:r>
        <w:rPr>
          <w:rFonts w:ascii="Calibri" w:eastAsia="Calibri" w:hAnsi="Calibri" w:cs="Calibri"/>
          <w:b w:val="0"/>
          <w:bCs w:val="0"/>
        </w:rPr>
        <w:t>10</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859"/>
        <w:gridCol w:w="4114"/>
        <w:gridCol w:w="2774"/>
        <w:gridCol w:w="1733"/>
      </w:tblGrid>
      <w:tr w:rsidR="00D00CF5">
        <w:trPr>
          <w:trHeight w:hRule="exact" w:val="1296"/>
        </w:trPr>
        <w:tc>
          <w:tcPr>
            <w:tcW w:w="859" w:type="dxa"/>
            <w:tcBorders>
              <w:top w:val="single" w:sz="4" w:space="0" w:color="auto"/>
              <w:left w:val="single" w:sz="4" w:space="0" w:color="auto"/>
            </w:tcBorders>
            <w:shd w:val="clear" w:color="auto" w:fill="FFFFFF"/>
          </w:tcPr>
          <w:p w:rsidR="00D00CF5" w:rsidRDefault="00F06370">
            <w:pPr>
              <w:pStyle w:val="a5"/>
              <w:framePr w:w="9480" w:h="14429" w:wrap="none" w:vAnchor="page" w:hAnchor="page" w:x="1691" w:y="1030"/>
            </w:pPr>
            <w:r>
              <w:t>12</w:t>
            </w:r>
          </w:p>
        </w:tc>
        <w:tc>
          <w:tcPr>
            <w:tcW w:w="4114" w:type="dxa"/>
            <w:tcBorders>
              <w:top w:val="single" w:sz="4" w:space="0" w:color="auto"/>
              <w:left w:val="single" w:sz="4" w:space="0" w:color="auto"/>
            </w:tcBorders>
            <w:shd w:val="clear" w:color="auto" w:fill="FFFFFF"/>
          </w:tcPr>
          <w:p w:rsidR="00D00CF5" w:rsidRDefault="00F06370">
            <w:pPr>
              <w:pStyle w:val="a5"/>
              <w:framePr w:w="9480" w:h="14429" w:wrap="none" w:vAnchor="page" w:hAnchor="page" w:x="1691" w:y="1030"/>
              <w:rPr>
                <w:sz w:val="22"/>
                <w:szCs w:val="22"/>
              </w:rPr>
            </w:pPr>
            <w:r>
              <w:rPr>
                <w:sz w:val="22"/>
                <w:szCs w:val="22"/>
              </w:rPr>
              <w:t>Разработка мероприятий по профилактике загрязнений окружающей среды</w:t>
            </w:r>
          </w:p>
        </w:tc>
        <w:tc>
          <w:tcPr>
            <w:tcW w:w="2774" w:type="dxa"/>
            <w:tcBorders>
              <w:top w:val="single" w:sz="4" w:space="0" w:color="auto"/>
              <w:left w:val="single" w:sz="4" w:space="0" w:color="auto"/>
            </w:tcBorders>
            <w:shd w:val="clear" w:color="auto" w:fill="FFFFFF"/>
          </w:tcPr>
          <w:p w:rsidR="00D00CF5" w:rsidRDefault="00F06370">
            <w:pPr>
              <w:pStyle w:val="a5"/>
              <w:framePr w:w="9480" w:h="14429" w:wrap="none" w:vAnchor="page" w:hAnchor="page" w:x="1691" w:y="1030"/>
              <w:spacing w:line="257" w:lineRule="auto"/>
              <w:rPr>
                <w:sz w:val="22"/>
                <w:szCs w:val="22"/>
              </w:rPr>
            </w:pPr>
            <w:r>
              <w:rPr>
                <w:sz w:val="22"/>
                <w:szCs w:val="22"/>
              </w:rPr>
              <w:t>Разработка мероприятий по профилактике загрязнений окружающей среды -6 часов</w:t>
            </w:r>
          </w:p>
        </w:tc>
        <w:tc>
          <w:tcPr>
            <w:tcW w:w="1733"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480" w:h="14429" w:wrap="none" w:vAnchor="page" w:hAnchor="page" w:x="1691" w:y="1030"/>
            </w:pPr>
            <w:r>
              <w:t>Наблюдение за выполнением работ.</w:t>
            </w:r>
          </w:p>
        </w:tc>
      </w:tr>
      <w:tr w:rsidR="00D00CF5">
        <w:trPr>
          <w:trHeight w:hRule="exact" w:val="2698"/>
        </w:trPr>
        <w:tc>
          <w:tcPr>
            <w:tcW w:w="859" w:type="dxa"/>
            <w:tcBorders>
              <w:top w:val="single" w:sz="4" w:space="0" w:color="auto"/>
              <w:left w:val="single" w:sz="4" w:space="0" w:color="auto"/>
            </w:tcBorders>
            <w:shd w:val="clear" w:color="auto" w:fill="FFFFFF"/>
          </w:tcPr>
          <w:p w:rsidR="00D00CF5" w:rsidRDefault="00F06370">
            <w:pPr>
              <w:pStyle w:val="a5"/>
              <w:framePr w:w="9480" w:h="14429" w:wrap="none" w:vAnchor="page" w:hAnchor="page" w:x="1691" w:y="1030"/>
            </w:pPr>
            <w:r>
              <w:t>13</w:t>
            </w:r>
          </w:p>
        </w:tc>
        <w:tc>
          <w:tcPr>
            <w:tcW w:w="4114" w:type="dxa"/>
            <w:tcBorders>
              <w:top w:val="single" w:sz="4" w:space="0" w:color="auto"/>
              <w:left w:val="single" w:sz="4" w:space="0" w:color="auto"/>
            </w:tcBorders>
            <w:shd w:val="clear" w:color="auto" w:fill="FFFFFF"/>
          </w:tcPr>
          <w:p w:rsidR="00D00CF5" w:rsidRDefault="00F06370">
            <w:pPr>
              <w:pStyle w:val="a5"/>
              <w:framePr w:w="9480" w:h="14429" w:wrap="none" w:vAnchor="page" w:hAnchor="page" w:x="1691" w:y="1030"/>
              <w:rPr>
                <w:sz w:val="22"/>
                <w:szCs w:val="22"/>
              </w:rPr>
            </w:pPr>
            <w:r>
              <w:rPr>
                <w:sz w:val="22"/>
                <w:szCs w:val="22"/>
              </w:rPr>
              <w:t>Изучение системы организации оплаты труда рабочих</w:t>
            </w:r>
          </w:p>
        </w:tc>
        <w:tc>
          <w:tcPr>
            <w:tcW w:w="2774" w:type="dxa"/>
            <w:tcBorders>
              <w:top w:val="single" w:sz="4" w:space="0" w:color="auto"/>
              <w:left w:val="single" w:sz="4" w:space="0" w:color="auto"/>
            </w:tcBorders>
            <w:shd w:val="clear" w:color="auto" w:fill="FFFFFF"/>
            <w:vAlign w:val="bottom"/>
          </w:tcPr>
          <w:p w:rsidR="00D00CF5" w:rsidRDefault="00F06370">
            <w:pPr>
              <w:pStyle w:val="a5"/>
              <w:framePr w:w="9480" w:h="14429" w:wrap="none" w:vAnchor="page" w:hAnchor="page" w:x="1691" w:y="1030"/>
              <w:spacing w:line="254" w:lineRule="auto"/>
              <w:rPr>
                <w:sz w:val="22"/>
                <w:szCs w:val="22"/>
              </w:rPr>
            </w:pPr>
            <w:r>
              <w:rPr>
                <w:sz w:val="22"/>
                <w:szCs w:val="22"/>
              </w:rPr>
              <w:t xml:space="preserve">Ознакомление с планированием </w:t>
            </w:r>
            <w:proofErr w:type="gramStart"/>
            <w:r>
              <w:rPr>
                <w:sz w:val="22"/>
                <w:szCs w:val="22"/>
              </w:rPr>
              <w:t>размера оплаты труда</w:t>
            </w:r>
            <w:proofErr w:type="gramEnd"/>
            <w:r>
              <w:rPr>
                <w:sz w:val="22"/>
                <w:szCs w:val="22"/>
              </w:rPr>
              <w:t>, расчетом среднемесячной заработной платы с учетом доплат и надбавок, расчетом общего фонда заработной платы, расчетом платежей во внебюджетные фонды - 6 часов</w:t>
            </w:r>
          </w:p>
        </w:tc>
        <w:tc>
          <w:tcPr>
            <w:tcW w:w="1733" w:type="dxa"/>
            <w:tcBorders>
              <w:top w:val="single" w:sz="4" w:space="0" w:color="auto"/>
              <w:left w:val="single" w:sz="4" w:space="0" w:color="auto"/>
              <w:right w:val="single" w:sz="4" w:space="0" w:color="auto"/>
            </w:tcBorders>
            <w:shd w:val="clear" w:color="auto" w:fill="FFFFFF"/>
          </w:tcPr>
          <w:p w:rsidR="00D00CF5" w:rsidRDefault="00F06370">
            <w:pPr>
              <w:pStyle w:val="a5"/>
              <w:framePr w:w="9480" w:h="14429" w:wrap="none" w:vAnchor="page" w:hAnchor="page" w:x="1691" w:y="1030"/>
              <w:spacing w:before="100"/>
            </w:pPr>
            <w:r>
              <w:t>Наблюдение за выполнением работ.</w:t>
            </w:r>
          </w:p>
        </w:tc>
      </w:tr>
      <w:tr w:rsidR="00D00CF5">
        <w:trPr>
          <w:trHeight w:hRule="exact" w:val="2165"/>
        </w:trPr>
        <w:tc>
          <w:tcPr>
            <w:tcW w:w="859" w:type="dxa"/>
            <w:tcBorders>
              <w:top w:val="single" w:sz="4" w:space="0" w:color="auto"/>
              <w:left w:val="single" w:sz="4" w:space="0" w:color="auto"/>
            </w:tcBorders>
            <w:shd w:val="clear" w:color="auto" w:fill="FFFFFF"/>
          </w:tcPr>
          <w:p w:rsidR="00D00CF5" w:rsidRDefault="00F06370">
            <w:pPr>
              <w:pStyle w:val="a5"/>
              <w:framePr w:w="9480" w:h="14429" w:wrap="none" w:vAnchor="page" w:hAnchor="page" w:x="1691" w:y="1030"/>
            </w:pPr>
            <w:r>
              <w:t>14</w:t>
            </w:r>
          </w:p>
        </w:tc>
        <w:tc>
          <w:tcPr>
            <w:tcW w:w="4114" w:type="dxa"/>
            <w:tcBorders>
              <w:top w:val="single" w:sz="4" w:space="0" w:color="auto"/>
              <w:left w:val="single" w:sz="4" w:space="0" w:color="auto"/>
            </w:tcBorders>
            <w:shd w:val="clear" w:color="auto" w:fill="FFFFFF"/>
          </w:tcPr>
          <w:p w:rsidR="00D00CF5" w:rsidRDefault="00F06370">
            <w:pPr>
              <w:pStyle w:val="a5"/>
              <w:framePr w:w="9480" w:h="14429" w:wrap="none" w:vAnchor="page" w:hAnchor="page" w:x="1691" w:y="1030"/>
              <w:rPr>
                <w:sz w:val="22"/>
                <w:szCs w:val="22"/>
              </w:rPr>
            </w:pPr>
            <w:r>
              <w:rPr>
                <w:sz w:val="22"/>
                <w:szCs w:val="22"/>
              </w:rPr>
              <w:t>Изучение должностных обязанностей техника по ТО и ремонту автомобиле</w:t>
            </w:r>
            <w:proofErr w:type="gramStart"/>
            <w:r>
              <w:rPr>
                <w:sz w:val="22"/>
                <w:szCs w:val="22"/>
              </w:rPr>
              <w:t>й(</w:t>
            </w:r>
            <w:proofErr w:type="gramEnd"/>
            <w:r>
              <w:rPr>
                <w:sz w:val="22"/>
                <w:szCs w:val="22"/>
              </w:rPr>
              <w:t>мастера)</w:t>
            </w:r>
          </w:p>
        </w:tc>
        <w:tc>
          <w:tcPr>
            <w:tcW w:w="2774" w:type="dxa"/>
            <w:tcBorders>
              <w:top w:val="single" w:sz="4" w:space="0" w:color="auto"/>
              <w:left w:val="single" w:sz="4" w:space="0" w:color="auto"/>
            </w:tcBorders>
            <w:shd w:val="clear" w:color="auto" w:fill="FFFFFF"/>
            <w:vAlign w:val="bottom"/>
          </w:tcPr>
          <w:p w:rsidR="00D00CF5" w:rsidRDefault="00F06370">
            <w:pPr>
              <w:pStyle w:val="a5"/>
              <w:framePr w:w="9480" w:h="14429" w:wrap="none" w:vAnchor="page" w:hAnchor="page" w:x="1691" w:y="1030"/>
              <w:spacing w:line="257" w:lineRule="auto"/>
              <w:rPr>
                <w:sz w:val="22"/>
                <w:szCs w:val="22"/>
              </w:rPr>
            </w:pPr>
            <w:r>
              <w:rPr>
                <w:sz w:val="22"/>
                <w:szCs w:val="22"/>
              </w:rPr>
              <w:t>Ознакомление с должностными обязанностями Техника по ТО и ремонту автомобиле</w:t>
            </w:r>
            <w:proofErr w:type="gramStart"/>
            <w:r>
              <w:rPr>
                <w:sz w:val="22"/>
                <w:szCs w:val="22"/>
              </w:rPr>
              <w:t>й(</w:t>
            </w:r>
            <w:proofErr w:type="gramEnd"/>
            <w:r>
              <w:rPr>
                <w:sz w:val="22"/>
                <w:szCs w:val="22"/>
              </w:rPr>
              <w:t>мастера),соот ветствия квалификации работника требованиям к должности - 6 часов</w:t>
            </w:r>
          </w:p>
        </w:tc>
        <w:tc>
          <w:tcPr>
            <w:tcW w:w="1733" w:type="dxa"/>
            <w:tcBorders>
              <w:top w:val="single" w:sz="4" w:space="0" w:color="auto"/>
              <w:left w:val="single" w:sz="4" w:space="0" w:color="auto"/>
              <w:right w:val="single" w:sz="4" w:space="0" w:color="auto"/>
            </w:tcBorders>
            <w:shd w:val="clear" w:color="auto" w:fill="FFFFFF"/>
          </w:tcPr>
          <w:p w:rsidR="00D00CF5" w:rsidRDefault="00F06370">
            <w:pPr>
              <w:pStyle w:val="a5"/>
              <w:framePr w:w="9480" w:h="14429" w:wrap="none" w:vAnchor="page" w:hAnchor="page" w:x="1691" w:y="1030"/>
              <w:spacing w:before="100"/>
            </w:pPr>
            <w:r>
              <w:t>Наблюдение за выполнением работ.</w:t>
            </w:r>
          </w:p>
        </w:tc>
      </w:tr>
      <w:tr w:rsidR="00D00CF5">
        <w:trPr>
          <w:trHeight w:hRule="exact" w:val="1891"/>
        </w:trPr>
        <w:tc>
          <w:tcPr>
            <w:tcW w:w="859" w:type="dxa"/>
            <w:tcBorders>
              <w:top w:val="single" w:sz="4" w:space="0" w:color="auto"/>
              <w:left w:val="single" w:sz="4" w:space="0" w:color="auto"/>
            </w:tcBorders>
            <w:shd w:val="clear" w:color="auto" w:fill="FFFFFF"/>
          </w:tcPr>
          <w:p w:rsidR="00D00CF5" w:rsidRDefault="00F06370">
            <w:pPr>
              <w:pStyle w:val="a5"/>
              <w:framePr w:w="9480" w:h="14429" w:wrap="none" w:vAnchor="page" w:hAnchor="page" w:x="1691" w:y="1030"/>
            </w:pPr>
            <w:r>
              <w:t>15</w:t>
            </w:r>
          </w:p>
        </w:tc>
        <w:tc>
          <w:tcPr>
            <w:tcW w:w="4114" w:type="dxa"/>
            <w:tcBorders>
              <w:top w:val="single" w:sz="4" w:space="0" w:color="auto"/>
              <w:left w:val="single" w:sz="4" w:space="0" w:color="auto"/>
            </w:tcBorders>
            <w:shd w:val="clear" w:color="auto" w:fill="FFFFFF"/>
          </w:tcPr>
          <w:p w:rsidR="00D00CF5" w:rsidRDefault="00F06370">
            <w:pPr>
              <w:pStyle w:val="a5"/>
              <w:framePr w:w="9480" w:h="14429" w:wrap="none" w:vAnchor="page" w:hAnchor="page" w:x="1691" w:y="1030"/>
              <w:rPr>
                <w:sz w:val="22"/>
                <w:szCs w:val="22"/>
              </w:rPr>
            </w:pPr>
            <w:r>
              <w:rPr>
                <w:sz w:val="22"/>
                <w:szCs w:val="22"/>
              </w:rPr>
              <w:t>Ознакомление и изучение управленческой документации мастера</w:t>
            </w:r>
          </w:p>
        </w:tc>
        <w:tc>
          <w:tcPr>
            <w:tcW w:w="2774" w:type="dxa"/>
            <w:tcBorders>
              <w:top w:val="single" w:sz="4" w:space="0" w:color="auto"/>
              <w:left w:val="single" w:sz="4" w:space="0" w:color="auto"/>
            </w:tcBorders>
            <w:shd w:val="clear" w:color="auto" w:fill="FFFFFF"/>
            <w:vAlign w:val="bottom"/>
          </w:tcPr>
          <w:p w:rsidR="00D00CF5" w:rsidRDefault="00F06370">
            <w:pPr>
              <w:pStyle w:val="a5"/>
              <w:framePr w:w="9480" w:h="14429" w:wrap="none" w:vAnchor="page" w:hAnchor="page" w:x="1691" w:y="1030"/>
              <w:spacing w:line="254" w:lineRule="auto"/>
              <w:rPr>
                <w:sz w:val="22"/>
                <w:szCs w:val="22"/>
              </w:rPr>
            </w:pPr>
            <w:r>
              <w:rPr>
                <w:sz w:val="22"/>
                <w:szCs w:val="22"/>
              </w:rPr>
              <w:t>Ознакомление и изучение управленческой документации мастера, е оформления, соблюдения сроков формирования управленческой документации - 6 часов</w:t>
            </w:r>
          </w:p>
        </w:tc>
        <w:tc>
          <w:tcPr>
            <w:tcW w:w="1733" w:type="dxa"/>
            <w:tcBorders>
              <w:top w:val="single" w:sz="4" w:space="0" w:color="auto"/>
              <w:left w:val="single" w:sz="4" w:space="0" w:color="auto"/>
              <w:right w:val="single" w:sz="4" w:space="0" w:color="auto"/>
            </w:tcBorders>
            <w:shd w:val="clear" w:color="auto" w:fill="FFFFFF"/>
          </w:tcPr>
          <w:p w:rsidR="00D00CF5" w:rsidRDefault="00F06370">
            <w:pPr>
              <w:pStyle w:val="a5"/>
              <w:framePr w:w="9480" w:h="14429" w:wrap="none" w:vAnchor="page" w:hAnchor="page" w:x="1691" w:y="1030"/>
              <w:spacing w:before="100"/>
            </w:pPr>
            <w:r>
              <w:t>Наблюдение за выполнением работ.</w:t>
            </w:r>
          </w:p>
        </w:tc>
      </w:tr>
      <w:tr w:rsidR="00D00CF5">
        <w:trPr>
          <w:trHeight w:hRule="exact" w:val="1392"/>
        </w:trPr>
        <w:tc>
          <w:tcPr>
            <w:tcW w:w="859" w:type="dxa"/>
            <w:tcBorders>
              <w:top w:val="single" w:sz="4" w:space="0" w:color="auto"/>
              <w:left w:val="single" w:sz="4" w:space="0" w:color="auto"/>
            </w:tcBorders>
            <w:shd w:val="clear" w:color="auto" w:fill="FFFFFF"/>
          </w:tcPr>
          <w:p w:rsidR="00D00CF5" w:rsidRDefault="00F06370">
            <w:pPr>
              <w:pStyle w:val="a5"/>
              <w:framePr w:w="9480" w:h="14429" w:wrap="none" w:vAnchor="page" w:hAnchor="page" w:x="1691" w:y="1030"/>
            </w:pPr>
            <w:r>
              <w:t>16</w:t>
            </w:r>
          </w:p>
        </w:tc>
        <w:tc>
          <w:tcPr>
            <w:tcW w:w="4114" w:type="dxa"/>
            <w:tcBorders>
              <w:top w:val="single" w:sz="4" w:space="0" w:color="auto"/>
              <w:left w:val="single" w:sz="4" w:space="0" w:color="auto"/>
            </w:tcBorders>
            <w:shd w:val="clear" w:color="auto" w:fill="FFFFFF"/>
          </w:tcPr>
          <w:p w:rsidR="00D00CF5" w:rsidRDefault="00F06370">
            <w:pPr>
              <w:pStyle w:val="a5"/>
              <w:framePr w:w="9480" w:h="14429" w:wrap="none" w:vAnchor="page" w:hAnchor="page" w:x="1691" w:y="1030"/>
              <w:rPr>
                <w:sz w:val="22"/>
                <w:szCs w:val="22"/>
              </w:rPr>
            </w:pPr>
            <w:r>
              <w:rPr>
                <w:sz w:val="22"/>
                <w:szCs w:val="22"/>
              </w:rPr>
              <w:t>Составление табеля учета рабочего времени</w:t>
            </w:r>
          </w:p>
        </w:tc>
        <w:tc>
          <w:tcPr>
            <w:tcW w:w="2774" w:type="dxa"/>
            <w:tcBorders>
              <w:top w:val="single" w:sz="4" w:space="0" w:color="auto"/>
              <w:left w:val="single" w:sz="4" w:space="0" w:color="auto"/>
            </w:tcBorders>
            <w:shd w:val="clear" w:color="auto" w:fill="FFFFFF"/>
          </w:tcPr>
          <w:p w:rsidR="00D00CF5" w:rsidRDefault="00F06370">
            <w:pPr>
              <w:pStyle w:val="a5"/>
              <w:framePr w:w="9480" w:h="14429" w:wrap="none" w:vAnchor="page" w:hAnchor="page" w:x="1691" w:y="1030"/>
              <w:tabs>
                <w:tab w:val="left" w:pos="1877"/>
              </w:tabs>
              <w:jc w:val="both"/>
            </w:pPr>
            <w:r>
              <w:t>Оформление</w:t>
            </w:r>
            <w:r>
              <w:tab/>
              <w:t>табеля</w:t>
            </w:r>
          </w:p>
          <w:p w:rsidR="00D00CF5" w:rsidRDefault="00F06370">
            <w:pPr>
              <w:pStyle w:val="a5"/>
              <w:framePr w:w="9480" w:h="14429" w:wrap="none" w:vAnchor="page" w:hAnchor="page" w:x="1691" w:y="1030"/>
              <w:jc w:val="both"/>
            </w:pPr>
            <w:r>
              <w:t>учета рабочего времени</w:t>
            </w:r>
          </w:p>
          <w:p w:rsidR="00D00CF5" w:rsidRDefault="00F06370">
            <w:pPr>
              <w:pStyle w:val="a5"/>
              <w:framePr w:w="9480" w:h="14429" w:wrap="none" w:vAnchor="page" w:hAnchor="page" w:x="1691" w:y="1030"/>
              <w:jc w:val="both"/>
            </w:pPr>
            <w:r>
              <w:t>- 6 часов.</w:t>
            </w:r>
          </w:p>
        </w:tc>
        <w:tc>
          <w:tcPr>
            <w:tcW w:w="1733"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9480" w:h="14429" w:wrap="none" w:vAnchor="page" w:hAnchor="page" w:x="1691" w:y="1030"/>
            </w:pPr>
            <w:r>
              <w:t>Наблюдение за выполнением работ.</w:t>
            </w:r>
          </w:p>
        </w:tc>
      </w:tr>
      <w:tr w:rsidR="00D00CF5">
        <w:trPr>
          <w:trHeight w:hRule="exact" w:val="2770"/>
        </w:trPr>
        <w:tc>
          <w:tcPr>
            <w:tcW w:w="859" w:type="dxa"/>
            <w:tcBorders>
              <w:top w:val="single" w:sz="4" w:space="0" w:color="auto"/>
              <w:left w:val="single" w:sz="4" w:space="0" w:color="auto"/>
            </w:tcBorders>
            <w:shd w:val="clear" w:color="auto" w:fill="FFFFFF"/>
          </w:tcPr>
          <w:p w:rsidR="00D00CF5" w:rsidRDefault="00F06370">
            <w:pPr>
              <w:pStyle w:val="a5"/>
              <w:framePr w:w="9480" w:h="14429" w:wrap="none" w:vAnchor="page" w:hAnchor="page" w:x="1691" w:y="1030"/>
            </w:pPr>
            <w:r>
              <w:t>17</w:t>
            </w:r>
          </w:p>
        </w:tc>
        <w:tc>
          <w:tcPr>
            <w:tcW w:w="4114" w:type="dxa"/>
            <w:tcBorders>
              <w:top w:val="single" w:sz="4" w:space="0" w:color="auto"/>
              <w:left w:val="single" w:sz="4" w:space="0" w:color="auto"/>
            </w:tcBorders>
            <w:shd w:val="clear" w:color="auto" w:fill="FFFFFF"/>
          </w:tcPr>
          <w:p w:rsidR="00D00CF5" w:rsidRDefault="00F06370">
            <w:pPr>
              <w:pStyle w:val="a5"/>
              <w:framePr w:w="9480" w:h="14429" w:wrap="none" w:vAnchor="page" w:hAnchor="page" w:x="1691" w:y="1030"/>
              <w:tabs>
                <w:tab w:val="left" w:pos="2568"/>
              </w:tabs>
              <w:rPr>
                <w:sz w:val="22"/>
                <w:szCs w:val="22"/>
              </w:rPr>
            </w:pPr>
            <w:r>
              <w:rPr>
                <w:sz w:val="22"/>
                <w:szCs w:val="22"/>
              </w:rPr>
              <w:t>Оперативное</w:t>
            </w:r>
            <w:r>
              <w:rPr>
                <w:sz w:val="22"/>
                <w:szCs w:val="22"/>
              </w:rPr>
              <w:tab/>
              <w:t>планирование</w:t>
            </w:r>
          </w:p>
          <w:p w:rsidR="00D00CF5" w:rsidRDefault="00F06370">
            <w:pPr>
              <w:pStyle w:val="a5"/>
              <w:framePr w:w="9480" w:h="14429" w:wrap="none" w:vAnchor="page" w:hAnchor="page" w:x="1691" w:y="1030"/>
              <w:jc w:val="both"/>
              <w:rPr>
                <w:sz w:val="22"/>
                <w:szCs w:val="22"/>
              </w:rPr>
            </w:pPr>
            <w:r>
              <w:rPr>
                <w:sz w:val="22"/>
                <w:szCs w:val="22"/>
              </w:rPr>
              <w:t xml:space="preserve">деятельности коллектива исполнителей: определение объемов работ (составление заказ-наряда), выявление потребности и составление заявок на техническое </w:t>
            </w:r>
            <w:proofErr w:type="gramStart"/>
            <w:r>
              <w:rPr>
                <w:sz w:val="22"/>
                <w:szCs w:val="22"/>
              </w:rPr>
              <w:t>оснащение</w:t>
            </w:r>
            <w:proofErr w:type="gramEnd"/>
            <w:r>
              <w:rPr>
                <w:sz w:val="22"/>
                <w:szCs w:val="22"/>
              </w:rPr>
              <w:t xml:space="preserve"> и материальное обеспечение производства, определение списочного и явочного состава кадров</w:t>
            </w:r>
          </w:p>
        </w:tc>
        <w:tc>
          <w:tcPr>
            <w:tcW w:w="2774" w:type="dxa"/>
            <w:tcBorders>
              <w:top w:val="single" w:sz="4" w:space="0" w:color="auto"/>
              <w:left w:val="single" w:sz="4" w:space="0" w:color="auto"/>
            </w:tcBorders>
            <w:shd w:val="clear" w:color="auto" w:fill="FFFFFF"/>
            <w:vAlign w:val="bottom"/>
          </w:tcPr>
          <w:p w:rsidR="00D00CF5" w:rsidRDefault="00F06370">
            <w:pPr>
              <w:pStyle w:val="a5"/>
              <w:framePr w:w="9480" w:h="14429" w:wrap="none" w:vAnchor="page" w:hAnchor="page" w:x="1691" w:y="1030"/>
              <w:tabs>
                <w:tab w:val="right" w:pos="2554"/>
              </w:tabs>
              <w:jc w:val="both"/>
            </w:pPr>
            <w:r>
              <w:t>Участие в определении объёмов</w:t>
            </w:r>
            <w:r>
              <w:tab/>
              <w:t>работ</w:t>
            </w:r>
          </w:p>
          <w:p w:rsidR="00D00CF5" w:rsidRDefault="00F06370">
            <w:pPr>
              <w:pStyle w:val="a5"/>
              <w:framePr w:w="9480" w:h="14429" w:wrap="none" w:vAnchor="page" w:hAnchor="page" w:x="1691" w:y="1030"/>
              <w:tabs>
                <w:tab w:val="right" w:pos="2544"/>
              </w:tabs>
              <w:jc w:val="both"/>
            </w:pPr>
            <w:proofErr w:type="gramStart"/>
            <w:r>
              <w:t>(составление</w:t>
            </w:r>
            <w:r>
              <w:tab/>
              <w:t>заказ-</w:t>
            </w:r>
            <w:proofErr w:type="gramEnd"/>
          </w:p>
          <w:p w:rsidR="00D00CF5" w:rsidRDefault="00F06370">
            <w:pPr>
              <w:pStyle w:val="a5"/>
              <w:framePr w:w="9480" w:h="14429" w:wrap="none" w:vAnchor="page" w:hAnchor="page" w:x="1691" w:y="1030"/>
              <w:tabs>
                <w:tab w:val="right" w:pos="2558"/>
              </w:tabs>
              <w:jc w:val="both"/>
            </w:pPr>
            <w:r>
              <w:t>наряда),</w:t>
            </w:r>
            <w:r>
              <w:tab/>
            </w:r>
            <w:proofErr w:type="gramStart"/>
            <w:r>
              <w:t>выявлении</w:t>
            </w:r>
            <w:proofErr w:type="gramEnd"/>
          </w:p>
          <w:p w:rsidR="00D00CF5" w:rsidRDefault="00F06370">
            <w:pPr>
              <w:pStyle w:val="a5"/>
              <w:framePr w:w="9480" w:h="14429" w:wrap="none" w:vAnchor="page" w:hAnchor="page" w:x="1691" w:y="1030"/>
              <w:tabs>
                <w:tab w:val="right" w:pos="2549"/>
              </w:tabs>
              <w:jc w:val="both"/>
            </w:pPr>
            <w:r>
              <w:t>потребности</w:t>
            </w:r>
            <w:r>
              <w:tab/>
              <w:t>и</w:t>
            </w:r>
          </w:p>
          <w:p w:rsidR="00D00CF5" w:rsidRDefault="00F06370">
            <w:pPr>
              <w:pStyle w:val="a5"/>
              <w:framePr w:w="9480" w:h="14429" w:wrap="none" w:vAnchor="page" w:hAnchor="page" w:x="1691" w:y="1030"/>
              <w:tabs>
                <w:tab w:val="right" w:pos="2558"/>
              </w:tabs>
              <w:jc w:val="both"/>
            </w:pPr>
            <w:proofErr w:type="gramStart"/>
            <w:r>
              <w:t>составлении</w:t>
            </w:r>
            <w:proofErr w:type="gramEnd"/>
            <w:r>
              <w:t xml:space="preserve"> заявок на техническое оснащение и</w:t>
            </w:r>
            <w:r>
              <w:tab/>
              <w:t>материальное</w:t>
            </w:r>
          </w:p>
          <w:p w:rsidR="00D00CF5" w:rsidRDefault="00F06370">
            <w:pPr>
              <w:pStyle w:val="a5"/>
              <w:framePr w:w="9480" w:h="14429" w:wrap="none" w:vAnchor="page" w:hAnchor="page" w:x="1691" w:y="1030"/>
            </w:pPr>
            <w:r>
              <w:t>обеспечение производства - 6 часов.</w:t>
            </w:r>
          </w:p>
        </w:tc>
        <w:tc>
          <w:tcPr>
            <w:tcW w:w="1733" w:type="dxa"/>
            <w:tcBorders>
              <w:top w:val="single" w:sz="4" w:space="0" w:color="auto"/>
              <w:left w:val="single" w:sz="4" w:space="0" w:color="auto"/>
              <w:right w:val="single" w:sz="4" w:space="0" w:color="auto"/>
            </w:tcBorders>
            <w:shd w:val="clear" w:color="auto" w:fill="FFFFFF"/>
          </w:tcPr>
          <w:p w:rsidR="00D00CF5" w:rsidRDefault="00F06370">
            <w:pPr>
              <w:pStyle w:val="a5"/>
              <w:framePr w:w="9480" w:h="14429" w:wrap="none" w:vAnchor="page" w:hAnchor="page" w:x="1691" w:y="1030"/>
              <w:spacing w:before="180"/>
            </w:pPr>
            <w:r>
              <w:t>Наблюдение за выполнением работ.</w:t>
            </w:r>
          </w:p>
        </w:tc>
      </w:tr>
      <w:tr w:rsidR="00D00CF5">
        <w:trPr>
          <w:trHeight w:hRule="exact" w:val="2218"/>
        </w:trPr>
        <w:tc>
          <w:tcPr>
            <w:tcW w:w="859" w:type="dxa"/>
            <w:tcBorders>
              <w:top w:val="single" w:sz="4" w:space="0" w:color="auto"/>
              <w:left w:val="single" w:sz="4" w:space="0" w:color="auto"/>
              <w:bottom w:val="single" w:sz="4" w:space="0" w:color="auto"/>
            </w:tcBorders>
            <w:shd w:val="clear" w:color="auto" w:fill="FFFFFF"/>
          </w:tcPr>
          <w:p w:rsidR="00D00CF5" w:rsidRDefault="00F06370">
            <w:pPr>
              <w:pStyle w:val="a5"/>
              <w:framePr w:w="9480" w:h="14429" w:wrap="none" w:vAnchor="page" w:hAnchor="page" w:x="1691" w:y="1030"/>
            </w:pPr>
            <w:r>
              <w:t>18</w:t>
            </w:r>
          </w:p>
        </w:tc>
        <w:tc>
          <w:tcPr>
            <w:tcW w:w="4114" w:type="dxa"/>
            <w:tcBorders>
              <w:top w:val="single" w:sz="4" w:space="0" w:color="auto"/>
              <w:left w:val="single" w:sz="4" w:space="0" w:color="auto"/>
              <w:bottom w:val="single" w:sz="4" w:space="0" w:color="auto"/>
            </w:tcBorders>
            <w:shd w:val="clear" w:color="auto" w:fill="FFFFFF"/>
          </w:tcPr>
          <w:p w:rsidR="00D00CF5" w:rsidRDefault="00F06370">
            <w:pPr>
              <w:pStyle w:val="a5"/>
              <w:framePr w:w="9480" w:h="14429" w:wrap="none" w:vAnchor="page" w:hAnchor="page" w:x="1691" w:y="1030"/>
              <w:tabs>
                <w:tab w:val="right" w:pos="3878"/>
              </w:tabs>
              <w:jc w:val="both"/>
              <w:rPr>
                <w:sz w:val="22"/>
                <w:szCs w:val="22"/>
              </w:rPr>
            </w:pPr>
            <w:r>
              <w:rPr>
                <w:sz w:val="22"/>
                <w:szCs w:val="22"/>
              </w:rPr>
              <w:t>Организация</w:t>
            </w:r>
            <w:r>
              <w:rPr>
                <w:sz w:val="22"/>
                <w:szCs w:val="22"/>
              </w:rPr>
              <w:tab/>
              <w:t>деятельности</w:t>
            </w:r>
          </w:p>
          <w:p w:rsidR="00D00CF5" w:rsidRDefault="00F06370">
            <w:pPr>
              <w:pStyle w:val="a5"/>
              <w:framePr w:w="9480" w:h="14429" w:wrap="none" w:vAnchor="page" w:hAnchor="page" w:x="1691" w:y="1030"/>
              <w:tabs>
                <w:tab w:val="right" w:pos="3878"/>
              </w:tabs>
              <w:jc w:val="both"/>
              <w:rPr>
                <w:sz w:val="22"/>
                <w:szCs w:val="22"/>
              </w:rPr>
            </w:pPr>
            <w:r>
              <w:rPr>
                <w:sz w:val="22"/>
                <w:szCs w:val="22"/>
              </w:rPr>
              <w:t>исполнителей:</w:t>
            </w:r>
            <w:r>
              <w:rPr>
                <w:sz w:val="22"/>
                <w:szCs w:val="22"/>
              </w:rPr>
              <w:tab/>
              <w:t>построение</w:t>
            </w:r>
          </w:p>
          <w:p w:rsidR="00D00CF5" w:rsidRDefault="00F06370">
            <w:pPr>
              <w:pStyle w:val="a5"/>
              <w:framePr w:w="9480" w:h="14429" w:wrap="none" w:vAnchor="page" w:hAnchor="page" w:x="1691" w:y="1030"/>
              <w:tabs>
                <w:tab w:val="right" w:pos="3878"/>
              </w:tabs>
              <w:jc w:val="both"/>
              <w:rPr>
                <w:sz w:val="22"/>
                <w:szCs w:val="22"/>
              </w:rPr>
            </w:pPr>
            <w:r>
              <w:rPr>
                <w:sz w:val="22"/>
                <w:szCs w:val="22"/>
              </w:rPr>
              <w:t>организационной структуры управления производственным</w:t>
            </w:r>
            <w:r>
              <w:rPr>
                <w:sz w:val="22"/>
                <w:szCs w:val="22"/>
              </w:rPr>
              <w:tab/>
              <w:t>подразделением,</w:t>
            </w:r>
          </w:p>
          <w:p w:rsidR="00D00CF5" w:rsidRDefault="00F06370">
            <w:pPr>
              <w:pStyle w:val="a5"/>
              <w:framePr w:w="9480" w:h="14429" w:wrap="none" w:vAnchor="page" w:hAnchor="page" w:x="1691" w:y="1030"/>
              <w:jc w:val="both"/>
              <w:rPr>
                <w:sz w:val="22"/>
                <w:szCs w:val="22"/>
              </w:rPr>
            </w:pPr>
            <w:r>
              <w:rPr>
                <w:sz w:val="22"/>
                <w:szCs w:val="22"/>
              </w:rPr>
              <w:t>распределение сменных заданий по исполнителям.</w:t>
            </w:r>
          </w:p>
        </w:tc>
        <w:tc>
          <w:tcPr>
            <w:tcW w:w="2774" w:type="dxa"/>
            <w:tcBorders>
              <w:top w:val="single" w:sz="4" w:space="0" w:color="auto"/>
              <w:left w:val="single" w:sz="4" w:space="0" w:color="auto"/>
              <w:bottom w:val="single" w:sz="4" w:space="0" w:color="auto"/>
            </w:tcBorders>
            <w:shd w:val="clear" w:color="auto" w:fill="FFFFFF"/>
          </w:tcPr>
          <w:p w:rsidR="00D00CF5" w:rsidRDefault="00F06370">
            <w:pPr>
              <w:pStyle w:val="a5"/>
              <w:framePr w:w="9480" w:h="14429" w:wrap="none" w:vAnchor="page" w:hAnchor="page" w:x="1691" w:y="1030"/>
              <w:tabs>
                <w:tab w:val="left" w:pos="2438"/>
              </w:tabs>
              <w:jc w:val="both"/>
            </w:pPr>
            <w:r>
              <w:t>Разработка мероприятий по улучшению качества услуг по техническому обслуживанию</w:t>
            </w:r>
            <w:r>
              <w:tab/>
              <w:t>и</w:t>
            </w:r>
          </w:p>
          <w:p w:rsidR="00D00CF5" w:rsidRDefault="00F06370">
            <w:pPr>
              <w:pStyle w:val="a5"/>
              <w:framePr w:w="9480" w:h="14429" w:wrap="none" w:vAnchor="page" w:hAnchor="page" w:x="1691" w:y="1030"/>
              <w:jc w:val="both"/>
            </w:pPr>
            <w:r>
              <w:t>ремонту автомобильного транспорта.</w:t>
            </w:r>
          </w:p>
          <w:p w:rsidR="00D00CF5" w:rsidRDefault="00F06370">
            <w:pPr>
              <w:pStyle w:val="a5"/>
              <w:framePr w:w="9480" w:h="14429" w:wrap="none" w:vAnchor="page" w:hAnchor="page" w:x="1691" w:y="1030"/>
              <w:jc w:val="both"/>
            </w:pPr>
            <w:r>
              <w:t>- 6 часов.</w:t>
            </w:r>
          </w:p>
        </w:tc>
        <w:tc>
          <w:tcPr>
            <w:tcW w:w="1733" w:type="dxa"/>
            <w:tcBorders>
              <w:top w:val="single" w:sz="4" w:space="0" w:color="auto"/>
              <w:left w:val="single" w:sz="4" w:space="0" w:color="auto"/>
              <w:bottom w:val="single" w:sz="4" w:space="0" w:color="auto"/>
              <w:right w:val="single" w:sz="4" w:space="0" w:color="auto"/>
            </w:tcBorders>
            <w:shd w:val="clear" w:color="auto" w:fill="FFFFFF"/>
          </w:tcPr>
          <w:p w:rsidR="00D00CF5" w:rsidRDefault="00F06370">
            <w:pPr>
              <w:pStyle w:val="a5"/>
              <w:framePr w:w="9480" w:h="14429" w:wrap="none" w:vAnchor="page" w:hAnchor="page" w:x="1691" w:y="1030"/>
              <w:spacing w:before="180"/>
            </w:pPr>
            <w:r>
              <w:t>Наблюдение за выполнением работ.</w:t>
            </w:r>
          </w:p>
        </w:tc>
      </w:tr>
    </w:tbl>
    <w:p w:rsidR="00D00CF5" w:rsidRDefault="00F06370">
      <w:pPr>
        <w:pStyle w:val="a9"/>
        <w:framePr w:w="250" w:h="298" w:hRule="exact" w:wrap="none" w:vAnchor="page" w:hAnchor="page" w:x="6261" w:y="15507"/>
        <w:jc w:val="center"/>
      </w:pPr>
      <w:r>
        <w:rPr>
          <w:rFonts w:ascii="Calibri" w:eastAsia="Calibri" w:hAnsi="Calibri" w:cs="Calibri"/>
          <w:b w:val="0"/>
          <w:bCs w:val="0"/>
        </w:rPr>
        <w:t>11</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859"/>
        <w:gridCol w:w="4114"/>
        <w:gridCol w:w="2774"/>
        <w:gridCol w:w="1733"/>
      </w:tblGrid>
      <w:tr w:rsidR="00D00CF5">
        <w:trPr>
          <w:trHeight w:hRule="exact" w:val="1152"/>
        </w:trPr>
        <w:tc>
          <w:tcPr>
            <w:tcW w:w="859" w:type="dxa"/>
            <w:tcBorders>
              <w:top w:val="single" w:sz="4" w:space="0" w:color="auto"/>
              <w:left w:val="single" w:sz="4" w:space="0" w:color="auto"/>
            </w:tcBorders>
            <w:shd w:val="clear" w:color="auto" w:fill="FFFFFF"/>
          </w:tcPr>
          <w:p w:rsidR="00D00CF5" w:rsidRDefault="00F06370">
            <w:pPr>
              <w:pStyle w:val="a5"/>
              <w:framePr w:w="9480" w:h="10973" w:wrap="none" w:vAnchor="page" w:hAnchor="page" w:x="1691" w:y="1210"/>
            </w:pPr>
            <w:r>
              <w:t>19</w:t>
            </w:r>
          </w:p>
        </w:tc>
        <w:tc>
          <w:tcPr>
            <w:tcW w:w="4114" w:type="dxa"/>
            <w:tcBorders>
              <w:top w:val="single" w:sz="4" w:space="0" w:color="auto"/>
              <w:left w:val="single" w:sz="4" w:space="0" w:color="auto"/>
            </w:tcBorders>
            <w:shd w:val="clear" w:color="auto" w:fill="FFFFFF"/>
          </w:tcPr>
          <w:p w:rsidR="00D00CF5" w:rsidRDefault="00F06370">
            <w:pPr>
              <w:pStyle w:val="a5"/>
              <w:framePr w:w="9480" w:h="10973" w:wrap="none" w:vAnchor="page" w:hAnchor="page" w:x="1691" w:y="1210"/>
              <w:jc w:val="both"/>
              <w:rPr>
                <w:sz w:val="22"/>
                <w:szCs w:val="22"/>
              </w:rPr>
            </w:pPr>
            <w:r>
              <w:rPr>
                <w:sz w:val="22"/>
                <w:szCs w:val="22"/>
              </w:rPr>
              <w:t>Анализ стиля руководства и методов управления мастера.</w:t>
            </w:r>
          </w:p>
        </w:tc>
        <w:tc>
          <w:tcPr>
            <w:tcW w:w="2774" w:type="dxa"/>
            <w:tcBorders>
              <w:top w:val="single" w:sz="4" w:space="0" w:color="auto"/>
              <w:left w:val="single" w:sz="4" w:space="0" w:color="auto"/>
            </w:tcBorders>
            <w:shd w:val="clear" w:color="auto" w:fill="FFFFFF"/>
            <w:vAlign w:val="bottom"/>
          </w:tcPr>
          <w:p w:rsidR="00D00CF5" w:rsidRDefault="00F06370">
            <w:pPr>
              <w:pStyle w:val="a5"/>
              <w:framePr w:w="9480" w:h="10973" w:wrap="none" w:vAnchor="page" w:hAnchor="page" w:x="1691" w:y="1210"/>
            </w:pPr>
            <w:r>
              <w:t>Изучение методов мотивации работников производственного подразделения - 6 часов.</w:t>
            </w:r>
          </w:p>
        </w:tc>
        <w:tc>
          <w:tcPr>
            <w:tcW w:w="1733"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480" w:h="10973" w:wrap="none" w:vAnchor="page" w:hAnchor="page" w:x="1691" w:y="1210"/>
            </w:pPr>
            <w:r>
              <w:t>Наблюдение за выполнением работ.</w:t>
            </w:r>
          </w:p>
        </w:tc>
      </w:tr>
      <w:tr w:rsidR="00D00CF5">
        <w:trPr>
          <w:trHeight w:hRule="exact" w:val="1296"/>
        </w:trPr>
        <w:tc>
          <w:tcPr>
            <w:tcW w:w="859" w:type="dxa"/>
            <w:tcBorders>
              <w:top w:val="single" w:sz="4" w:space="0" w:color="auto"/>
              <w:left w:val="single" w:sz="4" w:space="0" w:color="auto"/>
            </w:tcBorders>
            <w:shd w:val="clear" w:color="auto" w:fill="FFFFFF"/>
          </w:tcPr>
          <w:p w:rsidR="00D00CF5" w:rsidRDefault="00F06370">
            <w:pPr>
              <w:pStyle w:val="a5"/>
              <w:framePr w:w="9480" w:h="10973" w:wrap="none" w:vAnchor="page" w:hAnchor="page" w:x="1691" w:y="1210"/>
            </w:pPr>
            <w:r>
              <w:t>20</w:t>
            </w:r>
          </w:p>
        </w:tc>
        <w:tc>
          <w:tcPr>
            <w:tcW w:w="4114" w:type="dxa"/>
            <w:tcBorders>
              <w:top w:val="single" w:sz="4" w:space="0" w:color="auto"/>
              <w:left w:val="single" w:sz="4" w:space="0" w:color="auto"/>
            </w:tcBorders>
            <w:shd w:val="clear" w:color="auto" w:fill="FFFFFF"/>
          </w:tcPr>
          <w:p w:rsidR="00D00CF5" w:rsidRDefault="00F06370">
            <w:pPr>
              <w:pStyle w:val="a5"/>
              <w:framePr w:w="9480" w:h="10973" w:wrap="none" w:vAnchor="page" w:hAnchor="page" w:x="1691" w:y="1210"/>
              <w:jc w:val="both"/>
              <w:rPr>
                <w:sz w:val="22"/>
                <w:szCs w:val="22"/>
              </w:rPr>
            </w:pPr>
            <w:r>
              <w:rPr>
                <w:sz w:val="22"/>
                <w:szCs w:val="22"/>
              </w:rPr>
              <w:t>Выявление проблем в деятельности производственного подразделения и принятие управленческих решений по их устранению.</w:t>
            </w:r>
          </w:p>
        </w:tc>
        <w:tc>
          <w:tcPr>
            <w:tcW w:w="2774" w:type="dxa"/>
            <w:tcBorders>
              <w:top w:val="single" w:sz="4" w:space="0" w:color="auto"/>
              <w:left w:val="single" w:sz="4" w:space="0" w:color="auto"/>
            </w:tcBorders>
            <w:shd w:val="clear" w:color="auto" w:fill="FFFFFF"/>
          </w:tcPr>
          <w:p w:rsidR="00D00CF5" w:rsidRDefault="00F06370">
            <w:pPr>
              <w:pStyle w:val="a5"/>
              <w:framePr w:w="9480" w:h="10973" w:wrap="none" w:vAnchor="page" w:hAnchor="page" w:x="1691" w:y="1210"/>
              <w:tabs>
                <w:tab w:val="left" w:pos="1627"/>
              </w:tabs>
              <w:jc w:val="both"/>
            </w:pPr>
            <w:r>
              <w:t>Изучение</w:t>
            </w:r>
            <w:r>
              <w:tab/>
              <w:t>способов</w:t>
            </w:r>
          </w:p>
          <w:p w:rsidR="00D00CF5" w:rsidRDefault="00F06370">
            <w:pPr>
              <w:pStyle w:val="a5"/>
              <w:framePr w:w="9480" w:h="10973" w:wrap="none" w:vAnchor="page" w:hAnchor="page" w:x="1691" w:y="1210"/>
              <w:jc w:val="both"/>
            </w:pPr>
            <w:r>
              <w:t>выявления и устранения ошибок в деятельности подразделения- 6 часов</w:t>
            </w:r>
          </w:p>
        </w:tc>
        <w:tc>
          <w:tcPr>
            <w:tcW w:w="1733" w:type="dxa"/>
            <w:tcBorders>
              <w:top w:val="single" w:sz="4" w:space="0" w:color="auto"/>
              <w:left w:val="single" w:sz="4" w:space="0" w:color="auto"/>
              <w:right w:val="single" w:sz="4" w:space="0" w:color="auto"/>
            </w:tcBorders>
            <w:shd w:val="clear" w:color="auto" w:fill="FFFFFF"/>
          </w:tcPr>
          <w:p w:rsidR="00D00CF5" w:rsidRDefault="00F06370">
            <w:pPr>
              <w:pStyle w:val="a5"/>
              <w:framePr w:w="9480" w:h="10973" w:wrap="none" w:vAnchor="page" w:hAnchor="page" w:x="1691" w:y="1210"/>
            </w:pPr>
            <w:r>
              <w:t>Наблюдение за выполнением работ</w:t>
            </w:r>
          </w:p>
        </w:tc>
      </w:tr>
      <w:tr w:rsidR="00D00CF5">
        <w:trPr>
          <w:trHeight w:hRule="exact" w:val="1277"/>
        </w:trPr>
        <w:tc>
          <w:tcPr>
            <w:tcW w:w="859" w:type="dxa"/>
            <w:tcBorders>
              <w:top w:val="single" w:sz="4" w:space="0" w:color="auto"/>
              <w:left w:val="single" w:sz="4" w:space="0" w:color="auto"/>
            </w:tcBorders>
            <w:shd w:val="clear" w:color="auto" w:fill="FFFFFF"/>
          </w:tcPr>
          <w:p w:rsidR="00D00CF5" w:rsidRDefault="00F06370">
            <w:pPr>
              <w:pStyle w:val="a5"/>
              <w:framePr w:w="9480" w:h="10973" w:wrap="none" w:vAnchor="page" w:hAnchor="page" w:x="1691" w:y="1210"/>
            </w:pPr>
            <w:r>
              <w:t>21</w:t>
            </w:r>
          </w:p>
        </w:tc>
        <w:tc>
          <w:tcPr>
            <w:tcW w:w="4114" w:type="dxa"/>
            <w:tcBorders>
              <w:top w:val="single" w:sz="4" w:space="0" w:color="auto"/>
              <w:left w:val="single" w:sz="4" w:space="0" w:color="auto"/>
            </w:tcBorders>
            <w:shd w:val="clear" w:color="auto" w:fill="FFFFFF"/>
          </w:tcPr>
          <w:p w:rsidR="00D00CF5" w:rsidRDefault="00F06370">
            <w:pPr>
              <w:pStyle w:val="a5"/>
              <w:framePr w:w="9480" w:h="10973" w:wrap="none" w:vAnchor="page" w:hAnchor="page" w:x="1691" w:y="1210"/>
              <w:jc w:val="both"/>
              <w:rPr>
                <w:sz w:val="22"/>
                <w:szCs w:val="22"/>
              </w:rPr>
            </w:pPr>
            <w:r>
              <w:rPr>
                <w:sz w:val="22"/>
                <w:szCs w:val="22"/>
              </w:rPr>
              <w:t>Изучение методов мотивации работников, принятых в производственном подразделении</w:t>
            </w:r>
          </w:p>
        </w:tc>
        <w:tc>
          <w:tcPr>
            <w:tcW w:w="2774" w:type="dxa"/>
            <w:tcBorders>
              <w:top w:val="single" w:sz="4" w:space="0" w:color="auto"/>
              <w:left w:val="single" w:sz="4" w:space="0" w:color="auto"/>
            </w:tcBorders>
            <w:shd w:val="clear" w:color="auto" w:fill="FFFFFF"/>
            <w:vAlign w:val="bottom"/>
          </w:tcPr>
          <w:p w:rsidR="00D00CF5" w:rsidRDefault="00F06370">
            <w:pPr>
              <w:pStyle w:val="a5"/>
              <w:framePr w:w="9480" w:h="10973" w:wrap="none" w:vAnchor="page" w:hAnchor="page" w:x="1691" w:y="1210"/>
              <w:tabs>
                <w:tab w:val="right" w:pos="2549"/>
              </w:tabs>
              <w:jc w:val="both"/>
              <w:rPr>
                <w:sz w:val="22"/>
                <w:szCs w:val="22"/>
              </w:rPr>
            </w:pPr>
            <w:r>
              <w:rPr>
                <w:sz w:val="22"/>
                <w:szCs w:val="22"/>
              </w:rPr>
              <w:t>Изучение</w:t>
            </w:r>
            <w:r>
              <w:rPr>
                <w:sz w:val="22"/>
                <w:szCs w:val="22"/>
              </w:rPr>
              <w:tab/>
              <w:t>методов</w:t>
            </w:r>
          </w:p>
          <w:p w:rsidR="00D00CF5" w:rsidRDefault="00F06370">
            <w:pPr>
              <w:pStyle w:val="a5"/>
              <w:framePr w:w="9480" w:h="10973" w:wrap="none" w:vAnchor="page" w:hAnchor="page" w:x="1691" w:y="1210"/>
              <w:tabs>
                <w:tab w:val="right" w:pos="2549"/>
              </w:tabs>
              <w:jc w:val="both"/>
              <w:rPr>
                <w:sz w:val="22"/>
                <w:szCs w:val="22"/>
              </w:rPr>
            </w:pPr>
            <w:r>
              <w:rPr>
                <w:sz w:val="22"/>
                <w:szCs w:val="22"/>
              </w:rPr>
              <w:t>мотивации</w:t>
            </w:r>
            <w:r>
              <w:rPr>
                <w:sz w:val="22"/>
                <w:szCs w:val="22"/>
              </w:rPr>
              <w:tab/>
              <w:t>работников,</w:t>
            </w:r>
          </w:p>
          <w:p w:rsidR="00D00CF5" w:rsidRDefault="00F06370">
            <w:pPr>
              <w:pStyle w:val="a5"/>
              <w:framePr w:w="9480" w:h="10973" w:wrap="none" w:vAnchor="page" w:hAnchor="page" w:x="1691" w:y="1210"/>
              <w:tabs>
                <w:tab w:val="right" w:pos="2554"/>
              </w:tabs>
              <w:jc w:val="both"/>
              <w:rPr>
                <w:sz w:val="22"/>
                <w:szCs w:val="22"/>
              </w:rPr>
            </w:pPr>
            <w:proofErr w:type="gramStart"/>
            <w:r>
              <w:rPr>
                <w:sz w:val="22"/>
                <w:szCs w:val="22"/>
              </w:rPr>
              <w:t>принятых</w:t>
            </w:r>
            <w:proofErr w:type="gramEnd"/>
            <w:r>
              <w:rPr>
                <w:sz w:val="22"/>
                <w:szCs w:val="22"/>
              </w:rPr>
              <w:tab/>
              <w:t>в</w:t>
            </w:r>
          </w:p>
          <w:p w:rsidR="00D00CF5" w:rsidRDefault="00F06370">
            <w:pPr>
              <w:pStyle w:val="a5"/>
              <w:framePr w:w="9480" w:h="10973" w:wrap="none" w:vAnchor="page" w:hAnchor="page" w:x="1691" w:y="1210"/>
              <w:jc w:val="both"/>
              <w:rPr>
                <w:sz w:val="22"/>
                <w:szCs w:val="22"/>
              </w:rPr>
            </w:pPr>
            <w:r>
              <w:rPr>
                <w:sz w:val="22"/>
                <w:szCs w:val="22"/>
              </w:rPr>
              <w:t xml:space="preserve">производственном </w:t>
            </w:r>
            <w:proofErr w:type="gramStart"/>
            <w:r>
              <w:rPr>
                <w:sz w:val="22"/>
                <w:szCs w:val="22"/>
              </w:rPr>
              <w:t>подразделении</w:t>
            </w:r>
            <w:proofErr w:type="gramEnd"/>
            <w:r>
              <w:rPr>
                <w:sz w:val="22"/>
                <w:szCs w:val="22"/>
              </w:rPr>
              <w:t xml:space="preserve"> - 6 часов</w:t>
            </w:r>
          </w:p>
        </w:tc>
        <w:tc>
          <w:tcPr>
            <w:tcW w:w="1733" w:type="dxa"/>
            <w:tcBorders>
              <w:top w:val="single" w:sz="4" w:space="0" w:color="auto"/>
              <w:left w:val="single" w:sz="4" w:space="0" w:color="auto"/>
              <w:right w:val="single" w:sz="4" w:space="0" w:color="auto"/>
            </w:tcBorders>
            <w:shd w:val="clear" w:color="auto" w:fill="FFFFFF"/>
          </w:tcPr>
          <w:p w:rsidR="00D00CF5" w:rsidRDefault="00F06370">
            <w:pPr>
              <w:pStyle w:val="a5"/>
              <w:framePr w:w="9480" w:h="10973" w:wrap="none" w:vAnchor="page" w:hAnchor="page" w:x="1691" w:y="1210"/>
            </w:pPr>
            <w:r>
              <w:t>Наблюдение за выполнением работ</w:t>
            </w:r>
          </w:p>
        </w:tc>
      </w:tr>
      <w:tr w:rsidR="00D00CF5">
        <w:trPr>
          <w:trHeight w:hRule="exact" w:val="2030"/>
        </w:trPr>
        <w:tc>
          <w:tcPr>
            <w:tcW w:w="859" w:type="dxa"/>
            <w:tcBorders>
              <w:top w:val="single" w:sz="4" w:space="0" w:color="auto"/>
              <w:left w:val="single" w:sz="4" w:space="0" w:color="auto"/>
            </w:tcBorders>
            <w:shd w:val="clear" w:color="auto" w:fill="FFFFFF"/>
          </w:tcPr>
          <w:p w:rsidR="00D00CF5" w:rsidRDefault="00F06370">
            <w:pPr>
              <w:pStyle w:val="a5"/>
              <w:framePr w:w="9480" w:h="10973" w:wrap="none" w:vAnchor="page" w:hAnchor="page" w:x="1691" w:y="1210"/>
            </w:pPr>
            <w:r>
              <w:t>22</w:t>
            </w:r>
          </w:p>
        </w:tc>
        <w:tc>
          <w:tcPr>
            <w:tcW w:w="4114" w:type="dxa"/>
            <w:tcBorders>
              <w:top w:val="single" w:sz="4" w:space="0" w:color="auto"/>
              <w:left w:val="single" w:sz="4" w:space="0" w:color="auto"/>
            </w:tcBorders>
            <w:shd w:val="clear" w:color="auto" w:fill="FFFFFF"/>
          </w:tcPr>
          <w:p w:rsidR="00D00CF5" w:rsidRDefault="00F06370">
            <w:pPr>
              <w:pStyle w:val="a5"/>
              <w:framePr w:w="9480" w:h="10973" w:wrap="none" w:vAnchor="page" w:hAnchor="page" w:x="1691" w:y="1210"/>
              <w:tabs>
                <w:tab w:val="left" w:pos="1373"/>
                <w:tab w:val="left" w:pos="1978"/>
                <w:tab w:val="left" w:pos="3106"/>
              </w:tabs>
              <w:jc w:val="both"/>
              <w:rPr>
                <w:sz w:val="22"/>
                <w:szCs w:val="22"/>
              </w:rPr>
            </w:pPr>
            <w:r>
              <w:rPr>
                <w:sz w:val="22"/>
                <w:szCs w:val="22"/>
              </w:rPr>
              <w:t>Изучение и проведение контроля деятельности коллектива исполнителей Изучение</w:t>
            </w:r>
            <w:r>
              <w:rPr>
                <w:sz w:val="22"/>
                <w:szCs w:val="22"/>
              </w:rPr>
              <w:tab/>
              <w:t>и</w:t>
            </w:r>
            <w:r>
              <w:rPr>
                <w:sz w:val="22"/>
                <w:szCs w:val="22"/>
              </w:rPr>
              <w:tab/>
              <w:t>оценка</w:t>
            </w:r>
            <w:r>
              <w:rPr>
                <w:sz w:val="22"/>
                <w:szCs w:val="22"/>
              </w:rPr>
              <w:tab/>
              <w:t>системы</w:t>
            </w:r>
          </w:p>
          <w:p w:rsidR="00D00CF5" w:rsidRDefault="00F06370">
            <w:pPr>
              <w:pStyle w:val="a5"/>
              <w:framePr w:w="9480" w:h="10973" w:wrap="none" w:vAnchor="page" w:hAnchor="page" w:x="1691" w:y="1210"/>
              <w:jc w:val="both"/>
              <w:rPr>
                <w:sz w:val="22"/>
                <w:szCs w:val="22"/>
              </w:rPr>
            </w:pPr>
            <w:r>
              <w:rPr>
                <w:sz w:val="22"/>
                <w:szCs w:val="22"/>
              </w:rPr>
              <w:t xml:space="preserve">менеджмента качества </w:t>
            </w:r>
            <w:proofErr w:type="gramStart"/>
            <w:r>
              <w:rPr>
                <w:sz w:val="22"/>
                <w:szCs w:val="22"/>
              </w:rPr>
              <w:t>выполняемых</w:t>
            </w:r>
            <w:proofErr w:type="gramEnd"/>
          </w:p>
          <w:p w:rsidR="00D00CF5" w:rsidRDefault="00F06370">
            <w:pPr>
              <w:pStyle w:val="a5"/>
              <w:framePr w:w="9480" w:h="10973" w:wrap="none" w:vAnchor="page" w:hAnchor="page" w:x="1691" w:y="1210"/>
              <w:rPr>
                <w:sz w:val="22"/>
                <w:szCs w:val="22"/>
              </w:rPr>
            </w:pPr>
            <w:r>
              <w:rPr>
                <w:sz w:val="22"/>
                <w:szCs w:val="22"/>
              </w:rPr>
              <w:t>работ по ТО и ремонту автомобилей</w:t>
            </w:r>
          </w:p>
        </w:tc>
        <w:tc>
          <w:tcPr>
            <w:tcW w:w="2774" w:type="dxa"/>
            <w:tcBorders>
              <w:top w:val="single" w:sz="4" w:space="0" w:color="auto"/>
              <w:left w:val="single" w:sz="4" w:space="0" w:color="auto"/>
            </w:tcBorders>
            <w:shd w:val="clear" w:color="auto" w:fill="FFFFFF"/>
          </w:tcPr>
          <w:p w:rsidR="00D00CF5" w:rsidRDefault="00F06370">
            <w:pPr>
              <w:pStyle w:val="a5"/>
              <w:framePr w:w="9480" w:h="10973" w:wrap="none" w:vAnchor="page" w:hAnchor="page" w:x="1691" w:y="1210"/>
              <w:tabs>
                <w:tab w:val="left" w:pos="1267"/>
              </w:tabs>
              <w:jc w:val="both"/>
              <w:rPr>
                <w:sz w:val="22"/>
                <w:szCs w:val="22"/>
              </w:rPr>
            </w:pPr>
            <w:r>
              <w:rPr>
                <w:sz w:val="22"/>
                <w:szCs w:val="22"/>
              </w:rPr>
              <w:t>Изучение и проведение контроля</w:t>
            </w:r>
            <w:r>
              <w:rPr>
                <w:sz w:val="22"/>
                <w:szCs w:val="22"/>
              </w:rPr>
              <w:tab/>
              <w:t>деятельности</w:t>
            </w:r>
          </w:p>
          <w:p w:rsidR="00D00CF5" w:rsidRDefault="00F06370">
            <w:pPr>
              <w:pStyle w:val="a5"/>
              <w:framePr w:w="9480" w:h="10973" w:wrap="none" w:vAnchor="page" w:hAnchor="page" w:x="1691" w:y="1210"/>
              <w:tabs>
                <w:tab w:val="left" w:pos="1267"/>
              </w:tabs>
              <w:jc w:val="both"/>
              <w:rPr>
                <w:sz w:val="22"/>
                <w:szCs w:val="22"/>
              </w:rPr>
            </w:pPr>
            <w:r>
              <w:rPr>
                <w:sz w:val="22"/>
                <w:szCs w:val="22"/>
              </w:rPr>
              <w:t>коллектива исполнителей Изучение</w:t>
            </w:r>
            <w:r>
              <w:rPr>
                <w:sz w:val="22"/>
                <w:szCs w:val="22"/>
              </w:rPr>
              <w:tab/>
              <w:t>и оценка</w:t>
            </w:r>
          </w:p>
          <w:p w:rsidR="00D00CF5" w:rsidRDefault="00F06370">
            <w:pPr>
              <w:pStyle w:val="a5"/>
              <w:framePr w:w="9480" w:h="10973" w:wrap="none" w:vAnchor="page" w:hAnchor="page" w:x="1691" w:y="1210"/>
              <w:tabs>
                <w:tab w:val="left" w:pos="1210"/>
              </w:tabs>
              <w:jc w:val="both"/>
              <w:rPr>
                <w:sz w:val="22"/>
                <w:szCs w:val="22"/>
              </w:rPr>
            </w:pPr>
            <w:r>
              <w:rPr>
                <w:sz w:val="22"/>
                <w:szCs w:val="22"/>
              </w:rPr>
              <w:t>системы</w:t>
            </w:r>
            <w:r>
              <w:rPr>
                <w:sz w:val="22"/>
                <w:szCs w:val="22"/>
              </w:rPr>
              <w:tab/>
              <w:t>менеджмента</w:t>
            </w:r>
          </w:p>
          <w:p w:rsidR="00D00CF5" w:rsidRDefault="00F06370">
            <w:pPr>
              <w:pStyle w:val="a5"/>
              <w:framePr w:w="9480" w:h="10973" w:wrap="none" w:vAnchor="page" w:hAnchor="page" w:x="1691" w:y="1210"/>
              <w:tabs>
                <w:tab w:val="left" w:pos="1210"/>
              </w:tabs>
              <w:jc w:val="both"/>
              <w:rPr>
                <w:sz w:val="22"/>
                <w:szCs w:val="22"/>
              </w:rPr>
            </w:pPr>
            <w:r>
              <w:rPr>
                <w:sz w:val="22"/>
                <w:szCs w:val="22"/>
              </w:rPr>
              <w:t>качества</w:t>
            </w:r>
            <w:r>
              <w:rPr>
                <w:sz w:val="22"/>
                <w:szCs w:val="22"/>
              </w:rPr>
              <w:tab/>
            </w:r>
            <w:proofErr w:type="gramStart"/>
            <w:r>
              <w:rPr>
                <w:sz w:val="22"/>
                <w:szCs w:val="22"/>
              </w:rPr>
              <w:t>выполняемых</w:t>
            </w:r>
            <w:proofErr w:type="gramEnd"/>
          </w:p>
          <w:p w:rsidR="00D00CF5" w:rsidRDefault="00F06370">
            <w:pPr>
              <w:pStyle w:val="a5"/>
              <w:framePr w:w="9480" w:h="10973" w:wrap="none" w:vAnchor="page" w:hAnchor="page" w:x="1691" w:y="1210"/>
              <w:jc w:val="both"/>
              <w:rPr>
                <w:sz w:val="22"/>
                <w:szCs w:val="22"/>
              </w:rPr>
            </w:pPr>
            <w:r>
              <w:rPr>
                <w:sz w:val="22"/>
                <w:szCs w:val="22"/>
              </w:rPr>
              <w:t>работ по ТО и ремонту автомобилей - 6 часов</w:t>
            </w:r>
          </w:p>
        </w:tc>
        <w:tc>
          <w:tcPr>
            <w:tcW w:w="1733" w:type="dxa"/>
            <w:tcBorders>
              <w:top w:val="single" w:sz="4" w:space="0" w:color="auto"/>
              <w:left w:val="single" w:sz="4" w:space="0" w:color="auto"/>
              <w:right w:val="single" w:sz="4" w:space="0" w:color="auto"/>
            </w:tcBorders>
            <w:shd w:val="clear" w:color="auto" w:fill="FFFFFF"/>
          </w:tcPr>
          <w:p w:rsidR="00D00CF5" w:rsidRDefault="00F06370">
            <w:pPr>
              <w:pStyle w:val="a5"/>
              <w:framePr w:w="9480" w:h="10973" w:wrap="none" w:vAnchor="page" w:hAnchor="page" w:x="1691" w:y="1210"/>
              <w:spacing w:before="100"/>
            </w:pPr>
            <w:r>
              <w:t>Наблюдение за выполнением работ.</w:t>
            </w:r>
          </w:p>
        </w:tc>
      </w:tr>
      <w:tr w:rsidR="00D00CF5">
        <w:trPr>
          <w:trHeight w:hRule="exact" w:val="3048"/>
        </w:trPr>
        <w:tc>
          <w:tcPr>
            <w:tcW w:w="859" w:type="dxa"/>
            <w:tcBorders>
              <w:top w:val="single" w:sz="4" w:space="0" w:color="auto"/>
              <w:left w:val="single" w:sz="4" w:space="0" w:color="auto"/>
            </w:tcBorders>
            <w:shd w:val="clear" w:color="auto" w:fill="FFFFFF"/>
          </w:tcPr>
          <w:p w:rsidR="00D00CF5" w:rsidRDefault="00F06370">
            <w:pPr>
              <w:pStyle w:val="a5"/>
              <w:framePr w:w="9480" w:h="10973" w:wrap="none" w:vAnchor="page" w:hAnchor="page" w:x="1691" w:y="1210"/>
            </w:pPr>
            <w:r>
              <w:t>23</w:t>
            </w:r>
          </w:p>
        </w:tc>
        <w:tc>
          <w:tcPr>
            <w:tcW w:w="4114" w:type="dxa"/>
            <w:tcBorders>
              <w:top w:val="single" w:sz="4" w:space="0" w:color="auto"/>
              <w:left w:val="single" w:sz="4" w:space="0" w:color="auto"/>
            </w:tcBorders>
            <w:shd w:val="clear" w:color="auto" w:fill="FFFFFF"/>
          </w:tcPr>
          <w:p w:rsidR="00D00CF5" w:rsidRDefault="00F06370">
            <w:pPr>
              <w:pStyle w:val="a5"/>
              <w:framePr w:w="9480" w:h="10973" w:wrap="none" w:vAnchor="page" w:hAnchor="page" w:x="1691" w:y="1210"/>
              <w:tabs>
                <w:tab w:val="left" w:pos="2083"/>
              </w:tabs>
              <w:jc w:val="both"/>
              <w:rPr>
                <w:sz w:val="22"/>
                <w:szCs w:val="22"/>
              </w:rPr>
            </w:pPr>
            <w:r>
              <w:rPr>
                <w:sz w:val="22"/>
                <w:szCs w:val="22"/>
              </w:rPr>
              <w:t>Разработка мероприятий по улучшению качества услуг по ТО и ремонту автомобилей. Выполнение поручений начальника технической службы и (или) мастера</w:t>
            </w:r>
            <w:r>
              <w:rPr>
                <w:sz w:val="22"/>
                <w:szCs w:val="22"/>
              </w:rPr>
              <w:tab/>
              <w:t>производственного</w:t>
            </w:r>
          </w:p>
          <w:p w:rsidR="00D00CF5" w:rsidRDefault="00F06370">
            <w:pPr>
              <w:pStyle w:val="a5"/>
              <w:framePr w:w="9480" w:h="10973" w:wrap="none" w:vAnchor="page" w:hAnchor="page" w:x="1691" w:y="1210"/>
              <w:tabs>
                <w:tab w:val="left" w:pos="1934"/>
                <w:tab w:val="left" w:pos="2712"/>
              </w:tabs>
              <w:jc w:val="both"/>
              <w:rPr>
                <w:sz w:val="22"/>
                <w:szCs w:val="22"/>
              </w:rPr>
            </w:pPr>
            <w:r>
              <w:rPr>
                <w:sz w:val="22"/>
                <w:szCs w:val="22"/>
              </w:rPr>
              <w:t>подразделения</w:t>
            </w:r>
            <w:r>
              <w:rPr>
                <w:sz w:val="22"/>
                <w:szCs w:val="22"/>
              </w:rPr>
              <w:tab/>
              <w:t>по</w:t>
            </w:r>
            <w:r>
              <w:rPr>
                <w:sz w:val="22"/>
                <w:szCs w:val="22"/>
              </w:rPr>
              <w:tab/>
              <w:t>организации</w:t>
            </w:r>
          </w:p>
          <w:p w:rsidR="00D00CF5" w:rsidRDefault="00F06370">
            <w:pPr>
              <w:pStyle w:val="a5"/>
              <w:framePr w:w="9480" w:h="10973" w:wrap="none" w:vAnchor="page" w:hAnchor="page" w:x="1691" w:y="1210"/>
              <w:jc w:val="both"/>
              <w:rPr>
                <w:sz w:val="22"/>
                <w:szCs w:val="22"/>
              </w:rPr>
            </w:pPr>
            <w:r>
              <w:rPr>
                <w:sz w:val="22"/>
                <w:szCs w:val="22"/>
              </w:rPr>
              <w:t>деятельности коллектива исполнителей</w:t>
            </w:r>
          </w:p>
        </w:tc>
        <w:tc>
          <w:tcPr>
            <w:tcW w:w="2774" w:type="dxa"/>
            <w:tcBorders>
              <w:top w:val="single" w:sz="4" w:space="0" w:color="auto"/>
              <w:left w:val="single" w:sz="4" w:space="0" w:color="auto"/>
            </w:tcBorders>
            <w:shd w:val="clear" w:color="auto" w:fill="FFFFFF"/>
          </w:tcPr>
          <w:p w:rsidR="00D00CF5" w:rsidRDefault="00F06370">
            <w:pPr>
              <w:pStyle w:val="a5"/>
              <w:framePr w:w="9480" w:h="10973" w:wrap="none" w:vAnchor="page" w:hAnchor="page" w:x="1691" w:y="1210"/>
              <w:tabs>
                <w:tab w:val="left" w:pos="1488"/>
              </w:tabs>
              <w:jc w:val="both"/>
              <w:rPr>
                <w:sz w:val="22"/>
                <w:szCs w:val="22"/>
              </w:rPr>
            </w:pPr>
            <w:r>
              <w:rPr>
                <w:sz w:val="22"/>
                <w:szCs w:val="22"/>
              </w:rPr>
              <w:t>Разработка мероприятий по улучшению качества услуг по ТО и ремонту автомобилей. Выполнение поручений</w:t>
            </w:r>
            <w:r>
              <w:rPr>
                <w:sz w:val="22"/>
                <w:szCs w:val="22"/>
              </w:rPr>
              <w:tab/>
              <w:t>начальника</w:t>
            </w:r>
          </w:p>
          <w:p w:rsidR="00D00CF5" w:rsidRDefault="00F06370">
            <w:pPr>
              <w:pStyle w:val="a5"/>
              <w:framePr w:w="9480" w:h="10973" w:wrap="none" w:vAnchor="page" w:hAnchor="page" w:x="1691" w:y="1210"/>
              <w:tabs>
                <w:tab w:val="left" w:pos="1805"/>
              </w:tabs>
              <w:jc w:val="both"/>
              <w:rPr>
                <w:sz w:val="22"/>
                <w:szCs w:val="22"/>
              </w:rPr>
            </w:pPr>
            <w:r>
              <w:rPr>
                <w:sz w:val="22"/>
                <w:szCs w:val="22"/>
              </w:rPr>
              <w:t>технической службы и (или)</w:t>
            </w:r>
            <w:r>
              <w:rPr>
                <w:sz w:val="22"/>
                <w:szCs w:val="22"/>
              </w:rPr>
              <w:tab/>
              <w:t>мастера</w:t>
            </w:r>
          </w:p>
          <w:p w:rsidR="00D00CF5" w:rsidRDefault="00F06370">
            <w:pPr>
              <w:pStyle w:val="a5"/>
              <w:framePr w:w="9480" w:h="10973" w:wrap="none" w:vAnchor="page" w:hAnchor="page" w:x="1691" w:y="1210"/>
              <w:tabs>
                <w:tab w:val="left" w:pos="2328"/>
              </w:tabs>
              <w:rPr>
                <w:sz w:val="22"/>
                <w:szCs w:val="22"/>
              </w:rPr>
            </w:pPr>
            <w:r>
              <w:rPr>
                <w:sz w:val="22"/>
                <w:szCs w:val="22"/>
              </w:rPr>
              <w:t>производственного подразделения</w:t>
            </w:r>
            <w:r>
              <w:rPr>
                <w:sz w:val="22"/>
                <w:szCs w:val="22"/>
              </w:rPr>
              <w:tab/>
            </w:r>
            <w:proofErr w:type="gramStart"/>
            <w:r>
              <w:rPr>
                <w:sz w:val="22"/>
                <w:szCs w:val="22"/>
              </w:rPr>
              <w:t>по</w:t>
            </w:r>
            <w:proofErr w:type="gramEnd"/>
          </w:p>
          <w:p w:rsidR="00D00CF5" w:rsidRDefault="00F06370">
            <w:pPr>
              <w:pStyle w:val="a5"/>
              <w:framePr w:w="9480" w:h="10973" w:wrap="none" w:vAnchor="page" w:hAnchor="page" w:x="1691" w:y="1210"/>
              <w:jc w:val="both"/>
              <w:rPr>
                <w:sz w:val="22"/>
                <w:szCs w:val="22"/>
              </w:rPr>
            </w:pPr>
            <w:r>
              <w:rPr>
                <w:sz w:val="22"/>
                <w:szCs w:val="22"/>
              </w:rPr>
              <w:t>организации деятельности коллектива исполнителей - 6 часов</w:t>
            </w:r>
          </w:p>
        </w:tc>
        <w:tc>
          <w:tcPr>
            <w:tcW w:w="1733" w:type="dxa"/>
            <w:tcBorders>
              <w:top w:val="single" w:sz="4" w:space="0" w:color="auto"/>
              <w:left w:val="single" w:sz="4" w:space="0" w:color="auto"/>
              <w:right w:val="single" w:sz="4" w:space="0" w:color="auto"/>
            </w:tcBorders>
            <w:shd w:val="clear" w:color="auto" w:fill="FFFFFF"/>
          </w:tcPr>
          <w:p w:rsidR="00D00CF5" w:rsidRDefault="00F06370">
            <w:pPr>
              <w:pStyle w:val="a5"/>
              <w:framePr w:w="9480" w:h="10973" w:wrap="none" w:vAnchor="page" w:hAnchor="page" w:x="1691" w:y="1210"/>
              <w:spacing w:before="100"/>
            </w:pPr>
            <w:r>
              <w:t>Наблюдение за выполнением работ.</w:t>
            </w:r>
          </w:p>
        </w:tc>
      </w:tr>
      <w:tr w:rsidR="00D00CF5">
        <w:trPr>
          <w:trHeight w:hRule="exact" w:val="1872"/>
        </w:trPr>
        <w:tc>
          <w:tcPr>
            <w:tcW w:w="859" w:type="dxa"/>
            <w:tcBorders>
              <w:top w:val="single" w:sz="4" w:space="0" w:color="auto"/>
              <w:left w:val="single" w:sz="4" w:space="0" w:color="auto"/>
            </w:tcBorders>
            <w:shd w:val="clear" w:color="auto" w:fill="FFFFFF"/>
          </w:tcPr>
          <w:p w:rsidR="00D00CF5" w:rsidRDefault="00F06370">
            <w:pPr>
              <w:pStyle w:val="a5"/>
              <w:framePr w:w="9480" w:h="10973" w:wrap="none" w:vAnchor="page" w:hAnchor="page" w:x="1691" w:y="1210"/>
            </w:pPr>
            <w:r>
              <w:t>24</w:t>
            </w:r>
          </w:p>
        </w:tc>
        <w:tc>
          <w:tcPr>
            <w:tcW w:w="4114" w:type="dxa"/>
            <w:tcBorders>
              <w:top w:val="single" w:sz="4" w:space="0" w:color="auto"/>
              <w:left w:val="single" w:sz="4" w:space="0" w:color="auto"/>
            </w:tcBorders>
            <w:shd w:val="clear" w:color="auto" w:fill="FFFFFF"/>
            <w:vAlign w:val="bottom"/>
          </w:tcPr>
          <w:p w:rsidR="00D00CF5" w:rsidRDefault="00F06370">
            <w:pPr>
              <w:pStyle w:val="a5"/>
              <w:framePr w:w="9480" w:h="10973" w:wrap="none" w:vAnchor="page" w:hAnchor="page" w:x="1691" w:y="1210"/>
              <w:jc w:val="both"/>
              <w:rPr>
                <w:sz w:val="22"/>
                <w:szCs w:val="22"/>
              </w:rPr>
            </w:pPr>
            <w:r>
              <w:rPr>
                <w:sz w:val="22"/>
                <w:szCs w:val="22"/>
              </w:rPr>
              <w:t>Составление отчета о прохождении практики в соответствии с выданным заданием.</w:t>
            </w:r>
          </w:p>
          <w:p w:rsidR="00D00CF5" w:rsidRDefault="00F06370">
            <w:pPr>
              <w:pStyle w:val="a5"/>
              <w:framePr w:w="9480" w:h="10973" w:wrap="none" w:vAnchor="page" w:hAnchor="page" w:x="1691" w:y="1210"/>
              <w:jc w:val="both"/>
            </w:pPr>
            <w:r>
              <w:t>Сдача дифференцированного зачета с учетом аттестационного листа, характеристики, отчета и дневника по практике</w:t>
            </w:r>
          </w:p>
        </w:tc>
        <w:tc>
          <w:tcPr>
            <w:tcW w:w="2774" w:type="dxa"/>
            <w:tcBorders>
              <w:top w:val="single" w:sz="4" w:space="0" w:color="auto"/>
              <w:left w:val="single" w:sz="4" w:space="0" w:color="auto"/>
            </w:tcBorders>
            <w:shd w:val="clear" w:color="auto" w:fill="FFFFFF"/>
          </w:tcPr>
          <w:p w:rsidR="00D00CF5" w:rsidRDefault="00F06370">
            <w:pPr>
              <w:pStyle w:val="a5"/>
              <w:framePr w:w="9480" w:h="10973" w:wrap="none" w:vAnchor="page" w:hAnchor="page" w:x="1691" w:y="1210"/>
              <w:jc w:val="both"/>
            </w:pPr>
            <w:r>
              <w:t>Написание отчета по практике - 4 часа Сдача зачета -2 часа</w:t>
            </w:r>
          </w:p>
        </w:tc>
        <w:tc>
          <w:tcPr>
            <w:tcW w:w="1733" w:type="dxa"/>
            <w:tcBorders>
              <w:top w:val="single" w:sz="4" w:space="0" w:color="auto"/>
              <w:left w:val="single" w:sz="4" w:space="0" w:color="auto"/>
              <w:right w:val="single" w:sz="4" w:space="0" w:color="auto"/>
            </w:tcBorders>
            <w:shd w:val="clear" w:color="auto" w:fill="FFFFFF"/>
          </w:tcPr>
          <w:p w:rsidR="00D00CF5" w:rsidRDefault="00F06370">
            <w:pPr>
              <w:pStyle w:val="a5"/>
              <w:framePr w:w="9480" w:h="10973" w:wrap="none" w:vAnchor="page" w:hAnchor="page" w:x="1691" w:y="1210"/>
              <w:spacing w:line="276" w:lineRule="auto"/>
              <w:rPr>
                <w:sz w:val="22"/>
                <w:szCs w:val="22"/>
              </w:rPr>
            </w:pPr>
            <w:r>
              <w:rPr>
                <w:sz w:val="22"/>
                <w:szCs w:val="22"/>
              </w:rPr>
              <w:t>Оценка отчета, дневника, характеристики</w:t>
            </w:r>
          </w:p>
        </w:tc>
      </w:tr>
      <w:tr w:rsidR="00D00CF5">
        <w:trPr>
          <w:trHeight w:hRule="exact" w:val="298"/>
        </w:trPr>
        <w:tc>
          <w:tcPr>
            <w:tcW w:w="859" w:type="dxa"/>
            <w:tcBorders>
              <w:top w:val="single" w:sz="4" w:space="0" w:color="auto"/>
              <w:left w:val="single" w:sz="4" w:space="0" w:color="auto"/>
              <w:bottom w:val="single" w:sz="4" w:space="0" w:color="auto"/>
            </w:tcBorders>
            <w:shd w:val="clear" w:color="auto" w:fill="FFFFFF"/>
          </w:tcPr>
          <w:p w:rsidR="00D00CF5" w:rsidRDefault="00D00CF5">
            <w:pPr>
              <w:framePr w:w="9480" w:h="10973" w:wrap="none" w:vAnchor="page" w:hAnchor="page" w:x="1691" w:y="1210"/>
              <w:rPr>
                <w:sz w:val="10"/>
                <w:szCs w:val="10"/>
              </w:rPr>
            </w:pPr>
          </w:p>
        </w:tc>
        <w:tc>
          <w:tcPr>
            <w:tcW w:w="4114" w:type="dxa"/>
            <w:tcBorders>
              <w:top w:val="single" w:sz="4" w:space="0" w:color="auto"/>
              <w:left w:val="single" w:sz="4" w:space="0" w:color="auto"/>
              <w:bottom w:val="single" w:sz="4" w:space="0" w:color="auto"/>
            </w:tcBorders>
            <w:shd w:val="clear" w:color="auto" w:fill="FFFFFF"/>
          </w:tcPr>
          <w:p w:rsidR="00D00CF5" w:rsidRDefault="00F06370">
            <w:pPr>
              <w:pStyle w:val="a5"/>
              <w:framePr w:w="9480" w:h="10973" w:wrap="none" w:vAnchor="page" w:hAnchor="page" w:x="1691" w:y="1210"/>
            </w:pPr>
            <w:r>
              <w:rPr>
                <w:b/>
                <w:bCs/>
              </w:rPr>
              <w:t>Всего</w:t>
            </w:r>
          </w:p>
        </w:tc>
        <w:tc>
          <w:tcPr>
            <w:tcW w:w="2774" w:type="dxa"/>
            <w:tcBorders>
              <w:top w:val="single" w:sz="4" w:space="0" w:color="auto"/>
              <w:left w:val="single" w:sz="4" w:space="0" w:color="auto"/>
              <w:bottom w:val="single" w:sz="4" w:space="0" w:color="auto"/>
            </w:tcBorders>
            <w:shd w:val="clear" w:color="auto" w:fill="FFFFFF"/>
          </w:tcPr>
          <w:p w:rsidR="00D00CF5" w:rsidRDefault="00F06370">
            <w:pPr>
              <w:pStyle w:val="a5"/>
              <w:framePr w:w="9480" w:h="10973" w:wrap="none" w:vAnchor="page" w:hAnchor="page" w:x="1691" w:y="1210"/>
              <w:ind w:firstLine="840"/>
            </w:pPr>
            <w:r>
              <w:rPr>
                <w:b/>
                <w:bCs/>
              </w:rPr>
              <w:t>144 часа</w:t>
            </w:r>
          </w:p>
        </w:tc>
        <w:tc>
          <w:tcPr>
            <w:tcW w:w="1733" w:type="dxa"/>
            <w:tcBorders>
              <w:top w:val="single" w:sz="4" w:space="0" w:color="auto"/>
              <w:left w:val="single" w:sz="4" w:space="0" w:color="auto"/>
              <w:bottom w:val="single" w:sz="4" w:space="0" w:color="auto"/>
              <w:right w:val="single" w:sz="4" w:space="0" w:color="auto"/>
            </w:tcBorders>
            <w:shd w:val="clear" w:color="auto" w:fill="FFFFFF"/>
          </w:tcPr>
          <w:p w:rsidR="00D00CF5" w:rsidRDefault="00D00CF5">
            <w:pPr>
              <w:framePr w:w="9480" w:h="10973" w:wrap="none" w:vAnchor="page" w:hAnchor="page" w:x="1691" w:y="1210"/>
              <w:rPr>
                <w:sz w:val="10"/>
                <w:szCs w:val="10"/>
              </w:rPr>
            </w:pPr>
          </w:p>
        </w:tc>
      </w:tr>
    </w:tbl>
    <w:p w:rsidR="00D00CF5" w:rsidRDefault="00F06370">
      <w:pPr>
        <w:pStyle w:val="a9"/>
        <w:framePr w:w="250" w:h="298" w:hRule="exact" w:wrap="none" w:vAnchor="page" w:hAnchor="page" w:x="6261" w:y="15687"/>
        <w:jc w:val="center"/>
      </w:pPr>
      <w:r>
        <w:rPr>
          <w:rFonts w:ascii="Calibri" w:eastAsia="Calibri" w:hAnsi="Calibri" w:cs="Calibri"/>
          <w:b w:val="0"/>
          <w:bCs w:val="0"/>
        </w:rPr>
        <w:t>12</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22"/>
        <w:framePr w:w="10934" w:h="14107" w:hRule="exact" w:wrap="none" w:vAnchor="page" w:hAnchor="page" w:x="496" w:y="1126"/>
        <w:numPr>
          <w:ilvl w:val="0"/>
          <w:numId w:val="92"/>
        </w:numPr>
        <w:tabs>
          <w:tab w:val="left" w:pos="1558"/>
        </w:tabs>
        <w:spacing w:after="200"/>
        <w:ind w:left="1200"/>
      </w:pPr>
      <w:bookmarkStart w:id="697" w:name="bookmark718"/>
      <w:bookmarkEnd w:id="697"/>
      <w:r>
        <w:rPr>
          <w:b/>
          <w:bCs/>
        </w:rPr>
        <w:t>УСЛОВИЯ РЕАЛИЗАЦИИ ПРОГРАММЫ ПРОИЗВОДСТВЕННОЙ ПРАКТИКИ</w:t>
      </w:r>
    </w:p>
    <w:p w:rsidR="00D00CF5" w:rsidRDefault="00F06370">
      <w:pPr>
        <w:pStyle w:val="22"/>
        <w:framePr w:w="10934" w:h="14107" w:hRule="exact" w:wrap="none" w:vAnchor="page" w:hAnchor="page" w:x="496" w:y="1126"/>
        <w:spacing w:after="0"/>
        <w:ind w:left="1900"/>
      </w:pPr>
      <w:r>
        <w:rPr>
          <w:b/>
          <w:bCs/>
        </w:rPr>
        <w:t>3.1 Перечень информационного обеспечения обучения</w:t>
      </w:r>
    </w:p>
    <w:p w:rsidR="00D00CF5" w:rsidRDefault="00F06370">
      <w:pPr>
        <w:pStyle w:val="22"/>
        <w:framePr w:w="10934" w:h="14107" w:hRule="exact" w:wrap="none" w:vAnchor="page" w:hAnchor="page" w:x="496" w:y="1126"/>
        <w:spacing w:after="0"/>
        <w:ind w:left="1900"/>
      </w:pPr>
      <w:r>
        <w:rPr>
          <w:b/>
          <w:bCs/>
        </w:rPr>
        <w:t>Перечень учебных изданий, Интернет-ресурсов, дополнительной литературы</w:t>
      </w:r>
    </w:p>
    <w:p w:rsidR="00D00CF5" w:rsidRDefault="00F06370">
      <w:pPr>
        <w:pStyle w:val="22"/>
        <w:framePr w:w="10934" w:h="14107" w:hRule="exact" w:wrap="none" w:vAnchor="page" w:hAnchor="page" w:x="496" w:y="1126"/>
        <w:spacing w:after="0"/>
        <w:ind w:left="1900"/>
        <w:jc w:val="both"/>
      </w:pPr>
      <w:r>
        <w:t>Основные источники:</w:t>
      </w:r>
    </w:p>
    <w:p w:rsidR="00D00CF5" w:rsidRDefault="00F06370">
      <w:pPr>
        <w:pStyle w:val="22"/>
        <w:framePr w:w="10934" w:h="14107" w:hRule="exact" w:wrap="none" w:vAnchor="page" w:hAnchor="page" w:x="496" w:y="1126"/>
        <w:numPr>
          <w:ilvl w:val="0"/>
          <w:numId w:val="93"/>
        </w:numPr>
        <w:tabs>
          <w:tab w:val="left" w:pos="2264"/>
        </w:tabs>
        <w:spacing w:after="0"/>
        <w:ind w:left="1200" w:firstLine="700"/>
        <w:jc w:val="both"/>
      </w:pPr>
      <w:bookmarkStart w:id="698" w:name="bookmark719"/>
      <w:bookmarkEnd w:id="698"/>
      <w:r>
        <w:t>Басовский, Л. Е. Управление качеством [Электронный ресурс]: учебник / Л.Е. Басовский, В.Б. Протасьев. - Москва: ИНФРА-М, 2020. - 231 с. - ЭБС «Хпашиш</w:t>
      </w:r>
      <w:proofErr w:type="gramStart"/>
      <w:r>
        <w:t>.с</w:t>
      </w:r>
      <w:proofErr w:type="gramEnd"/>
      <w:r>
        <w:t xml:space="preserve">ош» - Режим доступа: </w:t>
      </w:r>
      <w:r>
        <w:rPr>
          <w:color w:val="0462C1"/>
          <w:u w:val="single"/>
        </w:rPr>
        <w:t>й11р8://2пап1иш.сош/са1а1од/ргойис1/1043110</w:t>
      </w:r>
    </w:p>
    <w:p w:rsidR="00D00CF5" w:rsidRDefault="00F06370">
      <w:pPr>
        <w:pStyle w:val="22"/>
        <w:framePr w:w="10934" w:h="14107" w:hRule="exact" w:wrap="none" w:vAnchor="page" w:hAnchor="page" w:x="496" w:y="1126"/>
        <w:numPr>
          <w:ilvl w:val="0"/>
          <w:numId w:val="93"/>
        </w:numPr>
        <w:tabs>
          <w:tab w:val="left" w:pos="2264"/>
        </w:tabs>
        <w:spacing w:after="0"/>
        <w:ind w:left="1200" w:firstLine="700"/>
        <w:jc w:val="both"/>
      </w:pPr>
      <w:bookmarkStart w:id="699" w:name="bookmark720"/>
      <w:bookmarkEnd w:id="699"/>
      <w:r>
        <w:t>Быкова, Т. А. Документационное обеспечение управления (делопроизводство) [Электронный ресурс]: учебное пособие / Т.А. Быкова, Т.В. Кузнецова, Л.В. Санкина; под общ</w:t>
      </w:r>
      <w:proofErr w:type="gramStart"/>
      <w:r>
        <w:t>.</w:t>
      </w:r>
      <w:proofErr w:type="gramEnd"/>
      <w:r>
        <w:t xml:space="preserve"> </w:t>
      </w:r>
      <w:proofErr w:type="gramStart"/>
      <w:r>
        <w:t>р</w:t>
      </w:r>
      <w:proofErr w:type="gramEnd"/>
      <w:r>
        <w:t>ед. Т.В. Кузнецовой. - Москва: ИНФРА-М, 2021. - 304 с. - ЭБС «Хпашиш</w:t>
      </w:r>
      <w:proofErr w:type="gramStart"/>
      <w:r>
        <w:t>.с</w:t>
      </w:r>
      <w:proofErr w:type="gramEnd"/>
      <w:r>
        <w:t xml:space="preserve">ош» - Режим доступа: </w:t>
      </w:r>
      <w:r>
        <w:rPr>
          <w:color w:val="0462C1"/>
          <w:u w:val="single"/>
        </w:rPr>
        <w:t>Й11р8://2пап1иш</w:t>
      </w:r>
      <w:proofErr w:type="gramStart"/>
      <w:r>
        <w:rPr>
          <w:color w:val="0462C1"/>
          <w:u w:val="single"/>
        </w:rPr>
        <w:t>.с</w:t>
      </w:r>
      <w:proofErr w:type="gramEnd"/>
      <w:r>
        <w:rPr>
          <w:color w:val="0462C1"/>
          <w:u w:val="single"/>
        </w:rPr>
        <w:t>ош/са1а1од/ргойис1/114179б</w:t>
      </w:r>
    </w:p>
    <w:p w:rsidR="00D00CF5" w:rsidRDefault="00F06370">
      <w:pPr>
        <w:pStyle w:val="22"/>
        <w:framePr w:w="10934" w:h="14107" w:hRule="exact" w:wrap="none" w:vAnchor="page" w:hAnchor="page" w:x="496" w:y="1126"/>
        <w:numPr>
          <w:ilvl w:val="0"/>
          <w:numId w:val="93"/>
        </w:numPr>
        <w:tabs>
          <w:tab w:val="left" w:pos="2264"/>
        </w:tabs>
        <w:spacing w:after="0"/>
        <w:ind w:left="1200" w:firstLine="700"/>
        <w:jc w:val="both"/>
      </w:pPr>
      <w:bookmarkStart w:id="700" w:name="bookmark721"/>
      <w:bookmarkEnd w:id="700"/>
      <w:r>
        <w:t>Гладий, Е. В. Документационное обеспечение управления [Электронный ресурс]: учебное пособие / Е.В. Гладий. - Москва: РИОР: ИНФРА-М, 2020. - 249 с. - ЭБС «Хпашиш</w:t>
      </w:r>
      <w:proofErr w:type="gramStart"/>
      <w:r>
        <w:t>.с</w:t>
      </w:r>
      <w:proofErr w:type="gramEnd"/>
      <w:r>
        <w:t xml:space="preserve">ош» - Режим доступа: </w:t>
      </w:r>
      <w:r>
        <w:rPr>
          <w:color w:val="0462C1"/>
          <w:u w:val="single"/>
        </w:rPr>
        <w:t>Й11р8://2пап1иш</w:t>
      </w:r>
      <w:proofErr w:type="gramStart"/>
      <w:r>
        <w:rPr>
          <w:color w:val="0462C1"/>
          <w:u w:val="single"/>
        </w:rPr>
        <w:t>.с</w:t>
      </w:r>
      <w:proofErr w:type="gramEnd"/>
      <w:r>
        <w:rPr>
          <w:color w:val="0462C1"/>
          <w:u w:val="single"/>
        </w:rPr>
        <w:t>ош/са1а1од/ргойис1/10б5817</w:t>
      </w:r>
    </w:p>
    <w:p w:rsidR="00D00CF5" w:rsidRDefault="00F06370">
      <w:pPr>
        <w:pStyle w:val="22"/>
        <w:framePr w:w="10934" w:h="14107" w:hRule="exact" w:wrap="none" w:vAnchor="page" w:hAnchor="page" w:x="496" w:y="1126"/>
        <w:numPr>
          <w:ilvl w:val="0"/>
          <w:numId w:val="93"/>
        </w:numPr>
        <w:tabs>
          <w:tab w:val="left" w:pos="2259"/>
        </w:tabs>
        <w:spacing w:after="0"/>
        <w:ind w:left="1200" w:firstLine="700"/>
        <w:jc w:val="both"/>
      </w:pPr>
      <w:bookmarkStart w:id="701" w:name="bookmark722"/>
      <w:bookmarkEnd w:id="701"/>
      <w:r>
        <w:t>Зайцева, Т. В. Управление персоналом [Электронный ресурс]: учебник / Т.В. Зайцева, А.Т. Зуб. - М.: ФОРУМ: ИНФРА-М, 2020. - 33б с. - ЭБС «Хпашиш</w:t>
      </w:r>
      <w:proofErr w:type="gramStart"/>
      <w:r>
        <w:t>.с</w:t>
      </w:r>
      <w:proofErr w:type="gramEnd"/>
      <w:r>
        <w:t xml:space="preserve">ош» - Режим доступа: </w:t>
      </w:r>
      <w:r>
        <w:rPr>
          <w:color w:val="0462C1"/>
          <w:u w:val="single"/>
        </w:rPr>
        <w:t>ййр8://2пап1иш.сош/са1а1од/ргойис1/1044004</w:t>
      </w:r>
    </w:p>
    <w:p w:rsidR="00D00CF5" w:rsidRDefault="00F06370">
      <w:pPr>
        <w:pStyle w:val="22"/>
        <w:framePr w:w="10934" w:h="14107" w:hRule="exact" w:wrap="none" w:vAnchor="page" w:hAnchor="page" w:x="496" w:y="1126"/>
        <w:numPr>
          <w:ilvl w:val="0"/>
          <w:numId w:val="93"/>
        </w:numPr>
        <w:tabs>
          <w:tab w:val="left" w:pos="2274"/>
        </w:tabs>
        <w:spacing w:after="0"/>
        <w:ind w:left="1200" w:firstLine="700"/>
        <w:jc w:val="both"/>
      </w:pPr>
      <w:bookmarkStart w:id="702" w:name="bookmark723"/>
      <w:bookmarkEnd w:id="702"/>
      <w:r>
        <w:t>Кнышова, Е. Н. Менеджмент [Электронный ресурс]: учебное пособие / Кнышова Е.Н. - Москва: ФОРУМ, ИНФРА-М, 2020. - 304 с. - ЭБС «Хпашиш</w:t>
      </w:r>
      <w:proofErr w:type="gramStart"/>
      <w:r>
        <w:t>.с</w:t>
      </w:r>
      <w:proofErr w:type="gramEnd"/>
      <w:r>
        <w:t xml:space="preserve">ош» - Режим доступа: </w:t>
      </w:r>
      <w:r>
        <w:rPr>
          <w:color w:val="0462C1"/>
          <w:u w:val="single"/>
        </w:rPr>
        <w:t>й11р8://2пап1иш.сош/са1а1од/ргойис1/1052237</w:t>
      </w:r>
    </w:p>
    <w:p w:rsidR="00D00CF5" w:rsidRDefault="00F06370">
      <w:pPr>
        <w:pStyle w:val="22"/>
        <w:framePr w:w="10934" w:h="14107" w:hRule="exact" w:wrap="none" w:vAnchor="page" w:hAnchor="page" w:x="496" w:y="1126"/>
        <w:numPr>
          <w:ilvl w:val="0"/>
          <w:numId w:val="93"/>
        </w:numPr>
        <w:tabs>
          <w:tab w:val="left" w:pos="2269"/>
        </w:tabs>
        <w:spacing w:after="0"/>
        <w:ind w:left="1200" w:firstLine="700"/>
        <w:jc w:val="both"/>
        <w:rPr>
          <w:sz w:val="22"/>
          <w:szCs w:val="22"/>
        </w:rPr>
      </w:pPr>
      <w:bookmarkStart w:id="703" w:name="bookmark724"/>
      <w:bookmarkEnd w:id="703"/>
      <w:r>
        <w:t>Кибанов, А.Я. Управление персоналом [Электронный ресурс]: учебное пособие / Кибанов А.Я. - Москва: КноРус, 2022. - 201 с. - ЭБС «БООК</w:t>
      </w:r>
      <w:proofErr w:type="gramStart"/>
      <w:r>
        <w:t>.К</w:t>
      </w:r>
      <w:proofErr w:type="gramEnd"/>
      <w:r>
        <w:t xml:space="preserve">И» - Режим доступа: </w:t>
      </w:r>
      <w:r>
        <w:rPr>
          <w:rFonts w:ascii="Calibri" w:eastAsia="Calibri" w:hAnsi="Calibri" w:cs="Calibri"/>
          <w:color w:val="0462C1"/>
          <w:sz w:val="22"/>
          <w:szCs w:val="22"/>
          <w:u w:val="single"/>
        </w:rPr>
        <w:t>Н|Пр5://Ьоок</w:t>
      </w:r>
      <w:proofErr w:type="gramStart"/>
      <w:r>
        <w:rPr>
          <w:rFonts w:ascii="Calibri" w:eastAsia="Calibri" w:hAnsi="Calibri" w:cs="Calibri"/>
          <w:color w:val="0462C1"/>
          <w:sz w:val="22"/>
          <w:szCs w:val="22"/>
          <w:u w:val="single"/>
        </w:rPr>
        <w:t>.г</w:t>
      </w:r>
      <w:proofErr w:type="gramEnd"/>
      <w:r>
        <w:rPr>
          <w:rFonts w:ascii="Calibri" w:eastAsia="Calibri" w:hAnsi="Calibri" w:cs="Calibri"/>
          <w:color w:val="0462C1"/>
          <w:sz w:val="22"/>
          <w:szCs w:val="22"/>
          <w:u w:val="single"/>
        </w:rPr>
        <w:t>ц/Ьоок5/940642</w:t>
      </w:r>
    </w:p>
    <w:p w:rsidR="00D00CF5" w:rsidRDefault="00F06370">
      <w:pPr>
        <w:pStyle w:val="22"/>
        <w:framePr w:w="10934" w:h="14107" w:hRule="exact" w:wrap="none" w:vAnchor="page" w:hAnchor="page" w:x="496" w:y="1126"/>
        <w:numPr>
          <w:ilvl w:val="0"/>
          <w:numId w:val="93"/>
        </w:numPr>
        <w:tabs>
          <w:tab w:val="left" w:pos="2269"/>
        </w:tabs>
        <w:spacing w:after="0"/>
        <w:ind w:left="1200" w:firstLine="700"/>
        <w:jc w:val="both"/>
      </w:pPr>
      <w:bookmarkStart w:id="704" w:name="bookmark725"/>
      <w:bookmarkEnd w:id="704"/>
      <w:r>
        <w:t xml:space="preserve">Курочкина, А.Ю. Управление качеством услуг [Электронный ресурс]: учебник и практикум для среднего профессионального образования / А.Ю. Курочкина. - Москва: Юрайт, 2023. - 172 с. - ЭБС «Юрайт». - Режим доступа: </w:t>
      </w:r>
      <w:r>
        <w:rPr>
          <w:color w:val="476C96"/>
          <w:sz w:val="22"/>
          <w:szCs w:val="22"/>
          <w:u w:val="single"/>
        </w:rPr>
        <w:t>ййр8://игай</w:t>
      </w:r>
      <w:proofErr w:type="gramStart"/>
      <w:r>
        <w:rPr>
          <w:color w:val="476C96"/>
          <w:sz w:val="22"/>
          <w:szCs w:val="22"/>
          <w:u w:val="single"/>
        </w:rPr>
        <w:t>.ш</w:t>
      </w:r>
      <w:proofErr w:type="gramEnd"/>
      <w:r>
        <w:rPr>
          <w:color w:val="476C96"/>
          <w:sz w:val="22"/>
          <w:szCs w:val="22"/>
          <w:u w:val="single"/>
        </w:rPr>
        <w:t>/Ьсойе/517938</w:t>
      </w:r>
      <w:r>
        <w:rPr>
          <w:color w:val="476C96"/>
          <w:sz w:val="22"/>
          <w:szCs w:val="22"/>
        </w:rPr>
        <w:t xml:space="preserve"> </w:t>
      </w:r>
      <w:r>
        <w:t>Лифиц, И.М. Управление качеством [Электронный ресурс]: учебное пособие / Лифиц И.М. - Москва: КноРус, 2020. - 319 с. - ЭБС «БООК</w:t>
      </w:r>
      <w:proofErr w:type="gramStart"/>
      <w:r>
        <w:t>.К</w:t>
      </w:r>
      <w:proofErr w:type="gramEnd"/>
      <w:r>
        <w:t xml:space="preserve">И» - Режим доступа: ИКИ: </w:t>
      </w:r>
      <w:r>
        <w:rPr>
          <w:color w:val="0462C1"/>
          <w:u w:val="single"/>
        </w:rPr>
        <w:t>й11р8://Ьоок</w:t>
      </w:r>
      <w:proofErr w:type="gramStart"/>
      <w:r>
        <w:rPr>
          <w:color w:val="0462C1"/>
          <w:u w:val="single"/>
        </w:rPr>
        <w:t>.г</w:t>
      </w:r>
      <w:proofErr w:type="gramEnd"/>
      <w:r>
        <w:rPr>
          <w:color w:val="0462C1"/>
          <w:u w:val="single"/>
        </w:rPr>
        <w:t>и/Ьоок/932837</w:t>
      </w:r>
    </w:p>
    <w:p w:rsidR="00D00CF5" w:rsidRDefault="00F06370">
      <w:pPr>
        <w:pStyle w:val="22"/>
        <w:framePr w:w="10934" w:h="14107" w:hRule="exact" w:wrap="none" w:vAnchor="page" w:hAnchor="page" w:x="496" w:y="1126"/>
        <w:numPr>
          <w:ilvl w:val="0"/>
          <w:numId w:val="93"/>
        </w:numPr>
        <w:tabs>
          <w:tab w:val="left" w:pos="2269"/>
        </w:tabs>
        <w:spacing w:after="0"/>
        <w:ind w:left="1200" w:firstLine="700"/>
        <w:jc w:val="both"/>
        <w:rPr>
          <w:sz w:val="22"/>
          <w:szCs w:val="22"/>
        </w:rPr>
      </w:pPr>
      <w:bookmarkStart w:id="705" w:name="bookmark726"/>
      <w:bookmarkEnd w:id="705"/>
      <w:r>
        <w:t xml:space="preserve">Панцуркина, Т. К. Основы менеджмента [Электронный ресурс]: учебное пособие для </w:t>
      </w:r>
      <w:proofErr w:type="gramStart"/>
      <w:r>
        <w:t>СПО / Т.</w:t>
      </w:r>
      <w:proofErr w:type="gramEnd"/>
      <w:r>
        <w:t xml:space="preserve"> К. Панцуркина. - Саратов, Москва: Профобразование, Ай </w:t>
      </w:r>
      <w:proofErr w:type="gramStart"/>
      <w:r>
        <w:t>Пи Ар</w:t>
      </w:r>
      <w:proofErr w:type="gramEnd"/>
      <w:r>
        <w:t xml:space="preserve"> Медиа, 2020. - 133 с. - ЭБС «1РКЬоок8» - Режим доступа: </w:t>
      </w:r>
      <w:proofErr w:type="gramStart"/>
      <w:r>
        <w:rPr>
          <w:rFonts w:ascii="Segoe UI" w:eastAsia="Segoe UI" w:hAnsi="Segoe UI" w:cs="Segoe UI"/>
          <w:color w:val="0462C1"/>
          <w:sz w:val="22"/>
          <w:szCs w:val="22"/>
          <w:u w:val="single"/>
        </w:rPr>
        <w:t>Ы</w:t>
      </w:r>
      <w:proofErr w:type="gramEnd"/>
      <w:r>
        <w:rPr>
          <w:rFonts w:ascii="Segoe UI" w:eastAsia="Segoe UI" w:hAnsi="Segoe UI" w:cs="Segoe UI"/>
          <w:color w:val="0462C1"/>
          <w:sz w:val="22"/>
          <w:szCs w:val="22"/>
          <w:u w:val="single"/>
        </w:rPr>
        <w:t>:1:р8://ргоНро.ги/Ьоо1&lt;8/96023</w:t>
      </w:r>
    </w:p>
    <w:p w:rsidR="00D00CF5" w:rsidRDefault="00F06370">
      <w:pPr>
        <w:pStyle w:val="22"/>
        <w:framePr w:w="10934" w:h="14107" w:hRule="exact" w:wrap="none" w:vAnchor="page" w:hAnchor="page" w:x="496" w:y="1126"/>
        <w:numPr>
          <w:ilvl w:val="0"/>
          <w:numId w:val="93"/>
        </w:numPr>
        <w:tabs>
          <w:tab w:val="left" w:pos="2249"/>
        </w:tabs>
        <w:spacing w:after="0"/>
        <w:ind w:left="1900"/>
        <w:jc w:val="both"/>
      </w:pPr>
      <w:bookmarkStart w:id="706" w:name="bookmark727"/>
      <w:bookmarkEnd w:id="706"/>
      <w:r>
        <w:t>Стуканов, В. А. Сервисное обслуживание автомобильного транспорта</w:t>
      </w:r>
    </w:p>
    <w:p w:rsidR="00D00CF5" w:rsidRDefault="00F06370">
      <w:pPr>
        <w:pStyle w:val="22"/>
        <w:framePr w:w="10934" w:h="14107" w:hRule="exact" w:wrap="none" w:vAnchor="page" w:hAnchor="page" w:x="496" w:y="1126"/>
        <w:tabs>
          <w:tab w:val="left" w:pos="2199"/>
          <w:tab w:val="left" w:pos="2683"/>
        </w:tabs>
        <w:spacing w:after="0"/>
        <w:ind w:left="1200"/>
        <w:jc w:val="both"/>
      </w:pPr>
      <w:r>
        <w:t>[Электронный ресурс]: учебное пособие / В.А. Стуканов. - Москва: ФОРУМ: ИНФРА-М, 2022.</w:t>
      </w:r>
      <w:r>
        <w:tab/>
        <w:t>-</w:t>
      </w:r>
      <w:r>
        <w:tab/>
        <w:t>207 с. - ЭБС «Хпап1иш</w:t>
      </w:r>
      <w:proofErr w:type="gramStart"/>
      <w:r>
        <w:t>.с</w:t>
      </w:r>
      <w:proofErr w:type="gramEnd"/>
      <w:r>
        <w:t>ош» - Режим доступа:</w:t>
      </w:r>
    </w:p>
    <w:p w:rsidR="00D00CF5" w:rsidRDefault="00F06370">
      <w:pPr>
        <w:pStyle w:val="a5"/>
        <w:framePr w:w="10934" w:h="14107" w:hRule="exact" w:wrap="none" w:vAnchor="page" w:hAnchor="page" w:x="496" w:y="1126"/>
        <w:ind w:left="1200"/>
        <w:jc w:val="both"/>
        <w:rPr>
          <w:sz w:val="22"/>
          <w:szCs w:val="22"/>
        </w:rPr>
      </w:pPr>
      <w:r>
        <w:rPr>
          <w:rFonts w:ascii="Calibri" w:eastAsia="Calibri" w:hAnsi="Calibri" w:cs="Calibri"/>
          <w:color w:val="0462C1"/>
          <w:sz w:val="22"/>
          <w:szCs w:val="22"/>
          <w:u w:val="single"/>
        </w:rPr>
        <w:t>|1Пр5://2пап|цт</w:t>
      </w:r>
      <w:proofErr w:type="gramStart"/>
      <w:r>
        <w:rPr>
          <w:rFonts w:ascii="Calibri" w:eastAsia="Calibri" w:hAnsi="Calibri" w:cs="Calibri"/>
          <w:color w:val="0462C1"/>
          <w:sz w:val="22"/>
          <w:szCs w:val="22"/>
          <w:u w:val="single"/>
        </w:rPr>
        <w:t>.с</w:t>
      </w:r>
      <w:proofErr w:type="gramEnd"/>
      <w:r>
        <w:rPr>
          <w:rFonts w:ascii="Calibri" w:eastAsia="Calibri" w:hAnsi="Calibri" w:cs="Calibri"/>
          <w:color w:val="0462C1"/>
          <w:sz w:val="22"/>
          <w:szCs w:val="22"/>
          <w:u w:val="single"/>
        </w:rPr>
        <w:t>от/са1а1ой/с1осцтеЩ?1с1=415766</w:t>
      </w:r>
    </w:p>
    <w:p w:rsidR="00D00CF5" w:rsidRDefault="00F06370">
      <w:pPr>
        <w:pStyle w:val="22"/>
        <w:framePr w:w="10934" w:h="14107" w:hRule="exact" w:wrap="none" w:vAnchor="page" w:hAnchor="page" w:x="496" w:y="1126"/>
        <w:numPr>
          <w:ilvl w:val="0"/>
          <w:numId w:val="93"/>
        </w:numPr>
        <w:tabs>
          <w:tab w:val="left" w:pos="2683"/>
        </w:tabs>
        <w:spacing w:after="0"/>
        <w:ind w:left="1200" w:firstLine="700"/>
        <w:jc w:val="both"/>
      </w:pPr>
      <w:bookmarkStart w:id="707" w:name="bookmark728"/>
      <w:bookmarkEnd w:id="707"/>
      <w:r>
        <w:t>Туревский, И.С. Экономика отрасли (автомобильный транспорт) [Электронный ресурс]: учебник / И.С. Туревский. - М.: ФОРУМ: ИНФРА-М, 2022. - 288 с. - ЭБС «Хпап1иш</w:t>
      </w:r>
      <w:proofErr w:type="gramStart"/>
      <w:r>
        <w:t>.с</w:t>
      </w:r>
      <w:proofErr w:type="gramEnd"/>
      <w:r>
        <w:t xml:space="preserve">ош» - Режим доступа: </w:t>
      </w:r>
      <w:r>
        <w:rPr>
          <w:color w:val="0462C1"/>
          <w:u w:val="single"/>
        </w:rPr>
        <w:t>Й11р8://2пап1иш</w:t>
      </w:r>
      <w:proofErr w:type="gramStart"/>
      <w:r>
        <w:rPr>
          <w:color w:val="0462C1"/>
          <w:u w:val="single"/>
        </w:rPr>
        <w:t>.с</w:t>
      </w:r>
      <w:proofErr w:type="gramEnd"/>
      <w:r>
        <w:rPr>
          <w:color w:val="0462C1"/>
          <w:u w:val="single"/>
        </w:rPr>
        <w:t>ош/са1а1од/йосишеп1?1й=391бб3</w:t>
      </w:r>
    </w:p>
    <w:p w:rsidR="00D00CF5" w:rsidRDefault="00F06370">
      <w:pPr>
        <w:pStyle w:val="22"/>
        <w:framePr w:w="10934" w:h="14107" w:hRule="exact" w:wrap="none" w:vAnchor="page" w:hAnchor="page" w:x="496" w:y="1126"/>
        <w:numPr>
          <w:ilvl w:val="0"/>
          <w:numId w:val="93"/>
        </w:numPr>
        <w:tabs>
          <w:tab w:val="left" w:pos="2683"/>
        </w:tabs>
        <w:spacing w:after="0"/>
        <w:ind w:left="1200" w:firstLine="700"/>
        <w:jc w:val="both"/>
      </w:pPr>
      <w:bookmarkStart w:id="708" w:name="bookmark729"/>
      <w:bookmarkEnd w:id="708"/>
      <w:r>
        <w:t>Федорова, Н.В. Управление персоналом [Электронный ресурс]: учебник / Федорова Н.В., Минченкова О.Ю. - Москва: КноРус, 2020. - 21б с. - ЭБС «БООК</w:t>
      </w:r>
      <w:proofErr w:type="gramStart"/>
      <w:r>
        <w:t>.К</w:t>
      </w:r>
      <w:proofErr w:type="gramEnd"/>
      <w:r>
        <w:t xml:space="preserve">И» - Режим доступа: </w:t>
      </w:r>
      <w:r>
        <w:rPr>
          <w:color w:val="0462C1"/>
          <w:u w:val="single"/>
        </w:rPr>
        <w:t>й11р8://Ьоок</w:t>
      </w:r>
      <w:proofErr w:type="gramStart"/>
      <w:r>
        <w:rPr>
          <w:color w:val="0462C1"/>
          <w:u w:val="single"/>
        </w:rPr>
        <w:t>.г</w:t>
      </w:r>
      <w:proofErr w:type="gramEnd"/>
      <w:r>
        <w:rPr>
          <w:color w:val="0462C1"/>
          <w:u w:val="single"/>
        </w:rPr>
        <w:t>и/Ьоок/934283</w:t>
      </w:r>
    </w:p>
    <w:p w:rsidR="00D00CF5" w:rsidRDefault="00F06370">
      <w:pPr>
        <w:pStyle w:val="22"/>
        <w:framePr w:w="10934" w:h="14107" w:hRule="exact" w:wrap="none" w:vAnchor="page" w:hAnchor="page" w:x="496" w:y="1126"/>
        <w:spacing w:after="0"/>
        <w:ind w:left="1900"/>
        <w:jc w:val="both"/>
      </w:pPr>
      <w:r>
        <w:t>Дополнительные источники:</w:t>
      </w:r>
    </w:p>
    <w:p w:rsidR="00D00CF5" w:rsidRDefault="00F06370">
      <w:pPr>
        <w:pStyle w:val="22"/>
        <w:framePr w:w="10934" w:h="14107" w:hRule="exact" w:wrap="none" w:vAnchor="page" w:hAnchor="page" w:x="496" w:y="1126"/>
        <w:numPr>
          <w:ilvl w:val="0"/>
          <w:numId w:val="94"/>
        </w:numPr>
        <w:tabs>
          <w:tab w:val="left" w:pos="2259"/>
        </w:tabs>
        <w:spacing w:after="0" w:line="276" w:lineRule="auto"/>
        <w:ind w:left="1200" w:firstLine="700"/>
        <w:jc w:val="both"/>
      </w:pPr>
      <w:bookmarkStart w:id="709" w:name="bookmark730"/>
      <w:bookmarkEnd w:id="709"/>
      <w:r>
        <w:t>Виноградов, В.М. Организация процессов по техническому обслуживанию и ремонту автотранспортных средств [Электронный ресурс]: учебник / Виноградов В.М., Храмцова О.В. - Москва: КноРус, 2020. - 272 с. - ЭБС «БООК</w:t>
      </w:r>
      <w:proofErr w:type="gramStart"/>
      <w:r>
        <w:t>.К</w:t>
      </w:r>
      <w:proofErr w:type="gramEnd"/>
      <w:r>
        <w:t xml:space="preserve">И» - Режим доступа: </w:t>
      </w:r>
      <w:r>
        <w:rPr>
          <w:color w:val="0462C1"/>
          <w:u w:val="single"/>
        </w:rPr>
        <w:t>Ь11р8://Ьоок</w:t>
      </w:r>
      <w:proofErr w:type="gramStart"/>
      <w:r>
        <w:rPr>
          <w:color w:val="0462C1"/>
          <w:u w:val="single"/>
        </w:rPr>
        <w:t>.г</w:t>
      </w:r>
      <w:proofErr w:type="gramEnd"/>
      <w:r>
        <w:rPr>
          <w:color w:val="0462C1"/>
          <w:u w:val="single"/>
        </w:rPr>
        <w:t>и/Ьоок/934303</w:t>
      </w:r>
    </w:p>
    <w:p w:rsidR="00D00CF5" w:rsidRDefault="00F06370">
      <w:pPr>
        <w:pStyle w:val="22"/>
        <w:framePr w:w="10934" w:h="14107" w:hRule="exact" w:wrap="none" w:vAnchor="page" w:hAnchor="page" w:x="496" w:y="1126"/>
        <w:numPr>
          <w:ilvl w:val="0"/>
          <w:numId w:val="94"/>
        </w:numPr>
        <w:tabs>
          <w:tab w:val="left" w:pos="2245"/>
        </w:tabs>
        <w:spacing w:after="0" w:line="276" w:lineRule="auto"/>
        <w:ind w:left="1200" w:firstLine="700"/>
        <w:jc w:val="both"/>
      </w:pPr>
      <w:bookmarkStart w:id="710" w:name="bookmark731"/>
      <w:bookmarkEnd w:id="710"/>
      <w:r>
        <w:t>Технологические процессы в техническом сервисе машин и оборудования [Электронный ресурс]: учебное пособие / И.Н. Кравченко, А.Ф. Пузряков, В.М. Корнеев</w:t>
      </w:r>
    </w:p>
    <w:p w:rsidR="00D00CF5" w:rsidRDefault="00F06370">
      <w:pPr>
        <w:pStyle w:val="a9"/>
        <w:framePr w:w="250" w:h="298" w:hRule="exact" w:wrap="none" w:vAnchor="page" w:hAnchor="page" w:x="6261" w:y="15631"/>
        <w:jc w:val="center"/>
      </w:pPr>
      <w:r>
        <w:rPr>
          <w:rFonts w:ascii="Calibri" w:eastAsia="Calibri" w:hAnsi="Calibri" w:cs="Calibri"/>
          <w:b w:val="0"/>
          <w:bCs w:val="0"/>
        </w:rPr>
        <w:t>13</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22"/>
        <w:framePr w:w="10934" w:h="7037" w:hRule="exact" w:wrap="none" w:vAnchor="page" w:hAnchor="page" w:x="496" w:y="1121"/>
        <w:spacing w:after="0" w:line="276" w:lineRule="auto"/>
        <w:ind w:left="1200"/>
      </w:pPr>
      <w:r>
        <w:t>[и др.]. - Москва: ИНФРА-М, 2020. - 346 с. - ЭБС «Хпапшш</w:t>
      </w:r>
      <w:proofErr w:type="gramStart"/>
      <w:r>
        <w:t>.с</w:t>
      </w:r>
      <w:proofErr w:type="gramEnd"/>
      <w:r>
        <w:t xml:space="preserve">ош» - Режим доступа: </w:t>
      </w:r>
      <w:r>
        <w:rPr>
          <w:color w:val="0462C1"/>
          <w:u w:val="single"/>
        </w:rPr>
        <w:t>1111р^//хпа1Ш11п.со1п/са1а1оц/ргосй|С1/И)43825</w:t>
      </w:r>
    </w:p>
    <w:p w:rsidR="00D00CF5" w:rsidRDefault="00F06370">
      <w:pPr>
        <w:pStyle w:val="22"/>
        <w:framePr w:w="10934" w:h="7037" w:hRule="exact" w:wrap="none" w:vAnchor="page" w:hAnchor="page" w:x="496" w:y="1121"/>
        <w:numPr>
          <w:ilvl w:val="0"/>
          <w:numId w:val="94"/>
        </w:numPr>
        <w:tabs>
          <w:tab w:val="left" w:pos="2264"/>
        </w:tabs>
        <w:spacing w:after="0" w:line="276" w:lineRule="auto"/>
        <w:ind w:left="1200" w:firstLine="700"/>
      </w:pPr>
      <w:bookmarkStart w:id="711" w:name="bookmark732"/>
      <w:bookmarkEnd w:id="711"/>
      <w:r>
        <w:t>Туревский, И.С. Охрана труда на автомобильном транспорте [Электронный ресурс]: учебное пособие / И.С. Туревский. - М.: ФОРУМ: ИНФРА-М, 2021. - 240 с. - ЭБС «Хпапшш</w:t>
      </w:r>
      <w:proofErr w:type="gramStart"/>
      <w:r>
        <w:t>.с</w:t>
      </w:r>
      <w:proofErr w:type="gramEnd"/>
      <w:r>
        <w:t xml:space="preserve">ош» - Режим доступа: </w:t>
      </w:r>
      <w:r>
        <w:rPr>
          <w:color w:val="0462C1"/>
          <w:u w:val="single"/>
        </w:rPr>
        <w:t>йНр8://2пап1ит.сот/са1а1од/ргойис1/1222950</w:t>
      </w:r>
    </w:p>
    <w:p w:rsidR="00D00CF5" w:rsidRDefault="00F06370">
      <w:pPr>
        <w:pStyle w:val="22"/>
        <w:framePr w:w="10934" w:h="7037" w:hRule="exact" w:wrap="none" w:vAnchor="page" w:hAnchor="page" w:x="496" w:y="1121"/>
        <w:spacing w:after="0" w:line="276" w:lineRule="auto"/>
        <w:ind w:left="1900"/>
      </w:pPr>
      <w:r>
        <w:t>Интернет-ресурсы (при наличии):</w:t>
      </w:r>
    </w:p>
    <w:p w:rsidR="00D00CF5" w:rsidRDefault="00F06370">
      <w:pPr>
        <w:pStyle w:val="22"/>
        <w:framePr w:w="10934" w:h="7037" w:hRule="exact" w:wrap="none" w:vAnchor="page" w:hAnchor="page" w:x="496" w:y="1121"/>
        <w:numPr>
          <w:ilvl w:val="0"/>
          <w:numId w:val="95"/>
        </w:numPr>
        <w:tabs>
          <w:tab w:val="left" w:pos="2230"/>
        </w:tabs>
        <w:spacing w:after="0" w:line="276" w:lineRule="auto"/>
        <w:ind w:left="1900"/>
      </w:pPr>
      <w:bookmarkStart w:id="712" w:name="bookmark733"/>
      <w:bookmarkEnd w:id="712"/>
      <w:r>
        <w:t xml:space="preserve">ИКТ Портал «интернет ресурсы» - </w:t>
      </w:r>
      <w:r>
        <w:rPr>
          <w:color w:val="0000CC"/>
          <w:u w:val="single"/>
        </w:rPr>
        <w:t>1с1.ейи</w:t>
      </w:r>
      <w:proofErr w:type="gramStart"/>
      <w:r>
        <w:rPr>
          <w:color w:val="0000CC"/>
          <w:u w:val="single"/>
        </w:rPr>
        <w:t>.г</w:t>
      </w:r>
      <w:proofErr w:type="gramEnd"/>
      <w:r>
        <w:rPr>
          <w:color w:val="0000CC"/>
          <w:u w:val="single"/>
        </w:rPr>
        <w:t>и</w:t>
      </w:r>
    </w:p>
    <w:p w:rsidR="00D00CF5" w:rsidRDefault="00F06370">
      <w:pPr>
        <w:pStyle w:val="22"/>
        <w:framePr w:w="10934" w:h="7037" w:hRule="exact" w:wrap="none" w:vAnchor="page" w:hAnchor="page" w:x="496" w:y="1121"/>
        <w:numPr>
          <w:ilvl w:val="0"/>
          <w:numId w:val="95"/>
        </w:numPr>
        <w:tabs>
          <w:tab w:val="left" w:pos="2254"/>
        </w:tabs>
        <w:spacing w:after="0" w:line="276" w:lineRule="auto"/>
        <w:ind w:left="1900"/>
      </w:pPr>
      <w:bookmarkStart w:id="713" w:name="bookmark734"/>
      <w:bookmarkEnd w:id="713"/>
      <w:r>
        <w:t>Ассоциация автосервисов России. ПКЕ</w:t>
      </w:r>
      <w:proofErr w:type="gramStart"/>
      <w:r>
        <w:t>:</w:t>
      </w:r>
      <w:r>
        <w:rPr>
          <w:color w:val="0462C1"/>
          <w:u w:val="single"/>
        </w:rPr>
        <w:t>й</w:t>
      </w:r>
      <w:proofErr w:type="gramEnd"/>
      <w:r>
        <w:rPr>
          <w:color w:val="034C94"/>
          <w:u w:val="single"/>
        </w:rPr>
        <w:t>й</w:t>
      </w:r>
      <w:r>
        <w:rPr>
          <w:color w:val="0462C1"/>
          <w:u w:val="single"/>
        </w:rPr>
        <w:t>р://^^^.а8-ау1о8егу1се.ги/</w:t>
      </w:r>
    </w:p>
    <w:p w:rsidR="00D00CF5" w:rsidRDefault="00F06370">
      <w:pPr>
        <w:pStyle w:val="22"/>
        <w:framePr w:w="10934" w:h="7037" w:hRule="exact" w:wrap="none" w:vAnchor="page" w:hAnchor="page" w:x="496" w:y="1121"/>
        <w:numPr>
          <w:ilvl w:val="0"/>
          <w:numId w:val="95"/>
        </w:numPr>
        <w:tabs>
          <w:tab w:val="left" w:pos="2254"/>
        </w:tabs>
        <w:spacing w:after="0" w:line="276" w:lineRule="auto"/>
        <w:ind w:left="1900"/>
      </w:pPr>
      <w:bookmarkStart w:id="714" w:name="bookmark735"/>
      <w:bookmarkEnd w:id="714"/>
      <w:r>
        <w:t>Консультант Плюс. ПКЬ</w:t>
      </w:r>
      <w:proofErr w:type="gramStart"/>
      <w:r>
        <w:t>:</w:t>
      </w:r>
      <w:r>
        <w:rPr>
          <w:color w:val="0462C1"/>
          <w:u w:val="single"/>
        </w:rPr>
        <w:t>й</w:t>
      </w:r>
      <w:proofErr w:type="gramEnd"/>
      <w:r>
        <w:rPr>
          <w:color w:val="0462C1"/>
          <w:u w:val="single"/>
        </w:rPr>
        <w:t>11р://^^^.соп8и11ап1.ги/</w:t>
      </w:r>
    </w:p>
    <w:p w:rsidR="00D00CF5" w:rsidRDefault="00F06370">
      <w:pPr>
        <w:pStyle w:val="22"/>
        <w:framePr w:w="10934" w:h="7037" w:hRule="exact" w:wrap="none" w:vAnchor="page" w:hAnchor="page" w:x="496" w:y="1121"/>
        <w:numPr>
          <w:ilvl w:val="0"/>
          <w:numId w:val="95"/>
        </w:numPr>
        <w:tabs>
          <w:tab w:val="left" w:pos="2254"/>
          <w:tab w:val="left" w:pos="5375"/>
          <w:tab w:val="left" w:pos="9018"/>
        </w:tabs>
        <w:spacing w:after="0" w:line="276" w:lineRule="auto"/>
        <w:ind w:left="1900"/>
      </w:pPr>
      <w:bookmarkStart w:id="715" w:name="bookmark736"/>
      <w:bookmarkEnd w:id="715"/>
      <w:r>
        <w:t>Оформление</w:t>
      </w:r>
      <w:r>
        <w:tab/>
        <w:t>технологической</w:t>
      </w:r>
      <w:r>
        <w:tab/>
        <w:t>документации.</w:t>
      </w:r>
    </w:p>
    <w:p w:rsidR="00D00CF5" w:rsidRDefault="00F06370">
      <w:pPr>
        <w:pStyle w:val="22"/>
        <w:framePr w:w="10934" w:h="7037" w:hRule="exact" w:wrap="none" w:vAnchor="page" w:hAnchor="page" w:x="496" w:y="1121"/>
        <w:spacing w:after="0" w:line="276" w:lineRule="auto"/>
        <w:ind w:left="1200"/>
      </w:pPr>
      <w:r>
        <w:t>ПКЬ:</w:t>
      </w:r>
      <w:r>
        <w:rPr>
          <w:color w:val="0462C1"/>
          <w:u w:val="single"/>
        </w:rPr>
        <w:t>й11р://йо81ег</w:t>
      </w:r>
      <w:proofErr w:type="gramStart"/>
      <w:r>
        <w:rPr>
          <w:color w:val="0462C1"/>
          <w:u w:val="single"/>
        </w:rPr>
        <w:t>.Ь</w:t>
      </w:r>
      <w:proofErr w:type="gramEnd"/>
      <w:r>
        <w:rPr>
          <w:color w:val="0462C1"/>
          <w:u w:val="single"/>
        </w:rPr>
        <w:t>ш81и.ги/~8р1г/ТО.рйГ</w:t>
      </w:r>
    </w:p>
    <w:p w:rsidR="00D00CF5" w:rsidRDefault="00F06370">
      <w:pPr>
        <w:pStyle w:val="22"/>
        <w:framePr w:w="10934" w:h="7037" w:hRule="exact" w:wrap="none" w:vAnchor="page" w:hAnchor="page" w:x="496" w:y="1121"/>
        <w:numPr>
          <w:ilvl w:val="0"/>
          <w:numId w:val="95"/>
        </w:numPr>
        <w:tabs>
          <w:tab w:val="left" w:pos="2254"/>
        </w:tabs>
        <w:spacing w:after="0" w:line="276" w:lineRule="auto"/>
        <w:ind w:left="1900"/>
      </w:pPr>
      <w:bookmarkStart w:id="716" w:name="bookmark737"/>
      <w:bookmarkEnd w:id="716"/>
      <w:r>
        <w:t>ЕСКД и ГОСТы</w:t>
      </w:r>
      <w:proofErr w:type="gramStart"/>
      <w:r>
        <w:t>.П</w:t>
      </w:r>
      <w:proofErr w:type="gramEnd"/>
      <w:r>
        <w:t>КЕ:</w:t>
      </w:r>
      <w:r>
        <w:rPr>
          <w:color w:val="0462C1"/>
          <w:u w:val="single"/>
        </w:rPr>
        <w:t>й11р://^^^.гоЬо1.Ьш81и.ги/Г11е8/ОО8Т/до81</w:t>
      </w:r>
      <w:r>
        <w:rPr>
          <w:color w:val="034C94"/>
          <w:u w:val="single"/>
        </w:rPr>
        <w:t>:</w:t>
      </w:r>
      <w:r>
        <w:rPr>
          <w:color w:val="0462C1"/>
          <w:u w:val="single"/>
        </w:rPr>
        <w:t>-е8кй.й1ш1</w:t>
      </w:r>
    </w:p>
    <w:p w:rsidR="00D00CF5" w:rsidRDefault="00F06370">
      <w:pPr>
        <w:pStyle w:val="22"/>
        <w:framePr w:w="10934" w:h="7037" w:hRule="exact" w:wrap="none" w:vAnchor="page" w:hAnchor="page" w:x="496" w:y="1121"/>
        <w:numPr>
          <w:ilvl w:val="0"/>
          <w:numId w:val="95"/>
        </w:numPr>
        <w:tabs>
          <w:tab w:val="left" w:pos="2254"/>
          <w:tab w:val="left" w:pos="7247"/>
        </w:tabs>
        <w:spacing w:after="0" w:line="276" w:lineRule="auto"/>
        <w:ind w:left="1900"/>
      </w:pPr>
      <w:bookmarkStart w:id="717" w:name="bookmark738"/>
      <w:bookmarkEnd w:id="717"/>
      <w:r>
        <w:t>Системы документации. ПКЬ:</w:t>
      </w:r>
      <w:r>
        <w:tab/>
      </w:r>
      <w:r>
        <w:rPr>
          <w:color w:val="0462C1"/>
          <w:u w:val="single"/>
        </w:rPr>
        <w:t>й11р://^^^.1-ша8Й</w:t>
      </w:r>
      <w:proofErr w:type="gramStart"/>
      <w:r>
        <w:rPr>
          <w:color w:val="0462C1"/>
          <w:u w:val="single"/>
        </w:rPr>
        <w:t>.г</w:t>
      </w:r>
      <w:proofErr w:type="gramEnd"/>
      <w:r>
        <w:rPr>
          <w:color w:val="0462C1"/>
          <w:u w:val="single"/>
        </w:rPr>
        <w:t>и/8ш/8181ешу-</w:t>
      </w:r>
    </w:p>
    <w:p w:rsidR="00D00CF5" w:rsidRDefault="00F06370">
      <w:pPr>
        <w:pStyle w:val="22"/>
        <w:framePr w:w="10934" w:h="7037" w:hRule="exact" w:wrap="none" w:vAnchor="page" w:hAnchor="page" w:x="496" w:y="1121"/>
        <w:spacing w:after="0" w:line="276" w:lineRule="auto"/>
        <w:ind w:left="1200"/>
      </w:pPr>
      <w:r>
        <w:rPr>
          <w:color w:val="0462C1"/>
          <w:u w:val="single"/>
        </w:rPr>
        <w:t>йокишеп1асй/ей1па</w:t>
      </w:r>
      <w:proofErr w:type="gramStart"/>
      <w:r>
        <w:rPr>
          <w:color w:val="0462C1"/>
          <w:u w:val="single"/>
        </w:rPr>
        <w:t>]а</w:t>
      </w:r>
      <w:proofErr w:type="gramEnd"/>
      <w:r>
        <w:rPr>
          <w:color w:val="0462C1"/>
          <w:u w:val="single"/>
        </w:rPr>
        <w:t>-8181еша-1екйпо1од1сйе8ко]]-йокишеп1асй</w:t>
      </w:r>
    </w:p>
    <w:p w:rsidR="00D00CF5" w:rsidRDefault="00F06370">
      <w:pPr>
        <w:pStyle w:val="22"/>
        <w:framePr w:w="10934" w:h="7037" w:hRule="exact" w:wrap="none" w:vAnchor="page" w:hAnchor="page" w:x="496" w:y="1121"/>
        <w:numPr>
          <w:ilvl w:val="0"/>
          <w:numId w:val="95"/>
        </w:numPr>
        <w:tabs>
          <w:tab w:val="left" w:pos="2254"/>
        </w:tabs>
        <w:spacing w:after="0" w:line="276" w:lineRule="auto"/>
        <w:ind w:left="1900"/>
      </w:pPr>
      <w:bookmarkStart w:id="718" w:name="bookmark739"/>
      <w:bookmarkEnd w:id="718"/>
      <w:r>
        <w:t>ЕСТД</w:t>
      </w:r>
      <w:proofErr w:type="gramStart"/>
      <w:r>
        <w:t>.П</w:t>
      </w:r>
      <w:proofErr w:type="gramEnd"/>
      <w:r>
        <w:t xml:space="preserve">КЬ: </w:t>
      </w:r>
      <w:r>
        <w:rPr>
          <w:color w:val="0462C1"/>
          <w:u w:val="single"/>
        </w:rPr>
        <w:t>ййр://^^^.погшас8.ги/Оос1181/йос/Т1Б.й1ш1</w:t>
      </w:r>
    </w:p>
    <w:p w:rsidR="00D00CF5" w:rsidRDefault="00F06370">
      <w:pPr>
        <w:pStyle w:val="40"/>
        <w:framePr w:w="10934" w:h="7037" w:hRule="exact" w:wrap="none" w:vAnchor="page" w:hAnchor="page" w:x="496" w:y="1121"/>
        <w:spacing w:after="0"/>
        <w:ind w:left="1900"/>
      </w:pPr>
      <w:bookmarkStart w:id="719" w:name="bookmark740"/>
      <w:bookmarkStart w:id="720" w:name="bookmark741"/>
      <w:bookmarkStart w:id="721" w:name="bookmark742"/>
      <w:r>
        <w:t>8.Образовательная платформа ЮРАЙТ</w:t>
      </w:r>
      <w:proofErr w:type="gramStart"/>
      <w:r>
        <w:t xml:space="preserve"> :</w:t>
      </w:r>
      <w:proofErr w:type="gramEnd"/>
      <w:r>
        <w:t xml:space="preserve"> </w:t>
      </w:r>
      <w:r>
        <w:rPr>
          <w:color w:val="0000FF"/>
          <w:u w:val="single"/>
        </w:rPr>
        <w:t>Ьйр8://игай</w:t>
      </w:r>
      <w:proofErr w:type="gramStart"/>
      <w:r>
        <w:rPr>
          <w:color w:val="0000FF"/>
          <w:u w:val="single"/>
        </w:rPr>
        <w:t>.г</w:t>
      </w:r>
      <w:proofErr w:type="gramEnd"/>
      <w:r>
        <w:rPr>
          <w:color w:val="0000FF"/>
          <w:u w:val="single"/>
        </w:rPr>
        <w:t>и/11Ьгагу/искеЬтк1-</w:t>
      </w:r>
      <w:bookmarkEnd w:id="719"/>
      <w:bookmarkEnd w:id="720"/>
      <w:bookmarkEnd w:id="721"/>
    </w:p>
    <w:p w:rsidR="00D00CF5" w:rsidRDefault="00F06370">
      <w:pPr>
        <w:pStyle w:val="40"/>
        <w:framePr w:w="10934" w:h="7037" w:hRule="exact" w:wrap="none" w:vAnchor="page" w:hAnchor="page" w:x="496" w:y="1121"/>
        <w:spacing w:after="0"/>
      </w:pPr>
      <w:bookmarkStart w:id="722" w:name="bookmark743"/>
      <w:bookmarkStart w:id="723" w:name="bookmark744"/>
      <w:bookmarkStart w:id="724" w:name="bookmark745"/>
      <w:r>
        <w:rPr>
          <w:color w:val="0000FF"/>
          <w:u w:val="single"/>
        </w:rPr>
        <w:t>8ро/ро-1еша11каш/шепед2Ьшеп1/иргау1еп1е-рег8опа1ош/иргау1еп1е-ске1оуеске8к1Ш1-ге8иг8аш1- иргау1ете-рег8опа1ош</w:t>
      </w:r>
      <w:bookmarkEnd w:id="722"/>
      <w:bookmarkEnd w:id="723"/>
      <w:bookmarkEnd w:id="724"/>
    </w:p>
    <w:p w:rsidR="00D00CF5" w:rsidRDefault="00F06370">
      <w:pPr>
        <w:pStyle w:val="40"/>
        <w:framePr w:w="10934" w:h="7037" w:hRule="exact" w:wrap="none" w:vAnchor="page" w:hAnchor="page" w:x="496" w:y="1121"/>
        <w:spacing w:after="0"/>
        <w:ind w:firstLine="1900"/>
      </w:pPr>
      <w:bookmarkStart w:id="725" w:name="bookmark746"/>
      <w:bookmarkStart w:id="726" w:name="bookmark747"/>
      <w:bookmarkStart w:id="727" w:name="bookmark748"/>
      <w:r>
        <w:t>9.Образовательная платформа ЮРАЙТ</w:t>
      </w:r>
      <w:proofErr w:type="gramStart"/>
      <w:r>
        <w:t xml:space="preserve"> :</w:t>
      </w:r>
      <w:proofErr w:type="gramEnd"/>
      <w:r>
        <w:t xml:space="preserve"> </w:t>
      </w:r>
      <w:r>
        <w:rPr>
          <w:color w:val="0000FF"/>
          <w:u w:val="single"/>
        </w:rPr>
        <w:t>Ьйр8://игай</w:t>
      </w:r>
      <w:proofErr w:type="gramStart"/>
      <w:r>
        <w:rPr>
          <w:color w:val="0000FF"/>
          <w:u w:val="single"/>
        </w:rPr>
        <w:t>.г</w:t>
      </w:r>
      <w:proofErr w:type="gramEnd"/>
      <w:r>
        <w:rPr>
          <w:color w:val="0000FF"/>
          <w:u w:val="single"/>
        </w:rPr>
        <w:t>и/Ьоок/иргау1ете- рег8опа1от-530536</w:t>
      </w:r>
      <w:bookmarkEnd w:id="725"/>
      <w:bookmarkEnd w:id="726"/>
      <w:bookmarkEnd w:id="727"/>
    </w:p>
    <w:p w:rsidR="00D00CF5" w:rsidRDefault="00F06370">
      <w:pPr>
        <w:pStyle w:val="40"/>
        <w:framePr w:w="10934" w:h="7037" w:hRule="exact" w:wrap="none" w:vAnchor="page" w:hAnchor="page" w:x="496" w:y="1121"/>
        <w:numPr>
          <w:ilvl w:val="0"/>
          <w:numId w:val="96"/>
        </w:numPr>
        <w:pBdr>
          <w:bottom w:val="single" w:sz="4" w:space="0" w:color="auto"/>
        </w:pBdr>
        <w:tabs>
          <w:tab w:val="left" w:pos="2408"/>
        </w:tabs>
        <w:spacing w:after="0"/>
        <w:ind w:firstLine="1900"/>
      </w:pPr>
      <w:bookmarkStart w:id="728" w:name="bookmark751"/>
      <w:bookmarkStart w:id="729" w:name="bookmark749"/>
      <w:bookmarkStart w:id="730" w:name="bookmark750"/>
      <w:bookmarkStart w:id="731" w:name="bookmark752"/>
      <w:bookmarkEnd w:id="728"/>
      <w:r>
        <w:t xml:space="preserve">Образовательная платформа ЮРАЙТ: </w:t>
      </w:r>
      <w:r>
        <w:rPr>
          <w:color w:val="0000FF"/>
          <w:u w:val="single"/>
        </w:rPr>
        <w:t>Ьйр8://игай</w:t>
      </w:r>
      <w:proofErr w:type="gramStart"/>
      <w:r>
        <w:rPr>
          <w:color w:val="0000FF"/>
          <w:u w:val="single"/>
        </w:rPr>
        <w:t>.г</w:t>
      </w:r>
      <w:proofErr w:type="gramEnd"/>
      <w:r>
        <w:rPr>
          <w:color w:val="0000FF"/>
          <w:u w:val="single"/>
        </w:rPr>
        <w:t>и/11Ьгагу/искеЬтк1- 8ро/ро-1ета11кат/екопот1ске8к1е-паик1/екопот1ка-у-о1де1пуЬ-о1га81уак/екопот1ка-1гап8рог1а</w:t>
      </w:r>
      <w:bookmarkEnd w:id="729"/>
      <w:bookmarkEnd w:id="730"/>
      <w:bookmarkEnd w:id="731"/>
    </w:p>
    <w:p w:rsidR="00D00CF5" w:rsidRDefault="00F06370">
      <w:pPr>
        <w:pStyle w:val="a9"/>
        <w:framePr w:wrap="none" w:vAnchor="page" w:hAnchor="page" w:x="6261" w:y="15631"/>
      </w:pPr>
      <w:r>
        <w:rPr>
          <w:rFonts w:ascii="Calibri" w:eastAsia="Calibri" w:hAnsi="Calibri" w:cs="Calibri"/>
          <w:b w:val="0"/>
          <w:bCs w:val="0"/>
        </w:rPr>
        <w:t>14</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22"/>
        <w:framePr w:w="10934" w:h="614" w:hRule="exact" w:wrap="none" w:vAnchor="page" w:hAnchor="page" w:x="496" w:y="989"/>
        <w:numPr>
          <w:ilvl w:val="0"/>
          <w:numId w:val="94"/>
        </w:numPr>
        <w:tabs>
          <w:tab w:val="left" w:pos="358"/>
        </w:tabs>
        <w:spacing w:after="0"/>
        <w:jc w:val="center"/>
      </w:pPr>
      <w:bookmarkStart w:id="732" w:name="bookmark753"/>
      <w:bookmarkEnd w:id="732"/>
      <w:r>
        <w:rPr>
          <w:b/>
          <w:bCs/>
        </w:rPr>
        <w:t>КОНТРОЛЬ И ОЦЕНКА РЕЗУЛЬТАТОВ ОСВОЕНИЯ</w:t>
      </w:r>
      <w:r>
        <w:rPr>
          <w:b/>
          <w:bCs/>
        </w:rPr>
        <w:br/>
        <w:t>ПРОИЗВОДСТВЕННОЙ ПРАКТИКИ</w:t>
      </w:r>
    </w:p>
    <w:tbl>
      <w:tblPr>
        <w:tblOverlap w:val="never"/>
        <w:tblW w:w="0" w:type="auto"/>
        <w:tblLayout w:type="fixed"/>
        <w:tblCellMar>
          <w:left w:w="10" w:type="dxa"/>
          <w:right w:w="10" w:type="dxa"/>
        </w:tblCellMar>
        <w:tblLook w:val="0000" w:firstRow="0" w:lastRow="0" w:firstColumn="0" w:lastColumn="0" w:noHBand="0" w:noVBand="0"/>
      </w:tblPr>
      <w:tblGrid>
        <w:gridCol w:w="3658"/>
        <w:gridCol w:w="3542"/>
        <w:gridCol w:w="2390"/>
      </w:tblGrid>
      <w:tr w:rsidR="00D00CF5">
        <w:trPr>
          <w:trHeight w:hRule="exact" w:val="293"/>
        </w:trPr>
        <w:tc>
          <w:tcPr>
            <w:tcW w:w="3658" w:type="dxa"/>
            <w:tcBorders>
              <w:top w:val="single" w:sz="4" w:space="0" w:color="auto"/>
              <w:left w:val="single" w:sz="4" w:space="0" w:color="auto"/>
            </w:tcBorders>
            <w:shd w:val="clear" w:color="auto" w:fill="FFFFFF"/>
            <w:vAlign w:val="bottom"/>
          </w:tcPr>
          <w:p w:rsidR="00D00CF5" w:rsidRDefault="00F06370">
            <w:pPr>
              <w:pStyle w:val="a5"/>
              <w:framePr w:w="9590" w:h="13560" w:wrap="none" w:vAnchor="page" w:hAnchor="page" w:x="1585" w:y="1843"/>
              <w:jc w:val="center"/>
            </w:pPr>
            <w:r>
              <w:rPr>
                <w:b/>
                <w:bCs/>
              </w:rPr>
              <w:t>Результаты обучения</w:t>
            </w:r>
          </w:p>
        </w:tc>
        <w:tc>
          <w:tcPr>
            <w:tcW w:w="3542" w:type="dxa"/>
            <w:tcBorders>
              <w:top w:val="single" w:sz="4" w:space="0" w:color="auto"/>
              <w:left w:val="single" w:sz="4" w:space="0" w:color="auto"/>
            </w:tcBorders>
            <w:shd w:val="clear" w:color="auto" w:fill="FFFFFF"/>
            <w:vAlign w:val="bottom"/>
          </w:tcPr>
          <w:p w:rsidR="00D00CF5" w:rsidRDefault="00F06370">
            <w:pPr>
              <w:pStyle w:val="a5"/>
              <w:framePr w:w="9590" w:h="13560" w:wrap="none" w:vAnchor="page" w:hAnchor="page" w:x="1585" w:y="1843"/>
              <w:jc w:val="center"/>
            </w:pPr>
            <w:r>
              <w:rPr>
                <w:b/>
                <w:bCs/>
              </w:rPr>
              <w:t>Критерии оценки</w:t>
            </w:r>
          </w:p>
        </w:tc>
        <w:tc>
          <w:tcPr>
            <w:tcW w:w="2390"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590" w:h="13560" w:wrap="none" w:vAnchor="page" w:hAnchor="page" w:x="1585" w:y="1843"/>
              <w:jc w:val="center"/>
            </w:pPr>
            <w:r>
              <w:rPr>
                <w:b/>
                <w:bCs/>
              </w:rPr>
              <w:t>Методы оценки</w:t>
            </w:r>
          </w:p>
        </w:tc>
      </w:tr>
      <w:tr w:rsidR="00D00CF5">
        <w:trPr>
          <w:trHeight w:hRule="exact" w:val="13267"/>
        </w:trPr>
        <w:tc>
          <w:tcPr>
            <w:tcW w:w="3658"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9590" w:h="13560" w:wrap="none" w:vAnchor="page" w:hAnchor="page" w:x="1585" w:y="1843"/>
              <w:tabs>
                <w:tab w:val="left" w:pos="1200"/>
                <w:tab w:val="left" w:pos="2002"/>
              </w:tabs>
            </w:pPr>
            <w:r>
              <w:t>ПО</w:t>
            </w:r>
            <w:proofErr w:type="gramStart"/>
            <w:r>
              <w:t>1</w:t>
            </w:r>
            <w:proofErr w:type="gramEnd"/>
            <w:r>
              <w:tab/>
              <w:t>-</w:t>
            </w:r>
            <w:r>
              <w:tab/>
              <w:t>планирование</w:t>
            </w:r>
          </w:p>
          <w:p w:rsidR="00D00CF5" w:rsidRDefault="00F06370">
            <w:pPr>
              <w:pStyle w:val="a5"/>
              <w:framePr w:w="9590" w:h="13560" w:wrap="none" w:vAnchor="page" w:hAnchor="page" w:x="1585" w:y="1843"/>
              <w:tabs>
                <w:tab w:val="right" w:pos="3422"/>
              </w:tabs>
            </w:pPr>
            <w:r>
              <w:t>производственной программы по эксплуатации,</w:t>
            </w:r>
            <w:r>
              <w:tab/>
            </w:r>
            <w:proofErr w:type="gramStart"/>
            <w:r>
              <w:t>техническому</w:t>
            </w:r>
            <w:proofErr w:type="gramEnd"/>
          </w:p>
          <w:p w:rsidR="00D00CF5" w:rsidRDefault="00F06370">
            <w:pPr>
              <w:pStyle w:val="a5"/>
              <w:framePr w:w="9590" w:h="13560" w:wrap="none" w:vAnchor="page" w:hAnchor="page" w:x="1585" w:y="1843"/>
              <w:tabs>
                <w:tab w:val="right" w:pos="3418"/>
              </w:tabs>
            </w:pPr>
            <w:r>
              <w:t>обслуживанию</w:t>
            </w:r>
            <w:r>
              <w:tab/>
              <w:t>и ремонту</w:t>
            </w:r>
          </w:p>
          <w:p w:rsidR="00D00CF5" w:rsidRDefault="00F06370">
            <w:pPr>
              <w:pStyle w:val="a5"/>
              <w:framePr w:w="9590" w:h="13560" w:wrap="none" w:vAnchor="page" w:hAnchor="page" w:x="1585" w:y="1843"/>
              <w:tabs>
                <w:tab w:val="right" w:pos="3427"/>
              </w:tabs>
            </w:pPr>
            <w:r>
              <w:t>подвижного</w:t>
            </w:r>
            <w:r>
              <w:tab/>
              <w:t>состава</w:t>
            </w:r>
          </w:p>
          <w:p w:rsidR="00D00CF5" w:rsidRDefault="00F06370">
            <w:pPr>
              <w:pStyle w:val="a5"/>
              <w:framePr w:w="9590" w:h="13560" w:wrap="none" w:vAnchor="page" w:hAnchor="page" w:x="1585" w:y="1843"/>
            </w:pPr>
            <w:r>
              <w:t>автомобильного транспорта;</w:t>
            </w:r>
          </w:p>
          <w:p w:rsidR="00D00CF5" w:rsidRDefault="00F06370">
            <w:pPr>
              <w:pStyle w:val="a5"/>
              <w:framePr w:w="9590" w:h="13560" w:wrap="none" w:vAnchor="page" w:hAnchor="page" w:x="1585" w:y="1843"/>
              <w:tabs>
                <w:tab w:val="left" w:pos="1200"/>
                <w:tab w:val="left" w:pos="2002"/>
              </w:tabs>
            </w:pPr>
            <w:r>
              <w:t>ПО</w:t>
            </w:r>
            <w:proofErr w:type="gramStart"/>
            <w:r>
              <w:t>2</w:t>
            </w:r>
            <w:proofErr w:type="gramEnd"/>
            <w:r>
              <w:tab/>
              <w:t>-</w:t>
            </w:r>
            <w:r>
              <w:tab/>
              <w:t>планирование</w:t>
            </w:r>
          </w:p>
          <w:p w:rsidR="00D00CF5" w:rsidRDefault="00F06370">
            <w:pPr>
              <w:pStyle w:val="a5"/>
              <w:framePr w:w="9590" w:h="13560" w:wrap="none" w:vAnchor="page" w:hAnchor="page" w:x="1585" w:y="1843"/>
              <w:tabs>
                <w:tab w:val="right" w:pos="3427"/>
              </w:tabs>
            </w:pPr>
            <w:r>
              <w:t>численности производственного персонала;</w:t>
            </w:r>
            <w:proofErr w:type="gramStart"/>
            <w:r>
              <w:t xml:space="preserve"> .</w:t>
            </w:r>
            <w:proofErr w:type="gramEnd"/>
            <w:r>
              <w:t xml:space="preserve"> составление сметы затрат и калькулирование себестоимости</w:t>
            </w:r>
            <w:r>
              <w:tab/>
              <w:t>продукции</w:t>
            </w:r>
          </w:p>
          <w:p w:rsidR="00D00CF5" w:rsidRDefault="00F06370">
            <w:pPr>
              <w:pStyle w:val="a5"/>
              <w:framePr w:w="9590" w:h="13560" w:wrap="none" w:vAnchor="page" w:hAnchor="page" w:x="1585" w:y="1843"/>
            </w:pPr>
            <w:r>
              <w:t>предприятия автомобильного транспорта;</w:t>
            </w:r>
          </w:p>
          <w:p w:rsidR="00D00CF5" w:rsidRDefault="00F06370">
            <w:pPr>
              <w:pStyle w:val="a5"/>
              <w:framePr w:w="9590" w:h="13560" w:wrap="none" w:vAnchor="page" w:hAnchor="page" w:x="1585" w:y="1843"/>
              <w:tabs>
                <w:tab w:val="left" w:pos="2069"/>
              </w:tabs>
            </w:pPr>
            <w:r>
              <w:t>ПО</w:t>
            </w:r>
            <w:proofErr w:type="gramStart"/>
            <w:r>
              <w:t>2</w:t>
            </w:r>
            <w:proofErr w:type="gramEnd"/>
            <w:r>
              <w:t xml:space="preserve"> - определение финансовых результатов</w:t>
            </w:r>
            <w:r>
              <w:tab/>
              <w:t>деятельности</w:t>
            </w:r>
          </w:p>
          <w:p w:rsidR="00D00CF5" w:rsidRDefault="00F06370">
            <w:pPr>
              <w:pStyle w:val="a5"/>
              <w:framePr w:w="9590" w:h="13560" w:wrap="none" w:vAnchor="page" w:hAnchor="page" w:x="1585" w:y="1843"/>
            </w:pPr>
            <w:r>
              <w:t>предприятия автомобильного транспорта;</w:t>
            </w:r>
          </w:p>
          <w:p w:rsidR="00D00CF5" w:rsidRDefault="00F06370">
            <w:pPr>
              <w:pStyle w:val="a5"/>
              <w:framePr w:w="9590" w:h="13560" w:wrap="none" w:vAnchor="page" w:hAnchor="page" w:x="1585" w:y="1843"/>
            </w:pPr>
            <w:r>
              <w:t>ПО3 - формирование состава и структуры основных фондов предприятия автомобильного транспорта;</w:t>
            </w:r>
          </w:p>
          <w:p w:rsidR="00D00CF5" w:rsidRDefault="00F06370">
            <w:pPr>
              <w:pStyle w:val="a5"/>
              <w:framePr w:w="9590" w:h="13560" w:wrap="none" w:vAnchor="page" w:hAnchor="page" w:x="1585" w:y="1843"/>
              <w:tabs>
                <w:tab w:val="left" w:pos="1200"/>
                <w:tab w:val="left" w:pos="2006"/>
              </w:tabs>
            </w:pPr>
            <w:r>
              <w:t>ПО</w:t>
            </w:r>
            <w:proofErr w:type="gramStart"/>
            <w:r>
              <w:t>4</w:t>
            </w:r>
            <w:proofErr w:type="gramEnd"/>
            <w:r>
              <w:tab/>
              <w:t>-</w:t>
            </w:r>
            <w:r>
              <w:tab/>
              <w:t>планирование</w:t>
            </w:r>
          </w:p>
          <w:p w:rsidR="00D00CF5" w:rsidRDefault="00F06370">
            <w:pPr>
              <w:pStyle w:val="a5"/>
              <w:framePr w:w="9590" w:h="13560" w:wrap="none" w:vAnchor="page" w:hAnchor="page" w:x="1585" w:y="1843"/>
              <w:tabs>
                <w:tab w:val="left" w:pos="605"/>
                <w:tab w:val="left" w:pos="2333"/>
              </w:tabs>
            </w:pPr>
            <w:r>
              <w:t>материально-технического снабжения производства; подбор и</w:t>
            </w:r>
            <w:r>
              <w:tab/>
              <w:t>расстановка</w:t>
            </w:r>
            <w:r>
              <w:tab/>
              <w:t>персонала,</w:t>
            </w:r>
          </w:p>
          <w:p w:rsidR="00D00CF5" w:rsidRDefault="00F06370">
            <w:pPr>
              <w:pStyle w:val="a5"/>
              <w:framePr w:w="9590" w:h="13560" w:wrap="none" w:vAnchor="page" w:hAnchor="page" w:x="1585" w:y="1843"/>
              <w:tabs>
                <w:tab w:val="left" w:pos="1651"/>
              </w:tabs>
            </w:pPr>
            <w:r>
              <w:t>построение</w:t>
            </w:r>
            <w:r>
              <w:tab/>
            </w:r>
            <w:proofErr w:type="gramStart"/>
            <w:r>
              <w:t>организационной</w:t>
            </w:r>
            <w:proofErr w:type="gramEnd"/>
          </w:p>
          <w:p w:rsidR="00D00CF5" w:rsidRDefault="00F06370">
            <w:pPr>
              <w:pStyle w:val="a5"/>
              <w:framePr w:w="9590" w:h="13560" w:wrap="none" w:vAnchor="page" w:hAnchor="page" w:x="1585" w:y="1843"/>
            </w:pPr>
            <w:r>
              <w:t>структуры управления;</w:t>
            </w:r>
          </w:p>
          <w:p w:rsidR="00D00CF5" w:rsidRDefault="00F06370">
            <w:pPr>
              <w:pStyle w:val="a5"/>
              <w:framePr w:w="9590" w:h="13560" w:wrap="none" w:vAnchor="page" w:hAnchor="page" w:x="1585" w:y="1843"/>
            </w:pPr>
            <w:r>
              <w:t>ПО5 - принятие и реализация управленческих решений;</w:t>
            </w:r>
          </w:p>
          <w:p w:rsidR="00D00CF5" w:rsidRDefault="00F06370">
            <w:pPr>
              <w:pStyle w:val="a5"/>
              <w:framePr w:w="9590" w:h="13560" w:wrap="none" w:vAnchor="page" w:hAnchor="page" w:x="1585" w:y="1843"/>
              <w:tabs>
                <w:tab w:val="left" w:pos="1142"/>
                <w:tab w:val="left" w:pos="1891"/>
              </w:tabs>
            </w:pPr>
            <w:r>
              <w:t>ПО</w:t>
            </w:r>
            <w:proofErr w:type="gramStart"/>
            <w:r>
              <w:t>6</w:t>
            </w:r>
            <w:proofErr w:type="gramEnd"/>
            <w:r>
              <w:tab/>
              <w:t>-</w:t>
            </w:r>
            <w:r>
              <w:tab/>
              <w:t>осуществление</w:t>
            </w:r>
          </w:p>
          <w:p w:rsidR="00D00CF5" w:rsidRDefault="00F06370">
            <w:pPr>
              <w:pStyle w:val="a5"/>
              <w:framePr w:w="9590" w:h="13560" w:wrap="none" w:vAnchor="page" w:hAnchor="page" w:x="1585" w:y="1843"/>
            </w:pPr>
            <w:r>
              <w:t>коммуникаций; ПО</w:t>
            </w:r>
            <w:proofErr w:type="gramStart"/>
            <w:r>
              <w:t>7</w:t>
            </w:r>
            <w:proofErr w:type="gramEnd"/>
            <w:r>
              <w:t xml:space="preserve"> - обеспечение безопасности труда персонала;</w:t>
            </w:r>
          </w:p>
          <w:p w:rsidR="00D00CF5" w:rsidRDefault="00F06370">
            <w:pPr>
              <w:pStyle w:val="a5"/>
              <w:framePr w:w="9590" w:h="13560" w:wrap="none" w:vAnchor="page" w:hAnchor="page" w:x="1585" w:y="1843"/>
              <w:tabs>
                <w:tab w:val="right" w:pos="3427"/>
              </w:tabs>
            </w:pPr>
            <w:r>
              <w:t>ПО8 - сбор информации о состоянии</w:t>
            </w:r>
            <w:r>
              <w:tab/>
              <w:t>использования</w:t>
            </w:r>
          </w:p>
          <w:p w:rsidR="00D00CF5" w:rsidRDefault="00F06370">
            <w:pPr>
              <w:pStyle w:val="a5"/>
              <w:framePr w:w="9590" w:h="13560" w:wrap="none" w:vAnchor="page" w:hAnchor="page" w:x="1585" w:y="1843"/>
              <w:tabs>
                <w:tab w:val="right" w:pos="3427"/>
              </w:tabs>
            </w:pPr>
            <w:r>
              <w:t>ресурсов,</w:t>
            </w:r>
            <w:r>
              <w:tab/>
              <w:t>организационно</w:t>
            </w:r>
            <w:r>
              <w:softHyphen/>
            </w:r>
          </w:p>
          <w:p w:rsidR="00D00CF5" w:rsidRDefault="00F06370">
            <w:pPr>
              <w:pStyle w:val="a5"/>
              <w:framePr w:w="9590" w:h="13560" w:wrap="none" w:vAnchor="page" w:hAnchor="page" w:x="1585" w:y="1843"/>
              <w:tabs>
                <w:tab w:val="right" w:pos="3437"/>
              </w:tabs>
            </w:pPr>
            <w:r>
              <w:t>техническом и организационно</w:t>
            </w:r>
            <w:r>
              <w:softHyphen/>
              <w:t>управленческом</w:t>
            </w:r>
            <w:r>
              <w:tab/>
            </w:r>
            <w:proofErr w:type="gramStart"/>
            <w:r>
              <w:t>уровне</w:t>
            </w:r>
            <w:proofErr w:type="gramEnd"/>
          </w:p>
          <w:p w:rsidR="00D00CF5" w:rsidRDefault="00F06370">
            <w:pPr>
              <w:pStyle w:val="a5"/>
              <w:framePr w:w="9590" w:h="13560" w:wrap="none" w:vAnchor="page" w:hAnchor="page" w:x="1585" w:y="1843"/>
              <w:tabs>
                <w:tab w:val="right" w:pos="3413"/>
              </w:tabs>
            </w:pPr>
            <w:r>
              <w:t>производства; ПО</w:t>
            </w:r>
            <w:proofErr w:type="gramStart"/>
            <w:r>
              <w:t>9</w:t>
            </w:r>
            <w:proofErr w:type="gramEnd"/>
            <w:r>
              <w:t xml:space="preserve"> - постановка задачи по совершенствованию деятельности</w:t>
            </w:r>
            <w:r>
              <w:tab/>
              <w:t>подразделения,</w:t>
            </w:r>
          </w:p>
          <w:p w:rsidR="00D00CF5" w:rsidRDefault="00F06370">
            <w:pPr>
              <w:pStyle w:val="a5"/>
              <w:framePr w:w="9590" w:h="13560" w:wrap="none" w:vAnchor="page" w:hAnchor="page" w:x="1585" w:y="1843"/>
              <w:tabs>
                <w:tab w:val="right" w:pos="3427"/>
              </w:tabs>
              <w:jc w:val="both"/>
            </w:pPr>
            <w:r>
              <w:t>формулировка</w:t>
            </w:r>
            <w:r>
              <w:tab/>
            </w:r>
            <w:proofErr w:type="gramStart"/>
            <w:r>
              <w:t>конкретных</w:t>
            </w:r>
            <w:proofErr w:type="gramEnd"/>
          </w:p>
          <w:p w:rsidR="00D00CF5" w:rsidRDefault="00F06370">
            <w:pPr>
              <w:pStyle w:val="a5"/>
              <w:framePr w:w="9590" w:h="13560" w:wrap="none" w:vAnchor="page" w:hAnchor="page" w:x="1585" w:y="1843"/>
              <w:jc w:val="both"/>
            </w:pPr>
            <w:r>
              <w:t>средств и способов ее решения;</w:t>
            </w:r>
          </w:p>
          <w:p w:rsidR="00D00CF5" w:rsidRDefault="00F06370">
            <w:pPr>
              <w:pStyle w:val="a5"/>
              <w:framePr w:w="9590" w:h="13560" w:wrap="none" w:vAnchor="page" w:hAnchor="page" w:x="1585" w:y="1843"/>
              <w:tabs>
                <w:tab w:val="left" w:pos="1008"/>
              </w:tabs>
              <w:jc w:val="both"/>
            </w:pPr>
            <w:r>
              <w:t>ПО 10</w:t>
            </w:r>
            <w:r>
              <w:tab/>
              <w:t>- документационное</w:t>
            </w:r>
          </w:p>
          <w:p w:rsidR="00D00CF5" w:rsidRDefault="00F06370">
            <w:pPr>
              <w:pStyle w:val="a5"/>
              <w:framePr w:w="9590" w:h="13560" w:wrap="none" w:vAnchor="page" w:hAnchor="page" w:x="1585" w:y="1843"/>
            </w:pPr>
            <w:r>
              <w:t>оформление рационализаторского предложения и обеспечение его</w:t>
            </w:r>
          </w:p>
        </w:tc>
        <w:tc>
          <w:tcPr>
            <w:tcW w:w="3542"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9590" w:h="13560" w:wrap="none" w:vAnchor="page" w:hAnchor="page" w:x="1585" w:y="1843"/>
              <w:jc w:val="both"/>
            </w:pPr>
            <w:r>
              <w:t>Оценка «отлично» выставляется студенту, если выполнены следующие условия:</w:t>
            </w:r>
          </w:p>
          <w:p w:rsidR="00D00CF5" w:rsidRDefault="00F06370">
            <w:pPr>
              <w:pStyle w:val="a5"/>
              <w:framePr w:w="9590" w:h="13560" w:wrap="none" w:vAnchor="page" w:hAnchor="page" w:x="1585" w:y="1843"/>
              <w:numPr>
                <w:ilvl w:val="0"/>
                <w:numId w:val="97"/>
              </w:numPr>
              <w:tabs>
                <w:tab w:val="left" w:pos="442"/>
                <w:tab w:val="left" w:pos="1589"/>
              </w:tabs>
              <w:jc w:val="both"/>
            </w:pPr>
            <w:r>
              <w:t>наличие</w:t>
            </w:r>
            <w:r>
              <w:tab/>
            </w:r>
            <w:proofErr w:type="gramStart"/>
            <w:r>
              <w:t>положительного</w:t>
            </w:r>
            <w:proofErr w:type="gramEnd"/>
          </w:p>
          <w:p w:rsidR="00D00CF5" w:rsidRDefault="00F06370">
            <w:pPr>
              <w:pStyle w:val="a5"/>
              <w:framePr w:w="9590" w:h="13560" w:wrap="none" w:vAnchor="page" w:hAnchor="page" w:x="1585" w:y="1843"/>
              <w:jc w:val="both"/>
            </w:pPr>
            <w:r>
              <w:t>аттестационного листа;</w:t>
            </w:r>
          </w:p>
          <w:p w:rsidR="00D00CF5" w:rsidRDefault="00F06370">
            <w:pPr>
              <w:pStyle w:val="a5"/>
              <w:framePr w:w="9590" w:h="13560" w:wrap="none" w:vAnchor="page" w:hAnchor="page" w:x="1585" w:y="1843"/>
              <w:numPr>
                <w:ilvl w:val="0"/>
                <w:numId w:val="97"/>
              </w:numPr>
              <w:tabs>
                <w:tab w:val="left" w:pos="442"/>
              </w:tabs>
              <w:jc w:val="both"/>
            </w:pPr>
            <w:r>
              <w:t xml:space="preserve">наличие </w:t>
            </w:r>
            <w:proofErr w:type="gramStart"/>
            <w:r>
              <w:t>положительного</w:t>
            </w:r>
            <w:proofErr w:type="gramEnd"/>
          </w:p>
          <w:p w:rsidR="00D00CF5" w:rsidRDefault="00F06370">
            <w:pPr>
              <w:pStyle w:val="a5"/>
              <w:framePr w:w="9590" w:h="13560" w:wrap="none" w:vAnchor="page" w:hAnchor="page" w:x="1585" w:y="1843"/>
              <w:tabs>
                <w:tab w:val="left" w:pos="1200"/>
                <w:tab w:val="left" w:pos="1925"/>
              </w:tabs>
              <w:jc w:val="both"/>
            </w:pPr>
            <w:r>
              <w:t>отзыва</w:t>
            </w:r>
            <w:r>
              <w:tab/>
              <w:t>от</w:t>
            </w:r>
            <w:r>
              <w:tab/>
              <w:t>руководителя</w:t>
            </w:r>
          </w:p>
          <w:p w:rsidR="00D00CF5" w:rsidRDefault="00F06370">
            <w:pPr>
              <w:pStyle w:val="a5"/>
              <w:framePr w:w="9590" w:h="13560" w:wrap="none" w:vAnchor="page" w:hAnchor="page" w:x="1585" w:y="1843"/>
              <w:tabs>
                <w:tab w:val="left" w:pos="1891"/>
                <w:tab w:val="left" w:pos="2741"/>
              </w:tabs>
              <w:jc w:val="both"/>
            </w:pPr>
            <w:r>
              <w:t>организации</w:t>
            </w:r>
            <w:r>
              <w:tab/>
              <w:t>по</w:t>
            </w:r>
            <w:r>
              <w:tab/>
              <w:t>месту</w:t>
            </w:r>
          </w:p>
          <w:p w:rsidR="00D00CF5" w:rsidRDefault="00F06370">
            <w:pPr>
              <w:pStyle w:val="a5"/>
              <w:framePr w:w="9590" w:h="13560" w:wrap="none" w:vAnchor="page" w:hAnchor="page" w:x="1585" w:y="1843"/>
              <w:jc w:val="both"/>
            </w:pPr>
            <w:r>
              <w:t>прохождения практики;</w:t>
            </w:r>
          </w:p>
          <w:p w:rsidR="00D00CF5" w:rsidRDefault="00F06370">
            <w:pPr>
              <w:pStyle w:val="a5"/>
              <w:framePr w:w="9590" w:h="13560" w:wrap="none" w:vAnchor="page" w:hAnchor="page" w:x="1585" w:y="1843"/>
              <w:numPr>
                <w:ilvl w:val="0"/>
                <w:numId w:val="97"/>
              </w:numPr>
              <w:tabs>
                <w:tab w:val="left" w:pos="264"/>
              </w:tabs>
              <w:jc w:val="both"/>
            </w:pPr>
            <w:r>
              <w:t>полнота и своевременность</w:t>
            </w:r>
          </w:p>
          <w:p w:rsidR="00D00CF5" w:rsidRDefault="00F06370">
            <w:pPr>
              <w:pStyle w:val="a5"/>
              <w:framePr w:w="9590" w:h="13560" w:wrap="none" w:vAnchor="page" w:hAnchor="page" w:x="1585" w:y="1843"/>
              <w:tabs>
                <w:tab w:val="left" w:pos="2299"/>
              </w:tabs>
              <w:jc w:val="both"/>
            </w:pPr>
            <w:r>
              <w:t>представления</w:t>
            </w:r>
            <w:r>
              <w:tab/>
              <w:t>дневника</w:t>
            </w:r>
          </w:p>
          <w:p w:rsidR="00D00CF5" w:rsidRDefault="00F06370">
            <w:pPr>
              <w:pStyle w:val="a5"/>
              <w:framePr w:w="9590" w:h="13560" w:wrap="none" w:vAnchor="page" w:hAnchor="page" w:x="1585" w:y="1843"/>
              <w:tabs>
                <w:tab w:val="left" w:pos="3106"/>
              </w:tabs>
              <w:jc w:val="both"/>
            </w:pPr>
            <w:r>
              <w:t>практики и отчета по практике руководителю</w:t>
            </w:r>
            <w:r>
              <w:tab/>
            </w:r>
            <w:proofErr w:type="gramStart"/>
            <w:r>
              <w:t>от</w:t>
            </w:r>
            <w:proofErr w:type="gramEnd"/>
          </w:p>
          <w:p w:rsidR="00D00CF5" w:rsidRDefault="00F06370">
            <w:pPr>
              <w:pStyle w:val="a5"/>
              <w:framePr w:w="9590" w:h="13560" w:wrap="none" w:vAnchor="page" w:hAnchor="page" w:x="1585" w:y="1843"/>
              <w:jc w:val="both"/>
            </w:pPr>
            <w:r>
              <w:t>образовательной организации для ознакомления и проверки;</w:t>
            </w:r>
          </w:p>
          <w:p w:rsidR="00D00CF5" w:rsidRDefault="00F06370">
            <w:pPr>
              <w:pStyle w:val="a5"/>
              <w:framePr w:w="9590" w:h="13560" w:wrap="none" w:vAnchor="page" w:hAnchor="page" w:x="1585" w:y="1843"/>
              <w:numPr>
                <w:ilvl w:val="0"/>
                <w:numId w:val="97"/>
              </w:numPr>
              <w:tabs>
                <w:tab w:val="left" w:pos="854"/>
                <w:tab w:val="left" w:pos="2501"/>
              </w:tabs>
              <w:jc w:val="both"/>
            </w:pPr>
            <w:r>
              <w:t>высокий</w:t>
            </w:r>
            <w:r>
              <w:tab/>
              <w:t>уровень</w:t>
            </w:r>
          </w:p>
          <w:p w:rsidR="00D00CF5" w:rsidRDefault="00F06370">
            <w:pPr>
              <w:pStyle w:val="a5"/>
              <w:framePr w:w="9590" w:h="13560" w:wrap="none" w:vAnchor="page" w:hAnchor="page" w:x="1585" w:y="1843"/>
              <w:tabs>
                <w:tab w:val="left" w:pos="2093"/>
              </w:tabs>
              <w:jc w:val="both"/>
            </w:pPr>
            <w:r>
              <w:t>теоретического</w:t>
            </w:r>
            <w:r>
              <w:tab/>
              <w:t>осмысления</w:t>
            </w:r>
          </w:p>
          <w:p w:rsidR="00D00CF5" w:rsidRDefault="00F06370">
            <w:pPr>
              <w:pStyle w:val="a5"/>
              <w:framePr w:w="9590" w:h="13560" w:wrap="none" w:vAnchor="page" w:hAnchor="page" w:x="1585" w:y="1843"/>
              <w:jc w:val="both"/>
            </w:pPr>
            <w:r>
              <w:t>студентом своей практической деятельности (ее целей, задач, содержания, методов);</w:t>
            </w:r>
          </w:p>
          <w:p w:rsidR="00D00CF5" w:rsidRDefault="00F06370">
            <w:pPr>
              <w:pStyle w:val="a5"/>
              <w:framePr w:w="9590" w:h="13560" w:wrap="none" w:vAnchor="page" w:hAnchor="page" w:x="1585" w:y="1843"/>
              <w:tabs>
                <w:tab w:val="left" w:pos="2640"/>
              </w:tabs>
              <w:jc w:val="both"/>
            </w:pPr>
            <w:r>
              <w:t xml:space="preserve">-высокая степень и качество </w:t>
            </w:r>
            <w:proofErr w:type="gramStart"/>
            <w:r>
              <w:t>приобретенных</w:t>
            </w:r>
            <w:proofErr w:type="gramEnd"/>
            <w:r>
              <w:t xml:space="preserve"> студентом за время прохождения практики практического</w:t>
            </w:r>
            <w:r>
              <w:tab/>
              <w:t>опыта,</w:t>
            </w:r>
          </w:p>
          <w:p w:rsidR="00D00CF5" w:rsidRDefault="00F06370">
            <w:pPr>
              <w:pStyle w:val="a5"/>
              <w:framePr w:w="9590" w:h="13560" w:wrap="none" w:vAnchor="page" w:hAnchor="page" w:x="1585" w:y="1843"/>
              <w:jc w:val="both"/>
            </w:pPr>
            <w:r>
              <w:t>профессиональных знаний и умений;</w:t>
            </w:r>
          </w:p>
          <w:p w:rsidR="00D00CF5" w:rsidRDefault="00F06370">
            <w:pPr>
              <w:pStyle w:val="a5"/>
              <w:framePr w:w="9590" w:h="13560" w:wrap="none" w:vAnchor="page" w:hAnchor="page" w:x="1585" w:y="1843"/>
              <w:numPr>
                <w:ilvl w:val="0"/>
                <w:numId w:val="97"/>
              </w:numPr>
              <w:tabs>
                <w:tab w:val="left" w:pos="494"/>
              </w:tabs>
              <w:jc w:val="both"/>
            </w:pPr>
            <w:r>
              <w:t>высокий уровень его профессиональной подготовки;</w:t>
            </w:r>
          </w:p>
          <w:p w:rsidR="00D00CF5" w:rsidRDefault="00F06370">
            <w:pPr>
              <w:pStyle w:val="a5"/>
              <w:framePr w:w="9590" w:h="13560" w:wrap="none" w:vAnchor="page" w:hAnchor="page" w:x="1585" w:y="1843"/>
              <w:numPr>
                <w:ilvl w:val="0"/>
                <w:numId w:val="97"/>
              </w:numPr>
              <w:tabs>
                <w:tab w:val="right" w:pos="1325"/>
                <w:tab w:val="right" w:pos="3322"/>
              </w:tabs>
              <w:jc w:val="both"/>
            </w:pPr>
            <w:r>
              <w:t>собран</w:t>
            </w:r>
            <w:r>
              <w:tab/>
              <w:t>значительный</w:t>
            </w:r>
          </w:p>
          <w:p w:rsidR="00D00CF5" w:rsidRDefault="00F06370">
            <w:pPr>
              <w:pStyle w:val="a5"/>
              <w:framePr w:w="9590" w:h="13560" w:wrap="none" w:vAnchor="page" w:hAnchor="page" w:x="1585" w:y="1843"/>
              <w:jc w:val="both"/>
            </w:pPr>
            <w:r>
              <w:t>материал для написания отчета по практике.</w:t>
            </w:r>
          </w:p>
          <w:p w:rsidR="00D00CF5" w:rsidRDefault="00F06370">
            <w:pPr>
              <w:pStyle w:val="a5"/>
              <w:framePr w:w="9590" w:h="13560" w:wrap="none" w:vAnchor="page" w:hAnchor="page" w:x="1585" w:y="1843"/>
              <w:jc w:val="both"/>
            </w:pPr>
            <w:r>
              <w:t>Оценка «хорошо» выставляется студенту, если выполнены следующие условия:</w:t>
            </w:r>
          </w:p>
          <w:p w:rsidR="00D00CF5" w:rsidRDefault="00F06370">
            <w:pPr>
              <w:pStyle w:val="a5"/>
              <w:framePr w:w="9590" w:h="13560" w:wrap="none" w:vAnchor="page" w:hAnchor="page" w:x="1585" w:y="1843"/>
              <w:numPr>
                <w:ilvl w:val="0"/>
                <w:numId w:val="97"/>
              </w:numPr>
              <w:tabs>
                <w:tab w:val="left" w:pos="442"/>
                <w:tab w:val="left" w:pos="1589"/>
              </w:tabs>
              <w:jc w:val="both"/>
            </w:pPr>
            <w:r>
              <w:t>наличие</w:t>
            </w:r>
            <w:r>
              <w:tab/>
            </w:r>
            <w:proofErr w:type="gramStart"/>
            <w:r>
              <w:t>положительного</w:t>
            </w:r>
            <w:proofErr w:type="gramEnd"/>
          </w:p>
          <w:p w:rsidR="00D00CF5" w:rsidRDefault="00F06370">
            <w:pPr>
              <w:pStyle w:val="a5"/>
              <w:framePr w:w="9590" w:h="13560" w:wrap="none" w:vAnchor="page" w:hAnchor="page" w:x="1585" w:y="1843"/>
              <w:jc w:val="both"/>
            </w:pPr>
            <w:r>
              <w:t>аттестационного листа;</w:t>
            </w:r>
          </w:p>
          <w:p w:rsidR="00D00CF5" w:rsidRDefault="00F06370">
            <w:pPr>
              <w:pStyle w:val="a5"/>
              <w:framePr w:w="9590" w:h="13560" w:wrap="none" w:vAnchor="page" w:hAnchor="page" w:x="1585" w:y="1843"/>
              <w:numPr>
                <w:ilvl w:val="0"/>
                <w:numId w:val="97"/>
              </w:numPr>
              <w:tabs>
                <w:tab w:val="left" w:pos="442"/>
              </w:tabs>
              <w:jc w:val="both"/>
            </w:pPr>
            <w:r>
              <w:t xml:space="preserve">наличие </w:t>
            </w:r>
            <w:proofErr w:type="gramStart"/>
            <w:r>
              <w:t>положительного</w:t>
            </w:r>
            <w:proofErr w:type="gramEnd"/>
          </w:p>
          <w:p w:rsidR="00D00CF5" w:rsidRDefault="00F06370">
            <w:pPr>
              <w:pStyle w:val="a5"/>
              <w:framePr w:w="9590" w:h="13560" w:wrap="none" w:vAnchor="page" w:hAnchor="page" w:x="1585" w:y="1843"/>
              <w:tabs>
                <w:tab w:val="left" w:pos="1200"/>
                <w:tab w:val="left" w:pos="1925"/>
              </w:tabs>
              <w:jc w:val="both"/>
            </w:pPr>
            <w:r>
              <w:t>отзыва</w:t>
            </w:r>
            <w:r>
              <w:tab/>
              <w:t>от</w:t>
            </w:r>
            <w:r>
              <w:tab/>
              <w:t>руководителя</w:t>
            </w:r>
          </w:p>
          <w:p w:rsidR="00D00CF5" w:rsidRDefault="00F06370">
            <w:pPr>
              <w:pStyle w:val="a5"/>
              <w:framePr w:w="9590" w:h="13560" w:wrap="none" w:vAnchor="page" w:hAnchor="page" w:x="1585" w:y="1843"/>
              <w:tabs>
                <w:tab w:val="left" w:pos="1891"/>
                <w:tab w:val="left" w:pos="2741"/>
              </w:tabs>
              <w:jc w:val="both"/>
            </w:pPr>
            <w:r>
              <w:t>организации</w:t>
            </w:r>
            <w:r>
              <w:tab/>
              <w:t>по</w:t>
            </w:r>
            <w:r>
              <w:tab/>
              <w:t>месту</w:t>
            </w:r>
          </w:p>
          <w:p w:rsidR="00D00CF5" w:rsidRDefault="00F06370">
            <w:pPr>
              <w:pStyle w:val="a5"/>
              <w:framePr w:w="9590" w:h="13560" w:wrap="none" w:vAnchor="page" w:hAnchor="page" w:x="1585" w:y="1843"/>
              <w:jc w:val="both"/>
            </w:pPr>
            <w:r>
              <w:t>прохождения практики;</w:t>
            </w:r>
          </w:p>
          <w:p w:rsidR="00D00CF5" w:rsidRDefault="00F06370">
            <w:pPr>
              <w:pStyle w:val="a5"/>
              <w:framePr w:w="9590" w:h="13560" w:wrap="none" w:vAnchor="page" w:hAnchor="page" w:x="1585" w:y="1843"/>
              <w:numPr>
                <w:ilvl w:val="0"/>
                <w:numId w:val="97"/>
              </w:numPr>
              <w:tabs>
                <w:tab w:val="left" w:pos="264"/>
              </w:tabs>
              <w:jc w:val="both"/>
            </w:pPr>
            <w:r>
              <w:t>полнота и своевременность</w:t>
            </w:r>
          </w:p>
          <w:p w:rsidR="00D00CF5" w:rsidRDefault="00F06370">
            <w:pPr>
              <w:pStyle w:val="a5"/>
              <w:framePr w:w="9590" w:h="13560" w:wrap="none" w:vAnchor="page" w:hAnchor="page" w:x="1585" w:y="1843"/>
              <w:tabs>
                <w:tab w:val="left" w:pos="2299"/>
              </w:tabs>
              <w:jc w:val="both"/>
            </w:pPr>
            <w:r>
              <w:t>представления</w:t>
            </w:r>
            <w:r>
              <w:tab/>
              <w:t>дневника</w:t>
            </w:r>
          </w:p>
          <w:p w:rsidR="00D00CF5" w:rsidRDefault="00F06370">
            <w:pPr>
              <w:pStyle w:val="a5"/>
              <w:framePr w:w="9590" w:h="13560" w:wrap="none" w:vAnchor="page" w:hAnchor="page" w:x="1585" w:y="1843"/>
              <w:tabs>
                <w:tab w:val="left" w:pos="3106"/>
              </w:tabs>
              <w:jc w:val="both"/>
            </w:pPr>
            <w:r>
              <w:t>практики и отчета по практике руководителю</w:t>
            </w:r>
            <w:r>
              <w:tab/>
            </w:r>
            <w:proofErr w:type="gramStart"/>
            <w:r>
              <w:t>от</w:t>
            </w:r>
            <w:proofErr w:type="gramEnd"/>
          </w:p>
          <w:p w:rsidR="00D00CF5" w:rsidRDefault="00F06370">
            <w:pPr>
              <w:pStyle w:val="a5"/>
              <w:framePr w:w="9590" w:h="13560" w:wrap="none" w:vAnchor="page" w:hAnchor="page" w:x="1585" w:y="1843"/>
              <w:jc w:val="both"/>
            </w:pPr>
            <w:r>
              <w:t>образовательной организации для ознакомления и проверки</w:t>
            </w:r>
          </w:p>
        </w:tc>
        <w:tc>
          <w:tcPr>
            <w:tcW w:w="2390" w:type="dxa"/>
            <w:tcBorders>
              <w:top w:val="single" w:sz="4" w:space="0" w:color="auto"/>
              <w:left w:val="single" w:sz="4" w:space="0" w:color="auto"/>
              <w:bottom w:val="single" w:sz="4" w:space="0" w:color="auto"/>
              <w:right w:val="single" w:sz="4" w:space="0" w:color="auto"/>
            </w:tcBorders>
            <w:shd w:val="clear" w:color="auto" w:fill="FFFFFF"/>
          </w:tcPr>
          <w:p w:rsidR="00D00CF5" w:rsidRDefault="00F06370">
            <w:pPr>
              <w:pStyle w:val="a5"/>
              <w:framePr w:w="9590" w:h="13560" w:wrap="none" w:vAnchor="page" w:hAnchor="page" w:x="1585" w:y="1843"/>
              <w:tabs>
                <w:tab w:val="left" w:pos="1886"/>
              </w:tabs>
            </w:pPr>
            <w:r>
              <w:t>Наблюдение</w:t>
            </w:r>
            <w:r>
              <w:tab/>
            </w:r>
            <w:proofErr w:type="gramStart"/>
            <w:r>
              <w:t>за</w:t>
            </w:r>
            <w:proofErr w:type="gramEnd"/>
          </w:p>
          <w:p w:rsidR="00D00CF5" w:rsidRDefault="00F06370">
            <w:pPr>
              <w:pStyle w:val="a5"/>
              <w:framePr w:w="9590" w:h="13560" w:wrap="none" w:vAnchor="page" w:hAnchor="page" w:x="1585" w:y="1843"/>
              <w:tabs>
                <w:tab w:val="left" w:pos="1882"/>
              </w:tabs>
            </w:pPr>
            <w:r>
              <w:t>деятельностью</w:t>
            </w:r>
            <w:r>
              <w:tab/>
            </w:r>
            <w:proofErr w:type="gramStart"/>
            <w:r>
              <w:t>в</w:t>
            </w:r>
            <w:proofErr w:type="gramEnd"/>
          </w:p>
          <w:p w:rsidR="00D00CF5" w:rsidRDefault="00F06370">
            <w:pPr>
              <w:pStyle w:val="a5"/>
              <w:framePr w:w="9590" w:h="13560" w:wrap="none" w:vAnchor="page" w:hAnchor="page" w:x="1585" w:y="1843"/>
            </w:pPr>
            <w:r>
              <w:t xml:space="preserve">процессе освоения программы производственной практики студента и оценка достижения результата </w:t>
            </w:r>
            <w:proofErr w:type="gramStart"/>
            <w:r>
              <w:t>через</w:t>
            </w:r>
            <w:proofErr w:type="gramEnd"/>
            <w:r>
              <w:t>:</w:t>
            </w:r>
          </w:p>
          <w:p w:rsidR="00D00CF5" w:rsidRDefault="00F06370">
            <w:pPr>
              <w:pStyle w:val="a5"/>
              <w:framePr w:w="9590" w:h="13560" w:wrap="none" w:vAnchor="page" w:hAnchor="page" w:x="1585" w:y="1843"/>
              <w:numPr>
                <w:ilvl w:val="0"/>
                <w:numId w:val="98"/>
              </w:numPr>
              <w:tabs>
                <w:tab w:val="left" w:pos="168"/>
              </w:tabs>
              <w:jc w:val="both"/>
            </w:pPr>
            <w:r>
              <w:t>активное участие в выполнении работ;</w:t>
            </w:r>
          </w:p>
          <w:p w:rsidR="00D00CF5" w:rsidRDefault="00F06370">
            <w:pPr>
              <w:pStyle w:val="a5"/>
              <w:framePr w:w="9590" w:h="13560" w:wrap="none" w:vAnchor="page" w:hAnchor="page" w:x="1585" w:y="1843"/>
              <w:numPr>
                <w:ilvl w:val="0"/>
                <w:numId w:val="98"/>
              </w:numPr>
              <w:tabs>
                <w:tab w:val="left" w:pos="850"/>
              </w:tabs>
            </w:pPr>
            <w:r>
              <w:t>комплексное применение теоретических знаний на практике;</w:t>
            </w:r>
          </w:p>
          <w:p w:rsidR="00D00CF5" w:rsidRDefault="00F06370">
            <w:pPr>
              <w:pStyle w:val="a5"/>
              <w:framePr w:w="9590" w:h="13560" w:wrap="none" w:vAnchor="page" w:hAnchor="page" w:x="1585" w:y="1843"/>
              <w:numPr>
                <w:ilvl w:val="0"/>
                <w:numId w:val="98"/>
              </w:numPr>
              <w:tabs>
                <w:tab w:val="left" w:pos="230"/>
              </w:tabs>
            </w:pPr>
            <w:r>
              <w:t>самостоятельность</w:t>
            </w:r>
          </w:p>
          <w:p w:rsidR="00D00CF5" w:rsidRDefault="00F06370">
            <w:pPr>
              <w:pStyle w:val="a5"/>
              <w:framePr w:w="9590" w:h="13560" w:wrap="none" w:vAnchor="page" w:hAnchor="page" w:x="1585" w:y="1843"/>
              <w:tabs>
                <w:tab w:val="left" w:pos="2045"/>
              </w:tabs>
            </w:pPr>
            <w:r>
              <w:t>студента</w:t>
            </w:r>
            <w:r>
              <w:tab/>
            </w:r>
            <w:proofErr w:type="gramStart"/>
            <w:r>
              <w:t>в</w:t>
            </w:r>
            <w:proofErr w:type="gramEnd"/>
          </w:p>
          <w:p w:rsidR="00D00CF5" w:rsidRDefault="00F06370">
            <w:pPr>
              <w:pStyle w:val="a5"/>
              <w:framePr w:w="9590" w:h="13560" w:wrap="none" w:vAnchor="page" w:hAnchor="page" w:x="1585" w:y="1843"/>
            </w:pPr>
            <w:r>
              <w:t>организации своей деятельности при выполнении задач практики;</w:t>
            </w:r>
          </w:p>
          <w:p w:rsidR="00D00CF5" w:rsidRDefault="00F06370">
            <w:pPr>
              <w:pStyle w:val="a5"/>
              <w:framePr w:w="9590" w:h="13560" w:wrap="none" w:vAnchor="page" w:hAnchor="page" w:x="1585" w:y="1843"/>
              <w:numPr>
                <w:ilvl w:val="0"/>
                <w:numId w:val="98"/>
              </w:numPr>
              <w:tabs>
                <w:tab w:val="left" w:pos="605"/>
                <w:tab w:val="left" w:pos="2030"/>
              </w:tabs>
            </w:pPr>
            <w:r>
              <w:t>четкость</w:t>
            </w:r>
            <w:r>
              <w:tab/>
              <w:t>и</w:t>
            </w:r>
          </w:p>
          <w:p w:rsidR="00D00CF5" w:rsidRDefault="00F06370">
            <w:pPr>
              <w:pStyle w:val="a5"/>
              <w:framePr w:w="9590" w:h="13560" w:wrap="none" w:vAnchor="page" w:hAnchor="page" w:x="1585" w:y="1843"/>
            </w:pPr>
            <w:r>
              <w:t>своевременность выполнения программы практики;</w:t>
            </w:r>
          </w:p>
          <w:p w:rsidR="00D00CF5" w:rsidRDefault="00F06370">
            <w:pPr>
              <w:pStyle w:val="a5"/>
              <w:framePr w:w="9590" w:h="13560" w:wrap="none" w:vAnchor="page" w:hAnchor="page" w:x="1585" w:y="1843"/>
              <w:numPr>
                <w:ilvl w:val="0"/>
                <w:numId w:val="98"/>
              </w:numPr>
              <w:tabs>
                <w:tab w:val="left" w:pos="768"/>
              </w:tabs>
            </w:pPr>
            <w:r>
              <w:t>правильность ведения дневника практики;</w:t>
            </w:r>
          </w:p>
          <w:p w:rsidR="00D00CF5" w:rsidRDefault="00F06370">
            <w:pPr>
              <w:pStyle w:val="a5"/>
              <w:framePr w:w="9590" w:h="13560" w:wrap="none" w:vAnchor="page" w:hAnchor="page" w:x="1585" w:y="1843"/>
              <w:numPr>
                <w:ilvl w:val="0"/>
                <w:numId w:val="98"/>
              </w:numPr>
              <w:tabs>
                <w:tab w:val="left" w:pos="202"/>
              </w:tabs>
            </w:pPr>
            <w:r>
              <w:t>умение логично и</w:t>
            </w:r>
          </w:p>
          <w:p w:rsidR="00D00CF5" w:rsidRDefault="00F06370">
            <w:pPr>
              <w:pStyle w:val="a5"/>
              <w:framePr w:w="9590" w:h="13560" w:wrap="none" w:vAnchor="page" w:hAnchor="page" w:x="1585" w:y="1843"/>
              <w:tabs>
                <w:tab w:val="left" w:pos="1699"/>
              </w:tabs>
            </w:pPr>
            <w:r>
              <w:t>доказательно излагать</w:t>
            </w:r>
            <w:r>
              <w:tab/>
              <w:t>свои</w:t>
            </w:r>
          </w:p>
          <w:p w:rsidR="00D00CF5" w:rsidRDefault="00F06370">
            <w:pPr>
              <w:pStyle w:val="a5"/>
              <w:framePr w:w="9590" w:h="13560" w:wrap="none" w:vAnchor="page" w:hAnchor="page" w:x="1585" w:y="1843"/>
            </w:pPr>
            <w:r>
              <w:t>мысли;</w:t>
            </w:r>
          </w:p>
          <w:p w:rsidR="00D00CF5" w:rsidRDefault="00F06370">
            <w:pPr>
              <w:pStyle w:val="a5"/>
              <w:framePr w:w="9590" w:h="13560" w:wrap="none" w:vAnchor="page" w:hAnchor="page" w:x="1585" w:y="1843"/>
              <w:numPr>
                <w:ilvl w:val="0"/>
                <w:numId w:val="98"/>
              </w:numPr>
              <w:tabs>
                <w:tab w:val="left" w:pos="144"/>
              </w:tabs>
            </w:pPr>
            <w:r>
              <w:t>аккуратность/ пунктуальность/</w:t>
            </w:r>
            <w:proofErr w:type="gramStart"/>
            <w:r>
              <w:t>отз ывчивость</w:t>
            </w:r>
            <w:proofErr w:type="gramEnd"/>
            <w:r>
              <w:t>;</w:t>
            </w:r>
          </w:p>
          <w:p w:rsidR="00D00CF5" w:rsidRDefault="00F06370">
            <w:pPr>
              <w:pStyle w:val="a5"/>
              <w:framePr w:w="9590" w:h="13560" w:wrap="none" w:vAnchor="page" w:hAnchor="page" w:x="1585" w:y="1843"/>
              <w:numPr>
                <w:ilvl w:val="0"/>
                <w:numId w:val="98"/>
              </w:numPr>
              <w:tabs>
                <w:tab w:val="left" w:pos="1416"/>
              </w:tabs>
            </w:pPr>
            <w:r>
              <w:t>умение</w:t>
            </w:r>
          </w:p>
          <w:p w:rsidR="00D00CF5" w:rsidRDefault="00F06370">
            <w:pPr>
              <w:pStyle w:val="a5"/>
              <w:framePr w:w="9590" w:h="13560" w:wrap="none" w:vAnchor="page" w:hAnchor="page" w:x="1585" w:y="1843"/>
              <w:tabs>
                <w:tab w:val="left" w:pos="1930"/>
              </w:tabs>
            </w:pPr>
            <w:r>
              <w:t>реагировать</w:t>
            </w:r>
            <w:r>
              <w:tab/>
              <w:t>на</w:t>
            </w:r>
          </w:p>
          <w:p w:rsidR="00D00CF5" w:rsidRDefault="00F06370">
            <w:pPr>
              <w:pStyle w:val="a5"/>
              <w:framePr w:w="9590" w:h="13560" w:wrap="none" w:vAnchor="page" w:hAnchor="page" w:x="1585" w:y="1843"/>
            </w:pPr>
            <w:r>
              <w:t>критику.</w:t>
            </w:r>
          </w:p>
        </w:tc>
      </w:tr>
    </w:tbl>
    <w:p w:rsidR="00D00CF5" w:rsidRDefault="00F06370">
      <w:pPr>
        <w:pStyle w:val="a9"/>
        <w:framePr w:w="250" w:h="298" w:hRule="exact" w:wrap="none" w:vAnchor="page" w:hAnchor="page" w:x="6261" w:y="15494"/>
        <w:jc w:val="center"/>
      </w:pPr>
      <w:r>
        <w:rPr>
          <w:rFonts w:ascii="Calibri" w:eastAsia="Calibri" w:hAnsi="Calibri" w:cs="Calibri"/>
          <w:b w:val="0"/>
          <w:bCs w:val="0"/>
        </w:rPr>
        <w:t>15</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3658"/>
        <w:gridCol w:w="3542"/>
        <w:gridCol w:w="2390"/>
      </w:tblGrid>
      <w:tr w:rsidR="00D00CF5">
        <w:trPr>
          <w:trHeight w:hRule="exact" w:val="14381"/>
        </w:trPr>
        <w:tc>
          <w:tcPr>
            <w:tcW w:w="3658" w:type="dxa"/>
            <w:tcBorders>
              <w:top w:val="single" w:sz="4" w:space="0" w:color="auto"/>
              <w:left w:val="single" w:sz="4" w:space="0" w:color="auto"/>
              <w:bottom w:val="single" w:sz="4" w:space="0" w:color="auto"/>
            </w:tcBorders>
            <w:shd w:val="clear" w:color="auto" w:fill="FFFFFF"/>
          </w:tcPr>
          <w:p w:rsidR="00D00CF5" w:rsidRDefault="00F06370">
            <w:pPr>
              <w:pStyle w:val="a5"/>
              <w:framePr w:w="9590" w:h="14381" w:wrap="none" w:vAnchor="page" w:hAnchor="page" w:x="1585" w:y="1154"/>
            </w:pPr>
            <w:r>
              <w:t xml:space="preserve">движения по </w:t>
            </w:r>
            <w:proofErr w:type="gramStart"/>
            <w:r>
              <w:t>восходящей</w:t>
            </w:r>
            <w:proofErr w:type="gramEnd"/>
            <w:r>
              <w:t>;</w:t>
            </w:r>
          </w:p>
          <w:p w:rsidR="00D00CF5" w:rsidRDefault="00F06370">
            <w:pPr>
              <w:pStyle w:val="a5"/>
              <w:framePr w:w="9590" w:h="14381" w:wrap="none" w:vAnchor="page" w:hAnchor="page" w:x="1585" w:y="1154"/>
              <w:tabs>
                <w:tab w:val="left" w:pos="893"/>
              </w:tabs>
            </w:pPr>
            <w:r>
              <w:t>ПО 11</w:t>
            </w:r>
            <w:r>
              <w:tab/>
              <w:t>-построение системы</w:t>
            </w:r>
          </w:p>
          <w:p w:rsidR="00D00CF5" w:rsidRDefault="00F06370">
            <w:pPr>
              <w:pStyle w:val="a5"/>
              <w:framePr w:w="9590" w:h="14381" w:wrap="none" w:vAnchor="page" w:hAnchor="page" w:x="1585" w:y="1154"/>
            </w:pPr>
            <w:r>
              <w:t>мотивации персонала;</w:t>
            </w:r>
          </w:p>
          <w:p w:rsidR="00D00CF5" w:rsidRDefault="00F06370">
            <w:pPr>
              <w:pStyle w:val="a5"/>
              <w:framePr w:w="9590" w:h="14381" w:wrap="none" w:vAnchor="page" w:hAnchor="page" w:x="1585" w:y="1154"/>
              <w:tabs>
                <w:tab w:val="left" w:pos="2074"/>
              </w:tabs>
            </w:pPr>
            <w:r>
              <w:t>ПО12 - построение системы контроля</w:t>
            </w:r>
            <w:r>
              <w:tab/>
              <w:t>деятельности</w:t>
            </w:r>
          </w:p>
          <w:p w:rsidR="00D00CF5" w:rsidRDefault="00F06370">
            <w:pPr>
              <w:pStyle w:val="a5"/>
              <w:framePr w:w="9590" w:h="14381" w:wrap="none" w:vAnchor="page" w:hAnchor="page" w:x="1585" w:y="1154"/>
            </w:pPr>
            <w:r>
              <w:t>персонала;</w:t>
            </w:r>
          </w:p>
          <w:p w:rsidR="00D00CF5" w:rsidRDefault="00F06370">
            <w:pPr>
              <w:pStyle w:val="a5"/>
              <w:framePr w:w="9590" w:h="14381" w:wrap="none" w:vAnchor="page" w:hAnchor="page" w:x="1585" w:y="1154"/>
            </w:pPr>
            <w:r>
              <w:t>ПО13 - руководство персоналом.</w:t>
            </w:r>
          </w:p>
        </w:tc>
        <w:tc>
          <w:tcPr>
            <w:tcW w:w="3542"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9590" w:h="14381" w:wrap="none" w:vAnchor="page" w:hAnchor="page" w:x="1585" w:y="1154"/>
              <w:jc w:val="both"/>
            </w:pPr>
            <w:r>
              <w:t>без особых нарушений;</w:t>
            </w:r>
          </w:p>
          <w:p w:rsidR="00D00CF5" w:rsidRDefault="00F06370">
            <w:pPr>
              <w:pStyle w:val="a5"/>
              <w:framePr w:w="9590" w:h="14381" w:wrap="none" w:vAnchor="page" w:hAnchor="page" w:x="1585" w:y="1154"/>
              <w:numPr>
                <w:ilvl w:val="0"/>
                <w:numId w:val="99"/>
              </w:numPr>
              <w:tabs>
                <w:tab w:val="left" w:pos="821"/>
                <w:tab w:val="left" w:pos="2496"/>
              </w:tabs>
              <w:jc w:val="both"/>
            </w:pPr>
            <w:r>
              <w:t>хороший</w:t>
            </w:r>
            <w:r>
              <w:tab/>
              <w:t>уровень</w:t>
            </w:r>
          </w:p>
          <w:p w:rsidR="00D00CF5" w:rsidRDefault="00F06370">
            <w:pPr>
              <w:pStyle w:val="a5"/>
              <w:framePr w:w="9590" w:h="14381" w:wrap="none" w:vAnchor="page" w:hAnchor="page" w:x="1585" w:y="1154"/>
              <w:tabs>
                <w:tab w:val="left" w:pos="2093"/>
              </w:tabs>
              <w:jc w:val="both"/>
            </w:pPr>
            <w:r>
              <w:t>теоретического</w:t>
            </w:r>
            <w:r>
              <w:tab/>
              <w:t>осмысления</w:t>
            </w:r>
          </w:p>
          <w:p w:rsidR="00D00CF5" w:rsidRDefault="00F06370">
            <w:pPr>
              <w:pStyle w:val="a5"/>
              <w:framePr w:w="9590" w:h="14381" w:wrap="none" w:vAnchor="page" w:hAnchor="page" w:x="1585" w:y="1154"/>
              <w:tabs>
                <w:tab w:val="left" w:pos="2645"/>
              </w:tabs>
              <w:jc w:val="both"/>
            </w:pPr>
            <w:r>
              <w:t xml:space="preserve">студентом своей практической деятельности (ее целей, задач, содержания, методов); </w:t>
            </w:r>
            <w:proofErr w:type="gramStart"/>
            <w:r>
              <w:t>-х</w:t>
            </w:r>
            <w:proofErr w:type="gramEnd"/>
            <w:r>
              <w:t>орошая степень и качество приобретенных студентом за время прохождения практики практического</w:t>
            </w:r>
            <w:r>
              <w:tab/>
              <w:t>опыта,</w:t>
            </w:r>
          </w:p>
          <w:p w:rsidR="00D00CF5" w:rsidRDefault="00F06370">
            <w:pPr>
              <w:pStyle w:val="a5"/>
              <w:framePr w:w="9590" w:h="14381" w:wrap="none" w:vAnchor="page" w:hAnchor="page" w:x="1585" w:y="1154"/>
              <w:jc w:val="both"/>
            </w:pPr>
            <w:r>
              <w:t>профессиональных знаний и умений;</w:t>
            </w:r>
          </w:p>
          <w:p w:rsidR="00D00CF5" w:rsidRDefault="00F06370">
            <w:pPr>
              <w:pStyle w:val="a5"/>
              <w:framePr w:w="9590" w:h="14381" w:wrap="none" w:vAnchor="page" w:hAnchor="page" w:x="1585" w:y="1154"/>
              <w:numPr>
                <w:ilvl w:val="0"/>
                <w:numId w:val="99"/>
              </w:numPr>
              <w:tabs>
                <w:tab w:val="left" w:pos="466"/>
                <w:tab w:val="left" w:pos="1709"/>
              </w:tabs>
              <w:jc w:val="both"/>
            </w:pPr>
            <w:r>
              <w:t>хороший</w:t>
            </w:r>
            <w:r>
              <w:tab/>
              <w:t>уровень его</w:t>
            </w:r>
          </w:p>
          <w:p w:rsidR="00D00CF5" w:rsidRDefault="00F06370">
            <w:pPr>
              <w:pStyle w:val="a5"/>
              <w:framePr w:w="9590" w:h="14381" w:wrap="none" w:vAnchor="page" w:hAnchor="page" w:x="1585" w:y="1154"/>
              <w:jc w:val="both"/>
            </w:pPr>
            <w:r>
              <w:t>профессиональной подготовки;</w:t>
            </w:r>
          </w:p>
          <w:p w:rsidR="00D00CF5" w:rsidRDefault="00F06370">
            <w:pPr>
              <w:pStyle w:val="a5"/>
              <w:framePr w:w="9590" w:h="14381" w:wrap="none" w:vAnchor="page" w:hAnchor="page" w:x="1585" w:y="1154"/>
              <w:numPr>
                <w:ilvl w:val="0"/>
                <w:numId w:val="99"/>
              </w:numPr>
              <w:tabs>
                <w:tab w:val="left" w:pos="629"/>
                <w:tab w:val="left" w:pos="1882"/>
              </w:tabs>
              <w:jc w:val="both"/>
            </w:pPr>
            <w:r>
              <w:t>собран</w:t>
            </w:r>
            <w:r>
              <w:tab/>
              <w:t>значительный</w:t>
            </w:r>
          </w:p>
          <w:p w:rsidR="00D00CF5" w:rsidRDefault="00F06370">
            <w:pPr>
              <w:pStyle w:val="a5"/>
              <w:framePr w:w="9590" w:h="14381" w:wrap="none" w:vAnchor="page" w:hAnchor="page" w:x="1585" w:y="1154"/>
              <w:jc w:val="both"/>
            </w:pPr>
            <w:r>
              <w:t>материал для написания отчета по практике.</w:t>
            </w:r>
          </w:p>
          <w:p w:rsidR="00D00CF5" w:rsidRDefault="00F06370">
            <w:pPr>
              <w:pStyle w:val="a5"/>
              <w:framePr w:w="9590" w:h="14381" w:wrap="none" w:vAnchor="page" w:hAnchor="page" w:x="1585" w:y="1154"/>
              <w:tabs>
                <w:tab w:val="left" w:pos="2150"/>
              </w:tabs>
              <w:jc w:val="both"/>
            </w:pPr>
            <w:r>
              <w:t>Оценка «удовлетворительно» выставляется студенту, если выполнены</w:t>
            </w:r>
            <w:r>
              <w:tab/>
              <w:t>следующие</w:t>
            </w:r>
          </w:p>
          <w:p w:rsidR="00D00CF5" w:rsidRDefault="00F06370">
            <w:pPr>
              <w:pStyle w:val="a5"/>
              <w:framePr w:w="9590" w:h="14381" w:wrap="none" w:vAnchor="page" w:hAnchor="page" w:x="1585" w:y="1154"/>
              <w:jc w:val="both"/>
            </w:pPr>
            <w:r>
              <w:t>условия:</w:t>
            </w:r>
          </w:p>
          <w:p w:rsidR="00D00CF5" w:rsidRDefault="00F06370">
            <w:pPr>
              <w:pStyle w:val="a5"/>
              <w:framePr w:w="9590" w:h="14381" w:wrap="none" w:vAnchor="page" w:hAnchor="page" w:x="1585" w:y="1154"/>
              <w:numPr>
                <w:ilvl w:val="0"/>
                <w:numId w:val="99"/>
              </w:numPr>
              <w:tabs>
                <w:tab w:val="left" w:pos="442"/>
              </w:tabs>
              <w:jc w:val="both"/>
            </w:pPr>
            <w:r>
              <w:t>наличие положительного аттестационного листа;</w:t>
            </w:r>
          </w:p>
          <w:p w:rsidR="00D00CF5" w:rsidRDefault="00F06370">
            <w:pPr>
              <w:pStyle w:val="a5"/>
              <w:framePr w:w="9590" w:h="14381" w:wrap="none" w:vAnchor="page" w:hAnchor="page" w:x="1585" w:y="1154"/>
              <w:numPr>
                <w:ilvl w:val="0"/>
                <w:numId w:val="99"/>
              </w:numPr>
              <w:tabs>
                <w:tab w:val="left" w:pos="173"/>
              </w:tabs>
              <w:jc w:val="both"/>
            </w:pPr>
            <w:r>
              <w:t>удовлетворительный отзыв от руководителя организации по месту прохождения практики;</w:t>
            </w:r>
          </w:p>
          <w:p w:rsidR="00D00CF5" w:rsidRDefault="00F06370">
            <w:pPr>
              <w:pStyle w:val="a5"/>
              <w:framePr w:w="9590" w:h="14381" w:wrap="none" w:vAnchor="page" w:hAnchor="page" w:x="1585" w:y="1154"/>
              <w:numPr>
                <w:ilvl w:val="0"/>
                <w:numId w:val="99"/>
              </w:numPr>
              <w:tabs>
                <w:tab w:val="left" w:pos="158"/>
              </w:tabs>
              <w:jc w:val="both"/>
            </w:pPr>
            <w:r>
              <w:t>небрежное оформление отчета и дневника,</w:t>
            </w:r>
          </w:p>
          <w:p w:rsidR="00D00CF5" w:rsidRDefault="00F06370">
            <w:pPr>
              <w:pStyle w:val="a5"/>
              <w:framePr w:w="9590" w:h="14381" w:wrap="none" w:vAnchor="page" w:hAnchor="page" w:x="1585" w:y="1154"/>
              <w:numPr>
                <w:ilvl w:val="0"/>
                <w:numId w:val="99"/>
              </w:numPr>
              <w:tabs>
                <w:tab w:val="right" w:pos="3302"/>
              </w:tabs>
              <w:jc w:val="both"/>
            </w:pPr>
            <w:r>
              <w:t>несвоевременность</w:t>
            </w:r>
          </w:p>
          <w:p w:rsidR="00D00CF5" w:rsidRDefault="00F06370">
            <w:pPr>
              <w:pStyle w:val="a5"/>
              <w:framePr w:w="9590" w:h="14381" w:wrap="none" w:vAnchor="page" w:hAnchor="page" w:x="1585" w:y="1154"/>
              <w:tabs>
                <w:tab w:val="right" w:pos="3312"/>
              </w:tabs>
              <w:jc w:val="both"/>
            </w:pPr>
            <w:r>
              <w:t>представления</w:t>
            </w:r>
            <w:r>
              <w:tab/>
              <w:t>дневника</w:t>
            </w:r>
          </w:p>
          <w:p w:rsidR="00D00CF5" w:rsidRDefault="00F06370">
            <w:pPr>
              <w:pStyle w:val="a5"/>
              <w:framePr w:w="9590" w:h="14381" w:wrap="none" w:vAnchor="page" w:hAnchor="page" w:x="1585" w:y="1154"/>
              <w:tabs>
                <w:tab w:val="right" w:pos="3326"/>
              </w:tabs>
              <w:jc w:val="both"/>
            </w:pPr>
            <w:r>
              <w:t>практики и отчета по практике руководителю</w:t>
            </w:r>
            <w:r>
              <w:tab/>
            </w:r>
            <w:proofErr w:type="gramStart"/>
            <w:r>
              <w:t>от</w:t>
            </w:r>
            <w:proofErr w:type="gramEnd"/>
          </w:p>
          <w:p w:rsidR="00D00CF5" w:rsidRDefault="00F06370">
            <w:pPr>
              <w:pStyle w:val="a5"/>
              <w:framePr w:w="9590" w:h="14381" w:wrap="none" w:vAnchor="page" w:hAnchor="page" w:x="1585" w:y="1154"/>
              <w:jc w:val="both"/>
            </w:pPr>
            <w:r>
              <w:t>образовательной организации для ознакомления и проверки;</w:t>
            </w:r>
          </w:p>
          <w:p w:rsidR="00D00CF5" w:rsidRDefault="00F06370">
            <w:pPr>
              <w:pStyle w:val="a5"/>
              <w:framePr w:w="9590" w:h="14381" w:wrap="none" w:vAnchor="page" w:hAnchor="page" w:x="1585" w:y="1154"/>
              <w:numPr>
                <w:ilvl w:val="0"/>
                <w:numId w:val="99"/>
              </w:numPr>
              <w:tabs>
                <w:tab w:val="left" w:pos="216"/>
              </w:tabs>
              <w:jc w:val="both"/>
            </w:pPr>
            <w:r>
              <w:t>удовлетворительный уровень</w:t>
            </w:r>
          </w:p>
          <w:p w:rsidR="00D00CF5" w:rsidRDefault="00F06370">
            <w:pPr>
              <w:pStyle w:val="a5"/>
              <w:framePr w:w="9590" w:h="14381" w:wrap="none" w:vAnchor="page" w:hAnchor="page" w:x="1585" w:y="1154"/>
              <w:tabs>
                <w:tab w:val="left" w:pos="2093"/>
              </w:tabs>
              <w:jc w:val="both"/>
            </w:pPr>
            <w:r>
              <w:t>теоретического</w:t>
            </w:r>
            <w:r>
              <w:tab/>
              <w:t>осмысления</w:t>
            </w:r>
          </w:p>
          <w:p w:rsidR="00D00CF5" w:rsidRDefault="00F06370">
            <w:pPr>
              <w:pStyle w:val="a5"/>
              <w:framePr w:w="9590" w:h="14381" w:wrap="none" w:vAnchor="page" w:hAnchor="page" w:x="1585" w:y="1154"/>
              <w:jc w:val="both"/>
            </w:pPr>
            <w:r>
              <w:t>студентом своей практической деятельности (ее целей, задач, содержания, методов);</w:t>
            </w:r>
          </w:p>
          <w:p w:rsidR="00D00CF5" w:rsidRDefault="00F06370">
            <w:pPr>
              <w:pStyle w:val="a5"/>
              <w:framePr w:w="9590" w:h="14381" w:wrap="none" w:vAnchor="page" w:hAnchor="page" w:x="1585" w:y="1154"/>
              <w:tabs>
                <w:tab w:val="right" w:pos="3307"/>
              </w:tabs>
              <w:jc w:val="both"/>
            </w:pPr>
            <w:r>
              <w:t>-удовлетворительная степень и качество</w:t>
            </w:r>
            <w:r>
              <w:tab/>
            </w:r>
            <w:proofErr w:type="gramStart"/>
            <w:r>
              <w:t>приобретенных</w:t>
            </w:r>
            <w:proofErr w:type="gramEnd"/>
          </w:p>
          <w:p w:rsidR="00D00CF5" w:rsidRDefault="00F06370">
            <w:pPr>
              <w:pStyle w:val="a5"/>
              <w:framePr w:w="9590" w:h="14381" w:wrap="none" w:vAnchor="page" w:hAnchor="page" w:x="1585" w:y="1154"/>
              <w:tabs>
                <w:tab w:val="left" w:pos="1781"/>
                <w:tab w:val="left" w:pos="2722"/>
              </w:tabs>
              <w:jc w:val="both"/>
            </w:pPr>
            <w:r>
              <w:t>студентом</w:t>
            </w:r>
            <w:r>
              <w:tab/>
              <w:t>за</w:t>
            </w:r>
            <w:r>
              <w:tab/>
              <w:t>время</w:t>
            </w:r>
          </w:p>
          <w:p w:rsidR="00D00CF5" w:rsidRDefault="00F06370">
            <w:pPr>
              <w:pStyle w:val="a5"/>
              <w:framePr w:w="9590" w:h="14381" w:wrap="none" w:vAnchor="page" w:hAnchor="page" w:x="1585" w:y="1154"/>
              <w:tabs>
                <w:tab w:val="right" w:pos="3312"/>
              </w:tabs>
              <w:jc w:val="both"/>
            </w:pPr>
            <w:r>
              <w:t>прохождения</w:t>
            </w:r>
            <w:r>
              <w:tab/>
              <w:t>практики</w:t>
            </w:r>
          </w:p>
          <w:p w:rsidR="00D00CF5" w:rsidRDefault="00F06370">
            <w:pPr>
              <w:pStyle w:val="a5"/>
              <w:framePr w:w="9590" w:h="14381" w:wrap="none" w:vAnchor="page" w:hAnchor="page" w:x="1585" w:y="1154"/>
              <w:tabs>
                <w:tab w:val="right" w:pos="3298"/>
              </w:tabs>
              <w:jc w:val="both"/>
            </w:pPr>
            <w:r>
              <w:t>практического</w:t>
            </w:r>
            <w:r>
              <w:tab/>
              <w:t>опыта,</w:t>
            </w:r>
          </w:p>
          <w:p w:rsidR="00D00CF5" w:rsidRDefault="00F06370">
            <w:pPr>
              <w:pStyle w:val="a5"/>
              <w:framePr w:w="9590" w:h="14381" w:wrap="none" w:vAnchor="page" w:hAnchor="page" w:x="1585" w:y="1154"/>
              <w:jc w:val="both"/>
            </w:pPr>
            <w:r>
              <w:t>профессиональных знаний и умений;</w:t>
            </w:r>
          </w:p>
          <w:p w:rsidR="00D00CF5" w:rsidRDefault="00F06370">
            <w:pPr>
              <w:pStyle w:val="a5"/>
              <w:framePr w:w="9590" w:h="14381" w:wrap="none" w:vAnchor="page" w:hAnchor="page" w:x="1585" w:y="1154"/>
              <w:numPr>
                <w:ilvl w:val="0"/>
                <w:numId w:val="99"/>
              </w:numPr>
              <w:tabs>
                <w:tab w:val="left" w:pos="216"/>
              </w:tabs>
              <w:jc w:val="both"/>
            </w:pPr>
            <w:r>
              <w:t>удовлетворительный уровень</w:t>
            </w:r>
          </w:p>
          <w:p w:rsidR="00D00CF5" w:rsidRDefault="00F06370">
            <w:pPr>
              <w:pStyle w:val="a5"/>
              <w:framePr w:w="9590" w:h="14381" w:wrap="none" w:vAnchor="page" w:hAnchor="page" w:x="1585" w:y="1154"/>
              <w:tabs>
                <w:tab w:val="left" w:pos="1387"/>
              </w:tabs>
              <w:jc w:val="both"/>
            </w:pPr>
            <w:r>
              <w:t>его</w:t>
            </w:r>
            <w:r>
              <w:tab/>
            </w:r>
            <w:proofErr w:type="gramStart"/>
            <w:r>
              <w:t>профессиональной</w:t>
            </w:r>
            <w:proofErr w:type="gramEnd"/>
          </w:p>
          <w:p w:rsidR="00D00CF5" w:rsidRDefault="00F06370">
            <w:pPr>
              <w:pStyle w:val="a5"/>
              <w:framePr w:w="9590" w:h="14381" w:wrap="none" w:vAnchor="page" w:hAnchor="page" w:x="1585" w:y="1154"/>
              <w:jc w:val="both"/>
            </w:pPr>
            <w:r>
              <w:t>подготовки;</w:t>
            </w:r>
          </w:p>
          <w:p w:rsidR="00D00CF5" w:rsidRDefault="00F06370">
            <w:pPr>
              <w:pStyle w:val="a5"/>
              <w:framePr w:w="9590" w:h="14381" w:wrap="none" w:vAnchor="page" w:hAnchor="page" w:x="1585" w:y="1154"/>
              <w:numPr>
                <w:ilvl w:val="0"/>
                <w:numId w:val="99"/>
              </w:numPr>
              <w:tabs>
                <w:tab w:val="left" w:pos="163"/>
              </w:tabs>
              <w:jc w:val="both"/>
            </w:pPr>
            <w:r>
              <w:t>собран незначительный объем информации для написания отчета по практике.</w:t>
            </w:r>
          </w:p>
        </w:tc>
        <w:tc>
          <w:tcPr>
            <w:tcW w:w="2390" w:type="dxa"/>
            <w:tcBorders>
              <w:top w:val="single" w:sz="4" w:space="0" w:color="auto"/>
              <w:left w:val="single" w:sz="4" w:space="0" w:color="auto"/>
              <w:bottom w:val="single" w:sz="4" w:space="0" w:color="auto"/>
              <w:right w:val="single" w:sz="4" w:space="0" w:color="auto"/>
            </w:tcBorders>
            <w:shd w:val="clear" w:color="auto" w:fill="FFFFFF"/>
          </w:tcPr>
          <w:p w:rsidR="00D00CF5" w:rsidRDefault="00D00CF5">
            <w:pPr>
              <w:framePr w:w="9590" w:h="14381" w:wrap="none" w:vAnchor="page" w:hAnchor="page" w:x="1585" w:y="1154"/>
              <w:rPr>
                <w:sz w:val="10"/>
                <w:szCs w:val="10"/>
              </w:rPr>
            </w:pPr>
          </w:p>
        </w:tc>
      </w:tr>
    </w:tbl>
    <w:p w:rsidR="00D00CF5" w:rsidRDefault="00F06370">
      <w:pPr>
        <w:pStyle w:val="a9"/>
        <w:framePr w:w="250" w:h="298" w:hRule="exact" w:wrap="none" w:vAnchor="page" w:hAnchor="page" w:x="6261" w:y="15631"/>
        <w:jc w:val="center"/>
      </w:pPr>
      <w:r>
        <w:rPr>
          <w:rFonts w:ascii="Calibri" w:eastAsia="Calibri" w:hAnsi="Calibri" w:cs="Calibri"/>
          <w:b w:val="0"/>
          <w:bCs w:val="0"/>
        </w:rPr>
        <w:t>16</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3658"/>
        <w:gridCol w:w="3542"/>
        <w:gridCol w:w="2390"/>
      </w:tblGrid>
      <w:tr w:rsidR="00D00CF5">
        <w:trPr>
          <w:trHeight w:hRule="exact" w:val="7757"/>
        </w:trPr>
        <w:tc>
          <w:tcPr>
            <w:tcW w:w="3658" w:type="dxa"/>
            <w:tcBorders>
              <w:top w:val="single" w:sz="4" w:space="0" w:color="auto"/>
              <w:left w:val="single" w:sz="4" w:space="0" w:color="auto"/>
              <w:bottom w:val="single" w:sz="4" w:space="0" w:color="auto"/>
            </w:tcBorders>
            <w:shd w:val="clear" w:color="auto" w:fill="FFFFFF"/>
          </w:tcPr>
          <w:p w:rsidR="00D00CF5" w:rsidRDefault="00D00CF5">
            <w:pPr>
              <w:framePr w:w="9590" w:h="7757" w:wrap="none" w:vAnchor="page" w:hAnchor="page" w:x="1588" w:y="1106"/>
              <w:rPr>
                <w:sz w:val="10"/>
                <w:szCs w:val="10"/>
              </w:rPr>
            </w:pPr>
          </w:p>
        </w:tc>
        <w:tc>
          <w:tcPr>
            <w:tcW w:w="3542"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9590" w:h="7757" w:wrap="none" w:vAnchor="page" w:hAnchor="page" w:x="1588" w:y="1106"/>
              <w:jc w:val="both"/>
            </w:pPr>
            <w:r>
              <w:t xml:space="preserve">Оценка «неудовлетворительно» выставляется студенту, </w:t>
            </w:r>
            <w:proofErr w:type="gramStart"/>
            <w:r>
              <w:t>при</w:t>
            </w:r>
            <w:proofErr w:type="gramEnd"/>
            <w:r>
              <w:t>:</w:t>
            </w:r>
          </w:p>
          <w:p w:rsidR="00D00CF5" w:rsidRDefault="00F06370">
            <w:pPr>
              <w:pStyle w:val="a5"/>
              <w:framePr w:w="9590" w:h="7757" w:wrap="none" w:vAnchor="page" w:hAnchor="page" w:x="1588" w:y="1106"/>
              <w:numPr>
                <w:ilvl w:val="0"/>
                <w:numId w:val="100"/>
              </w:numPr>
              <w:tabs>
                <w:tab w:val="left" w:pos="288"/>
              </w:tabs>
              <w:jc w:val="both"/>
            </w:pPr>
            <w:proofErr w:type="gramStart"/>
            <w:r>
              <w:t>отсутствии</w:t>
            </w:r>
            <w:proofErr w:type="gramEnd"/>
            <w:r>
              <w:t xml:space="preserve"> аттестационного листа;</w:t>
            </w:r>
          </w:p>
          <w:p w:rsidR="00D00CF5" w:rsidRDefault="00F06370">
            <w:pPr>
              <w:pStyle w:val="a5"/>
              <w:framePr w:w="9590" w:h="7757" w:wrap="none" w:vAnchor="page" w:hAnchor="page" w:x="1588" w:y="1106"/>
              <w:numPr>
                <w:ilvl w:val="0"/>
                <w:numId w:val="100"/>
              </w:numPr>
              <w:tabs>
                <w:tab w:val="left" w:pos="346"/>
              </w:tabs>
              <w:jc w:val="both"/>
            </w:pPr>
            <w:r>
              <w:t xml:space="preserve">отрицательном </w:t>
            </w:r>
            <w:proofErr w:type="gramStart"/>
            <w:r>
              <w:t>отзыве</w:t>
            </w:r>
            <w:proofErr w:type="gramEnd"/>
            <w:r>
              <w:t xml:space="preserve"> от руководителя организации по месту прохождения практики;</w:t>
            </w:r>
          </w:p>
          <w:p w:rsidR="00D00CF5" w:rsidRDefault="00F06370">
            <w:pPr>
              <w:pStyle w:val="a5"/>
              <w:framePr w:w="9590" w:h="7757" w:wrap="none" w:vAnchor="page" w:hAnchor="page" w:x="1588" w:y="1106"/>
              <w:numPr>
                <w:ilvl w:val="0"/>
                <w:numId w:val="100"/>
              </w:numPr>
              <w:tabs>
                <w:tab w:val="right" w:pos="3302"/>
              </w:tabs>
              <w:jc w:val="both"/>
            </w:pPr>
            <w:r>
              <w:t>несвоевременности</w:t>
            </w:r>
          </w:p>
          <w:p w:rsidR="00D00CF5" w:rsidRDefault="00F06370">
            <w:pPr>
              <w:pStyle w:val="a5"/>
              <w:framePr w:w="9590" w:h="7757" w:wrap="none" w:vAnchor="page" w:hAnchor="page" w:x="1588" w:y="1106"/>
              <w:tabs>
                <w:tab w:val="right" w:pos="3312"/>
              </w:tabs>
              <w:jc w:val="both"/>
            </w:pPr>
            <w:r>
              <w:t>представления</w:t>
            </w:r>
            <w:r>
              <w:tab/>
              <w:t>дневника</w:t>
            </w:r>
          </w:p>
          <w:p w:rsidR="00D00CF5" w:rsidRDefault="00F06370">
            <w:pPr>
              <w:pStyle w:val="a5"/>
              <w:framePr w:w="9590" w:h="7757" w:wrap="none" w:vAnchor="page" w:hAnchor="page" w:x="1588" w:y="1106"/>
              <w:jc w:val="both"/>
            </w:pPr>
            <w:r>
              <w:t>практики и/или отчета по практике руководителю от образовательной организации для ознакомления и проверки;</w:t>
            </w:r>
          </w:p>
          <w:p w:rsidR="00D00CF5" w:rsidRDefault="00F06370">
            <w:pPr>
              <w:pStyle w:val="a5"/>
              <w:framePr w:w="9590" w:h="7757" w:wrap="none" w:vAnchor="page" w:hAnchor="page" w:x="1588" w:y="1106"/>
              <w:numPr>
                <w:ilvl w:val="0"/>
                <w:numId w:val="100"/>
              </w:numPr>
              <w:tabs>
                <w:tab w:val="left" w:pos="154"/>
              </w:tabs>
              <w:jc w:val="both"/>
            </w:pPr>
            <w:r>
              <w:t xml:space="preserve">низком </w:t>
            </w:r>
            <w:proofErr w:type="gramStart"/>
            <w:r>
              <w:t>уровне</w:t>
            </w:r>
            <w:proofErr w:type="gramEnd"/>
            <w:r>
              <w:t xml:space="preserve"> теоретического осмысления студентом своей практической деятельности (ее целей, задач, содержания, методов);</w:t>
            </w:r>
          </w:p>
          <w:p w:rsidR="00D00CF5" w:rsidRDefault="00F06370">
            <w:pPr>
              <w:pStyle w:val="a5"/>
              <w:framePr w:w="9590" w:h="7757" w:wrap="none" w:vAnchor="page" w:hAnchor="page" w:x="1588" w:y="1106"/>
              <w:numPr>
                <w:ilvl w:val="0"/>
                <w:numId w:val="100"/>
              </w:numPr>
              <w:tabs>
                <w:tab w:val="left" w:pos="259"/>
              </w:tabs>
              <w:jc w:val="both"/>
            </w:pPr>
            <w:r>
              <w:t>низкой степени и качестве</w:t>
            </w:r>
          </w:p>
          <w:p w:rsidR="00D00CF5" w:rsidRDefault="00F06370">
            <w:pPr>
              <w:pStyle w:val="a5"/>
              <w:framePr w:w="9590" w:h="7757" w:wrap="none" w:vAnchor="page" w:hAnchor="page" w:x="1588" w:y="1106"/>
              <w:tabs>
                <w:tab w:val="left" w:pos="2640"/>
              </w:tabs>
              <w:jc w:val="both"/>
            </w:pPr>
            <w:proofErr w:type="gramStart"/>
            <w:r>
              <w:t>приобретенных</w:t>
            </w:r>
            <w:proofErr w:type="gramEnd"/>
            <w:r>
              <w:t xml:space="preserve"> студентом за время прохождения практики практического</w:t>
            </w:r>
            <w:r>
              <w:tab/>
              <w:t>опыта,</w:t>
            </w:r>
          </w:p>
          <w:p w:rsidR="00D00CF5" w:rsidRDefault="00F06370">
            <w:pPr>
              <w:pStyle w:val="a5"/>
              <w:framePr w:w="9590" w:h="7757" w:wrap="none" w:vAnchor="page" w:hAnchor="page" w:x="1588" w:y="1106"/>
              <w:jc w:val="both"/>
            </w:pPr>
            <w:r>
              <w:t>профессиональных знаний и умений;</w:t>
            </w:r>
          </w:p>
          <w:p w:rsidR="00D00CF5" w:rsidRDefault="00F06370">
            <w:pPr>
              <w:pStyle w:val="a5"/>
              <w:framePr w:w="9590" w:h="7757" w:wrap="none" w:vAnchor="page" w:hAnchor="page" w:x="1588" w:y="1106"/>
              <w:numPr>
                <w:ilvl w:val="0"/>
                <w:numId w:val="100"/>
              </w:numPr>
              <w:tabs>
                <w:tab w:val="left" w:pos="571"/>
                <w:tab w:val="left" w:pos="1800"/>
                <w:tab w:val="left" w:pos="3010"/>
              </w:tabs>
              <w:jc w:val="both"/>
            </w:pPr>
            <w:r>
              <w:t>низком</w:t>
            </w:r>
            <w:r>
              <w:tab/>
            </w:r>
            <w:proofErr w:type="gramStart"/>
            <w:r>
              <w:t>уровне</w:t>
            </w:r>
            <w:proofErr w:type="gramEnd"/>
            <w:r>
              <w:tab/>
              <w:t>его</w:t>
            </w:r>
          </w:p>
          <w:p w:rsidR="00D00CF5" w:rsidRDefault="00F06370">
            <w:pPr>
              <w:pStyle w:val="a5"/>
              <w:framePr w:w="9590" w:h="7757" w:wrap="none" w:vAnchor="page" w:hAnchor="page" w:x="1588" w:y="1106"/>
              <w:jc w:val="both"/>
            </w:pPr>
            <w:r>
              <w:t>профессиональной подготовки;</w:t>
            </w:r>
          </w:p>
          <w:p w:rsidR="00D00CF5" w:rsidRDefault="00F06370">
            <w:pPr>
              <w:pStyle w:val="a5"/>
              <w:framePr w:w="9590" w:h="7757" w:wrap="none" w:vAnchor="page" w:hAnchor="page" w:x="1588" w:y="1106"/>
              <w:numPr>
                <w:ilvl w:val="0"/>
                <w:numId w:val="100"/>
              </w:numPr>
              <w:tabs>
                <w:tab w:val="left" w:pos="480"/>
              </w:tabs>
              <w:jc w:val="both"/>
            </w:pPr>
            <w:proofErr w:type="gramStart"/>
            <w:r>
              <w:t>отсутствии</w:t>
            </w:r>
            <w:proofErr w:type="gramEnd"/>
            <w:r>
              <w:t xml:space="preserve"> отчета по практике.</w:t>
            </w:r>
          </w:p>
        </w:tc>
        <w:tc>
          <w:tcPr>
            <w:tcW w:w="2390" w:type="dxa"/>
            <w:tcBorders>
              <w:top w:val="single" w:sz="4" w:space="0" w:color="auto"/>
              <w:left w:val="single" w:sz="4" w:space="0" w:color="auto"/>
              <w:bottom w:val="single" w:sz="4" w:space="0" w:color="auto"/>
              <w:right w:val="single" w:sz="4" w:space="0" w:color="auto"/>
            </w:tcBorders>
            <w:shd w:val="clear" w:color="auto" w:fill="FFFFFF"/>
          </w:tcPr>
          <w:p w:rsidR="00D00CF5" w:rsidRDefault="00D00CF5">
            <w:pPr>
              <w:framePr w:w="9590" w:h="7757" w:wrap="none" w:vAnchor="page" w:hAnchor="page" w:x="1588" w:y="1106"/>
              <w:rPr>
                <w:sz w:val="10"/>
                <w:szCs w:val="10"/>
              </w:rPr>
            </w:pPr>
          </w:p>
        </w:tc>
      </w:tr>
    </w:tbl>
    <w:p w:rsidR="00D00CF5" w:rsidRDefault="00F06370">
      <w:pPr>
        <w:pStyle w:val="22"/>
        <w:framePr w:w="9590" w:h="4200" w:hRule="exact" w:wrap="none" w:vAnchor="page" w:hAnchor="page" w:x="1588" w:y="9098"/>
        <w:spacing w:after="0"/>
        <w:ind w:firstLine="820"/>
        <w:jc w:val="both"/>
      </w:pPr>
      <w:r>
        <w:t xml:space="preserve">В период прохождения практики </w:t>
      </w:r>
      <w:proofErr w:type="gramStart"/>
      <w:r>
        <w:t>обучающимся</w:t>
      </w:r>
      <w:proofErr w:type="gramEnd"/>
      <w:r>
        <w:t xml:space="preserve"> ведется дневник практики. По результатам практики обучающимся составляется отчет, который утверждается руководителем производственной практики.</w:t>
      </w:r>
    </w:p>
    <w:p w:rsidR="00D00CF5" w:rsidRDefault="00F06370">
      <w:pPr>
        <w:pStyle w:val="22"/>
        <w:framePr w:w="9590" w:h="4200" w:hRule="exact" w:wrap="none" w:vAnchor="page" w:hAnchor="page" w:x="1588" w:y="9098"/>
        <w:spacing w:after="0"/>
        <w:ind w:firstLine="820"/>
        <w:jc w:val="both"/>
      </w:pPr>
      <w:r>
        <w:t>В качестве приложения к дневнику практики обучающийся может оформить графические, аудио-, фото-, виде</w:t>
      </w:r>
      <w:proofErr w:type="gramStart"/>
      <w:r>
        <w:t>о-</w:t>
      </w:r>
      <w:proofErr w:type="gramEnd"/>
      <w:r>
        <w:t>, материалы, наглядные образцы изделий, подтверждающие практический опыт, полученный на практике.</w:t>
      </w:r>
    </w:p>
    <w:p w:rsidR="00D00CF5" w:rsidRDefault="00F06370">
      <w:pPr>
        <w:pStyle w:val="22"/>
        <w:framePr w:w="9590" w:h="4200" w:hRule="exact" w:wrap="none" w:vAnchor="page" w:hAnchor="page" w:x="1588" w:y="9098"/>
        <w:spacing w:after="0"/>
        <w:ind w:firstLine="820"/>
        <w:jc w:val="both"/>
      </w:pPr>
      <w:proofErr w:type="gramStart"/>
      <w:r>
        <w:t>Производственная практика завершается дифференцированным зачетом, при условии предоставления обучающимся результатов прохождения практики: положительного аттестационного листа по практике руководителей практики от организации и политехнического колледжа филиала ФГБОУ ВО «МГТУ» в пос. Яблоновском об уровне освоения профессиональных компетенций; наличия положительной характеристики на обучающегося по освоению общих компетенций и профессиональных компетенций в период прохождения практики;</w:t>
      </w:r>
      <w:proofErr w:type="gramEnd"/>
      <w:r>
        <w:t xml:space="preserve"> полноты и своевременности представления дневника практики и отчета о практике в соответствии с заданием на практику.</w:t>
      </w:r>
    </w:p>
    <w:p w:rsidR="00D00CF5" w:rsidRDefault="00F06370">
      <w:pPr>
        <w:pStyle w:val="a9"/>
        <w:framePr w:w="250" w:h="298" w:hRule="exact" w:wrap="none" w:vAnchor="page" w:hAnchor="page" w:x="6263" w:y="15583"/>
        <w:jc w:val="center"/>
      </w:pPr>
      <w:r>
        <w:rPr>
          <w:rFonts w:ascii="Calibri" w:eastAsia="Calibri" w:hAnsi="Calibri" w:cs="Calibri"/>
          <w:b w:val="0"/>
          <w:bCs w:val="0"/>
        </w:rPr>
        <w:t>17</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22"/>
        <w:framePr w:w="9427" w:h="6955" w:hRule="exact" w:wrap="none" w:vAnchor="page" w:hAnchor="page" w:x="1669" w:y="1106"/>
        <w:numPr>
          <w:ilvl w:val="0"/>
          <w:numId w:val="94"/>
        </w:numPr>
        <w:tabs>
          <w:tab w:val="left" w:pos="298"/>
        </w:tabs>
        <w:spacing w:after="240"/>
        <w:jc w:val="center"/>
      </w:pPr>
      <w:bookmarkStart w:id="733" w:name="bookmark754"/>
      <w:bookmarkEnd w:id="733"/>
      <w:r>
        <w:rPr>
          <w:b/>
          <w:bCs/>
        </w:rPr>
        <w:t>ПРОВЕДЕНИЕ ПРОИЗВОДСТВЕННОЙ ПРАКТИКИ ДЛЯ ИНВАЛИДОВ И ЛИЦ</w:t>
      </w:r>
      <w:r>
        <w:rPr>
          <w:b/>
          <w:bCs/>
        </w:rPr>
        <w:br/>
        <w:t>С ОГРАНИЧЕННЫМИВОЗМОЖНОСТЯМИ ЗДОРОВЬЯ</w:t>
      </w:r>
    </w:p>
    <w:p w:rsidR="00D00CF5" w:rsidRDefault="00F06370">
      <w:pPr>
        <w:pStyle w:val="22"/>
        <w:framePr w:w="9427" w:h="6955" w:hRule="exact" w:wrap="none" w:vAnchor="page" w:hAnchor="page" w:x="1669" w:y="1106"/>
        <w:spacing w:after="0"/>
        <w:ind w:firstLine="720"/>
        <w:jc w:val="both"/>
      </w:pPr>
      <w:r>
        <w:t>Для инвалидов и лиц с ограниченными возможностями здоровья (далее - ОВЗ) форма проведения практики устанавливается с учетом особенностей их психофизического развития, индивидуальных возможностей и состояния здоровья.</w:t>
      </w:r>
    </w:p>
    <w:p w:rsidR="00D00CF5" w:rsidRDefault="00F06370">
      <w:pPr>
        <w:pStyle w:val="22"/>
        <w:framePr w:w="9427" w:h="6955" w:hRule="exact" w:wrap="none" w:vAnchor="page" w:hAnchor="page" w:x="1669" w:y="1106"/>
        <w:spacing w:after="0"/>
        <w:ind w:firstLine="720"/>
        <w:jc w:val="both"/>
      </w:pPr>
      <w:r>
        <w:t xml:space="preserve">Университет создает специальные условия для получения инвалидами и лицами с ОВЗ среднего профессионального образования. </w:t>
      </w:r>
      <w:proofErr w:type="gramStart"/>
      <w:r>
        <w:t>Под специальными условиями понимаются условия обучения инвалидов и лиц с ОВЗ, включающие в себя использование специальных образовательных программ и методов обучения и воспитания, специальных учебников, учебных пособий и дидактических материалов, специальных технических средств обучения коллективного и индивидуального пользования, предоставление услуг ассистента (помощника), оказывающего обучающимся необходимую техническую помощь, обеспечение доступа в места проведения практики и другие условия, без которых невозможно или</w:t>
      </w:r>
      <w:proofErr w:type="gramEnd"/>
      <w:r>
        <w:t xml:space="preserve"> затруднено освоение программы практики.</w:t>
      </w:r>
    </w:p>
    <w:p w:rsidR="00D00CF5" w:rsidRDefault="00F06370">
      <w:pPr>
        <w:pStyle w:val="22"/>
        <w:framePr w:w="9427" w:h="6955" w:hRule="exact" w:wrap="none" w:vAnchor="page" w:hAnchor="page" w:x="1669" w:y="1106"/>
        <w:spacing w:after="0"/>
        <w:ind w:firstLine="720"/>
        <w:jc w:val="both"/>
      </w:pPr>
      <w:r>
        <w:t>Выбор мест прохождения практики для обучающихся с ОВЗ осуществляется с учетом состояния здоровья и требований по доступности для данной категории обучающихся.</w:t>
      </w:r>
    </w:p>
    <w:p w:rsidR="00D00CF5" w:rsidRDefault="00F06370">
      <w:pPr>
        <w:pStyle w:val="22"/>
        <w:framePr w:w="9427" w:h="6955" w:hRule="exact" w:wrap="none" w:vAnchor="page" w:hAnchor="page" w:x="1669" w:y="1106"/>
        <w:spacing w:after="0"/>
        <w:ind w:firstLine="720"/>
        <w:jc w:val="both"/>
      </w:pPr>
      <w:r>
        <w:t xml:space="preserve">При определении мест производственной практики для инвалидов и лиц с ОВЗ должны учитываться рекомендации </w:t>
      </w:r>
      <w:proofErr w:type="gramStart"/>
      <w:r>
        <w:t>медико-социальной</w:t>
      </w:r>
      <w:proofErr w:type="gramEnd"/>
      <w:r>
        <w:t xml:space="preserve"> экспертизы, отраженные в индивидуальной программе реабилитации инвалида, относительно рекомендованных условий и видов труда.</w:t>
      </w:r>
    </w:p>
    <w:p w:rsidR="00D00CF5" w:rsidRDefault="00F06370">
      <w:pPr>
        <w:pStyle w:val="22"/>
        <w:framePr w:w="9427" w:h="6955" w:hRule="exact" w:wrap="none" w:vAnchor="page" w:hAnchor="page" w:x="1669" w:y="1106"/>
        <w:spacing w:after="0"/>
        <w:ind w:firstLine="720"/>
        <w:jc w:val="both"/>
      </w:pPr>
      <w:r>
        <w:t>При необходимости для прохождения практики создаются специальные рабочие места в соответствии с характером нарушений, а также с учетом профессионального вида деятельности и характера труда, выполняемых студентом-инвалидом трудовых функций.</w:t>
      </w:r>
    </w:p>
    <w:p w:rsidR="00D00CF5" w:rsidRDefault="00F06370">
      <w:pPr>
        <w:pStyle w:val="a9"/>
        <w:framePr w:w="250" w:h="298" w:hRule="exact" w:wrap="none" w:vAnchor="page" w:hAnchor="page" w:x="6258" w:y="15611"/>
        <w:jc w:val="center"/>
      </w:pPr>
      <w:r>
        <w:rPr>
          <w:rFonts w:ascii="Calibri" w:eastAsia="Calibri" w:hAnsi="Calibri" w:cs="Calibri"/>
          <w:b w:val="0"/>
          <w:bCs w:val="0"/>
        </w:rPr>
        <w:t>18</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22"/>
        <w:framePr w:w="9744" w:h="341" w:hRule="exact" w:wrap="none" w:vAnchor="page" w:hAnchor="page" w:x="1672" w:y="1091"/>
        <w:numPr>
          <w:ilvl w:val="0"/>
          <w:numId w:val="94"/>
        </w:numPr>
        <w:tabs>
          <w:tab w:val="left" w:pos="358"/>
        </w:tabs>
        <w:spacing w:after="0"/>
        <w:jc w:val="center"/>
      </w:pPr>
      <w:bookmarkStart w:id="734" w:name="bookmark755"/>
      <w:bookmarkEnd w:id="734"/>
      <w:r>
        <w:rPr>
          <w:b/>
          <w:bCs/>
        </w:rPr>
        <w:t>ЛИСТ ВНЕСЕННЫХ ИЗМЕНЕНИЙ</w:t>
      </w:r>
    </w:p>
    <w:p w:rsidR="00D00CF5" w:rsidRDefault="00F06370">
      <w:pPr>
        <w:pStyle w:val="22"/>
        <w:framePr w:w="9744" w:h="3461" w:hRule="exact" w:wrap="none" w:vAnchor="page" w:hAnchor="page" w:x="1672" w:y="1643"/>
        <w:spacing w:after="320" w:line="413" w:lineRule="auto"/>
        <w:jc w:val="center"/>
      </w:pPr>
      <w:r>
        <w:rPr>
          <w:b/>
          <w:bCs/>
        </w:rPr>
        <w:t>Дополнения и изменения в рабочей программе</w:t>
      </w:r>
      <w:r>
        <w:rPr>
          <w:b/>
          <w:bCs/>
        </w:rPr>
        <w:br/>
        <w:t>за/учебный год</w:t>
      </w:r>
    </w:p>
    <w:p w:rsidR="00D00CF5" w:rsidRDefault="00F06370">
      <w:pPr>
        <w:pStyle w:val="22"/>
        <w:framePr w:w="9744" w:h="3461" w:hRule="exact" w:wrap="none" w:vAnchor="page" w:hAnchor="page" w:x="1672" w:y="1643"/>
        <w:tabs>
          <w:tab w:val="left" w:leader="underscore" w:pos="9693"/>
        </w:tabs>
        <w:spacing w:after="0"/>
      </w:pPr>
      <w:r>
        <w:t>В рабочую программу</w:t>
      </w:r>
      <w:r>
        <w:tab/>
      </w:r>
    </w:p>
    <w:p w:rsidR="00D00CF5" w:rsidRDefault="00F06370">
      <w:pPr>
        <w:pStyle w:val="22"/>
        <w:framePr w:w="9744" w:h="3461" w:hRule="exact" w:wrap="none" w:vAnchor="page" w:hAnchor="page" w:x="1672" w:y="1643"/>
        <w:spacing w:after="240"/>
        <w:ind w:left="4400"/>
      </w:pPr>
      <w:r>
        <w:t>(наименование дисциплины)</w:t>
      </w:r>
    </w:p>
    <w:p w:rsidR="00D00CF5" w:rsidRDefault="00F06370">
      <w:pPr>
        <w:pStyle w:val="22"/>
        <w:framePr w:w="9744" w:h="3461" w:hRule="exact" w:wrap="none" w:vAnchor="page" w:hAnchor="page" w:x="1672" w:y="1643"/>
        <w:tabs>
          <w:tab w:val="left" w:leader="underscore" w:pos="9693"/>
        </w:tabs>
        <w:spacing w:after="0"/>
      </w:pPr>
      <w:r>
        <w:t>для направления (специальности)</w:t>
      </w:r>
      <w:r>
        <w:tab/>
      </w:r>
    </w:p>
    <w:p w:rsidR="00D00CF5" w:rsidRDefault="00F06370">
      <w:pPr>
        <w:pStyle w:val="22"/>
        <w:framePr w:w="9744" w:h="3461" w:hRule="exact" w:wrap="none" w:vAnchor="page" w:hAnchor="page" w:x="1672" w:y="1643"/>
        <w:spacing w:after="240"/>
        <w:ind w:left="4560"/>
      </w:pPr>
      <w:proofErr w:type="gramStart"/>
      <w:r>
        <w:t>(номер направления (специальности)</w:t>
      </w:r>
      <w:proofErr w:type="gramEnd"/>
    </w:p>
    <w:p w:rsidR="00D00CF5" w:rsidRDefault="00F06370">
      <w:pPr>
        <w:pStyle w:val="22"/>
        <w:framePr w:w="9744" w:h="3461" w:hRule="exact" w:wrap="none" w:vAnchor="page" w:hAnchor="page" w:x="1672" w:y="1643"/>
        <w:spacing w:after="0" w:line="413" w:lineRule="auto"/>
      </w:pPr>
      <w:r>
        <w:t>вносятся следующие дополнения и изменения:</w:t>
      </w:r>
    </w:p>
    <w:p w:rsidR="00D00CF5" w:rsidRDefault="00F06370">
      <w:pPr>
        <w:pStyle w:val="22"/>
        <w:framePr w:w="9744" w:h="3926" w:hRule="exact" w:wrap="none" w:vAnchor="page" w:hAnchor="page" w:x="1672" w:y="10941"/>
        <w:tabs>
          <w:tab w:val="left" w:leader="underscore" w:pos="9693"/>
        </w:tabs>
        <w:spacing w:after="0"/>
      </w:pPr>
      <w:r>
        <w:t>Дополнения и изменения внес</w:t>
      </w:r>
      <w:r>
        <w:tab/>
      </w:r>
    </w:p>
    <w:p w:rsidR="00D00CF5" w:rsidRDefault="00F06370">
      <w:pPr>
        <w:pStyle w:val="22"/>
        <w:framePr w:w="9744" w:h="3926" w:hRule="exact" w:wrap="none" w:vAnchor="page" w:hAnchor="page" w:x="1672" w:y="10941"/>
        <w:spacing w:after="240"/>
        <w:ind w:left="4740"/>
      </w:pPr>
      <w:r>
        <w:t>(должность, Ф.И.О., подпись)</w:t>
      </w:r>
    </w:p>
    <w:p w:rsidR="00D00CF5" w:rsidRDefault="00F06370">
      <w:pPr>
        <w:pStyle w:val="22"/>
        <w:framePr w:w="9744" w:h="3926" w:hRule="exact" w:wrap="none" w:vAnchor="page" w:hAnchor="page" w:x="1672" w:y="10941"/>
        <w:spacing w:after="520"/>
      </w:pPr>
      <w:r>
        <w:t>Рабочая программа пересмотрена и одобрена на заседании комиссии</w:t>
      </w:r>
    </w:p>
    <w:p w:rsidR="00D00CF5" w:rsidRDefault="00F06370">
      <w:pPr>
        <w:pStyle w:val="22"/>
        <w:framePr w:w="9744" w:h="3926" w:hRule="exact" w:wrap="none" w:vAnchor="page" w:hAnchor="page" w:x="1672" w:y="10941"/>
        <w:pBdr>
          <w:top w:val="single" w:sz="4" w:space="0" w:color="auto"/>
        </w:pBdr>
        <w:spacing w:after="520"/>
        <w:jc w:val="center"/>
      </w:pPr>
      <w:r>
        <w:t>(наименование комиссии)</w:t>
      </w:r>
    </w:p>
    <w:p w:rsidR="00D00CF5" w:rsidRDefault="00F06370">
      <w:pPr>
        <w:pStyle w:val="22"/>
        <w:framePr w:w="9744" w:h="3926" w:hRule="exact" w:wrap="none" w:vAnchor="page" w:hAnchor="page" w:x="1672" w:y="10941"/>
        <w:tabs>
          <w:tab w:val="left" w:leader="underscore" w:pos="600"/>
        </w:tabs>
        <w:spacing w:after="520"/>
      </w:pPr>
      <w:r>
        <w:t>«</w:t>
      </w:r>
      <w:r>
        <w:tab/>
        <w:t>»20 _г.</w:t>
      </w:r>
    </w:p>
    <w:p w:rsidR="00D00CF5" w:rsidRDefault="00F06370">
      <w:pPr>
        <w:pStyle w:val="22"/>
        <w:framePr w:w="9744" w:h="3926" w:hRule="exact" w:wrap="none" w:vAnchor="page" w:hAnchor="page" w:x="1672" w:y="10941"/>
        <w:spacing w:after="0"/>
      </w:pPr>
      <w:r>
        <w:t xml:space="preserve">Председатель комиссии </w:t>
      </w:r>
    </w:p>
    <w:p w:rsidR="00D00CF5" w:rsidRDefault="00F06370">
      <w:pPr>
        <w:pStyle w:val="22"/>
        <w:framePr w:w="9744" w:h="3926" w:hRule="exact" w:wrap="none" w:vAnchor="page" w:hAnchor="page" w:x="1672" w:y="10941"/>
        <w:tabs>
          <w:tab w:val="left" w:pos="2419"/>
        </w:tabs>
        <w:spacing w:after="0"/>
        <w:jc w:val="center"/>
      </w:pPr>
      <w:r>
        <w:t>(подпись)</w:t>
      </w:r>
      <w:r>
        <w:tab/>
        <w:t>(Ф.И.О.)</w:t>
      </w:r>
    </w:p>
    <w:p w:rsidR="00D00CF5" w:rsidRDefault="00F06370">
      <w:pPr>
        <w:pStyle w:val="a9"/>
        <w:framePr w:w="250" w:h="298" w:hRule="exact" w:wrap="none" w:vAnchor="page" w:hAnchor="page" w:x="6261" w:y="15597"/>
        <w:jc w:val="center"/>
      </w:pPr>
      <w:r>
        <w:rPr>
          <w:rFonts w:ascii="Calibri" w:eastAsia="Calibri" w:hAnsi="Calibri" w:cs="Calibri"/>
          <w:b w:val="0"/>
          <w:bCs w:val="0"/>
        </w:rPr>
        <w:t>19</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a5"/>
        <w:framePr w:wrap="none" w:vAnchor="page" w:hAnchor="page" w:x="6256" w:y="15597"/>
        <w:rPr>
          <w:sz w:val="22"/>
          <w:szCs w:val="22"/>
        </w:rPr>
      </w:pPr>
      <w:r>
        <w:rPr>
          <w:rFonts w:ascii="Calibri" w:eastAsia="Calibri" w:hAnsi="Calibri" w:cs="Calibri"/>
          <w:sz w:val="22"/>
          <w:szCs w:val="22"/>
        </w:rPr>
        <w:t>20</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06CE" w:rsidP="00F006CE">
      <w:pPr>
        <w:pStyle w:val="1"/>
        <w:framePr w:w="9744" w:h="3341" w:hRule="exact" w:wrap="none" w:vAnchor="page" w:hAnchor="page" w:x="1037" w:y="3433"/>
      </w:pPr>
      <w:r>
        <w:t xml:space="preserve">  </w:t>
      </w:r>
    </w:p>
    <w:p w:rsidR="00D00CF5" w:rsidRDefault="00F06370">
      <w:pPr>
        <w:pStyle w:val="1"/>
        <w:framePr w:w="9744" w:h="1349" w:hRule="exact" w:wrap="none" w:vAnchor="page" w:hAnchor="page" w:x="1037" w:y="8929"/>
        <w:ind w:firstLine="640"/>
      </w:pPr>
      <w:r>
        <w:t>РАБОЧАЯ ПРОГРАММА ПРОИЗВОДСТВЕННОЙ ПРАКТИКИ ПП.01</w:t>
      </w:r>
    </w:p>
    <w:p w:rsidR="00D00CF5" w:rsidRDefault="00F06370">
      <w:pPr>
        <w:pStyle w:val="1"/>
        <w:framePr w:w="9744" w:h="1349" w:hRule="exact" w:wrap="none" w:vAnchor="page" w:hAnchor="page" w:x="1037" w:y="8929"/>
        <w:jc w:val="center"/>
      </w:pPr>
      <w:r>
        <w:t>ДЛЯ СПЕЦИАЛЬНОСТИ СРЕДНЕГО ПРОФЕССИОНАЛЬНОГО</w:t>
      </w:r>
      <w:r>
        <w:br/>
        <w:t>ОБРАЗОВАНИЯ 23.02.07 ТЕХНИЧЕСКОЕ ОБСЛУЖИВАНИЕ И</w:t>
      </w:r>
    </w:p>
    <w:p w:rsidR="00D00CF5" w:rsidRDefault="00F06370">
      <w:pPr>
        <w:pStyle w:val="1"/>
        <w:framePr w:w="9744" w:h="1349" w:hRule="exact" w:wrap="none" w:vAnchor="page" w:hAnchor="page" w:x="1037" w:y="8929"/>
        <w:ind w:firstLine="640"/>
      </w:pPr>
      <w:r>
        <w:t>РЕМОНТ ДВИГАТЕЛЕЙ, СИСТЕМ И АГРЕГАТОВ АВТОМОБИЛЕЙ</w:t>
      </w:r>
    </w:p>
    <w:p w:rsidR="00D00CF5" w:rsidRDefault="00F006CE">
      <w:pPr>
        <w:pStyle w:val="22"/>
        <w:framePr w:w="9744" w:h="1992" w:hRule="exact" w:wrap="none" w:vAnchor="page" w:hAnchor="page" w:x="1037" w:y="11741"/>
        <w:spacing w:after="0"/>
        <w:ind w:left="4840"/>
      </w:pPr>
      <w:r>
        <w:t xml:space="preserve"> </w:t>
      </w:r>
    </w:p>
    <w:p w:rsidR="00D00CF5" w:rsidRDefault="00F06370">
      <w:pPr>
        <w:pStyle w:val="20"/>
        <w:framePr w:w="9744" w:h="432" w:hRule="exact" w:wrap="none" w:vAnchor="page" w:hAnchor="page" w:x="1037" w:y="15212"/>
        <w:spacing w:after="0"/>
      </w:pPr>
      <w:bookmarkStart w:id="735" w:name="bookmark759"/>
      <w:bookmarkStart w:id="736" w:name="bookmark760"/>
      <w:bookmarkStart w:id="737" w:name="bookmark761"/>
      <w:r>
        <w:rPr>
          <w:rFonts w:ascii="Calibri" w:eastAsia="Calibri" w:hAnsi="Calibri" w:cs="Calibri"/>
          <w:u w:val="none"/>
        </w:rPr>
        <w:t>2023г.</w:t>
      </w:r>
      <w:bookmarkEnd w:id="735"/>
      <w:bookmarkEnd w:id="736"/>
      <w:bookmarkEnd w:id="737"/>
    </w:p>
    <w:p w:rsidR="00F006CE" w:rsidRDefault="00F006CE">
      <w:pPr>
        <w:spacing w:line="1" w:lineRule="exact"/>
      </w:pPr>
    </w:p>
    <w:p w:rsidR="00F006CE" w:rsidRPr="00F006CE" w:rsidRDefault="00F006CE" w:rsidP="00F006CE"/>
    <w:p w:rsidR="00F006CE" w:rsidRPr="00F006CE" w:rsidRDefault="00F006CE" w:rsidP="00F006CE"/>
    <w:p w:rsidR="00F006CE" w:rsidRPr="00F006CE" w:rsidRDefault="00F006CE" w:rsidP="00F006CE">
      <w:pPr>
        <w:widowControl/>
        <w:tabs>
          <w:tab w:val="left" w:pos="1980"/>
        </w:tabs>
        <w:suppressAutoHyphens/>
        <w:jc w:val="center"/>
        <w:rPr>
          <w:rFonts w:ascii="Times New Roman" w:eastAsia="Times New Roman" w:hAnsi="Times New Roman" w:cs="Times New Roman"/>
          <w:b/>
          <w:color w:val="auto"/>
          <w:lang w:eastAsia="zh-CN" w:bidi="ar-SA"/>
        </w:rPr>
      </w:pPr>
      <w:r>
        <w:tab/>
      </w:r>
      <w:r w:rsidRPr="00F006CE">
        <w:rPr>
          <w:rFonts w:ascii="Times New Roman" w:eastAsia="Times New Roman" w:hAnsi="Times New Roman" w:cs="Times New Roman"/>
          <w:bCs/>
          <w:color w:val="auto"/>
          <w:sz w:val="28"/>
          <w:szCs w:val="28"/>
          <w:lang w:eastAsia="zh-CN" w:bidi="ar-SA"/>
        </w:rPr>
        <w:t>Департамент образования и науки Брянской области</w:t>
      </w:r>
    </w:p>
    <w:p w:rsidR="00F006CE" w:rsidRPr="00F006CE" w:rsidRDefault="00F006CE" w:rsidP="00F006CE">
      <w:pPr>
        <w:widowControl/>
        <w:suppressAutoHyphens/>
        <w:ind w:right="-423"/>
        <w:jc w:val="center"/>
        <w:rPr>
          <w:rFonts w:ascii="Times New Roman" w:eastAsia="Times New Roman" w:hAnsi="Times New Roman" w:cs="Times New Roman"/>
          <w:b/>
          <w:color w:val="auto"/>
          <w:lang w:eastAsia="zh-CN" w:bidi="ar-SA"/>
        </w:rPr>
      </w:pPr>
      <w:r w:rsidRPr="00F006CE">
        <w:rPr>
          <w:rFonts w:ascii="Times New Roman" w:eastAsia="Times New Roman" w:hAnsi="Times New Roman" w:cs="Times New Roman"/>
          <w:bCs/>
          <w:color w:val="auto"/>
          <w:sz w:val="28"/>
          <w:szCs w:val="28"/>
          <w:lang w:eastAsia="zh-CN" w:bidi="ar-SA"/>
        </w:rPr>
        <w:t>ГБПОУ  «Брянский аграрный техникум имени Героя России А.С. Зайцева»</w:t>
      </w:r>
    </w:p>
    <w:p w:rsidR="00F006CE" w:rsidRPr="00F006CE" w:rsidRDefault="00F006CE" w:rsidP="00F006CE">
      <w:pPr>
        <w:widowControl/>
        <w:suppressAutoHyphens/>
        <w:ind w:left="-426"/>
        <w:jc w:val="center"/>
        <w:rPr>
          <w:rFonts w:ascii="Times New Roman" w:eastAsia="Times New Roman" w:hAnsi="Times New Roman" w:cs="Times New Roman"/>
          <w:color w:val="auto"/>
          <w:lang w:eastAsia="zh-CN" w:bidi="ar-SA"/>
        </w:rPr>
      </w:pPr>
    </w:p>
    <w:p w:rsidR="00F006CE" w:rsidRPr="00F006CE" w:rsidRDefault="00F006CE" w:rsidP="00F006CE">
      <w:pPr>
        <w:widowControl/>
        <w:suppressAutoHyphens/>
        <w:ind w:left="-426"/>
        <w:jc w:val="center"/>
        <w:rPr>
          <w:rFonts w:ascii="Times New Roman" w:eastAsia="Times New Roman" w:hAnsi="Times New Roman" w:cs="Times New Roman"/>
          <w:color w:val="auto"/>
          <w:lang w:eastAsia="zh-CN" w:bidi="ar-SA"/>
        </w:rPr>
      </w:pPr>
    </w:p>
    <w:p w:rsidR="00F006CE" w:rsidRPr="00F006CE" w:rsidRDefault="00F006CE" w:rsidP="00F006CE">
      <w:pPr>
        <w:widowControl/>
        <w:suppressAutoHyphens/>
        <w:jc w:val="center"/>
        <w:rPr>
          <w:rFonts w:ascii="Times New Roman" w:eastAsia="Times New Roman" w:hAnsi="Times New Roman" w:cs="Times New Roman"/>
          <w:color w:val="auto"/>
          <w:lang w:eastAsia="zh-CN" w:bidi="ar-SA"/>
        </w:rPr>
      </w:pPr>
    </w:p>
    <w:tbl>
      <w:tblPr>
        <w:tblW w:w="0" w:type="auto"/>
        <w:jc w:val="center"/>
        <w:tblLayout w:type="fixed"/>
        <w:tblLook w:val="0000" w:firstRow="0" w:lastRow="0" w:firstColumn="0" w:lastColumn="0" w:noHBand="0" w:noVBand="0"/>
      </w:tblPr>
      <w:tblGrid>
        <w:gridCol w:w="4839"/>
        <w:gridCol w:w="4829"/>
      </w:tblGrid>
      <w:tr w:rsidR="00F006CE" w:rsidRPr="00F006CE" w:rsidTr="00647243">
        <w:trPr>
          <w:jc w:val="center"/>
        </w:trPr>
        <w:tc>
          <w:tcPr>
            <w:tcW w:w="4839" w:type="dxa"/>
            <w:shd w:val="clear" w:color="auto" w:fill="auto"/>
          </w:tcPr>
          <w:p w:rsidR="00F006CE" w:rsidRPr="00F006CE" w:rsidRDefault="00F006CE" w:rsidP="00F006CE">
            <w:pPr>
              <w:widowControl/>
              <w:suppressAutoHyphens/>
              <w:spacing w:after="280"/>
              <w:rPr>
                <w:rFonts w:ascii="Times New Roman" w:eastAsia="Times New Roman" w:hAnsi="Times New Roman" w:cs="Times New Roman"/>
                <w:color w:val="auto"/>
                <w:lang w:eastAsia="zh-CN" w:bidi="ar-SA"/>
              </w:rPr>
            </w:pPr>
            <w:r w:rsidRPr="00F006CE">
              <w:rPr>
                <w:rFonts w:ascii="Times New Roman" w:eastAsia="Times New Roman" w:hAnsi="Times New Roman" w:cs="Times New Roman"/>
                <w:bCs/>
                <w:color w:val="auto"/>
                <w:sz w:val="28"/>
                <w:szCs w:val="28"/>
                <w:lang w:eastAsia="zh-CN" w:bidi="ar-SA"/>
              </w:rPr>
              <w:t>РАССМОТРЕНО:</w:t>
            </w:r>
          </w:p>
          <w:p w:rsidR="00F006CE" w:rsidRPr="00F006CE" w:rsidRDefault="00F006CE" w:rsidP="00F006CE">
            <w:pPr>
              <w:widowControl/>
              <w:suppressAutoHyphens/>
              <w:rPr>
                <w:rFonts w:ascii="Times New Roman" w:eastAsia="Times New Roman" w:hAnsi="Times New Roman" w:cs="Times New Roman"/>
                <w:color w:val="auto"/>
                <w:lang w:eastAsia="zh-CN" w:bidi="ar-SA"/>
              </w:rPr>
            </w:pPr>
            <w:r w:rsidRPr="00F006CE">
              <w:rPr>
                <w:rFonts w:ascii="Times New Roman" w:eastAsia="Times New Roman" w:hAnsi="Times New Roman" w:cs="Times New Roman"/>
                <w:color w:val="auto"/>
                <w:sz w:val="28"/>
                <w:szCs w:val="28"/>
                <w:lang w:eastAsia="zh-CN" w:bidi="ar-SA"/>
              </w:rPr>
              <w:t>на заседании</w:t>
            </w:r>
            <w:r w:rsidRPr="00F006CE">
              <w:rPr>
                <w:rFonts w:ascii="Times New Roman" w:eastAsia="Times New Roman" w:hAnsi="Times New Roman" w:cs="Times New Roman"/>
                <w:bCs/>
                <w:color w:val="FF0000"/>
                <w:sz w:val="28"/>
                <w:szCs w:val="28"/>
                <w:lang w:eastAsia="zh-CN" w:bidi="ar-SA"/>
              </w:rPr>
              <w:t xml:space="preserve"> </w:t>
            </w:r>
            <w:r w:rsidRPr="00F006CE">
              <w:rPr>
                <w:rFonts w:ascii="Times New Roman" w:eastAsia="Times New Roman" w:hAnsi="Times New Roman" w:cs="Times New Roman"/>
                <w:bCs/>
                <w:color w:val="auto"/>
                <w:sz w:val="28"/>
                <w:szCs w:val="28"/>
                <w:lang w:eastAsia="zh-CN" w:bidi="ar-SA"/>
              </w:rPr>
              <w:t>МК</w:t>
            </w:r>
          </w:p>
          <w:p w:rsidR="00F006CE" w:rsidRPr="00F006CE" w:rsidRDefault="00F006CE" w:rsidP="00F006CE">
            <w:pPr>
              <w:widowControl/>
              <w:suppressAutoHyphens/>
              <w:rPr>
                <w:rFonts w:ascii="Times New Roman" w:eastAsia="Times New Roman" w:hAnsi="Times New Roman" w:cs="Times New Roman"/>
                <w:color w:val="auto"/>
                <w:lang w:eastAsia="zh-CN" w:bidi="ar-SA"/>
              </w:rPr>
            </w:pPr>
            <w:r w:rsidRPr="00F006CE">
              <w:rPr>
                <w:rFonts w:ascii="Times New Roman" w:eastAsia="Times New Roman" w:hAnsi="Times New Roman" w:cs="Times New Roman"/>
                <w:bCs/>
                <w:color w:val="auto"/>
                <w:sz w:val="28"/>
                <w:szCs w:val="28"/>
                <w:lang w:eastAsia="zh-CN" w:bidi="ar-SA"/>
              </w:rPr>
              <w:t>специальных дисциплин</w:t>
            </w:r>
          </w:p>
          <w:p w:rsidR="00F006CE" w:rsidRPr="00F006CE" w:rsidRDefault="00F006CE" w:rsidP="00F006CE">
            <w:pPr>
              <w:widowControl/>
              <w:suppressAutoHyphens/>
              <w:rPr>
                <w:rFonts w:ascii="Times New Roman" w:eastAsia="Times New Roman" w:hAnsi="Times New Roman" w:cs="Times New Roman"/>
                <w:color w:val="auto"/>
                <w:lang w:eastAsia="zh-CN" w:bidi="ar-SA"/>
              </w:rPr>
            </w:pPr>
            <w:r w:rsidRPr="00F006CE">
              <w:rPr>
                <w:rFonts w:ascii="Times New Roman" w:eastAsia="Times New Roman" w:hAnsi="Times New Roman" w:cs="Times New Roman"/>
                <w:color w:val="auto"/>
                <w:sz w:val="28"/>
                <w:szCs w:val="28"/>
                <w:lang w:eastAsia="zh-CN" w:bidi="ar-SA"/>
              </w:rPr>
              <w:t>_____________  /И.Н. Кисельникова/</w:t>
            </w:r>
            <w:r w:rsidRPr="00F006CE">
              <w:rPr>
                <w:rFonts w:ascii="Times New Roman" w:eastAsia="Times New Roman" w:hAnsi="Times New Roman" w:cs="Times New Roman"/>
                <w:color w:val="auto"/>
                <w:sz w:val="28"/>
                <w:szCs w:val="28"/>
                <w:lang w:eastAsia="zh-CN" w:bidi="ar-SA"/>
              </w:rPr>
              <w:br/>
            </w:r>
            <w:r w:rsidRPr="00F006CE">
              <w:rPr>
                <w:rFonts w:ascii="Times New Roman" w:eastAsia="Times New Roman" w:hAnsi="Times New Roman" w:cs="Times New Roman"/>
                <w:bCs/>
                <w:color w:val="auto"/>
                <w:sz w:val="28"/>
                <w:szCs w:val="28"/>
                <w:lang w:eastAsia="zh-CN" w:bidi="ar-SA"/>
              </w:rPr>
              <w:t>Протокол №___ от «__»____2023 г.</w:t>
            </w:r>
          </w:p>
          <w:p w:rsidR="00F006CE" w:rsidRPr="00F006CE" w:rsidRDefault="00F006CE" w:rsidP="00F006CE">
            <w:pPr>
              <w:widowControl/>
              <w:suppressAutoHyphens/>
              <w:rPr>
                <w:rFonts w:ascii="Times New Roman" w:eastAsia="Times New Roman" w:hAnsi="Times New Roman" w:cs="Times New Roman"/>
                <w:color w:val="auto"/>
                <w:lang w:eastAsia="zh-CN" w:bidi="ar-SA"/>
              </w:rPr>
            </w:pPr>
          </w:p>
        </w:tc>
        <w:tc>
          <w:tcPr>
            <w:tcW w:w="4829" w:type="dxa"/>
            <w:shd w:val="clear" w:color="auto" w:fill="auto"/>
          </w:tcPr>
          <w:p w:rsidR="00F006CE" w:rsidRPr="00F006CE" w:rsidRDefault="00F006CE" w:rsidP="00F006CE">
            <w:pPr>
              <w:widowControl/>
              <w:suppressAutoHyphens/>
              <w:spacing w:after="280"/>
              <w:rPr>
                <w:rFonts w:ascii="Times New Roman" w:eastAsia="Times New Roman" w:hAnsi="Times New Roman" w:cs="Times New Roman"/>
                <w:color w:val="auto"/>
                <w:lang w:eastAsia="zh-CN" w:bidi="ar-SA"/>
              </w:rPr>
            </w:pPr>
            <w:r w:rsidRPr="00F006CE">
              <w:rPr>
                <w:rFonts w:ascii="Times New Roman" w:eastAsia="Times New Roman" w:hAnsi="Times New Roman" w:cs="Times New Roman"/>
                <w:bCs/>
                <w:color w:val="auto"/>
                <w:sz w:val="28"/>
                <w:szCs w:val="28"/>
                <w:lang w:eastAsia="zh-CN" w:bidi="ar-SA"/>
              </w:rPr>
              <w:t xml:space="preserve">               УТВЕРЖДАЮ:</w:t>
            </w:r>
          </w:p>
          <w:p w:rsidR="00F006CE" w:rsidRPr="00F006CE" w:rsidRDefault="00F006CE" w:rsidP="00F006CE">
            <w:pPr>
              <w:widowControl/>
              <w:tabs>
                <w:tab w:val="left" w:pos="318"/>
                <w:tab w:val="left" w:pos="372"/>
              </w:tabs>
              <w:suppressAutoHyphens/>
              <w:ind w:right="-338"/>
              <w:jc w:val="center"/>
              <w:rPr>
                <w:rFonts w:ascii="Times New Roman" w:eastAsia="Times New Roman" w:hAnsi="Times New Roman" w:cs="Times New Roman"/>
                <w:color w:val="auto"/>
                <w:lang w:eastAsia="zh-CN" w:bidi="ar-SA"/>
              </w:rPr>
            </w:pPr>
            <w:r w:rsidRPr="00F006CE">
              <w:rPr>
                <w:rFonts w:ascii="Times New Roman" w:eastAsia="Times New Roman" w:hAnsi="Times New Roman" w:cs="Times New Roman"/>
                <w:color w:val="auto"/>
                <w:sz w:val="28"/>
                <w:szCs w:val="28"/>
                <w:lang w:eastAsia="zh-CN" w:bidi="ar-SA"/>
              </w:rPr>
              <w:t xml:space="preserve">         заместитель директора по </w:t>
            </w:r>
            <w:proofErr w:type="gramStart"/>
            <w:r w:rsidRPr="00F006CE">
              <w:rPr>
                <w:rFonts w:ascii="Times New Roman" w:eastAsia="Times New Roman" w:hAnsi="Times New Roman" w:cs="Times New Roman"/>
                <w:color w:val="auto"/>
                <w:sz w:val="28"/>
                <w:szCs w:val="28"/>
                <w:lang w:eastAsia="zh-CN" w:bidi="ar-SA"/>
              </w:rPr>
              <w:t>УПР</w:t>
            </w:r>
            <w:proofErr w:type="gramEnd"/>
          </w:p>
          <w:p w:rsidR="00F006CE" w:rsidRPr="00F006CE" w:rsidRDefault="00F006CE" w:rsidP="00F006CE">
            <w:pPr>
              <w:widowControl/>
              <w:suppressAutoHyphens/>
              <w:jc w:val="right"/>
              <w:rPr>
                <w:rFonts w:ascii="Times New Roman" w:eastAsia="Times New Roman" w:hAnsi="Times New Roman" w:cs="Times New Roman"/>
                <w:color w:val="auto"/>
                <w:lang w:eastAsia="zh-CN" w:bidi="ar-SA"/>
              </w:rPr>
            </w:pPr>
            <w:r w:rsidRPr="00F006CE">
              <w:rPr>
                <w:rFonts w:ascii="Times New Roman" w:eastAsia="Times New Roman" w:hAnsi="Times New Roman" w:cs="Times New Roman"/>
                <w:color w:val="auto"/>
                <w:sz w:val="28"/>
                <w:szCs w:val="28"/>
                <w:lang w:eastAsia="zh-CN" w:bidi="ar-SA"/>
              </w:rPr>
              <w:t>___________ /М.А.Батракова</w:t>
            </w:r>
            <w:r w:rsidRPr="00F006CE">
              <w:rPr>
                <w:rFonts w:ascii="Times New Roman" w:eastAsia="Times New Roman" w:hAnsi="Times New Roman" w:cs="Times New Roman"/>
                <w:i/>
                <w:color w:val="auto"/>
                <w:sz w:val="28"/>
                <w:szCs w:val="28"/>
                <w:lang w:eastAsia="zh-CN" w:bidi="ar-SA"/>
              </w:rPr>
              <w:t xml:space="preserve"> /</w:t>
            </w:r>
          </w:p>
          <w:p w:rsidR="00F006CE" w:rsidRPr="00F006CE" w:rsidRDefault="00F006CE" w:rsidP="00F006CE">
            <w:pPr>
              <w:widowControl/>
              <w:tabs>
                <w:tab w:val="left" w:pos="1169"/>
              </w:tabs>
              <w:suppressAutoHyphens/>
              <w:jc w:val="right"/>
              <w:rPr>
                <w:rFonts w:ascii="Times New Roman" w:eastAsia="Times New Roman" w:hAnsi="Times New Roman" w:cs="Times New Roman"/>
                <w:color w:val="auto"/>
                <w:lang w:eastAsia="zh-CN" w:bidi="ar-SA"/>
              </w:rPr>
            </w:pPr>
            <w:r w:rsidRPr="00F006CE">
              <w:rPr>
                <w:rFonts w:ascii="Times New Roman" w:eastAsia="Times New Roman" w:hAnsi="Times New Roman" w:cs="Times New Roman"/>
                <w:color w:val="auto"/>
                <w:sz w:val="28"/>
                <w:szCs w:val="28"/>
                <w:lang w:eastAsia="zh-CN" w:bidi="ar-SA"/>
              </w:rPr>
              <w:t xml:space="preserve">     «___» _______________ 2023 г.</w:t>
            </w:r>
          </w:p>
          <w:p w:rsidR="00F006CE" w:rsidRPr="00F006CE" w:rsidRDefault="00F006CE" w:rsidP="00F006CE">
            <w:pPr>
              <w:widowControl/>
              <w:suppressAutoHyphens/>
              <w:spacing w:before="280"/>
              <w:jc w:val="center"/>
              <w:rPr>
                <w:rFonts w:ascii="Times New Roman" w:eastAsia="Times New Roman" w:hAnsi="Times New Roman" w:cs="Times New Roman"/>
                <w:color w:val="auto"/>
                <w:sz w:val="28"/>
                <w:szCs w:val="28"/>
                <w:lang w:eastAsia="zh-CN" w:bidi="ar-SA"/>
              </w:rPr>
            </w:pPr>
          </w:p>
        </w:tc>
      </w:tr>
    </w:tbl>
    <w:p w:rsidR="00F006CE" w:rsidRDefault="00F006CE" w:rsidP="00F006CE">
      <w:pPr>
        <w:tabs>
          <w:tab w:val="left" w:pos="4716"/>
        </w:tabs>
      </w:pPr>
    </w:p>
    <w:p w:rsidR="00F006CE" w:rsidRDefault="00F006CE" w:rsidP="00F006CE"/>
    <w:p w:rsidR="00D00CF5" w:rsidRPr="00F006CE" w:rsidRDefault="00D00CF5" w:rsidP="00F006CE">
      <w:pPr>
        <w:sectPr w:rsidR="00D00CF5" w:rsidRPr="00F006CE">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1"/>
        <w:framePr w:w="9691" w:h="6499" w:hRule="exact" w:wrap="none" w:vAnchor="page" w:hAnchor="page" w:x="1063" w:y="1405"/>
        <w:ind w:firstLine="720"/>
        <w:jc w:val="both"/>
      </w:pPr>
      <w:proofErr w:type="gramStart"/>
      <w:r>
        <w:t>Рабочая программа производственной практики по профессиональному модулю разработана на основе Федерального государственного образовательного стандарта (далее - ФГОС) по специальности среднего профессионального образования (далее - СПО) 23.02.07 Техническое обслуживание двигателей, агрегатов и систем автомобилей, утвержденного приказом Министерства образования и науки Российской Федерации №1568 от 09.12.2016 г. (зарегистрирован Министерством юстиции Российской федерации 26 декабря 2016 г., регистрационный № 44946) и Примерной программой профессионального модуля</w:t>
      </w:r>
      <w:proofErr w:type="gramEnd"/>
    </w:p>
    <w:p w:rsidR="00D00CF5" w:rsidRDefault="00F06370">
      <w:pPr>
        <w:pStyle w:val="1"/>
        <w:framePr w:w="9691" w:h="6499" w:hRule="exact" w:wrap="none" w:vAnchor="page" w:hAnchor="page" w:x="1063" w:y="1405"/>
        <w:spacing w:after="300"/>
        <w:jc w:val="both"/>
      </w:pPr>
      <w:r>
        <w:t>«Техн</w:t>
      </w:r>
      <w:r w:rsidR="00F006CE">
        <w:t>и</w:t>
      </w:r>
      <w:r>
        <w:t>ческое обслуживание и ремонт автомобилей»</w:t>
      </w:r>
    </w:p>
    <w:p w:rsidR="00D00CF5" w:rsidRDefault="00F06370">
      <w:pPr>
        <w:pStyle w:val="1"/>
        <w:framePr w:w="9691" w:h="6499" w:hRule="exact" w:wrap="none" w:vAnchor="page" w:hAnchor="page" w:x="1063" w:y="1405"/>
        <w:spacing w:after="300"/>
        <w:jc w:val="both"/>
      </w:pPr>
      <w:r>
        <w:t>Организация-разработчик:</w:t>
      </w:r>
    </w:p>
    <w:p w:rsidR="00D00CF5" w:rsidRDefault="00F06370">
      <w:pPr>
        <w:pStyle w:val="1"/>
        <w:framePr w:w="9691" w:h="6499" w:hRule="exact" w:wrap="none" w:vAnchor="page" w:hAnchor="page" w:x="1063" w:y="1405"/>
        <w:spacing w:after="300"/>
        <w:jc w:val="both"/>
      </w:pPr>
      <w:r>
        <w:t>Государственное бюджетное профессиональное образовательное учрежде</w:t>
      </w:r>
      <w:r w:rsidR="00F006CE">
        <w:t>ние «Брянский аграрный</w:t>
      </w:r>
      <w:r>
        <w:t xml:space="preserve"> техникум</w:t>
      </w:r>
      <w:r w:rsidR="00F006CE">
        <w:t xml:space="preserve"> имени Героя России А.С.Зайцева</w:t>
      </w:r>
      <w:r>
        <w:t>»</w:t>
      </w:r>
    </w:p>
    <w:p w:rsidR="00D00CF5" w:rsidRDefault="00F06370">
      <w:pPr>
        <w:pStyle w:val="1"/>
        <w:framePr w:w="9691" w:h="6499" w:hRule="exact" w:wrap="none" w:vAnchor="page" w:hAnchor="page" w:x="1063" w:y="1405"/>
        <w:spacing w:after="300"/>
        <w:jc w:val="both"/>
      </w:pPr>
      <w:r>
        <w:t>Разработчик:</w:t>
      </w:r>
    </w:p>
    <w:p w:rsidR="00D00CF5" w:rsidRDefault="00F006CE">
      <w:pPr>
        <w:pStyle w:val="1"/>
        <w:framePr w:w="9691" w:h="6499" w:hRule="exact" w:wrap="none" w:vAnchor="page" w:hAnchor="page" w:x="1063" w:y="1405"/>
        <w:jc w:val="both"/>
      </w:pPr>
      <w:r>
        <w:t>Голенок С.В.</w:t>
      </w:r>
      <w:r w:rsidR="00F06370">
        <w:t>,</w:t>
      </w:r>
      <w:r>
        <w:t xml:space="preserve"> Ковалевский Н.Г.</w:t>
      </w:r>
      <w:r w:rsidR="00F06370">
        <w:t xml:space="preserve"> преподавате</w:t>
      </w:r>
      <w:r>
        <w:t xml:space="preserve">ли спецдисциплин </w:t>
      </w:r>
    </w:p>
    <w:p w:rsidR="00D00CF5" w:rsidRDefault="00F06370">
      <w:pPr>
        <w:pStyle w:val="a9"/>
        <w:framePr w:w="144" w:h="298" w:hRule="exact" w:wrap="none" w:vAnchor="page" w:hAnchor="page" w:x="5839" w:y="15872"/>
        <w:jc w:val="center"/>
      </w:pPr>
      <w:r>
        <w:rPr>
          <w:rFonts w:ascii="Calibri" w:eastAsia="Calibri" w:hAnsi="Calibri" w:cs="Calibri"/>
          <w:b w:val="0"/>
          <w:bCs w:val="0"/>
        </w:rPr>
        <w:t>2</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22"/>
        <w:framePr w:w="9691" w:h="341" w:hRule="exact" w:wrap="none" w:vAnchor="page" w:hAnchor="page" w:x="1105" w:y="1389"/>
        <w:spacing w:after="0"/>
        <w:jc w:val="center"/>
      </w:pPr>
      <w:r>
        <w:rPr>
          <w:b/>
          <w:bCs/>
        </w:rPr>
        <w:t>СОДЕРЖАНИЕ</w:t>
      </w:r>
    </w:p>
    <w:p w:rsidR="00D00CF5" w:rsidRDefault="00F06370">
      <w:pPr>
        <w:pStyle w:val="ab"/>
        <w:framePr w:w="9691" w:h="3485" w:hRule="exact" w:wrap="none" w:vAnchor="page" w:hAnchor="page" w:x="1105" w:y="1941"/>
        <w:numPr>
          <w:ilvl w:val="0"/>
          <w:numId w:val="101"/>
        </w:numPr>
        <w:tabs>
          <w:tab w:val="left" w:pos="1183"/>
          <w:tab w:val="left" w:pos="8742"/>
        </w:tabs>
        <w:spacing w:after="0"/>
        <w:ind w:firstLine="420"/>
        <w:rPr>
          <w:sz w:val="24"/>
          <w:szCs w:val="24"/>
        </w:rPr>
      </w:pPr>
      <w:bookmarkStart w:id="738" w:name="bookmark762"/>
      <w:bookmarkEnd w:id="738"/>
      <w:proofErr w:type="gramStart"/>
      <w:r>
        <w:rPr>
          <w:sz w:val="24"/>
          <w:szCs w:val="24"/>
        </w:rPr>
        <w:t>Паспорт рабочей программы производственной практики (по</w:t>
      </w:r>
      <w:r>
        <w:rPr>
          <w:sz w:val="24"/>
          <w:szCs w:val="24"/>
        </w:rPr>
        <w:tab/>
        <w:t>3</w:t>
      </w:r>
      <w:proofErr w:type="gramEnd"/>
    </w:p>
    <w:p w:rsidR="00D00CF5" w:rsidRDefault="00F06370">
      <w:pPr>
        <w:pStyle w:val="ab"/>
        <w:framePr w:w="9691" w:h="3485" w:hRule="exact" w:wrap="none" w:vAnchor="page" w:hAnchor="page" w:x="1105" w:y="1941"/>
        <w:spacing w:after="0"/>
        <w:ind w:left="1200" w:firstLine="0"/>
        <w:rPr>
          <w:sz w:val="24"/>
          <w:szCs w:val="24"/>
        </w:rPr>
      </w:pPr>
      <w:r>
        <w:rPr>
          <w:sz w:val="24"/>
          <w:szCs w:val="24"/>
        </w:rPr>
        <w:t>профилю специальности)</w:t>
      </w:r>
    </w:p>
    <w:p w:rsidR="00D00CF5" w:rsidRDefault="0058457A">
      <w:pPr>
        <w:pStyle w:val="ab"/>
        <w:framePr w:w="9691" w:h="3485" w:hRule="exact" w:wrap="none" w:vAnchor="page" w:hAnchor="page" w:x="1105" w:y="1941"/>
        <w:numPr>
          <w:ilvl w:val="0"/>
          <w:numId w:val="101"/>
        </w:numPr>
        <w:tabs>
          <w:tab w:val="left" w:pos="1183"/>
          <w:tab w:val="left" w:pos="8742"/>
        </w:tabs>
        <w:spacing w:after="0"/>
        <w:ind w:firstLine="420"/>
        <w:rPr>
          <w:sz w:val="24"/>
          <w:szCs w:val="24"/>
        </w:rPr>
      </w:pPr>
      <w:hyperlink w:anchor="bookmark998" w:tooltip="Current Document">
        <w:bookmarkStart w:id="739" w:name="bookmark763"/>
        <w:bookmarkEnd w:id="739"/>
        <w:proofErr w:type="gramStart"/>
        <w:r w:rsidR="00F06370">
          <w:rPr>
            <w:sz w:val="24"/>
            <w:szCs w:val="24"/>
          </w:rPr>
          <w:t>Тематический план и содержание производственной практики (по</w:t>
        </w:r>
        <w:r w:rsidR="00F06370">
          <w:rPr>
            <w:sz w:val="24"/>
            <w:szCs w:val="24"/>
          </w:rPr>
          <w:tab/>
          <w:t>4</w:t>
        </w:r>
      </w:hyperlink>
      <w:proofErr w:type="gramEnd"/>
    </w:p>
    <w:p w:rsidR="00D00CF5" w:rsidRDefault="00F06370">
      <w:pPr>
        <w:pStyle w:val="ab"/>
        <w:framePr w:w="9691" w:h="3485" w:hRule="exact" w:wrap="none" w:vAnchor="page" w:hAnchor="page" w:x="1105" w:y="1941"/>
        <w:spacing w:after="260"/>
        <w:ind w:left="1200" w:firstLine="0"/>
        <w:rPr>
          <w:sz w:val="24"/>
          <w:szCs w:val="24"/>
        </w:rPr>
      </w:pPr>
      <w:r>
        <w:rPr>
          <w:sz w:val="24"/>
          <w:szCs w:val="24"/>
        </w:rPr>
        <w:t>профилю специальности)</w:t>
      </w:r>
    </w:p>
    <w:p w:rsidR="00D00CF5" w:rsidRDefault="00F06370">
      <w:pPr>
        <w:pStyle w:val="ab"/>
        <w:framePr w:w="9691" w:h="3485" w:hRule="exact" w:wrap="none" w:vAnchor="page" w:hAnchor="page" w:x="1105" w:y="1941"/>
        <w:numPr>
          <w:ilvl w:val="0"/>
          <w:numId w:val="101"/>
        </w:numPr>
        <w:tabs>
          <w:tab w:val="left" w:pos="1183"/>
          <w:tab w:val="left" w:pos="8742"/>
        </w:tabs>
        <w:spacing w:after="0"/>
        <w:ind w:firstLine="420"/>
        <w:rPr>
          <w:sz w:val="24"/>
          <w:szCs w:val="24"/>
        </w:rPr>
      </w:pPr>
      <w:bookmarkStart w:id="740" w:name="bookmark764"/>
      <w:bookmarkEnd w:id="740"/>
      <w:proofErr w:type="gramStart"/>
      <w:r>
        <w:rPr>
          <w:sz w:val="24"/>
          <w:szCs w:val="24"/>
        </w:rPr>
        <w:t>Условия реализации программы производственной практики (по</w:t>
      </w:r>
      <w:r>
        <w:rPr>
          <w:sz w:val="24"/>
          <w:szCs w:val="24"/>
        </w:rPr>
        <w:tab/>
        <w:t>9</w:t>
      </w:r>
      <w:proofErr w:type="gramEnd"/>
    </w:p>
    <w:p w:rsidR="00D00CF5" w:rsidRDefault="00F06370">
      <w:pPr>
        <w:pStyle w:val="ab"/>
        <w:framePr w:w="9691" w:h="3485" w:hRule="exact" w:wrap="none" w:vAnchor="page" w:hAnchor="page" w:x="1105" w:y="1941"/>
        <w:spacing w:after="120"/>
        <w:ind w:left="1200" w:firstLine="0"/>
        <w:rPr>
          <w:sz w:val="24"/>
          <w:szCs w:val="24"/>
        </w:rPr>
      </w:pPr>
      <w:r>
        <w:rPr>
          <w:sz w:val="24"/>
          <w:szCs w:val="24"/>
        </w:rPr>
        <w:t>профилю специальности)</w:t>
      </w:r>
    </w:p>
    <w:p w:rsidR="00D00CF5" w:rsidRDefault="0058457A">
      <w:pPr>
        <w:pStyle w:val="ab"/>
        <w:framePr w:w="9691" w:h="3485" w:hRule="exact" w:wrap="none" w:vAnchor="page" w:hAnchor="page" w:x="1105" w:y="1941"/>
        <w:numPr>
          <w:ilvl w:val="0"/>
          <w:numId w:val="101"/>
        </w:numPr>
        <w:tabs>
          <w:tab w:val="left" w:pos="1183"/>
          <w:tab w:val="left" w:pos="8742"/>
        </w:tabs>
        <w:spacing w:after="0"/>
        <w:ind w:firstLine="420"/>
        <w:rPr>
          <w:sz w:val="24"/>
          <w:szCs w:val="24"/>
        </w:rPr>
      </w:pPr>
      <w:hyperlink w:anchor="bookmark936" w:tooltip="Current Document">
        <w:bookmarkStart w:id="741" w:name="bookmark765"/>
        <w:bookmarkEnd w:id="741"/>
        <w:r w:rsidR="00F06370">
          <w:rPr>
            <w:sz w:val="24"/>
            <w:szCs w:val="24"/>
          </w:rPr>
          <w:t xml:space="preserve">Контроль и оценка результатов освоения </w:t>
        </w:r>
        <w:proofErr w:type="gramStart"/>
        <w:r w:rsidR="00F06370">
          <w:rPr>
            <w:sz w:val="24"/>
            <w:szCs w:val="24"/>
          </w:rPr>
          <w:t>производственной</w:t>
        </w:r>
        <w:proofErr w:type="gramEnd"/>
        <w:r w:rsidR="00F06370">
          <w:rPr>
            <w:sz w:val="24"/>
            <w:szCs w:val="24"/>
          </w:rPr>
          <w:tab/>
          <w:t>11</w:t>
        </w:r>
      </w:hyperlink>
    </w:p>
    <w:p w:rsidR="00D00CF5" w:rsidRDefault="00F06370">
      <w:pPr>
        <w:pStyle w:val="ab"/>
        <w:framePr w:w="9691" w:h="3485" w:hRule="exact" w:wrap="none" w:vAnchor="page" w:hAnchor="page" w:x="1105" w:y="1941"/>
        <w:spacing w:after="120"/>
        <w:ind w:left="1200" w:firstLine="0"/>
        <w:rPr>
          <w:sz w:val="24"/>
          <w:szCs w:val="24"/>
        </w:rPr>
      </w:pPr>
      <w:proofErr w:type="gramStart"/>
      <w:r>
        <w:rPr>
          <w:sz w:val="24"/>
          <w:szCs w:val="24"/>
        </w:rPr>
        <w:t xml:space="preserve">практики (по профилю специальности) </w:t>
      </w:r>
      <w:r>
        <w:rPr>
          <w:i/>
          <w:iCs/>
          <w:sz w:val="24"/>
          <w:szCs w:val="24"/>
        </w:rPr>
        <w:t>(указывается этап практики по профилю специальности</w:t>
      </w:r>
      <w:proofErr w:type="gramEnd"/>
    </w:p>
    <w:p w:rsidR="00D00CF5" w:rsidRDefault="00F06370">
      <w:pPr>
        <w:pStyle w:val="ab"/>
        <w:framePr w:w="9691" w:h="3485" w:hRule="exact" w:wrap="none" w:vAnchor="page" w:hAnchor="page" w:x="1105" w:y="1941"/>
        <w:numPr>
          <w:ilvl w:val="0"/>
          <w:numId w:val="101"/>
        </w:numPr>
        <w:tabs>
          <w:tab w:val="left" w:pos="1183"/>
          <w:tab w:val="left" w:pos="8742"/>
        </w:tabs>
        <w:spacing w:after="0"/>
        <w:ind w:firstLine="420"/>
        <w:rPr>
          <w:sz w:val="24"/>
          <w:szCs w:val="24"/>
        </w:rPr>
      </w:pPr>
      <w:bookmarkStart w:id="742" w:name="bookmark766"/>
      <w:bookmarkEnd w:id="742"/>
      <w:r>
        <w:rPr>
          <w:sz w:val="24"/>
          <w:szCs w:val="24"/>
        </w:rPr>
        <w:t>Приложения</w:t>
      </w:r>
      <w:r>
        <w:rPr>
          <w:sz w:val="24"/>
          <w:szCs w:val="24"/>
        </w:rPr>
        <w:tab/>
        <w:t>12</w:t>
      </w:r>
    </w:p>
    <w:p w:rsidR="00D00CF5" w:rsidRDefault="00F06370">
      <w:pPr>
        <w:pStyle w:val="a9"/>
        <w:framePr w:w="149" w:h="298" w:hRule="exact" w:wrap="none" w:vAnchor="page" w:hAnchor="page" w:x="5877" w:y="15856"/>
        <w:jc w:val="center"/>
      </w:pPr>
      <w:r>
        <w:rPr>
          <w:rFonts w:ascii="Calibri" w:eastAsia="Calibri" w:hAnsi="Calibri" w:cs="Calibri"/>
          <w:b w:val="0"/>
          <w:bCs w:val="0"/>
        </w:rPr>
        <w:t>3</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22"/>
        <w:framePr w:w="9787" w:h="3379" w:hRule="exact" w:wrap="none" w:vAnchor="page" w:hAnchor="page" w:x="1050" w:y="1110"/>
        <w:numPr>
          <w:ilvl w:val="0"/>
          <w:numId w:val="102"/>
        </w:numPr>
        <w:tabs>
          <w:tab w:val="left" w:pos="448"/>
        </w:tabs>
        <w:ind w:left="96"/>
        <w:jc w:val="center"/>
      </w:pPr>
      <w:bookmarkStart w:id="743" w:name="bookmark767"/>
      <w:bookmarkEnd w:id="743"/>
      <w:r>
        <w:rPr>
          <w:b/>
          <w:bCs/>
        </w:rPr>
        <w:t>ПАСПОРТ РАБОЧЕЙ ПРОГРАММЫ ПРОИЗВОДСТВЕННОЙ ПРАКТИКИ</w:t>
      </w:r>
      <w:r>
        <w:rPr>
          <w:b/>
          <w:bCs/>
        </w:rPr>
        <w:br/>
        <w:t>(по профилю специальности)</w:t>
      </w:r>
    </w:p>
    <w:p w:rsidR="00D00CF5" w:rsidRDefault="00F06370">
      <w:pPr>
        <w:pStyle w:val="22"/>
        <w:framePr w:w="9787" w:h="3379" w:hRule="exact" w:wrap="none" w:vAnchor="page" w:hAnchor="page" w:x="1050" w:y="1110"/>
        <w:numPr>
          <w:ilvl w:val="1"/>
          <w:numId w:val="102"/>
        </w:numPr>
        <w:tabs>
          <w:tab w:val="left" w:pos="627"/>
        </w:tabs>
        <w:spacing w:after="0"/>
        <w:ind w:left="96"/>
        <w:jc w:val="both"/>
      </w:pPr>
      <w:bookmarkStart w:id="744" w:name="bookmark768"/>
      <w:bookmarkEnd w:id="744"/>
      <w:r>
        <w:rPr>
          <w:b/>
          <w:bCs/>
        </w:rPr>
        <w:t>Область применения рабочей программы</w:t>
      </w:r>
    </w:p>
    <w:p w:rsidR="00D00CF5" w:rsidRDefault="00F06370">
      <w:pPr>
        <w:pStyle w:val="22"/>
        <w:framePr w:w="9787" w:h="3379" w:hRule="exact" w:wrap="none" w:vAnchor="page" w:hAnchor="page" w:x="1050" w:y="1110"/>
        <w:ind w:left="96" w:firstLine="680"/>
        <w:jc w:val="both"/>
      </w:pPr>
      <w:r>
        <w:t>Рабочая программа производственной практики является частью основной</w:t>
      </w:r>
      <w:r>
        <w:br/>
        <w:t>профессиональной образовательной программы в соответствии с ФГОС СПО по</w:t>
      </w:r>
      <w:r>
        <w:br/>
        <w:t>специальности 23.02.07 Техническое обслуживание и ремонт двигателей, систем и агрегатов</w:t>
      </w:r>
      <w:r>
        <w:br/>
        <w:t>автомобилей в части освоения квалификации - специалист, и основных видов деятельности:</w:t>
      </w:r>
      <w:r>
        <w:br/>
        <w:t>организация процесса модернизации и модификации автотранспортных средств</w:t>
      </w:r>
      <w:r>
        <w:rPr>
          <w:i/>
          <w:iCs/>
        </w:rPr>
        <w:t>.</w:t>
      </w:r>
    </w:p>
    <w:p w:rsidR="00D00CF5" w:rsidRDefault="00F06370">
      <w:pPr>
        <w:pStyle w:val="22"/>
        <w:framePr w:w="9787" w:h="3379" w:hRule="exact" w:wrap="none" w:vAnchor="page" w:hAnchor="page" w:x="1050" w:y="1110"/>
        <w:numPr>
          <w:ilvl w:val="1"/>
          <w:numId w:val="102"/>
        </w:numPr>
        <w:tabs>
          <w:tab w:val="left" w:pos="627"/>
        </w:tabs>
        <w:spacing w:after="0"/>
        <w:ind w:left="96"/>
      </w:pPr>
      <w:bookmarkStart w:id="745" w:name="bookmark769"/>
      <w:bookmarkEnd w:id="745"/>
      <w:r>
        <w:rPr>
          <w:b/>
          <w:bCs/>
        </w:rPr>
        <w:t xml:space="preserve">Цели и задачи производственной практики </w:t>
      </w:r>
      <w:r>
        <w:t>(по профилю специальности).</w:t>
      </w:r>
    </w:p>
    <w:p w:rsidR="00D00CF5" w:rsidRDefault="00F06370">
      <w:pPr>
        <w:pStyle w:val="22"/>
        <w:framePr w:w="9787" w:h="3379" w:hRule="exact" w:wrap="none" w:vAnchor="page" w:hAnchor="page" w:x="1050" w:y="1110"/>
        <w:spacing w:after="0"/>
        <w:ind w:left="96"/>
      </w:pPr>
      <w:r>
        <w:rPr>
          <w:b/>
          <w:bCs/>
        </w:rPr>
        <w:t>Практика по профилю специальности:</w:t>
      </w:r>
    </w:p>
    <w:p w:rsidR="00D00CF5" w:rsidRDefault="00F06370">
      <w:pPr>
        <w:pStyle w:val="a7"/>
        <w:framePr w:w="9682" w:h="619" w:hRule="exact" w:wrap="none" w:vAnchor="page" w:hAnchor="page" w:x="1151" w:y="4422"/>
        <w:tabs>
          <w:tab w:val="left" w:leader="underscore" w:pos="9456"/>
        </w:tabs>
        <w:ind w:firstLine="440"/>
      </w:pPr>
      <w:r>
        <w:rPr>
          <w:b w:val="0"/>
          <w:bCs w:val="0"/>
        </w:rPr>
        <w:t xml:space="preserve">Производственная практика по профилю специальности направлена на формирование у </w:t>
      </w:r>
      <w:r>
        <w:rPr>
          <w:b w:val="0"/>
          <w:bCs w:val="0"/>
          <w:u w:val="single"/>
        </w:rPr>
        <w:t>обучающихся общих и профессиональных компетенций:</w:t>
      </w:r>
      <w:r>
        <w:rPr>
          <w:b w:val="0"/>
          <w:bCs w:val="0"/>
        </w:rPr>
        <w:tab/>
      </w:r>
    </w:p>
    <w:tbl>
      <w:tblPr>
        <w:tblOverlap w:val="never"/>
        <w:tblW w:w="0" w:type="auto"/>
        <w:tblLayout w:type="fixed"/>
        <w:tblCellMar>
          <w:left w:w="10" w:type="dxa"/>
          <w:right w:w="10" w:type="dxa"/>
        </w:tblCellMar>
        <w:tblLook w:val="0000" w:firstRow="0" w:lastRow="0" w:firstColumn="0" w:lastColumn="0" w:noHBand="0" w:noVBand="0"/>
      </w:tblPr>
      <w:tblGrid>
        <w:gridCol w:w="1238"/>
        <w:gridCol w:w="8347"/>
      </w:tblGrid>
      <w:tr w:rsidR="00D00CF5">
        <w:trPr>
          <w:trHeight w:hRule="exact" w:val="293"/>
        </w:trPr>
        <w:tc>
          <w:tcPr>
            <w:tcW w:w="1238" w:type="dxa"/>
            <w:tcBorders>
              <w:top w:val="single" w:sz="4" w:space="0" w:color="auto"/>
              <w:left w:val="single" w:sz="4" w:space="0" w:color="auto"/>
            </w:tcBorders>
            <w:shd w:val="clear" w:color="auto" w:fill="FFFFFF"/>
            <w:vAlign w:val="bottom"/>
          </w:tcPr>
          <w:p w:rsidR="00D00CF5" w:rsidRDefault="00F06370">
            <w:pPr>
              <w:pStyle w:val="a5"/>
              <w:framePr w:w="9586" w:h="7541" w:wrap="none" w:vAnchor="page" w:hAnchor="page" w:x="1050" w:y="4998"/>
            </w:pPr>
            <w:r>
              <w:rPr>
                <w:b/>
                <w:bCs/>
              </w:rPr>
              <w:t>Код</w:t>
            </w:r>
          </w:p>
        </w:tc>
        <w:tc>
          <w:tcPr>
            <w:tcW w:w="8347"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586" w:h="7541" w:wrap="none" w:vAnchor="page" w:hAnchor="page" w:x="1050" w:y="4998"/>
              <w:jc w:val="both"/>
            </w:pPr>
            <w:r>
              <w:rPr>
                <w:b/>
                <w:bCs/>
              </w:rPr>
              <w:t>Наименование общих компетенций</w:t>
            </w:r>
          </w:p>
        </w:tc>
      </w:tr>
      <w:tr w:rsidR="00D00CF5">
        <w:trPr>
          <w:trHeight w:hRule="exact" w:val="643"/>
        </w:trPr>
        <w:tc>
          <w:tcPr>
            <w:tcW w:w="1238" w:type="dxa"/>
            <w:tcBorders>
              <w:top w:val="single" w:sz="4" w:space="0" w:color="auto"/>
              <w:left w:val="single" w:sz="4" w:space="0" w:color="auto"/>
            </w:tcBorders>
            <w:shd w:val="clear" w:color="auto" w:fill="FFFFFF"/>
          </w:tcPr>
          <w:p w:rsidR="00D00CF5" w:rsidRDefault="00F06370">
            <w:pPr>
              <w:pStyle w:val="a5"/>
              <w:framePr w:w="9586" w:h="7541" w:wrap="none" w:vAnchor="page" w:hAnchor="page" w:x="1050" w:y="4998"/>
            </w:pPr>
            <w:proofErr w:type="gramStart"/>
            <w:r>
              <w:rPr>
                <w:i/>
                <w:iCs/>
              </w:rPr>
              <w:t>ОК</w:t>
            </w:r>
            <w:proofErr w:type="gramEnd"/>
            <w:r>
              <w:rPr>
                <w:i/>
                <w:iCs/>
              </w:rPr>
              <w:t xml:space="preserve"> 01.</w:t>
            </w:r>
          </w:p>
        </w:tc>
        <w:tc>
          <w:tcPr>
            <w:tcW w:w="8347" w:type="dxa"/>
            <w:tcBorders>
              <w:top w:val="single" w:sz="4" w:space="0" w:color="auto"/>
              <w:left w:val="single" w:sz="4" w:space="0" w:color="auto"/>
              <w:right w:val="single" w:sz="4" w:space="0" w:color="auto"/>
            </w:tcBorders>
            <w:shd w:val="clear" w:color="auto" w:fill="FFFFFF"/>
          </w:tcPr>
          <w:p w:rsidR="00D00CF5" w:rsidRDefault="00F06370">
            <w:pPr>
              <w:pStyle w:val="a5"/>
              <w:framePr w:w="9586" w:h="7541" w:wrap="none" w:vAnchor="page" w:hAnchor="page" w:x="1050" w:y="4998"/>
              <w:spacing w:line="276" w:lineRule="auto"/>
              <w:jc w:val="both"/>
            </w:pPr>
            <w:r>
              <w:t>Выбирать способы решения задач профессиональной деятельности, применительно к различным контекстам.</w:t>
            </w:r>
          </w:p>
        </w:tc>
      </w:tr>
      <w:tr w:rsidR="00D00CF5">
        <w:trPr>
          <w:trHeight w:hRule="exact" w:val="840"/>
        </w:trPr>
        <w:tc>
          <w:tcPr>
            <w:tcW w:w="1238" w:type="dxa"/>
            <w:tcBorders>
              <w:top w:val="single" w:sz="4" w:space="0" w:color="auto"/>
              <w:left w:val="single" w:sz="4" w:space="0" w:color="auto"/>
            </w:tcBorders>
            <w:shd w:val="clear" w:color="auto" w:fill="FFFFFF"/>
          </w:tcPr>
          <w:p w:rsidR="00D00CF5" w:rsidRDefault="00F06370">
            <w:pPr>
              <w:pStyle w:val="a5"/>
              <w:framePr w:w="9586" w:h="7541" w:wrap="none" w:vAnchor="page" w:hAnchor="page" w:x="1050" w:y="4998"/>
            </w:pPr>
            <w:proofErr w:type="gramStart"/>
            <w:r>
              <w:rPr>
                <w:i/>
                <w:iCs/>
              </w:rPr>
              <w:t>ОК</w:t>
            </w:r>
            <w:proofErr w:type="gramEnd"/>
            <w:r>
              <w:rPr>
                <w:i/>
                <w:iCs/>
              </w:rPr>
              <w:t xml:space="preserve"> 02.</w:t>
            </w:r>
          </w:p>
        </w:tc>
        <w:tc>
          <w:tcPr>
            <w:tcW w:w="8347"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586" w:h="7541" w:wrap="none" w:vAnchor="page" w:hAnchor="page" w:x="1050" w:y="4998"/>
              <w:jc w:val="both"/>
            </w:pPr>
            <w: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D00CF5">
        <w:trPr>
          <w:trHeight w:hRule="exact" w:val="1114"/>
        </w:trPr>
        <w:tc>
          <w:tcPr>
            <w:tcW w:w="1238" w:type="dxa"/>
            <w:tcBorders>
              <w:top w:val="single" w:sz="4" w:space="0" w:color="auto"/>
              <w:left w:val="single" w:sz="4" w:space="0" w:color="auto"/>
            </w:tcBorders>
            <w:shd w:val="clear" w:color="auto" w:fill="FFFFFF"/>
          </w:tcPr>
          <w:p w:rsidR="00D00CF5" w:rsidRDefault="00F06370">
            <w:pPr>
              <w:pStyle w:val="a5"/>
              <w:framePr w:w="9586" w:h="7541" w:wrap="none" w:vAnchor="page" w:hAnchor="page" w:x="1050" w:y="4998"/>
            </w:pPr>
            <w:proofErr w:type="gramStart"/>
            <w:r>
              <w:rPr>
                <w:i/>
                <w:iCs/>
              </w:rPr>
              <w:t>ОК</w:t>
            </w:r>
            <w:proofErr w:type="gramEnd"/>
            <w:r>
              <w:rPr>
                <w:i/>
                <w:iCs/>
              </w:rPr>
              <w:t xml:space="preserve"> 03.</w:t>
            </w:r>
          </w:p>
        </w:tc>
        <w:tc>
          <w:tcPr>
            <w:tcW w:w="8347"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586" w:h="7541" w:wrap="none" w:vAnchor="page" w:hAnchor="page" w:x="1050" w:y="4998"/>
              <w:jc w:val="both"/>
            </w:pPr>
            <w: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D00CF5">
        <w:trPr>
          <w:trHeight w:hRule="exact" w:val="326"/>
        </w:trPr>
        <w:tc>
          <w:tcPr>
            <w:tcW w:w="1238" w:type="dxa"/>
            <w:tcBorders>
              <w:top w:val="single" w:sz="4" w:space="0" w:color="auto"/>
              <w:left w:val="single" w:sz="4" w:space="0" w:color="auto"/>
            </w:tcBorders>
            <w:shd w:val="clear" w:color="auto" w:fill="FFFFFF"/>
          </w:tcPr>
          <w:p w:rsidR="00D00CF5" w:rsidRDefault="00F06370">
            <w:pPr>
              <w:pStyle w:val="a5"/>
              <w:framePr w:w="9586" w:h="7541" w:wrap="none" w:vAnchor="page" w:hAnchor="page" w:x="1050" w:y="4998"/>
            </w:pPr>
            <w:proofErr w:type="gramStart"/>
            <w:r>
              <w:rPr>
                <w:i/>
                <w:iCs/>
              </w:rPr>
              <w:t>ОК</w:t>
            </w:r>
            <w:proofErr w:type="gramEnd"/>
            <w:r>
              <w:rPr>
                <w:i/>
                <w:iCs/>
              </w:rPr>
              <w:t xml:space="preserve"> 04.</w:t>
            </w:r>
          </w:p>
        </w:tc>
        <w:tc>
          <w:tcPr>
            <w:tcW w:w="8347" w:type="dxa"/>
            <w:tcBorders>
              <w:top w:val="single" w:sz="4" w:space="0" w:color="auto"/>
              <w:left w:val="single" w:sz="4" w:space="0" w:color="auto"/>
              <w:right w:val="single" w:sz="4" w:space="0" w:color="auto"/>
            </w:tcBorders>
            <w:shd w:val="clear" w:color="auto" w:fill="FFFFFF"/>
          </w:tcPr>
          <w:p w:rsidR="00D00CF5" w:rsidRDefault="00F06370">
            <w:pPr>
              <w:pStyle w:val="a5"/>
              <w:framePr w:w="9586" w:h="7541" w:wrap="none" w:vAnchor="page" w:hAnchor="page" w:x="1050" w:y="4998"/>
            </w:pPr>
            <w:r>
              <w:t>Эффективно взаимодействовать и работать в коллективе и команде</w:t>
            </w:r>
          </w:p>
        </w:tc>
      </w:tr>
      <w:tr w:rsidR="00D00CF5">
        <w:trPr>
          <w:trHeight w:hRule="exact" w:val="965"/>
        </w:trPr>
        <w:tc>
          <w:tcPr>
            <w:tcW w:w="1238" w:type="dxa"/>
            <w:tcBorders>
              <w:top w:val="single" w:sz="4" w:space="0" w:color="auto"/>
              <w:left w:val="single" w:sz="4" w:space="0" w:color="auto"/>
            </w:tcBorders>
            <w:shd w:val="clear" w:color="auto" w:fill="FFFFFF"/>
          </w:tcPr>
          <w:p w:rsidR="00D00CF5" w:rsidRDefault="00F06370">
            <w:pPr>
              <w:pStyle w:val="a5"/>
              <w:framePr w:w="9586" w:h="7541" w:wrap="none" w:vAnchor="page" w:hAnchor="page" w:x="1050" w:y="4998"/>
            </w:pPr>
            <w:proofErr w:type="gramStart"/>
            <w:r>
              <w:rPr>
                <w:i/>
                <w:iCs/>
              </w:rPr>
              <w:t>ОК</w:t>
            </w:r>
            <w:proofErr w:type="gramEnd"/>
            <w:r>
              <w:rPr>
                <w:i/>
                <w:iCs/>
              </w:rPr>
              <w:t xml:space="preserve"> 05.</w:t>
            </w:r>
          </w:p>
        </w:tc>
        <w:tc>
          <w:tcPr>
            <w:tcW w:w="8347" w:type="dxa"/>
            <w:tcBorders>
              <w:top w:val="single" w:sz="4" w:space="0" w:color="auto"/>
              <w:left w:val="single" w:sz="4" w:space="0" w:color="auto"/>
              <w:right w:val="single" w:sz="4" w:space="0" w:color="auto"/>
            </w:tcBorders>
            <w:shd w:val="clear" w:color="auto" w:fill="FFFFFF"/>
          </w:tcPr>
          <w:p w:rsidR="00D00CF5" w:rsidRDefault="00F06370">
            <w:pPr>
              <w:pStyle w:val="a5"/>
              <w:framePr w:w="9586" w:h="7541" w:wrap="none" w:vAnchor="page" w:hAnchor="page" w:x="1050" w:y="4998"/>
              <w:spacing w:line="276" w:lineRule="auto"/>
              <w:jc w:val="both"/>
            </w:pPr>
            <w: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D00CF5">
        <w:trPr>
          <w:trHeight w:hRule="exact" w:val="1114"/>
        </w:trPr>
        <w:tc>
          <w:tcPr>
            <w:tcW w:w="1238" w:type="dxa"/>
            <w:tcBorders>
              <w:top w:val="single" w:sz="4" w:space="0" w:color="auto"/>
              <w:left w:val="single" w:sz="4" w:space="0" w:color="auto"/>
            </w:tcBorders>
            <w:shd w:val="clear" w:color="auto" w:fill="FFFFFF"/>
          </w:tcPr>
          <w:p w:rsidR="00D00CF5" w:rsidRDefault="00F06370">
            <w:pPr>
              <w:pStyle w:val="a5"/>
              <w:framePr w:w="9586" w:h="7541" w:wrap="none" w:vAnchor="page" w:hAnchor="page" w:x="1050" w:y="4998"/>
            </w:pPr>
            <w:proofErr w:type="gramStart"/>
            <w:r>
              <w:rPr>
                <w:i/>
                <w:iCs/>
              </w:rPr>
              <w:t>ОК</w:t>
            </w:r>
            <w:proofErr w:type="gramEnd"/>
            <w:r>
              <w:rPr>
                <w:i/>
                <w:iCs/>
              </w:rPr>
              <w:t xml:space="preserve"> 06.</w:t>
            </w:r>
          </w:p>
        </w:tc>
        <w:tc>
          <w:tcPr>
            <w:tcW w:w="8347"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586" w:h="7541" w:wrap="none" w:vAnchor="page" w:hAnchor="page" w:x="1050" w:y="4998"/>
              <w:jc w:val="both"/>
            </w:pPr>
            <w:r>
              <w:t>Проявлять гражданско-патриотическую позицию, демонстрировать осознанное поведение на основе традиционных общечеловеческих ценностей,</w:t>
            </w:r>
            <w:proofErr w:type="gramStart"/>
            <w:r>
              <w:t xml:space="preserve"> .</w:t>
            </w:r>
            <w:proofErr w:type="gramEnd"/>
            <w:r>
              <w:t>в том числе с учетом гармонизации межнациональных и межрелигиозных отношений, применять стандарты антикоррупционного поведения</w:t>
            </w:r>
          </w:p>
        </w:tc>
      </w:tr>
      <w:tr w:rsidR="00D00CF5">
        <w:trPr>
          <w:trHeight w:hRule="exact" w:val="835"/>
        </w:trPr>
        <w:tc>
          <w:tcPr>
            <w:tcW w:w="1238" w:type="dxa"/>
            <w:tcBorders>
              <w:top w:val="single" w:sz="4" w:space="0" w:color="auto"/>
              <w:left w:val="single" w:sz="4" w:space="0" w:color="auto"/>
            </w:tcBorders>
            <w:shd w:val="clear" w:color="auto" w:fill="FFFFFF"/>
          </w:tcPr>
          <w:p w:rsidR="00D00CF5" w:rsidRDefault="00F06370">
            <w:pPr>
              <w:pStyle w:val="a5"/>
              <w:framePr w:w="9586" w:h="7541" w:wrap="none" w:vAnchor="page" w:hAnchor="page" w:x="1050" w:y="4998"/>
            </w:pPr>
            <w:proofErr w:type="gramStart"/>
            <w:r>
              <w:rPr>
                <w:i/>
                <w:iCs/>
              </w:rPr>
              <w:t>ОК</w:t>
            </w:r>
            <w:proofErr w:type="gramEnd"/>
            <w:r>
              <w:rPr>
                <w:i/>
                <w:iCs/>
              </w:rPr>
              <w:t xml:space="preserve"> 07.</w:t>
            </w:r>
          </w:p>
        </w:tc>
        <w:tc>
          <w:tcPr>
            <w:tcW w:w="8347"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586" w:h="7541" w:wrap="none" w:vAnchor="page" w:hAnchor="page" w:x="1050" w:y="4998"/>
              <w:jc w:val="both"/>
            </w:pPr>
            <w:r>
              <w:t>Содействовать сохранению окружающей среды, ресурсосбережению, применять знания об изменении климата, бережливого производства, эффективно действовать в чрезвычайных ситуациях.</w:t>
            </w:r>
          </w:p>
        </w:tc>
      </w:tr>
      <w:tr w:rsidR="00D00CF5">
        <w:trPr>
          <w:trHeight w:hRule="exact" w:val="840"/>
        </w:trPr>
        <w:tc>
          <w:tcPr>
            <w:tcW w:w="1238" w:type="dxa"/>
            <w:tcBorders>
              <w:top w:val="single" w:sz="4" w:space="0" w:color="auto"/>
              <w:left w:val="single" w:sz="4" w:space="0" w:color="auto"/>
            </w:tcBorders>
            <w:shd w:val="clear" w:color="auto" w:fill="FFFFFF"/>
          </w:tcPr>
          <w:p w:rsidR="00D00CF5" w:rsidRDefault="00F06370">
            <w:pPr>
              <w:pStyle w:val="a5"/>
              <w:framePr w:w="9586" w:h="7541" w:wrap="none" w:vAnchor="page" w:hAnchor="page" w:x="1050" w:y="4998"/>
            </w:pPr>
            <w:proofErr w:type="gramStart"/>
            <w:r>
              <w:rPr>
                <w:i/>
                <w:iCs/>
              </w:rPr>
              <w:t>ОК</w:t>
            </w:r>
            <w:proofErr w:type="gramEnd"/>
            <w:r>
              <w:rPr>
                <w:i/>
                <w:iCs/>
              </w:rPr>
              <w:t xml:space="preserve"> 08.</w:t>
            </w:r>
          </w:p>
        </w:tc>
        <w:tc>
          <w:tcPr>
            <w:tcW w:w="8347"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586" w:h="7541" w:wrap="none" w:vAnchor="page" w:hAnchor="page" w:x="1050" w:y="4998"/>
              <w:jc w:val="both"/>
            </w:pPr>
            <w: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D00CF5">
        <w:trPr>
          <w:trHeight w:hRule="exact" w:val="571"/>
        </w:trPr>
        <w:tc>
          <w:tcPr>
            <w:tcW w:w="1238" w:type="dxa"/>
            <w:tcBorders>
              <w:top w:val="single" w:sz="4" w:space="0" w:color="auto"/>
              <w:left w:val="single" w:sz="4" w:space="0" w:color="auto"/>
              <w:bottom w:val="single" w:sz="4" w:space="0" w:color="auto"/>
            </w:tcBorders>
            <w:shd w:val="clear" w:color="auto" w:fill="FFFFFF"/>
          </w:tcPr>
          <w:p w:rsidR="00D00CF5" w:rsidRDefault="00F06370">
            <w:pPr>
              <w:pStyle w:val="a5"/>
              <w:framePr w:w="9586" w:h="7541" w:wrap="none" w:vAnchor="page" w:hAnchor="page" w:x="1050" w:y="4998"/>
            </w:pPr>
            <w:proofErr w:type="gramStart"/>
            <w:r>
              <w:rPr>
                <w:i/>
                <w:iCs/>
              </w:rPr>
              <w:t>ОК</w:t>
            </w:r>
            <w:proofErr w:type="gramEnd"/>
            <w:r>
              <w:rPr>
                <w:i/>
                <w:iCs/>
              </w:rPr>
              <w:t xml:space="preserve"> 09.</w:t>
            </w:r>
          </w:p>
        </w:tc>
        <w:tc>
          <w:tcPr>
            <w:tcW w:w="8347" w:type="dxa"/>
            <w:tcBorders>
              <w:top w:val="single" w:sz="4" w:space="0" w:color="auto"/>
              <w:left w:val="single" w:sz="4" w:space="0" w:color="auto"/>
              <w:bottom w:val="single" w:sz="4" w:space="0" w:color="auto"/>
              <w:right w:val="single" w:sz="4" w:space="0" w:color="auto"/>
            </w:tcBorders>
            <w:shd w:val="clear" w:color="auto" w:fill="FFFFFF"/>
            <w:vAlign w:val="bottom"/>
          </w:tcPr>
          <w:p w:rsidR="00D00CF5" w:rsidRDefault="00F06370">
            <w:pPr>
              <w:pStyle w:val="a5"/>
              <w:framePr w:w="9586" w:h="7541" w:wrap="none" w:vAnchor="page" w:hAnchor="page" w:x="1050" w:y="4998"/>
              <w:jc w:val="both"/>
            </w:pPr>
            <w:r>
              <w:t>Пользоваться профессиональной документацией на государственном и иностранном языках.</w:t>
            </w:r>
          </w:p>
        </w:tc>
      </w:tr>
    </w:tbl>
    <w:tbl>
      <w:tblPr>
        <w:tblOverlap w:val="never"/>
        <w:tblW w:w="0" w:type="auto"/>
        <w:tblLayout w:type="fixed"/>
        <w:tblCellMar>
          <w:left w:w="10" w:type="dxa"/>
          <w:right w:w="10" w:type="dxa"/>
        </w:tblCellMar>
        <w:tblLook w:val="0000" w:firstRow="0" w:lastRow="0" w:firstColumn="0" w:lastColumn="0" w:noHBand="0" w:noVBand="0"/>
      </w:tblPr>
      <w:tblGrid>
        <w:gridCol w:w="1238"/>
        <w:gridCol w:w="8347"/>
      </w:tblGrid>
      <w:tr w:rsidR="00D00CF5">
        <w:trPr>
          <w:trHeight w:hRule="exact" w:val="288"/>
        </w:trPr>
        <w:tc>
          <w:tcPr>
            <w:tcW w:w="1238" w:type="dxa"/>
            <w:tcBorders>
              <w:top w:val="single" w:sz="4" w:space="0" w:color="auto"/>
              <w:left w:val="single" w:sz="4" w:space="0" w:color="auto"/>
            </w:tcBorders>
            <w:shd w:val="clear" w:color="auto" w:fill="FFFFFF"/>
            <w:vAlign w:val="bottom"/>
          </w:tcPr>
          <w:p w:rsidR="00D00CF5" w:rsidRDefault="00F06370">
            <w:pPr>
              <w:pStyle w:val="a5"/>
              <w:framePr w:w="9586" w:h="2261" w:wrap="none" w:vAnchor="page" w:hAnchor="page" w:x="1050" w:y="12812"/>
            </w:pPr>
            <w:r>
              <w:t>ПК 1.1.</w:t>
            </w:r>
          </w:p>
        </w:tc>
        <w:tc>
          <w:tcPr>
            <w:tcW w:w="8347"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586" w:h="2261" w:wrap="none" w:vAnchor="page" w:hAnchor="page" w:x="1050" w:y="12812"/>
              <w:jc w:val="both"/>
            </w:pPr>
            <w:r>
              <w:t>Осуществлять диагностику систем, узлов и механизмов автомобильных двигат</w:t>
            </w:r>
          </w:p>
        </w:tc>
      </w:tr>
      <w:tr w:rsidR="00D00CF5">
        <w:trPr>
          <w:trHeight w:hRule="exact" w:val="840"/>
        </w:trPr>
        <w:tc>
          <w:tcPr>
            <w:tcW w:w="1238" w:type="dxa"/>
            <w:tcBorders>
              <w:top w:val="single" w:sz="4" w:space="0" w:color="auto"/>
              <w:left w:val="single" w:sz="4" w:space="0" w:color="auto"/>
            </w:tcBorders>
            <w:shd w:val="clear" w:color="auto" w:fill="FFFFFF"/>
          </w:tcPr>
          <w:p w:rsidR="00D00CF5" w:rsidRDefault="00F06370">
            <w:pPr>
              <w:pStyle w:val="a5"/>
              <w:framePr w:w="9586" w:h="2261" w:wrap="none" w:vAnchor="page" w:hAnchor="page" w:x="1050" w:y="12812"/>
            </w:pPr>
            <w:r>
              <w:t>ПК 1.2.</w:t>
            </w:r>
          </w:p>
        </w:tc>
        <w:tc>
          <w:tcPr>
            <w:tcW w:w="8347"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586" w:h="2261" w:wrap="none" w:vAnchor="page" w:hAnchor="page" w:x="1050" w:y="12812"/>
              <w:jc w:val="both"/>
            </w:pPr>
            <w:r>
              <w:t>Осуществлять техническое обслуживание автомобильных двигателей согласно технологической документации</w:t>
            </w:r>
          </w:p>
        </w:tc>
      </w:tr>
      <w:tr w:rsidR="00D00CF5">
        <w:trPr>
          <w:trHeight w:hRule="exact" w:val="562"/>
        </w:trPr>
        <w:tc>
          <w:tcPr>
            <w:tcW w:w="1238" w:type="dxa"/>
            <w:tcBorders>
              <w:top w:val="single" w:sz="4" w:space="0" w:color="auto"/>
              <w:left w:val="single" w:sz="4" w:space="0" w:color="auto"/>
            </w:tcBorders>
            <w:shd w:val="clear" w:color="auto" w:fill="FFFFFF"/>
          </w:tcPr>
          <w:p w:rsidR="00D00CF5" w:rsidRDefault="00F06370">
            <w:pPr>
              <w:pStyle w:val="a5"/>
              <w:framePr w:w="9586" w:h="2261" w:wrap="none" w:vAnchor="page" w:hAnchor="page" w:x="1050" w:y="12812"/>
            </w:pPr>
            <w:r>
              <w:t>ПК 1.3.</w:t>
            </w:r>
          </w:p>
        </w:tc>
        <w:tc>
          <w:tcPr>
            <w:tcW w:w="8347"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586" w:h="2261" w:wrap="none" w:vAnchor="page" w:hAnchor="page" w:x="1050" w:y="12812"/>
              <w:jc w:val="both"/>
            </w:pPr>
            <w:r>
              <w:t>Проводить ремонт различных типов двигателей в соответствии с технологической документацией</w:t>
            </w:r>
          </w:p>
        </w:tc>
      </w:tr>
      <w:tr w:rsidR="00D00CF5">
        <w:trPr>
          <w:trHeight w:hRule="exact" w:val="571"/>
        </w:trPr>
        <w:tc>
          <w:tcPr>
            <w:tcW w:w="1238" w:type="dxa"/>
            <w:tcBorders>
              <w:top w:val="single" w:sz="4" w:space="0" w:color="auto"/>
              <w:left w:val="single" w:sz="4" w:space="0" w:color="auto"/>
              <w:bottom w:val="single" w:sz="4" w:space="0" w:color="auto"/>
            </w:tcBorders>
            <w:shd w:val="clear" w:color="auto" w:fill="FFFFFF"/>
          </w:tcPr>
          <w:p w:rsidR="00D00CF5" w:rsidRDefault="00F06370">
            <w:pPr>
              <w:pStyle w:val="a5"/>
              <w:framePr w:w="9586" w:h="2261" w:wrap="none" w:vAnchor="page" w:hAnchor="page" w:x="1050" w:y="12812"/>
            </w:pPr>
            <w:r>
              <w:t>ПК 3.3.</w:t>
            </w:r>
          </w:p>
        </w:tc>
        <w:tc>
          <w:tcPr>
            <w:tcW w:w="8347" w:type="dxa"/>
            <w:tcBorders>
              <w:top w:val="single" w:sz="4" w:space="0" w:color="auto"/>
              <w:left w:val="single" w:sz="4" w:space="0" w:color="auto"/>
              <w:bottom w:val="single" w:sz="4" w:space="0" w:color="auto"/>
              <w:right w:val="single" w:sz="4" w:space="0" w:color="auto"/>
            </w:tcBorders>
            <w:shd w:val="clear" w:color="auto" w:fill="FFFFFF"/>
            <w:vAlign w:val="bottom"/>
          </w:tcPr>
          <w:p w:rsidR="00D00CF5" w:rsidRDefault="00F06370">
            <w:pPr>
              <w:pStyle w:val="a5"/>
              <w:framePr w:w="9586" w:h="2261" w:wrap="none" w:vAnchor="page" w:hAnchor="page" w:x="1050" w:y="12812"/>
              <w:jc w:val="both"/>
            </w:pPr>
            <w:r>
              <w:t>Проводить ремонт трансмиссии, ходовой части и органов управления автомобилей в соответствии с технологической документацией</w:t>
            </w:r>
          </w:p>
        </w:tc>
      </w:tr>
    </w:tbl>
    <w:p w:rsidR="00D00CF5" w:rsidRDefault="00F06370">
      <w:pPr>
        <w:pStyle w:val="a9"/>
        <w:framePr w:wrap="none" w:vAnchor="page" w:hAnchor="page" w:x="5907" w:y="15855"/>
      </w:pPr>
      <w:r>
        <w:rPr>
          <w:rFonts w:ascii="Calibri" w:eastAsia="Calibri" w:hAnsi="Calibri" w:cs="Calibri"/>
          <w:b w:val="0"/>
          <w:bCs w:val="0"/>
        </w:rPr>
        <w:t>4</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22"/>
        <w:framePr w:w="9706" w:h="13867" w:hRule="exact" w:wrap="none" w:vAnchor="page" w:hAnchor="page" w:x="1091" w:y="1110"/>
        <w:spacing w:after="0"/>
        <w:ind w:firstLine="720"/>
        <w:jc w:val="both"/>
      </w:pPr>
      <w:r>
        <w:rPr>
          <w:b/>
          <w:bCs/>
        </w:rPr>
        <w:t xml:space="preserve">Задачами производственной практики </w:t>
      </w:r>
      <w:r>
        <w:t>являются:</w:t>
      </w:r>
    </w:p>
    <w:p w:rsidR="00D00CF5" w:rsidRDefault="00F06370">
      <w:pPr>
        <w:pStyle w:val="22"/>
        <w:framePr w:w="9706" w:h="13867" w:hRule="exact" w:wrap="none" w:vAnchor="page" w:hAnchor="page" w:x="1091" w:y="1110"/>
        <w:numPr>
          <w:ilvl w:val="0"/>
          <w:numId w:val="103"/>
        </w:numPr>
        <w:tabs>
          <w:tab w:val="left" w:pos="982"/>
        </w:tabs>
        <w:spacing w:after="0"/>
        <w:ind w:left="720" w:firstLine="20"/>
        <w:jc w:val="both"/>
      </w:pPr>
      <w:bookmarkStart w:id="746" w:name="bookmark770"/>
      <w:bookmarkEnd w:id="746"/>
      <w:r>
        <w:t xml:space="preserve">закрепление и совершенствование приобретенного в процессе обучения опыта практической деятельности </w:t>
      </w:r>
      <w:proofErr w:type="gramStart"/>
      <w:r>
        <w:t>обучающихся</w:t>
      </w:r>
      <w:proofErr w:type="gramEnd"/>
      <w:r>
        <w:t xml:space="preserve"> в сфере изучаемой специальности;</w:t>
      </w:r>
    </w:p>
    <w:p w:rsidR="00D00CF5" w:rsidRDefault="00F06370">
      <w:pPr>
        <w:pStyle w:val="22"/>
        <w:framePr w:w="9706" w:h="13867" w:hRule="exact" w:wrap="none" w:vAnchor="page" w:hAnchor="page" w:x="1091" w:y="1110"/>
        <w:numPr>
          <w:ilvl w:val="0"/>
          <w:numId w:val="103"/>
        </w:numPr>
        <w:tabs>
          <w:tab w:val="left" w:pos="982"/>
        </w:tabs>
        <w:spacing w:after="0"/>
        <w:ind w:firstLine="720"/>
        <w:jc w:val="both"/>
      </w:pPr>
      <w:bookmarkStart w:id="747" w:name="bookmark771"/>
      <w:bookmarkEnd w:id="747"/>
      <w:r>
        <w:t>освоение современных производственных процессов, технологий;</w:t>
      </w:r>
    </w:p>
    <w:p w:rsidR="00D00CF5" w:rsidRDefault="00F06370">
      <w:pPr>
        <w:pStyle w:val="22"/>
        <w:framePr w:w="9706" w:h="13867" w:hRule="exact" w:wrap="none" w:vAnchor="page" w:hAnchor="page" w:x="1091" w:y="1110"/>
        <w:numPr>
          <w:ilvl w:val="0"/>
          <w:numId w:val="103"/>
        </w:numPr>
        <w:tabs>
          <w:tab w:val="left" w:pos="987"/>
        </w:tabs>
        <w:spacing w:after="240"/>
        <w:ind w:left="720" w:firstLine="20"/>
        <w:jc w:val="both"/>
      </w:pPr>
      <w:bookmarkStart w:id="748" w:name="bookmark772"/>
      <w:bookmarkEnd w:id="748"/>
      <w:r>
        <w:t>адаптация обучающихся к конкретным условиям деятельности предприятий различных организационно-правовых форм.</w:t>
      </w:r>
    </w:p>
    <w:p w:rsidR="00D00CF5" w:rsidRDefault="00F06370">
      <w:pPr>
        <w:pStyle w:val="22"/>
        <w:framePr w:w="9706" w:h="13867" w:hRule="exact" w:wrap="none" w:vAnchor="page" w:hAnchor="page" w:x="1091" w:y="1110"/>
        <w:spacing w:after="0"/>
        <w:ind w:firstLine="560"/>
        <w:jc w:val="both"/>
      </w:pPr>
      <w:r>
        <w:t xml:space="preserve">В результате прохождения производственной практики (по профилю специальности) в рамках профессионального модуля </w:t>
      </w:r>
      <w:r>
        <w:rPr>
          <w:b/>
          <w:bCs/>
        </w:rPr>
        <w:t xml:space="preserve">ПМ.01 Техническое обслуживание и ремонт автотранспортных средств, </w:t>
      </w:r>
      <w:r>
        <w:t xml:space="preserve">обучающийся должен </w:t>
      </w:r>
      <w:r>
        <w:rPr>
          <w:b/>
          <w:bCs/>
        </w:rPr>
        <w:t xml:space="preserve">приобрести практический опыт </w:t>
      </w:r>
      <w:r>
        <w:t>работы:</w:t>
      </w:r>
    </w:p>
    <w:p w:rsidR="00D00CF5" w:rsidRDefault="00F06370">
      <w:pPr>
        <w:pStyle w:val="22"/>
        <w:framePr w:w="9706" w:h="13867" w:hRule="exact" w:wrap="none" w:vAnchor="page" w:hAnchor="page" w:x="1091" w:y="1110"/>
        <w:spacing w:after="0"/>
        <w:jc w:val="both"/>
      </w:pPr>
      <w:r>
        <w:t>Приёма автомобиля на техническое обслуживание в соответствии с регламентами. Определения перечней работ по техническому обслуживанию двигателей. Подбора оборудования, инструментов и расходных материалов.</w:t>
      </w:r>
    </w:p>
    <w:p w:rsidR="00D00CF5" w:rsidRDefault="00F06370">
      <w:pPr>
        <w:pStyle w:val="22"/>
        <w:framePr w:w="9706" w:h="13867" w:hRule="exact" w:wrap="none" w:vAnchor="page" w:hAnchor="page" w:x="1091" w:y="1110"/>
        <w:spacing w:after="0"/>
        <w:jc w:val="both"/>
      </w:pPr>
      <w:r>
        <w:t>Выполнения регламентных работ по техническому обслуживанию автомобильных двигателей. Сдачи автомобиля заказчику. Оформления технической документации. Подготовки автомобиля к ремонту. Оформления первичной документации для ремонта. Демонтажа и монтажа двигателя автомобиля; разборка и сборка его механизмов и систем, замена его отдельных деталей</w:t>
      </w:r>
    </w:p>
    <w:p w:rsidR="00D00CF5" w:rsidRDefault="00F06370">
      <w:pPr>
        <w:pStyle w:val="22"/>
        <w:framePr w:w="9706" w:h="13867" w:hRule="exact" w:wrap="none" w:vAnchor="page" w:hAnchor="page" w:x="1091" w:y="1110"/>
        <w:spacing w:after="0"/>
        <w:jc w:val="both"/>
      </w:pPr>
      <w:r>
        <w:t>Проведения технических измерений соответствующим инструментом и приборами. Ремонта деталей систем и механизмов двигателя</w:t>
      </w:r>
    </w:p>
    <w:p w:rsidR="00D00CF5" w:rsidRDefault="00F06370">
      <w:pPr>
        <w:pStyle w:val="22"/>
        <w:framePr w:w="9706" w:h="13867" w:hRule="exact" w:wrap="none" w:vAnchor="page" w:hAnchor="page" w:x="1091" w:y="1110"/>
        <w:spacing w:after="0"/>
        <w:jc w:val="both"/>
      </w:pPr>
      <w:r>
        <w:t>Регулировки, испытания систем и механизмов двигателя после ремонта.</w:t>
      </w:r>
    </w:p>
    <w:p w:rsidR="00D00CF5" w:rsidRDefault="00F06370">
      <w:pPr>
        <w:pStyle w:val="22"/>
        <w:framePr w:w="9706" w:h="13867" w:hRule="exact" w:wrap="none" w:vAnchor="page" w:hAnchor="page" w:x="1091" w:y="1110"/>
        <w:spacing w:after="0"/>
        <w:jc w:val="both"/>
      </w:pPr>
      <w:r>
        <w:t>Диагностики технического состояния приборов электрооборудования автомобилей по внешним признакам.</w:t>
      </w:r>
    </w:p>
    <w:p w:rsidR="00D00CF5" w:rsidRDefault="00F06370">
      <w:pPr>
        <w:pStyle w:val="22"/>
        <w:framePr w:w="9706" w:h="13867" w:hRule="exact" w:wrap="none" w:vAnchor="page" w:hAnchor="page" w:x="1091" w:y="1110"/>
        <w:spacing w:after="0"/>
        <w:jc w:val="both"/>
      </w:pPr>
      <w:r>
        <w:t>Демонстрировать приемы проведения инструментальной и компьютерной диагностики технического состояния электрических и электронных систем автомобилей.</w:t>
      </w:r>
    </w:p>
    <w:p w:rsidR="00D00CF5" w:rsidRDefault="00F06370">
      <w:pPr>
        <w:pStyle w:val="22"/>
        <w:framePr w:w="9706" w:h="13867" w:hRule="exact" w:wrap="none" w:vAnchor="page" w:hAnchor="page" w:x="1091" w:y="1110"/>
        <w:spacing w:after="0"/>
        <w:jc w:val="both"/>
      </w:pPr>
      <w:r>
        <w:t>Оценки результатов диагностики технического состояния электрических и электронных систем автомобилей.</w:t>
      </w:r>
    </w:p>
    <w:p w:rsidR="00D00CF5" w:rsidRDefault="00F06370">
      <w:pPr>
        <w:pStyle w:val="22"/>
        <w:framePr w:w="9706" w:h="13867" w:hRule="exact" w:wrap="none" w:vAnchor="page" w:hAnchor="page" w:x="1091" w:y="1110"/>
        <w:spacing w:after="0"/>
        <w:jc w:val="both"/>
      </w:pPr>
      <w:r>
        <w:t>Диагностики технического состояния приборов электрооборудования автомобилей по внешним признакам</w:t>
      </w:r>
    </w:p>
    <w:p w:rsidR="00D00CF5" w:rsidRDefault="00F06370">
      <w:pPr>
        <w:pStyle w:val="22"/>
        <w:framePr w:w="9706" w:h="13867" w:hRule="exact" w:wrap="none" w:vAnchor="page" w:hAnchor="page" w:x="1091" w:y="1110"/>
        <w:spacing w:after="0"/>
        <w:jc w:val="both"/>
      </w:pPr>
      <w:r>
        <w:t>Оценки результатов диагностики технического состояния электрических и электронных систем автомобилей Подготовки инструментов и оборудования к использованию в соответствии с требованиями стандартов рабочего места и охраны труда</w:t>
      </w:r>
    </w:p>
    <w:p w:rsidR="00D00CF5" w:rsidRDefault="00F06370">
      <w:pPr>
        <w:pStyle w:val="22"/>
        <w:framePr w:w="9706" w:h="13867" w:hRule="exact" w:wrap="none" w:vAnchor="page" w:hAnchor="page" w:x="1091" w:y="1110"/>
        <w:spacing w:after="0"/>
        <w:jc w:val="both"/>
      </w:pPr>
      <w:r>
        <w:t>Выполнения регламентных работ по техническому обслуживанию электрических и электронных систем автомобилей</w:t>
      </w:r>
    </w:p>
    <w:p w:rsidR="00D00CF5" w:rsidRDefault="00F06370">
      <w:pPr>
        <w:pStyle w:val="22"/>
        <w:framePr w:w="9706" w:h="13867" w:hRule="exact" w:wrap="none" w:vAnchor="page" w:hAnchor="page" w:x="1091" w:y="1110"/>
        <w:spacing w:after="0"/>
        <w:jc w:val="both"/>
      </w:pPr>
      <w:r>
        <w:t>Подготовки автомобиля к ремонту. Оформление первичной документации для ремонта.</w:t>
      </w:r>
    </w:p>
    <w:p w:rsidR="00D00CF5" w:rsidRDefault="00F06370">
      <w:pPr>
        <w:pStyle w:val="22"/>
        <w:framePr w:w="9706" w:h="13867" w:hRule="exact" w:wrap="none" w:vAnchor="page" w:hAnchor="page" w:x="1091" w:y="1110"/>
        <w:spacing w:after="0"/>
        <w:jc w:val="both"/>
      </w:pPr>
      <w:r>
        <w:t>Демонтажа и монтаж узлов и элементов электрических и электронных систем, автомобиля, их замена.</w:t>
      </w:r>
    </w:p>
    <w:p w:rsidR="00D00CF5" w:rsidRDefault="00F06370">
      <w:pPr>
        <w:pStyle w:val="22"/>
        <w:framePr w:w="9706" w:h="13867" w:hRule="exact" w:wrap="none" w:vAnchor="page" w:hAnchor="page" w:x="1091" w:y="1110"/>
        <w:spacing w:after="0"/>
        <w:jc w:val="both"/>
      </w:pPr>
      <w:r>
        <w:t>Проверки состояния узлов и элементов электрических и электронных систем соответствующим инструментом и приборами.</w:t>
      </w:r>
    </w:p>
    <w:p w:rsidR="00D00CF5" w:rsidRDefault="00F06370">
      <w:pPr>
        <w:pStyle w:val="22"/>
        <w:framePr w:w="9706" w:h="13867" w:hRule="exact" w:wrap="none" w:vAnchor="page" w:hAnchor="page" w:x="1091" w:y="1110"/>
        <w:spacing w:after="0"/>
        <w:jc w:val="both"/>
      </w:pPr>
      <w:r>
        <w:t>Ремонта узлов и элементов электрических и электронных систем</w:t>
      </w:r>
    </w:p>
    <w:p w:rsidR="00D00CF5" w:rsidRDefault="00F06370">
      <w:pPr>
        <w:pStyle w:val="22"/>
        <w:framePr w:w="9706" w:h="13867" w:hRule="exact" w:wrap="none" w:vAnchor="page" w:hAnchor="page" w:x="1091" w:y="1110"/>
        <w:spacing w:after="0"/>
        <w:jc w:val="both"/>
      </w:pPr>
      <w:r>
        <w:t>Регулировки, испытание узлов и элементов электрических и электронных систем</w:t>
      </w:r>
    </w:p>
    <w:p w:rsidR="00D00CF5" w:rsidRDefault="00F06370">
      <w:pPr>
        <w:pStyle w:val="22"/>
        <w:framePr w:w="9706" w:h="13867" w:hRule="exact" w:wrap="none" w:vAnchor="page" w:hAnchor="page" w:x="1091" w:y="1110"/>
        <w:spacing w:after="0"/>
        <w:jc w:val="both"/>
      </w:pPr>
      <w:r>
        <w:t>Подготовки средств диагностирования трансмиссии, ходовой части и органов управления автомобилей. Диагностики технического состояния автомобильных трансмиссий по внешним признакам. Проведения инструментальной диагностики технического состояния автомобильных трансмиссий Диагностики технического состояния ходовой части и органов управления автомобилей по внешним признакам. Проведения инструментальной диагностики технического состояния ходовой части и органов управления автомобилей. Оценки результатов диагностики технического состояния трансмиссии, ходовой части и механизмов управления автомобилей</w:t>
      </w:r>
    </w:p>
    <w:p w:rsidR="00D00CF5" w:rsidRDefault="00F06370">
      <w:pPr>
        <w:pStyle w:val="a9"/>
        <w:framePr w:w="149" w:h="298" w:hRule="exact" w:wrap="none" w:vAnchor="page" w:hAnchor="page" w:x="5862" w:y="15860"/>
        <w:jc w:val="center"/>
      </w:pPr>
      <w:r>
        <w:rPr>
          <w:rFonts w:ascii="Calibri" w:eastAsia="Calibri" w:hAnsi="Calibri" w:cs="Calibri"/>
          <w:b w:val="0"/>
          <w:bCs w:val="0"/>
        </w:rPr>
        <w:t>5</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22"/>
        <w:framePr w:w="9696" w:h="3926" w:hRule="exact" w:wrap="none" w:vAnchor="page" w:hAnchor="page" w:x="1095" w:y="1110"/>
        <w:spacing w:after="0"/>
        <w:jc w:val="both"/>
      </w:pPr>
      <w:r>
        <w:t>Выполнения регламентных работ технических обслуживаний автомобильных трансмиссий. Выполнения регламентных работ технических обслуживаний ходовой части и органов управления автомобилей.</w:t>
      </w:r>
    </w:p>
    <w:p w:rsidR="00D00CF5" w:rsidRDefault="00F06370">
      <w:pPr>
        <w:pStyle w:val="22"/>
        <w:framePr w:w="9696" w:h="3926" w:hRule="exact" w:wrap="none" w:vAnchor="page" w:hAnchor="page" w:x="1095" w:y="1110"/>
        <w:spacing w:after="0"/>
        <w:jc w:val="both"/>
      </w:pPr>
      <w:r>
        <w:t>Подготовки автомобиля к ремонту. Оформление первичной документации для ремонта.</w:t>
      </w:r>
    </w:p>
    <w:p w:rsidR="00D00CF5" w:rsidRDefault="00F06370">
      <w:pPr>
        <w:pStyle w:val="22"/>
        <w:framePr w:w="9696" w:h="3926" w:hRule="exact" w:wrap="none" w:vAnchor="page" w:hAnchor="page" w:x="1095" w:y="1110"/>
        <w:spacing w:after="240"/>
        <w:jc w:val="both"/>
      </w:pPr>
      <w:r>
        <w:t>Демонтажа, монтажа и замены узлов и механизмов автомобильных трансмиссий, ходовой части и органов управления автомобилей. Проведения технических измерений соответствующим инструментом и приборами. Ремонта механизмов, узлов и деталей автомобильных трансмиссий, ходовой части и органов управления автомобилей. Регулировки и испытания автомобильных трансмиссий, элементов ходовой части и органов управления после ремонта.</w:t>
      </w:r>
    </w:p>
    <w:p w:rsidR="00D00CF5" w:rsidRDefault="00F06370">
      <w:pPr>
        <w:pStyle w:val="22"/>
        <w:framePr w:w="9696" w:h="3926" w:hRule="exact" w:wrap="none" w:vAnchor="page" w:hAnchor="page" w:x="1095" w:y="1110"/>
        <w:numPr>
          <w:ilvl w:val="1"/>
          <w:numId w:val="102"/>
        </w:numPr>
        <w:tabs>
          <w:tab w:val="left" w:pos="562"/>
        </w:tabs>
        <w:spacing w:after="0"/>
        <w:jc w:val="both"/>
      </w:pPr>
      <w:bookmarkStart w:id="749" w:name="bookmark773"/>
      <w:bookmarkEnd w:id="749"/>
      <w:r>
        <w:rPr>
          <w:b/>
          <w:bCs/>
        </w:rPr>
        <w:t>Количество часов на освоение программы этапа производственной практики (по профилю специальности)</w:t>
      </w:r>
      <w:r>
        <w:rPr>
          <w:b/>
          <w:bCs/>
          <w:i/>
          <w:iCs/>
        </w:rPr>
        <w:t>;</w:t>
      </w:r>
    </w:p>
    <w:p w:rsidR="00D00CF5" w:rsidRDefault="00F06370">
      <w:pPr>
        <w:pStyle w:val="22"/>
        <w:framePr w:w="9696" w:h="3926" w:hRule="exact" w:wrap="none" w:vAnchor="page" w:hAnchor="page" w:x="1095" w:y="1110"/>
        <w:spacing w:after="0"/>
        <w:ind w:firstLine="560"/>
        <w:jc w:val="both"/>
      </w:pPr>
      <w:r>
        <w:rPr>
          <w:u w:val="single"/>
        </w:rPr>
        <w:t>Всего 180 часов.</w:t>
      </w:r>
    </w:p>
    <w:p w:rsidR="00D00CF5" w:rsidRDefault="00F06370">
      <w:pPr>
        <w:pStyle w:val="a9"/>
        <w:framePr w:w="149" w:h="298" w:hRule="exact" w:wrap="none" w:vAnchor="page" w:hAnchor="page" w:x="5867" w:y="15855"/>
        <w:jc w:val="center"/>
      </w:pPr>
      <w:r>
        <w:rPr>
          <w:rFonts w:ascii="Calibri" w:eastAsia="Calibri" w:hAnsi="Calibri" w:cs="Calibri"/>
          <w:b w:val="0"/>
          <w:bCs w:val="0"/>
        </w:rPr>
        <w:t>6</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22"/>
        <w:framePr w:w="9869" w:h="619" w:hRule="exact" w:wrap="none" w:vAnchor="page" w:hAnchor="page" w:x="1009" w:y="1110"/>
        <w:numPr>
          <w:ilvl w:val="0"/>
          <w:numId w:val="102"/>
        </w:numPr>
        <w:tabs>
          <w:tab w:val="left" w:pos="365"/>
        </w:tabs>
        <w:spacing w:after="0"/>
        <w:jc w:val="center"/>
      </w:pPr>
      <w:bookmarkStart w:id="750" w:name="bookmark774"/>
      <w:bookmarkEnd w:id="750"/>
      <w:r>
        <w:rPr>
          <w:b/>
          <w:bCs/>
        </w:rPr>
        <w:t>ТЕМАТИЧЕСКИЙ ПЛАН И СОДЕРЖАНИЕ ПРОИЗВОДСТВЕННОЙ</w:t>
      </w:r>
      <w:r>
        <w:rPr>
          <w:b/>
          <w:bCs/>
        </w:rPr>
        <w:br/>
        <w:t>ПРАКТИКИ</w:t>
      </w:r>
    </w:p>
    <w:tbl>
      <w:tblPr>
        <w:tblOverlap w:val="never"/>
        <w:tblW w:w="0" w:type="auto"/>
        <w:tblLayout w:type="fixed"/>
        <w:tblCellMar>
          <w:left w:w="10" w:type="dxa"/>
          <w:right w:w="10" w:type="dxa"/>
        </w:tblCellMar>
        <w:tblLook w:val="0000" w:firstRow="0" w:lastRow="0" w:firstColumn="0" w:lastColumn="0" w:noHBand="0" w:noVBand="0"/>
      </w:tblPr>
      <w:tblGrid>
        <w:gridCol w:w="2506"/>
        <w:gridCol w:w="4272"/>
        <w:gridCol w:w="1349"/>
        <w:gridCol w:w="1742"/>
      </w:tblGrid>
      <w:tr w:rsidR="00D00CF5">
        <w:trPr>
          <w:trHeight w:hRule="exact" w:val="566"/>
        </w:trPr>
        <w:tc>
          <w:tcPr>
            <w:tcW w:w="2506" w:type="dxa"/>
            <w:tcBorders>
              <w:top w:val="single" w:sz="4" w:space="0" w:color="auto"/>
              <w:left w:val="single" w:sz="4" w:space="0" w:color="auto"/>
            </w:tcBorders>
            <w:shd w:val="clear" w:color="auto" w:fill="FFFFFF"/>
            <w:vAlign w:val="bottom"/>
          </w:tcPr>
          <w:p w:rsidR="00D00CF5" w:rsidRDefault="00F06370">
            <w:pPr>
              <w:pStyle w:val="a5"/>
              <w:framePr w:w="9869" w:h="12451" w:wrap="none" w:vAnchor="page" w:hAnchor="page" w:x="1009" w:y="1964"/>
              <w:spacing w:line="233" w:lineRule="auto"/>
              <w:jc w:val="center"/>
            </w:pPr>
            <w:r>
              <w:rPr>
                <w:b/>
                <w:bCs/>
              </w:rPr>
              <w:t>Наименование разделов и тем</w:t>
            </w:r>
          </w:p>
        </w:tc>
        <w:tc>
          <w:tcPr>
            <w:tcW w:w="4272" w:type="dxa"/>
            <w:tcBorders>
              <w:top w:val="single" w:sz="4" w:space="0" w:color="auto"/>
              <w:left w:val="single" w:sz="4" w:space="0" w:color="auto"/>
            </w:tcBorders>
            <w:shd w:val="clear" w:color="auto" w:fill="FFFFFF"/>
            <w:vAlign w:val="bottom"/>
          </w:tcPr>
          <w:p w:rsidR="00D00CF5" w:rsidRDefault="00F06370">
            <w:pPr>
              <w:pStyle w:val="a5"/>
              <w:framePr w:w="9869" w:h="12451" w:wrap="none" w:vAnchor="page" w:hAnchor="page" w:x="1009" w:y="1964"/>
              <w:jc w:val="center"/>
            </w:pPr>
            <w:r>
              <w:rPr>
                <w:b/>
                <w:bCs/>
              </w:rPr>
              <w:t>Виды работ по производственной практике</w:t>
            </w:r>
          </w:p>
        </w:tc>
        <w:tc>
          <w:tcPr>
            <w:tcW w:w="1349" w:type="dxa"/>
            <w:tcBorders>
              <w:top w:val="single" w:sz="4" w:space="0" w:color="auto"/>
              <w:left w:val="single" w:sz="4" w:space="0" w:color="auto"/>
            </w:tcBorders>
            <w:shd w:val="clear" w:color="auto" w:fill="FFFFFF"/>
            <w:vAlign w:val="bottom"/>
          </w:tcPr>
          <w:p w:rsidR="00D00CF5" w:rsidRDefault="00F06370">
            <w:pPr>
              <w:pStyle w:val="a5"/>
              <w:framePr w:w="9869" w:h="12451" w:wrap="none" w:vAnchor="page" w:hAnchor="page" w:x="1009" w:y="1964"/>
              <w:jc w:val="center"/>
            </w:pPr>
            <w:r>
              <w:rPr>
                <w:b/>
                <w:bCs/>
              </w:rPr>
              <w:t>Объем часов</w:t>
            </w:r>
          </w:p>
        </w:tc>
        <w:tc>
          <w:tcPr>
            <w:tcW w:w="1742" w:type="dxa"/>
            <w:tcBorders>
              <w:top w:val="single" w:sz="4" w:space="0" w:color="auto"/>
              <w:left w:val="single" w:sz="4" w:space="0" w:color="auto"/>
              <w:right w:val="single" w:sz="4" w:space="0" w:color="auto"/>
            </w:tcBorders>
            <w:shd w:val="clear" w:color="auto" w:fill="FFFFFF"/>
          </w:tcPr>
          <w:p w:rsidR="00D00CF5" w:rsidRDefault="00F06370">
            <w:pPr>
              <w:pStyle w:val="a5"/>
              <w:framePr w:w="9869" w:h="12451" w:wrap="none" w:vAnchor="page" w:hAnchor="page" w:x="1009" w:y="1964"/>
            </w:pPr>
            <w:r>
              <w:rPr>
                <w:b/>
                <w:bCs/>
              </w:rPr>
              <w:t>Компетенции</w:t>
            </w:r>
          </w:p>
        </w:tc>
      </w:tr>
      <w:tr w:rsidR="00D00CF5">
        <w:trPr>
          <w:trHeight w:hRule="exact" w:val="283"/>
        </w:trPr>
        <w:tc>
          <w:tcPr>
            <w:tcW w:w="2506" w:type="dxa"/>
            <w:tcBorders>
              <w:top w:val="single" w:sz="4" w:space="0" w:color="auto"/>
              <w:left w:val="single" w:sz="4" w:space="0" w:color="auto"/>
            </w:tcBorders>
            <w:shd w:val="clear" w:color="auto" w:fill="FFFFFF"/>
          </w:tcPr>
          <w:p w:rsidR="00D00CF5" w:rsidRDefault="00F06370">
            <w:pPr>
              <w:pStyle w:val="a5"/>
              <w:framePr w:w="9869" w:h="12451" w:wrap="none" w:vAnchor="page" w:hAnchor="page" w:x="1009" w:y="1964"/>
              <w:jc w:val="center"/>
            </w:pPr>
            <w:r>
              <w:t>1</w:t>
            </w:r>
          </w:p>
        </w:tc>
        <w:tc>
          <w:tcPr>
            <w:tcW w:w="4272" w:type="dxa"/>
            <w:tcBorders>
              <w:top w:val="single" w:sz="4" w:space="0" w:color="auto"/>
              <w:left w:val="single" w:sz="4" w:space="0" w:color="auto"/>
            </w:tcBorders>
            <w:shd w:val="clear" w:color="auto" w:fill="FFFFFF"/>
          </w:tcPr>
          <w:p w:rsidR="00D00CF5" w:rsidRDefault="00F06370">
            <w:pPr>
              <w:pStyle w:val="a5"/>
              <w:framePr w:w="9869" w:h="12451" w:wrap="none" w:vAnchor="page" w:hAnchor="page" w:x="1009" w:y="1964"/>
              <w:jc w:val="center"/>
            </w:pPr>
            <w:r>
              <w:t>2</w:t>
            </w:r>
          </w:p>
        </w:tc>
        <w:tc>
          <w:tcPr>
            <w:tcW w:w="1349" w:type="dxa"/>
            <w:tcBorders>
              <w:top w:val="single" w:sz="4" w:space="0" w:color="auto"/>
            </w:tcBorders>
            <w:shd w:val="clear" w:color="auto" w:fill="FFFFFF"/>
          </w:tcPr>
          <w:p w:rsidR="00D00CF5" w:rsidRDefault="00F06370">
            <w:pPr>
              <w:pStyle w:val="a5"/>
              <w:framePr w:w="9869" w:h="12451" w:wrap="none" w:vAnchor="page" w:hAnchor="page" w:x="1009" w:y="1964"/>
              <w:jc w:val="center"/>
            </w:pPr>
            <w:r>
              <w:t>3</w:t>
            </w:r>
          </w:p>
        </w:tc>
        <w:tc>
          <w:tcPr>
            <w:tcW w:w="1742" w:type="dxa"/>
            <w:tcBorders>
              <w:top w:val="single" w:sz="4" w:space="0" w:color="auto"/>
              <w:right w:val="single" w:sz="4" w:space="0" w:color="auto"/>
            </w:tcBorders>
            <w:shd w:val="clear" w:color="auto" w:fill="FFFFFF"/>
          </w:tcPr>
          <w:p w:rsidR="00D00CF5" w:rsidRDefault="00F06370">
            <w:pPr>
              <w:pStyle w:val="a5"/>
              <w:framePr w:w="9869" w:h="12451" w:wrap="none" w:vAnchor="page" w:hAnchor="page" w:x="1009" w:y="1964"/>
              <w:jc w:val="center"/>
            </w:pPr>
            <w:r>
              <w:t>4</w:t>
            </w:r>
          </w:p>
        </w:tc>
      </w:tr>
      <w:tr w:rsidR="00D00CF5">
        <w:trPr>
          <w:trHeight w:hRule="exact" w:val="2496"/>
        </w:trPr>
        <w:tc>
          <w:tcPr>
            <w:tcW w:w="2506" w:type="dxa"/>
            <w:tcBorders>
              <w:top w:val="single" w:sz="4" w:space="0" w:color="auto"/>
              <w:left w:val="single" w:sz="4" w:space="0" w:color="auto"/>
            </w:tcBorders>
            <w:shd w:val="clear" w:color="auto" w:fill="FFFFFF"/>
          </w:tcPr>
          <w:p w:rsidR="00D00CF5" w:rsidRDefault="00F06370">
            <w:pPr>
              <w:pStyle w:val="a5"/>
              <w:framePr w:w="9869" w:h="12451" w:wrap="none" w:vAnchor="page" w:hAnchor="page" w:x="1009" w:y="1964"/>
              <w:jc w:val="center"/>
            </w:pPr>
            <w:r>
              <w:t>Вводное занятие</w:t>
            </w:r>
          </w:p>
        </w:tc>
        <w:tc>
          <w:tcPr>
            <w:tcW w:w="4272" w:type="dxa"/>
            <w:tcBorders>
              <w:top w:val="single" w:sz="4" w:space="0" w:color="auto"/>
              <w:left w:val="single" w:sz="4" w:space="0" w:color="auto"/>
            </w:tcBorders>
            <w:shd w:val="clear" w:color="auto" w:fill="FFFFFF"/>
          </w:tcPr>
          <w:p w:rsidR="00D00CF5" w:rsidRDefault="00F06370">
            <w:pPr>
              <w:pStyle w:val="a5"/>
              <w:framePr w:w="9869" w:h="12451" w:wrap="none" w:vAnchor="page" w:hAnchor="page" w:x="1009" w:y="1964"/>
              <w:tabs>
                <w:tab w:val="left" w:pos="2213"/>
              </w:tabs>
              <w:jc w:val="both"/>
            </w:pPr>
            <w:r>
              <w:t>Оборудование</w:t>
            </w:r>
            <w:r>
              <w:tab/>
            </w:r>
            <w:proofErr w:type="gramStart"/>
            <w:r>
              <w:t>производственных</w:t>
            </w:r>
            <w:proofErr w:type="gramEnd"/>
          </w:p>
          <w:p w:rsidR="00D00CF5" w:rsidRDefault="00F06370">
            <w:pPr>
              <w:pStyle w:val="a5"/>
              <w:framePr w:w="9869" w:h="12451" w:wrap="none" w:vAnchor="page" w:hAnchor="page" w:x="1009" w:y="1964"/>
              <w:tabs>
                <w:tab w:val="left" w:pos="1459"/>
                <w:tab w:val="left" w:pos="2837"/>
              </w:tabs>
              <w:jc w:val="both"/>
            </w:pPr>
            <w:r>
              <w:t>участков.</w:t>
            </w:r>
            <w:r>
              <w:tab/>
              <w:t>Правила</w:t>
            </w:r>
            <w:r>
              <w:tab/>
              <w:t>внутреннего</w:t>
            </w:r>
          </w:p>
          <w:p w:rsidR="00D00CF5" w:rsidRDefault="00F06370">
            <w:pPr>
              <w:pStyle w:val="a5"/>
              <w:framePr w:w="9869" w:h="12451" w:wrap="none" w:vAnchor="page" w:hAnchor="page" w:x="1009" w:y="1964"/>
              <w:jc w:val="both"/>
            </w:pPr>
            <w:r>
              <w:t>распорядка предприятия. Инструктаж по Т.Б., его оформление. Знать общие правила техники безопасности при выполнении работ по техническому обслуживанию, сварочных, разборочно</w:t>
            </w:r>
            <w:r>
              <w:softHyphen/>
              <w:t>сборочных работ по ремонту автомобилей.</w:t>
            </w:r>
          </w:p>
        </w:tc>
        <w:tc>
          <w:tcPr>
            <w:tcW w:w="1349" w:type="dxa"/>
            <w:tcBorders>
              <w:top w:val="single" w:sz="4" w:space="0" w:color="auto"/>
              <w:left w:val="single" w:sz="4" w:space="0" w:color="auto"/>
            </w:tcBorders>
            <w:shd w:val="clear" w:color="auto" w:fill="FFFFFF"/>
          </w:tcPr>
          <w:p w:rsidR="00D00CF5" w:rsidRDefault="00F06370">
            <w:pPr>
              <w:pStyle w:val="a5"/>
              <w:framePr w:w="9869" w:h="12451" w:wrap="none" w:vAnchor="page" w:hAnchor="page" w:x="1009" w:y="1964"/>
              <w:jc w:val="center"/>
            </w:pPr>
            <w:r>
              <w:rPr>
                <w:b/>
                <w:bCs/>
              </w:rPr>
              <w:t>6</w:t>
            </w:r>
          </w:p>
        </w:tc>
        <w:tc>
          <w:tcPr>
            <w:tcW w:w="1742" w:type="dxa"/>
            <w:tcBorders>
              <w:top w:val="single" w:sz="4" w:space="0" w:color="auto"/>
              <w:left w:val="single" w:sz="4" w:space="0" w:color="auto"/>
              <w:right w:val="single" w:sz="4" w:space="0" w:color="auto"/>
            </w:tcBorders>
            <w:shd w:val="clear" w:color="auto" w:fill="FFFFFF"/>
          </w:tcPr>
          <w:p w:rsidR="00D00CF5" w:rsidRDefault="00F06370">
            <w:pPr>
              <w:pStyle w:val="a5"/>
              <w:framePr w:w="9869" w:h="12451" w:wrap="none" w:vAnchor="page" w:hAnchor="page" w:x="1009" w:y="1964"/>
              <w:spacing w:before="240"/>
            </w:pPr>
            <w:proofErr w:type="gramStart"/>
            <w:r>
              <w:t>ОК</w:t>
            </w:r>
            <w:proofErr w:type="gramEnd"/>
            <w:r>
              <w:t xml:space="preserve"> 01 - ОК 09</w:t>
            </w:r>
          </w:p>
        </w:tc>
      </w:tr>
      <w:tr w:rsidR="00D00CF5">
        <w:trPr>
          <w:trHeight w:hRule="exact" w:val="1387"/>
        </w:trPr>
        <w:tc>
          <w:tcPr>
            <w:tcW w:w="2506" w:type="dxa"/>
            <w:tcBorders>
              <w:top w:val="single" w:sz="4" w:space="0" w:color="auto"/>
              <w:left w:val="single" w:sz="4" w:space="0" w:color="auto"/>
            </w:tcBorders>
            <w:shd w:val="clear" w:color="auto" w:fill="FFFFFF"/>
          </w:tcPr>
          <w:p w:rsidR="00D00CF5" w:rsidRDefault="00F06370">
            <w:pPr>
              <w:pStyle w:val="a5"/>
              <w:framePr w:w="9869" w:h="12451" w:wrap="none" w:vAnchor="page" w:hAnchor="page" w:x="1009" w:y="1964"/>
              <w:jc w:val="center"/>
            </w:pPr>
            <w:r>
              <w:rPr>
                <w:b/>
                <w:bCs/>
              </w:rPr>
              <w:t>Тема 1</w:t>
            </w:r>
          </w:p>
          <w:p w:rsidR="00D00CF5" w:rsidRDefault="00F06370">
            <w:pPr>
              <w:pStyle w:val="a5"/>
              <w:framePr w:w="9869" w:h="12451" w:wrap="none" w:vAnchor="page" w:hAnchor="page" w:x="1009" w:y="1964"/>
              <w:jc w:val="center"/>
            </w:pPr>
            <w:r>
              <w:t>Разборочно</w:t>
            </w:r>
            <w:r>
              <w:softHyphen/>
              <w:t>сборочные работы агрегатов и систем автомобилей</w:t>
            </w:r>
          </w:p>
        </w:tc>
        <w:tc>
          <w:tcPr>
            <w:tcW w:w="4272" w:type="dxa"/>
            <w:tcBorders>
              <w:top w:val="single" w:sz="4" w:space="0" w:color="auto"/>
              <w:left w:val="single" w:sz="4" w:space="0" w:color="auto"/>
            </w:tcBorders>
            <w:shd w:val="clear" w:color="auto" w:fill="FFFFFF"/>
          </w:tcPr>
          <w:p w:rsidR="00D00CF5" w:rsidRDefault="00F06370">
            <w:pPr>
              <w:pStyle w:val="a5"/>
              <w:framePr w:w="9869" w:h="12451" w:wrap="none" w:vAnchor="page" w:hAnchor="page" w:x="1009" w:y="1964"/>
              <w:ind w:firstLine="260"/>
              <w:jc w:val="both"/>
            </w:pPr>
            <w:r>
              <w:t>Выполнение разборочно-сборочных работ, двигателя, систем питания, охлаждения и смазки.</w:t>
            </w:r>
          </w:p>
        </w:tc>
        <w:tc>
          <w:tcPr>
            <w:tcW w:w="1349" w:type="dxa"/>
            <w:tcBorders>
              <w:top w:val="single" w:sz="4" w:space="0" w:color="auto"/>
              <w:left w:val="single" w:sz="4" w:space="0" w:color="auto"/>
            </w:tcBorders>
            <w:shd w:val="clear" w:color="auto" w:fill="FFFFFF"/>
            <w:vAlign w:val="center"/>
          </w:tcPr>
          <w:p w:rsidR="00D00CF5" w:rsidRDefault="00F06370">
            <w:pPr>
              <w:pStyle w:val="a5"/>
              <w:framePr w:w="9869" w:h="12451" w:wrap="none" w:vAnchor="page" w:hAnchor="page" w:x="1009" w:y="1964"/>
              <w:jc w:val="center"/>
            </w:pPr>
            <w:r>
              <w:rPr>
                <w:b/>
                <w:bCs/>
              </w:rPr>
              <w:t>18</w:t>
            </w:r>
          </w:p>
        </w:tc>
        <w:tc>
          <w:tcPr>
            <w:tcW w:w="1742" w:type="dxa"/>
            <w:tcBorders>
              <w:top w:val="single" w:sz="4" w:space="0" w:color="auto"/>
              <w:left w:val="single" w:sz="4" w:space="0" w:color="auto"/>
              <w:right w:val="single" w:sz="4" w:space="0" w:color="auto"/>
            </w:tcBorders>
            <w:shd w:val="clear" w:color="auto" w:fill="FFFFFF"/>
          </w:tcPr>
          <w:p w:rsidR="00D00CF5" w:rsidRDefault="00F06370">
            <w:pPr>
              <w:pStyle w:val="a5"/>
              <w:framePr w:w="9869" w:h="12451" w:wrap="none" w:vAnchor="page" w:hAnchor="page" w:x="1009" w:y="1964"/>
            </w:pPr>
            <w:proofErr w:type="gramStart"/>
            <w:r>
              <w:t>ОК</w:t>
            </w:r>
            <w:proofErr w:type="gramEnd"/>
            <w:r>
              <w:t xml:space="preserve"> 01 - ОК 09</w:t>
            </w:r>
          </w:p>
        </w:tc>
      </w:tr>
      <w:tr w:rsidR="00D00CF5">
        <w:trPr>
          <w:trHeight w:hRule="exact" w:val="1670"/>
        </w:trPr>
        <w:tc>
          <w:tcPr>
            <w:tcW w:w="2506" w:type="dxa"/>
            <w:tcBorders>
              <w:top w:val="single" w:sz="4" w:space="0" w:color="auto"/>
              <w:left w:val="single" w:sz="4" w:space="0" w:color="auto"/>
            </w:tcBorders>
            <w:shd w:val="clear" w:color="auto" w:fill="FFFFFF"/>
          </w:tcPr>
          <w:p w:rsidR="00D00CF5" w:rsidRDefault="00F06370">
            <w:pPr>
              <w:pStyle w:val="a5"/>
              <w:framePr w:w="9869" w:h="12451" w:wrap="none" w:vAnchor="page" w:hAnchor="page" w:x="1009" w:y="1964"/>
              <w:jc w:val="center"/>
            </w:pPr>
            <w:r>
              <w:rPr>
                <w:b/>
                <w:bCs/>
              </w:rPr>
              <w:t>Тема 2</w:t>
            </w:r>
          </w:p>
          <w:p w:rsidR="00D00CF5" w:rsidRDefault="00F06370">
            <w:pPr>
              <w:pStyle w:val="a5"/>
              <w:framePr w:w="9869" w:h="12451" w:wrap="none" w:vAnchor="page" w:hAnchor="page" w:x="1009" w:y="1964"/>
              <w:jc w:val="center"/>
            </w:pPr>
            <w:r>
              <w:t>Разборочно</w:t>
            </w:r>
            <w:r>
              <w:softHyphen/>
              <w:t>сборочные работы элементов трансмиссии автомобиля</w:t>
            </w:r>
          </w:p>
        </w:tc>
        <w:tc>
          <w:tcPr>
            <w:tcW w:w="4272" w:type="dxa"/>
            <w:tcBorders>
              <w:top w:val="single" w:sz="4" w:space="0" w:color="auto"/>
              <w:left w:val="single" w:sz="4" w:space="0" w:color="auto"/>
            </w:tcBorders>
            <w:shd w:val="clear" w:color="auto" w:fill="FFFFFF"/>
          </w:tcPr>
          <w:p w:rsidR="00D00CF5" w:rsidRDefault="00F06370">
            <w:pPr>
              <w:pStyle w:val="a5"/>
              <w:framePr w:w="9869" w:h="12451" w:wrap="none" w:vAnchor="page" w:hAnchor="page" w:x="1009" w:y="1964"/>
              <w:jc w:val="both"/>
            </w:pPr>
            <w:r>
              <w:t>Выполнение разборочно-сборочных работ коробок передач, сцеплений, карданных передач, главных передач ведущих мостов.</w:t>
            </w:r>
          </w:p>
        </w:tc>
        <w:tc>
          <w:tcPr>
            <w:tcW w:w="1349" w:type="dxa"/>
            <w:tcBorders>
              <w:top w:val="single" w:sz="4" w:space="0" w:color="auto"/>
              <w:left w:val="single" w:sz="4" w:space="0" w:color="auto"/>
            </w:tcBorders>
            <w:shd w:val="clear" w:color="auto" w:fill="FFFFFF"/>
            <w:vAlign w:val="center"/>
          </w:tcPr>
          <w:p w:rsidR="00D00CF5" w:rsidRDefault="00F06370">
            <w:pPr>
              <w:pStyle w:val="a5"/>
              <w:framePr w:w="9869" w:h="12451" w:wrap="none" w:vAnchor="page" w:hAnchor="page" w:x="1009" w:y="1964"/>
              <w:jc w:val="center"/>
            </w:pPr>
            <w:r>
              <w:rPr>
                <w:b/>
                <w:bCs/>
              </w:rPr>
              <w:t>18</w:t>
            </w:r>
          </w:p>
        </w:tc>
        <w:tc>
          <w:tcPr>
            <w:tcW w:w="1742" w:type="dxa"/>
            <w:tcBorders>
              <w:top w:val="single" w:sz="4" w:space="0" w:color="auto"/>
              <w:left w:val="single" w:sz="4" w:space="0" w:color="auto"/>
              <w:right w:val="single" w:sz="4" w:space="0" w:color="auto"/>
            </w:tcBorders>
            <w:shd w:val="clear" w:color="auto" w:fill="FFFFFF"/>
          </w:tcPr>
          <w:p w:rsidR="00D00CF5" w:rsidRDefault="00F06370">
            <w:pPr>
              <w:pStyle w:val="a5"/>
              <w:framePr w:w="9869" w:h="12451" w:wrap="none" w:vAnchor="page" w:hAnchor="page" w:x="1009" w:y="1964"/>
            </w:pPr>
            <w:proofErr w:type="gramStart"/>
            <w:r>
              <w:t>ОК</w:t>
            </w:r>
            <w:proofErr w:type="gramEnd"/>
            <w:r>
              <w:t xml:space="preserve"> 01 - ОК 09</w:t>
            </w:r>
          </w:p>
        </w:tc>
      </w:tr>
      <w:tr w:rsidR="00D00CF5">
        <w:trPr>
          <w:trHeight w:hRule="exact" w:val="1387"/>
        </w:trPr>
        <w:tc>
          <w:tcPr>
            <w:tcW w:w="2506" w:type="dxa"/>
            <w:tcBorders>
              <w:top w:val="single" w:sz="4" w:space="0" w:color="auto"/>
              <w:left w:val="single" w:sz="4" w:space="0" w:color="auto"/>
            </w:tcBorders>
            <w:shd w:val="clear" w:color="auto" w:fill="FFFFFF"/>
            <w:vAlign w:val="bottom"/>
          </w:tcPr>
          <w:p w:rsidR="00D00CF5" w:rsidRDefault="00F06370">
            <w:pPr>
              <w:pStyle w:val="a5"/>
              <w:framePr w:w="9869" w:h="12451" w:wrap="none" w:vAnchor="page" w:hAnchor="page" w:x="1009" w:y="1964"/>
              <w:jc w:val="center"/>
            </w:pPr>
            <w:r>
              <w:rPr>
                <w:b/>
                <w:bCs/>
              </w:rPr>
              <w:t>Тема 3</w:t>
            </w:r>
          </w:p>
          <w:p w:rsidR="00D00CF5" w:rsidRDefault="00F06370">
            <w:pPr>
              <w:pStyle w:val="a5"/>
              <w:framePr w:w="9869" w:h="12451" w:wrap="none" w:vAnchor="page" w:hAnchor="page" w:x="1009" w:y="1964"/>
              <w:jc w:val="center"/>
            </w:pPr>
            <w:r>
              <w:t>Разборочно</w:t>
            </w:r>
            <w:r>
              <w:softHyphen/>
              <w:t>сборочные работы систем управления автомобилем</w:t>
            </w:r>
          </w:p>
        </w:tc>
        <w:tc>
          <w:tcPr>
            <w:tcW w:w="4272" w:type="dxa"/>
            <w:tcBorders>
              <w:top w:val="single" w:sz="4" w:space="0" w:color="auto"/>
              <w:left w:val="single" w:sz="4" w:space="0" w:color="auto"/>
            </w:tcBorders>
            <w:shd w:val="clear" w:color="auto" w:fill="FFFFFF"/>
            <w:vAlign w:val="bottom"/>
          </w:tcPr>
          <w:p w:rsidR="00D00CF5" w:rsidRDefault="00F06370">
            <w:pPr>
              <w:pStyle w:val="a5"/>
              <w:framePr w:w="9869" w:h="12451" w:wrap="none" w:vAnchor="page" w:hAnchor="page" w:x="1009" w:y="1964"/>
              <w:jc w:val="both"/>
            </w:pPr>
            <w:r>
              <w:t>Выполнение работ по разборке и сборке ходовой части, рулевых управлений. Выполнение работ по разборке и сборке тормозных систем с пневмо и гидроприводом.</w:t>
            </w:r>
          </w:p>
        </w:tc>
        <w:tc>
          <w:tcPr>
            <w:tcW w:w="1349" w:type="dxa"/>
            <w:tcBorders>
              <w:top w:val="single" w:sz="4" w:space="0" w:color="auto"/>
              <w:left w:val="single" w:sz="4" w:space="0" w:color="auto"/>
            </w:tcBorders>
            <w:shd w:val="clear" w:color="auto" w:fill="FFFFFF"/>
            <w:vAlign w:val="center"/>
          </w:tcPr>
          <w:p w:rsidR="00D00CF5" w:rsidRDefault="00F06370">
            <w:pPr>
              <w:pStyle w:val="a5"/>
              <w:framePr w:w="9869" w:h="12451" w:wrap="none" w:vAnchor="page" w:hAnchor="page" w:x="1009" w:y="1964"/>
              <w:jc w:val="center"/>
            </w:pPr>
            <w:r>
              <w:rPr>
                <w:b/>
                <w:bCs/>
              </w:rPr>
              <w:t>18</w:t>
            </w:r>
          </w:p>
        </w:tc>
        <w:tc>
          <w:tcPr>
            <w:tcW w:w="1742" w:type="dxa"/>
            <w:tcBorders>
              <w:top w:val="single" w:sz="4" w:space="0" w:color="auto"/>
              <w:left w:val="single" w:sz="4" w:space="0" w:color="auto"/>
              <w:right w:val="single" w:sz="4" w:space="0" w:color="auto"/>
            </w:tcBorders>
            <w:shd w:val="clear" w:color="auto" w:fill="FFFFFF"/>
          </w:tcPr>
          <w:p w:rsidR="00D00CF5" w:rsidRDefault="00F06370">
            <w:pPr>
              <w:pStyle w:val="a5"/>
              <w:framePr w:w="9869" w:h="12451" w:wrap="none" w:vAnchor="page" w:hAnchor="page" w:x="1009" w:y="1964"/>
            </w:pPr>
            <w:proofErr w:type="gramStart"/>
            <w:r>
              <w:t>ОК</w:t>
            </w:r>
            <w:proofErr w:type="gramEnd"/>
            <w:r>
              <w:t xml:space="preserve"> 01 - ОК 09</w:t>
            </w:r>
          </w:p>
        </w:tc>
      </w:tr>
      <w:tr w:rsidR="00D00CF5">
        <w:trPr>
          <w:trHeight w:hRule="exact" w:val="1666"/>
        </w:trPr>
        <w:tc>
          <w:tcPr>
            <w:tcW w:w="2506" w:type="dxa"/>
            <w:tcBorders>
              <w:top w:val="single" w:sz="4" w:space="0" w:color="auto"/>
              <w:left w:val="single" w:sz="4" w:space="0" w:color="auto"/>
            </w:tcBorders>
            <w:shd w:val="clear" w:color="auto" w:fill="FFFFFF"/>
          </w:tcPr>
          <w:p w:rsidR="00D00CF5" w:rsidRDefault="00F06370">
            <w:pPr>
              <w:pStyle w:val="a5"/>
              <w:framePr w:w="9869" w:h="12451" w:wrap="none" w:vAnchor="page" w:hAnchor="page" w:x="1009" w:y="1964"/>
              <w:jc w:val="center"/>
            </w:pPr>
            <w:r>
              <w:rPr>
                <w:b/>
                <w:bCs/>
              </w:rPr>
              <w:t>Тема 4</w:t>
            </w:r>
          </w:p>
          <w:p w:rsidR="00D00CF5" w:rsidRDefault="00F06370">
            <w:pPr>
              <w:pStyle w:val="a5"/>
              <w:framePr w:w="9869" w:h="12451" w:wrap="none" w:vAnchor="page" w:hAnchor="page" w:x="1009" w:y="1964"/>
              <w:jc w:val="center"/>
            </w:pPr>
            <w:r>
              <w:t>Разборочно</w:t>
            </w:r>
            <w:r>
              <w:softHyphen/>
              <w:t>сборочные работы системы электрооборудования автомобилей</w:t>
            </w:r>
          </w:p>
        </w:tc>
        <w:tc>
          <w:tcPr>
            <w:tcW w:w="4272" w:type="dxa"/>
            <w:tcBorders>
              <w:top w:val="single" w:sz="4" w:space="0" w:color="auto"/>
              <w:left w:val="single" w:sz="4" w:space="0" w:color="auto"/>
            </w:tcBorders>
            <w:shd w:val="clear" w:color="auto" w:fill="FFFFFF"/>
          </w:tcPr>
          <w:p w:rsidR="00D00CF5" w:rsidRDefault="00F06370">
            <w:pPr>
              <w:pStyle w:val="a5"/>
              <w:framePr w:w="9869" w:h="12451" w:wrap="none" w:vAnchor="page" w:hAnchor="page" w:x="1009" w:y="1964"/>
              <w:tabs>
                <w:tab w:val="left" w:pos="2626"/>
              </w:tabs>
              <w:jc w:val="both"/>
            </w:pPr>
            <w:r>
              <w:t>Выполнение разборочно-сборочных работ системы электроснабжения и пуска, системы зажигания и дополнительного</w:t>
            </w:r>
            <w:r>
              <w:tab/>
              <w:t>оборудования</w:t>
            </w:r>
          </w:p>
          <w:p w:rsidR="00D00CF5" w:rsidRDefault="00F06370">
            <w:pPr>
              <w:pStyle w:val="a5"/>
              <w:framePr w:w="9869" w:h="12451" w:wrap="none" w:vAnchor="page" w:hAnchor="page" w:x="1009" w:y="1964"/>
            </w:pPr>
            <w:r>
              <w:t>автомобилей.</w:t>
            </w:r>
          </w:p>
        </w:tc>
        <w:tc>
          <w:tcPr>
            <w:tcW w:w="1349" w:type="dxa"/>
            <w:tcBorders>
              <w:top w:val="single" w:sz="4" w:space="0" w:color="auto"/>
              <w:left w:val="single" w:sz="4" w:space="0" w:color="auto"/>
            </w:tcBorders>
            <w:shd w:val="clear" w:color="auto" w:fill="FFFFFF"/>
            <w:vAlign w:val="center"/>
          </w:tcPr>
          <w:p w:rsidR="00D00CF5" w:rsidRDefault="00F06370">
            <w:pPr>
              <w:pStyle w:val="a5"/>
              <w:framePr w:w="9869" w:h="12451" w:wrap="none" w:vAnchor="page" w:hAnchor="page" w:x="1009" w:y="1964"/>
              <w:jc w:val="center"/>
            </w:pPr>
            <w:r>
              <w:rPr>
                <w:b/>
                <w:bCs/>
              </w:rPr>
              <w:t>12</w:t>
            </w:r>
          </w:p>
        </w:tc>
        <w:tc>
          <w:tcPr>
            <w:tcW w:w="1742" w:type="dxa"/>
            <w:tcBorders>
              <w:top w:val="single" w:sz="4" w:space="0" w:color="auto"/>
              <w:left w:val="single" w:sz="4" w:space="0" w:color="auto"/>
              <w:right w:val="single" w:sz="4" w:space="0" w:color="auto"/>
            </w:tcBorders>
            <w:shd w:val="clear" w:color="auto" w:fill="FFFFFF"/>
          </w:tcPr>
          <w:p w:rsidR="00D00CF5" w:rsidRDefault="00F06370">
            <w:pPr>
              <w:pStyle w:val="a5"/>
              <w:framePr w:w="9869" w:h="12451" w:wrap="none" w:vAnchor="page" w:hAnchor="page" w:x="1009" w:y="1964"/>
            </w:pPr>
            <w:proofErr w:type="gramStart"/>
            <w:r>
              <w:t>ОК</w:t>
            </w:r>
            <w:proofErr w:type="gramEnd"/>
            <w:r>
              <w:t xml:space="preserve"> 01 - ОК 09</w:t>
            </w:r>
          </w:p>
        </w:tc>
      </w:tr>
      <w:tr w:rsidR="00D00CF5">
        <w:trPr>
          <w:trHeight w:hRule="exact" w:val="1493"/>
        </w:trPr>
        <w:tc>
          <w:tcPr>
            <w:tcW w:w="2506" w:type="dxa"/>
            <w:tcBorders>
              <w:top w:val="single" w:sz="4" w:space="0" w:color="auto"/>
              <w:left w:val="single" w:sz="4" w:space="0" w:color="auto"/>
            </w:tcBorders>
            <w:shd w:val="clear" w:color="auto" w:fill="FFFFFF"/>
          </w:tcPr>
          <w:p w:rsidR="00D00CF5" w:rsidRDefault="00F06370">
            <w:pPr>
              <w:pStyle w:val="a5"/>
              <w:framePr w:w="9869" w:h="12451" w:wrap="none" w:vAnchor="page" w:hAnchor="page" w:x="1009" w:y="1964"/>
              <w:jc w:val="center"/>
            </w:pPr>
            <w:r>
              <w:rPr>
                <w:b/>
                <w:bCs/>
              </w:rPr>
              <w:t>Тема 5</w:t>
            </w:r>
          </w:p>
          <w:p w:rsidR="00D00CF5" w:rsidRDefault="00F06370">
            <w:pPr>
              <w:pStyle w:val="a5"/>
              <w:framePr w:w="9869" w:h="12451" w:wrap="none" w:vAnchor="page" w:hAnchor="page" w:x="1009" w:y="1964"/>
              <w:jc w:val="center"/>
            </w:pPr>
            <w:r>
              <w:t>Техническое обслуживание агрегатов и систем автомобилей</w:t>
            </w:r>
          </w:p>
        </w:tc>
        <w:tc>
          <w:tcPr>
            <w:tcW w:w="4272" w:type="dxa"/>
            <w:tcBorders>
              <w:top w:val="single" w:sz="4" w:space="0" w:color="auto"/>
              <w:left w:val="single" w:sz="4" w:space="0" w:color="auto"/>
            </w:tcBorders>
            <w:shd w:val="clear" w:color="auto" w:fill="FFFFFF"/>
          </w:tcPr>
          <w:p w:rsidR="00D00CF5" w:rsidRDefault="00F06370">
            <w:pPr>
              <w:pStyle w:val="a5"/>
              <w:framePr w:w="9869" w:h="12451" w:wrap="none" w:vAnchor="page" w:hAnchor="page" w:x="1009" w:y="1964"/>
              <w:jc w:val="both"/>
            </w:pPr>
            <w:r>
              <w:t>Выполнение работ по техническому обслуживанию газораспределительного механизма, системы питания, охлаждения и смазки двигателя.</w:t>
            </w:r>
          </w:p>
        </w:tc>
        <w:tc>
          <w:tcPr>
            <w:tcW w:w="1349" w:type="dxa"/>
            <w:tcBorders>
              <w:top w:val="single" w:sz="4" w:space="0" w:color="auto"/>
              <w:left w:val="single" w:sz="4" w:space="0" w:color="auto"/>
            </w:tcBorders>
            <w:shd w:val="clear" w:color="auto" w:fill="FFFFFF"/>
            <w:vAlign w:val="center"/>
          </w:tcPr>
          <w:p w:rsidR="00D00CF5" w:rsidRDefault="00F06370">
            <w:pPr>
              <w:pStyle w:val="a5"/>
              <w:framePr w:w="9869" w:h="12451" w:wrap="none" w:vAnchor="page" w:hAnchor="page" w:x="1009" w:y="1964"/>
              <w:jc w:val="center"/>
            </w:pPr>
            <w:r>
              <w:rPr>
                <w:b/>
                <w:bCs/>
              </w:rPr>
              <w:t>24</w:t>
            </w:r>
          </w:p>
        </w:tc>
        <w:tc>
          <w:tcPr>
            <w:tcW w:w="1742" w:type="dxa"/>
            <w:tcBorders>
              <w:top w:val="single" w:sz="4" w:space="0" w:color="auto"/>
              <w:left w:val="single" w:sz="4" w:space="0" w:color="auto"/>
              <w:right w:val="single" w:sz="4" w:space="0" w:color="auto"/>
            </w:tcBorders>
            <w:shd w:val="clear" w:color="auto" w:fill="FFFFFF"/>
          </w:tcPr>
          <w:p w:rsidR="00D00CF5" w:rsidRDefault="00F06370">
            <w:pPr>
              <w:pStyle w:val="a5"/>
              <w:framePr w:w="9869" w:h="12451" w:wrap="none" w:vAnchor="page" w:hAnchor="page" w:x="1009" w:y="1964"/>
            </w:pPr>
            <w:proofErr w:type="gramStart"/>
            <w:r>
              <w:t>ОК</w:t>
            </w:r>
            <w:proofErr w:type="gramEnd"/>
            <w:r>
              <w:t xml:space="preserve"> 01 - ОК 09</w:t>
            </w:r>
          </w:p>
        </w:tc>
      </w:tr>
      <w:tr w:rsidR="00D00CF5">
        <w:trPr>
          <w:trHeight w:hRule="exact" w:val="1502"/>
        </w:trPr>
        <w:tc>
          <w:tcPr>
            <w:tcW w:w="2506" w:type="dxa"/>
            <w:tcBorders>
              <w:top w:val="single" w:sz="4" w:space="0" w:color="auto"/>
              <w:left w:val="single" w:sz="4" w:space="0" w:color="auto"/>
              <w:bottom w:val="single" w:sz="4" w:space="0" w:color="auto"/>
            </w:tcBorders>
            <w:shd w:val="clear" w:color="auto" w:fill="FFFFFF"/>
          </w:tcPr>
          <w:p w:rsidR="00D00CF5" w:rsidRDefault="00F06370">
            <w:pPr>
              <w:pStyle w:val="a5"/>
              <w:framePr w:w="9869" w:h="12451" w:wrap="none" w:vAnchor="page" w:hAnchor="page" w:x="1009" w:y="1964"/>
              <w:jc w:val="center"/>
            </w:pPr>
            <w:r>
              <w:rPr>
                <w:b/>
                <w:bCs/>
              </w:rPr>
              <w:t>Тема 6</w:t>
            </w:r>
          </w:p>
          <w:p w:rsidR="00D00CF5" w:rsidRDefault="00F06370">
            <w:pPr>
              <w:pStyle w:val="a5"/>
              <w:framePr w:w="9869" w:h="12451" w:wrap="none" w:vAnchor="page" w:hAnchor="page" w:x="1009" w:y="1964"/>
              <w:jc w:val="center"/>
            </w:pPr>
            <w:r>
              <w:t>Техническое обслуживание трансмиссии автомобилей</w:t>
            </w:r>
          </w:p>
        </w:tc>
        <w:tc>
          <w:tcPr>
            <w:tcW w:w="4272" w:type="dxa"/>
            <w:tcBorders>
              <w:top w:val="single" w:sz="4" w:space="0" w:color="auto"/>
              <w:left w:val="single" w:sz="4" w:space="0" w:color="auto"/>
            </w:tcBorders>
            <w:shd w:val="clear" w:color="auto" w:fill="FFFFFF"/>
          </w:tcPr>
          <w:p w:rsidR="00D00CF5" w:rsidRDefault="00F06370">
            <w:pPr>
              <w:pStyle w:val="a5"/>
              <w:framePr w:w="9869" w:h="12451" w:wrap="none" w:vAnchor="page" w:hAnchor="page" w:x="1009" w:y="1964"/>
              <w:tabs>
                <w:tab w:val="left" w:pos="1478"/>
                <w:tab w:val="left" w:pos="3187"/>
              </w:tabs>
              <w:jc w:val="both"/>
            </w:pPr>
            <w:r>
              <w:t>Выполнение работ по техническому обслуживанию сцеплений, коробок передач,</w:t>
            </w:r>
            <w:r>
              <w:tab/>
              <w:t>карданных</w:t>
            </w:r>
            <w:r>
              <w:tab/>
              <w:t>передач,</w:t>
            </w:r>
          </w:p>
          <w:p w:rsidR="00D00CF5" w:rsidRDefault="00F06370">
            <w:pPr>
              <w:pStyle w:val="a5"/>
              <w:framePr w:w="9869" w:h="12451" w:wrap="none" w:vAnchor="page" w:hAnchor="page" w:x="1009" w:y="1964"/>
              <w:jc w:val="both"/>
            </w:pPr>
            <w:r>
              <w:t>редукторов ведущих мостов, ходовой части.</w:t>
            </w:r>
          </w:p>
        </w:tc>
        <w:tc>
          <w:tcPr>
            <w:tcW w:w="1349" w:type="dxa"/>
            <w:tcBorders>
              <w:top w:val="single" w:sz="4" w:space="0" w:color="auto"/>
              <w:left w:val="single" w:sz="4" w:space="0" w:color="auto"/>
            </w:tcBorders>
            <w:shd w:val="clear" w:color="auto" w:fill="FFFFFF"/>
            <w:vAlign w:val="center"/>
          </w:tcPr>
          <w:p w:rsidR="00D00CF5" w:rsidRDefault="00F06370">
            <w:pPr>
              <w:pStyle w:val="a5"/>
              <w:framePr w:w="9869" w:h="12451" w:wrap="none" w:vAnchor="page" w:hAnchor="page" w:x="1009" w:y="1964"/>
              <w:jc w:val="center"/>
            </w:pPr>
            <w:r>
              <w:rPr>
                <w:b/>
                <w:bCs/>
              </w:rPr>
              <w:t>24</w:t>
            </w:r>
          </w:p>
        </w:tc>
        <w:tc>
          <w:tcPr>
            <w:tcW w:w="1742" w:type="dxa"/>
            <w:tcBorders>
              <w:top w:val="single" w:sz="4" w:space="0" w:color="auto"/>
              <w:left w:val="single" w:sz="4" w:space="0" w:color="auto"/>
              <w:right w:val="single" w:sz="4" w:space="0" w:color="auto"/>
            </w:tcBorders>
            <w:shd w:val="clear" w:color="auto" w:fill="FFFFFF"/>
          </w:tcPr>
          <w:p w:rsidR="00D00CF5" w:rsidRDefault="00F06370">
            <w:pPr>
              <w:pStyle w:val="a5"/>
              <w:framePr w:w="9869" w:h="12451" w:wrap="none" w:vAnchor="page" w:hAnchor="page" w:x="1009" w:y="1964"/>
            </w:pPr>
            <w:proofErr w:type="gramStart"/>
            <w:r>
              <w:t>ОК</w:t>
            </w:r>
            <w:proofErr w:type="gramEnd"/>
            <w:r>
              <w:t xml:space="preserve"> 01 - ОК 09</w:t>
            </w:r>
          </w:p>
        </w:tc>
      </w:tr>
    </w:tbl>
    <w:p w:rsidR="00D00CF5" w:rsidRDefault="00F06370">
      <w:pPr>
        <w:pStyle w:val="a9"/>
        <w:framePr w:w="149" w:h="298" w:hRule="exact" w:wrap="none" w:vAnchor="page" w:hAnchor="page" w:x="5871" w:y="15855"/>
        <w:jc w:val="center"/>
      </w:pPr>
      <w:r>
        <w:rPr>
          <w:rFonts w:ascii="Calibri" w:eastAsia="Calibri" w:hAnsi="Calibri" w:cs="Calibri"/>
          <w:b w:val="0"/>
          <w:bCs w:val="0"/>
        </w:rPr>
        <w:t>7</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2506"/>
        <w:gridCol w:w="4272"/>
        <w:gridCol w:w="1349"/>
        <w:gridCol w:w="1742"/>
      </w:tblGrid>
      <w:tr w:rsidR="00D00CF5">
        <w:trPr>
          <w:trHeight w:hRule="exact" w:val="1963"/>
        </w:trPr>
        <w:tc>
          <w:tcPr>
            <w:tcW w:w="2506" w:type="dxa"/>
            <w:tcBorders>
              <w:top w:val="single" w:sz="4" w:space="0" w:color="auto"/>
              <w:left w:val="single" w:sz="4" w:space="0" w:color="auto"/>
            </w:tcBorders>
            <w:shd w:val="clear" w:color="auto" w:fill="FFFFFF"/>
          </w:tcPr>
          <w:p w:rsidR="00D00CF5" w:rsidRDefault="00F06370">
            <w:pPr>
              <w:pStyle w:val="a5"/>
              <w:framePr w:w="9869" w:h="6298" w:wrap="none" w:vAnchor="page" w:hAnchor="page" w:x="1009" w:y="1134"/>
              <w:spacing w:after="200" w:line="262" w:lineRule="auto"/>
              <w:jc w:val="center"/>
            </w:pPr>
            <w:r>
              <w:rPr>
                <w:b/>
                <w:bCs/>
              </w:rPr>
              <w:t>Тема 7</w:t>
            </w:r>
          </w:p>
          <w:p w:rsidR="00D00CF5" w:rsidRDefault="00F06370">
            <w:pPr>
              <w:pStyle w:val="a5"/>
              <w:framePr w:w="9869" w:h="6298" w:wrap="none" w:vAnchor="page" w:hAnchor="page" w:x="1009" w:y="1134"/>
              <w:spacing w:line="262" w:lineRule="auto"/>
              <w:jc w:val="center"/>
            </w:pPr>
            <w:r>
              <w:t>Техническое обслуживание систем управления автомобилем</w:t>
            </w:r>
          </w:p>
        </w:tc>
        <w:tc>
          <w:tcPr>
            <w:tcW w:w="4272" w:type="dxa"/>
            <w:tcBorders>
              <w:top w:val="single" w:sz="4" w:space="0" w:color="auto"/>
              <w:left w:val="single" w:sz="4" w:space="0" w:color="auto"/>
            </w:tcBorders>
            <w:shd w:val="clear" w:color="auto" w:fill="FFFFFF"/>
          </w:tcPr>
          <w:p w:rsidR="00D00CF5" w:rsidRDefault="00F06370">
            <w:pPr>
              <w:pStyle w:val="a5"/>
              <w:framePr w:w="9869" w:h="6298" w:wrap="none" w:vAnchor="page" w:hAnchor="page" w:x="1009" w:y="1134"/>
              <w:jc w:val="both"/>
            </w:pPr>
            <w:r>
              <w:t>Выполнение работ по техническому обслуживанию рулевых управлений, тормозных систем с пневмо и гидроприводом.</w:t>
            </w:r>
          </w:p>
        </w:tc>
        <w:tc>
          <w:tcPr>
            <w:tcW w:w="1349" w:type="dxa"/>
            <w:tcBorders>
              <w:top w:val="single" w:sz="4" w:space="0" w:color="auto"/>
              <w:left w:val="single" w:sz="4" w:space="0" w:color="auto"/>
            </w:tcBorders>
            <w:shd w:val="clear" w:color="auto" w:fill="FFFFFF"/>
            <w:vAlign w:val="center"/>
          </w:tcPr>
          <w:p w:rsidR="00D00CF5" w:rsidRDefault="00F06370">
            <w:pPr>
              <w:pStyle w:val="a5"/>
              <w:framePr w:w="9869" w:h="6298" w:wrap="none" w:vAnchor="page" w:hAnchor="page" w:x="1009" w:y="1134"/>
              <w:jc w:val="center"/>
            </w:pPr>
            <w:r>
              <w:rPr>
                <w:b/>
                <w:bCs/>
              </w:rPr>
              <w:t>24</w:t>
            </w:r>
          </w:p>
        </w:tc>
        <w:tc>
          <w:tcPr>
            <w:tcW w:w="1742" w:type="dxa"/>
            <w:tcBorders>
              <w:top w:val="single" w:sz="4" w:space="0" w:color="auto"/>
              <w:left w:val="single" w:sz="4" w:space="0" w:color="auto"/>
              <w:right w:val="single" w:sz="4" w:space="0" w:color="auto"/>
            </w:tcBorders>
            <w:shd w:val="clear" w:color="auto" w:fill="FFFFFF"/>
          </w:tcPr>
          <w:p w:rsidR="00D00CF5" w:rsidRDefault="00F06370">
            <w:pPr>
              <w:pStyle w:val="a5"/>
              <w:framePr w:w="9869" w:h="6298" w:wrap="none" w:vAnchor="page" w:hAnchor="page" w:x="1009" w:y="1134"/>
            </w:pPr>
            <w:proofErr w:type="gramStart"/>
            <w:r>
              <w:t>ОК</w:t>
            </w:r>
            <w:proofErr w:type="gramEnd"/>
            <w:r>
              <w:t xml:space="preserve"> 01 - ОК 09</w:t>
            </w:r>
          </w:p>
        </w:tc>
      </w:tr>
      <w:tr w:rsidR="00D00CF5">
        <w:trPr>
          <w:trHeight w:hRule="exact" w:val="2462"/>
        </w:trPr>
        <w:tc>
          <w:tcPr>
            <w:tcW w:w="2506" w:type="dxa"/>
            <w:tcBorders>
              <w:top w:val="single" w:sz="4" w:space="0" w:color="auto"/>
              <w:left w:val="single" w:sz="4" w:space="0" w:color="auto"/>
            </w:tcBorders>
            <w:shd w:val="clear" w:color="auto" w:fill="FFFFFF"/>
          </w:tcPr>
          <w:p w:rsidR="00D00CF5" w:rsidRDefault="00F06370">
            <w:pPr>
              <w:pStyle w:val="a5"/>
              <w:framePr w:w="9869" w:h="6298" w:wrap="none" w:vAnchor="page" w:hAnchor="page" w:x="1009" w:y="1134"/>
              <w:spacing w:after="200" w:line="262" w:lineRule="auto"/>
              <w:jc w:val="center"/>
            </w:pPr>
            <w:r>
              <w:rPr>
                <w:b/>
                <w:bCs/>
              </w:rPr>
              <w:t>Тема 8</w:t>
            </w:r>
          </w:p>
          <w:p w:rsidR="00D00CF5" w:rsidRDefault="00F06370">
            <w:pPr>
              <w:pStyle w:val="a5"/>
              <w:framePr w:w="9869" w:h="6298" w:wrap="none" w:vAnchor="page" w:hAnchor="page" w:x="1009" w:y="1134"/>
              <w:spacing w:line="262" w:lineRule="auto"/>
              <w:jc w:val="center"/>
            </w:pPr>
            <w:r>
              <w:t>Техническое обслуживание электрооборудования автомобилей</w:t>
            </w:r>
          </w:p>
        </w:tc>
        <w:tc>
          <w:tcPr>
            <w:tcW w:w="4272" w:type="dxa"/>
            <w:tcBorders>
              <w:top w:val="single" w:sz="4" w:space="0" w:color="auto"/>
              <w:left w:val="single" w:sz="4" w:space="0" w:color="auto"/>
            </w:tcBorders>
            <w:shd w:val="clear" w:color="auto" w:fill="FFFFFF"/>
          </w:tcPr>
          <w:p w:rsidR="00D00CF5" w:rsidRDefault="00F06370">
            <w:pPr>
              <w:pStyle w:val="a5"/>
              <w:framePr w:w="9869" w:h="6298" w:wrap="none" w:vAnchor="page" w:hAnchor="page" w:x="1009" w:y="1134"/>
              <w:tabs>
                <w:tab w:val="left" w:pos="3197"/>
              </w:tabs>
              <w:jc w:val="both"/>
            </w:pPr>
            <w:r>
              <w:t>Выполнение работ по техническому обслуживанию</w:t>
            </w:r>
            <w:r>
              <w:tab/>
              <w:t>системы</w:t>
            </w:r>
          </w:p>
          <w:p w:rsidR="00D00CF5" w:rsidRDefault="00F06370">
            <w:pPr>
              <w:pStyle w:val="a5"/>
              <w:framePr w:w="9869" w:h="6298" w:wrap="none" w:vAnchor="page" w:hAnchor="page" w:x="1009" w:y="1134"/>
              <w:tabs>
                <w:tab w:val="left" w:pos="2218"/>
              </w:tabs>
              <w:jc w:val="both"/>
            </w:pPr>
            <w:r>
              <w:t>электроснабжения и пуска, зажигания, освещения,</w:t>
            </w:r>
            <w:r>
              <w:tab/>
              <w:t>дополнительного</w:t>
            </w:r>
          </w:p>
          <w:p w:rsidR="00D00CF5" w:rsidRDefault="00F06370">
            <w:pPr>
              <w:pStyle w:val="a5"/>
              <w:framePr w:w="9869" w:h="6298" w:wrap="none" w:vAnchor="page" w:hAnchor="page" w:x="1009" w:y="1134"/>
              <w:jc w:val="both"/>
            </w:pPr>
            <w:r>
              <w:t>электрооборудования.</w:t>
            </w:r>
          </w:p>
        </w:tc>
        <w:tc>
          <w:tcPr>
            <w:tcW w:w="1349" w:type="dxa"/>
            <w:tcBorders>
              <w:top w:val="single" w:sz="4" w:space="0" w:color="auto"/>
              <w:left w:val="single" w:sz="4" w:space="0" w:color="auto"/>
            </w:tcBorders>
            <w:shd w:val="clear" w:color="auto" w:fill="FFFFFF"/>
            <w:vAlign w:val="center"/>
          </w:tcPr>
          <w:p w:rsidR="00D00CF5" w:rsidRDefault="00F06370">
            <w:pPr>
              <w:pStyle w:val="a5"/>
              <w:framePr w:w="9869" w:h="6298" w:wrap="none" w:vAnchor="page" w:hAnchor="page" w:x="1009" w:y="1134"/>
              <w:jc w:val="center"/>
            </w:pPr>
            <w:r>
              <w:rPr>
                <w:b/>
                <w:bCs/>
              </w:rPr>
              <w:t>30</w:t>
            </w:r>
          </w:p>
        </w:tc>
        <w:tc>
          <w:tcPr>
            <w:tcW w:w="1742" w:type="dxa"/>
            <w:tcBorders>
              <w:top w:val="single" w:sz="4" w:space="0" w:color="auto"/>
              <w:left w:val="single" w:sz="4" w:space="0" w:color="auto"/>
              <w:right w:val="single" w:sz="4" w:space="0" w:color="auto"/>
            </w:tcBorders>
            <w:shd w:val="clear" w:color="auto" w:fill="FFFFFF"/>
          </w:tcPr>
          <w:p w:rsidR="00D00CF5" w:rsidRDefault="00F06370">
            <w:pPr>
              <w:pStyle w:val="a5"/>
              <w:framePr w:w="9869" w:h="6298" w:wrap="none" w:vAnchor="page" w:hAnchor="page" w:x="1009" w:y="1134"/>
            </w:pPr>
            <w:proofErr w:type="gramStart"/>
            <w:r>
              <w:t>ОК</w:t>
            </w:r>
            <w:proofErr w:type="gramEnd"/>
            <w:r>
              <w:t xml:space="preserve"> 01 - ОК 09</w:t>
            </w:r>
          </w:p>
        </w:tc>
      </w:tr>
      <w:tr w:rsidR="00D00CF5">
        <w:trPr>
          <w:trHeight w:hRule="exact" w:val="1493"/>
        </w:trPr>
        <w:tc>
          <w:tcPr>
            <w:tcW w:w="2506" w:type="dxa"/>
            <w:tcBorders>
              <w:top w:val="single" w:sz="4" w:space="0" w:color="auto"/>
              <w:left w:val="single" w:sz="4" w:space="0" w:color="auto"/>
            </w:tcBorders>
            <w:shd w:val="clear" w:color="auto" w:fill="FFFFFF"/>
          </w:tcPr>
          <w:p w:rsidR="00D00CF5" w:rsidRDefault="00F06370">
            <w:pPr>
              <w:pStyle w:val="a5"/>
              <w:framePr w:w="9869" w:h="6298" w:wrap="none" w:vAnchor="page" w:hAnchor="page" w:x="1009" w:y="1134"/>
              <w:jc w:val="center"/>
            </w:pPr>
            <w:r>
              <w:rPr>
                <w:b/>
                <w:bCs/>
              </w:rPr>
              <w:t>Тема 5</w:t>
            </w:r>
          </w:p>
          <w:p w:rsidR="00D00CF5" w:rsidRDefault="00F06370">
            <w:pPr>
              <w:pStyle w:val="a5"/>
              <w:framePr w:w="9869" w:h="6298" w:wrap="none" w:vAnchor="page" w:hAnchor="page" w:x="1009" w:y="1134"/>
              <w:jc w:val="center"/>
            </w:pPr>
            <w:r>
              <w:t>Обобщение материалов и оформление отчета по практике</w:t>
            </w:r>
          </w:p>
        </w:tc>
        <w:tc>
          <w:tcPr>
            <w:tcW w:w="4272" w:type="dxa"/>
            <w:tcBorders>
              <w:top w:val="single" w:sz="4" w:space="0" w:color="auto"/>
              <w:left w:val="single" w:sz="4" w:space="0" w:color="auto"/>
            </w:tcBorders>
            <w:shd w:val="clear" w:color="auto" w:fill="FFFFFF"/>
          </w:tcPr>
          <w:p w:rsidR="00D00CF5" w:rsidRDefault="00D00CF5">
            <w:pPr>
              <w:framePr w:w="9869" w:h="6298" w:wrap="none" w:vAnchor="page" w:hAnchor="page" w:x="1009" w:y="1134"/>
              <w:rPr>
                <w:sz w:val="10"/>
                <w:szCs w:val="10"/>
              </w:rPr>
            </w:pPr>
          </w:p>
        </w:tc>
        <w:tc>
          <w:tcPr>
            <w:tcW w:w="1349" w:type="dxa"/>
            <w:tcBorders>
              <w:top w:val="single" w:sz="4" w:space="0" w:color="auto"/>
              <w:left w:val="single" w:sz="4" w:space="0" w:color="auto"/>
            </w:tcBorders>
            <w:shd w:val="clear" w:color="auto" w:fill="FFFFFF"/>
            <w:vAlign w:val="center"/>
          </w:tcPr>
          <w:p w:rsidR="00D00CF5" w:rsidRDefault="00F06370">
            <w:pPr>
              <w:pStyle w:val="a5"/>
              <w:framePr w:w="9869" w:h="6298" w:wrap="none" w:vAnchor="page" w:hAnchor="page" w:x="1009" w:y="1134"/>
              <w:jc w:val="center"/>
            </w:pPr>
            <w:r>
              <w:rPr>
                <w:b/>
                <w:bCs/>
              </w:rPr>
              <w:t>6</w:t>
            </w:r>
          </w:p>
        </w:tc>
        <w:tc>
          <w:tcPr>
            <w:tcW w:w="1742" w:type="dxa"/>
            <w:tcBorders>
              <w:top w:val="single" w:sz="4" w:space="0" w:color="auto"/>
              <w:left w:val="single" w:sz="4" w:space="0" w:color="auto"/>
              <w:right w:val="single" w:sz="4" w:space="0" w:color="auto"/>
            </w:tcBorders>
            <w:shd w:val="clear" w:color="auto" w:fill="FFFFFF"/>
          </w:tcPr>
          <w:p w:rsidR="00D00CF5" w:rsidRDefault="00D00CF5">
            <w:pPr>
              <w:framePr w:w="9869" w:h="6298" w:wrap="none" w:vAnchor="page" w:hAnchor="page" w:x="1009" w:y="1134"/>
              <w:rPr>
                <w:sz w:val="10"/>
                <w:szCs w:val="10"/>
              </w:rPr>
            </w:pPr>
          </w:p>
        </w:tc>
      </w:tr>
      <w:tr w:rsidR="00D00CF5">
        <w:trPr>
          <w:trHeight w:hRule="exact" w:val="379"/>
        </w:trPr>
        <w:tc>
          <w:tcPr>
            <w:tcW w:w="2506" w:type="dxa"/>
            <w:tcBorders>
              <w:top w:val="single" w:sz="4" w:space="0" w:color="auto"/>
              <w:left w:val="single" w:sz="4" w:space="0" w:color="auto"/>
              <w:bottom w:val="single" w:sz="4" w:space="0" w:color="auto"/>
            </w:tcBorders>
            <w:shd w:val="clear" w:color="auto" w:fill="FFFFFF"/>
          </w:tcPr>
          <w:p w:rsidR="00D00CF5" w:rsidRDefault="00D00CF5">
            <w:pPr>
              <w:framePr w:w="9869" w:h="6298" w:wrap="none" w:vAnchor="page" w:hAnchor="page" w:x="1009" w:y="1134"/>
              <w:rPr>
                <w:sz w:val="10"/>
                <w:szCs w:val="10"/>
              </w:rPr>
            </w:pPr>
          </w:p>
        </w:tc>
        <w:tc>
          <w:tcPr>
            <w:tcW w:w="4272" w:type="dxa"/>
            <w:tcBorders>
              <w:top w:val="single" w:sz="4" w:space="0" w:color="auto"/>
              <w:left w:val="single" w:sz="4" w:space="0" w:color="auto"/>
              <w:bottom w:val="single" w:sz="4" w:space="0" w:color="auto"/>
            </w:tcBorders>
            <w:shd w:val="clear" w:color="auto" w:fill="FFFFFF"/>
            <w:vAlign w:val="center"/>
          </w:tcPr>
          <w:p w:rsidR="00D00CF5" w:rsidRDefault="00F06370">
            <w:pPr>
              <w:pStyle w:val="a5"/>
              <w:framePr w:w="9869" w:h="6298" w:wrap="none" w:vAnchor="page" w:hAnchor="page" w:x="1009" w:y="1134"/>
              <w:jc w:val="right"/>
            </w:pPr>
            <w:r>
              <w:rPr>
                <w:b/>
                <w:bCs/>
              </w:rPr>
              <w:t>всего</w:t>
            </w:r>
          </w:p>
        </w:tc>
        <w:tc>
          <w:tcPr>
            <w:tcW w:w="1349" w:type="dxa"/>
            <w:tcBorders>
              <w:top w:val="single" w:sz="4" w:space="0" w:color="auto"/>
              <w:left w:val="single" w:sz="4" w:space="0" w:color="auto"/>
              <w:bottom w:val="single" w:sz="4" w:space="0" w:color="auto"/>
            </w:tcBorders>
            <w:shd w:val="clear" w:color="auto" w:fill="FFFFFF"/>
            <w:vAlign w:val="center"/>
          </w:tcPr>
          <w:p w:rsidR="00D00CF5" w:rsidRDefault="00F06370">
            <w:pPr>
              <w:pStyle w:val="a5"/>
              <w:framePr w:w="9869" w:h="6298" w:wrap="none" w:vAnchor="page" w:hAnchor="page" w:x="1009" w:y="1134"/>
              <w:jc w:val="center"/>
            </w:pPr>
            <w:r>
              <w:rPr>
                <w:b/>
                <w:bCs/>
              </w:rPr>
              <w:t>180</w:t>
            </w:r>
          </w:p>
        </w:tc>
        <w:tc>
          <w:tcPr>
            <w:tcW w:w="1742" w:type="dxa"/>
            <w:tcBorders>
              <w:top w:val="single" w:sz="4" w:space="0" w:color="auto"/>
              <w:left w:val="single" w:sz="4" w:space="0" w:color="auto"/>
              <w:bottom w:val="single" w:sz="4" w:space="0" w:color="auto"/>
              <w:right w:val="single" w:sz="4" w:space="0" w:color="auto"/>
            </w:tcBorders>
            <w:shd w:val="clear" w:color="auto" w:fill="CCCCCC"/>
          </w:tcPr>
          <w:p w:rsidR="00D00CF5" w:rsidRDefault="00D00CF5">
            <w:pPr>
              <w:framePr w:w="9869" w:h="6298" w:wrap="none" w:vAnchor="page" w:hAnchor="page" w:x="1009" w:y="1134"/>
              <w:rPr>
                <w:sz w:val="10"/>
                <w:szCs w:val="10"/>
              </w:rPr>
            </w:pPr>
          </w:p>
        </w:tc>
      </w:tr>
    </w:tbl>
    <w:p w:rsidR="00D00CF5" w:rsidRDefault="00F06370">
      <w:pPr>
        <w:pStyle w:val="a9"/>
        <w:framePr w:w="149" w:h="298" w:hRule="exact" w:wrap="none" w:vAnchor="page" w:hAnchor="page" w:x="5871" w:y="15855"/>
        <w:jc w:val="center"/>
      </w:pPr>
      <w:r>
        <w:rPr>
          <w:rFonts w:ascii="Calibri" w:eastAsia="Calibri" w:hAnsi="Calibri" w:cs="Calibri"/>
          <w:b w:val="0"/>
          <w:bCs w:val="0"/>
        </w:rPr>
        <w:t>8</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22"/>
        <w:framePr w:w="9701" w:h="614" w:hRule="exact" w:wrap="none" w:vAnchor="page" w:hAnchor="page" w:x="1105" w:y="1111"/>
        <w:numPr>
          <w:ilvl w:val="0"/>
          <w:numId w:val="102"/>
        </w:numPr>
        <w:tabs>
          <w:tab w:val="left" w:pos="358"/>
        </w:tabs>
        <w:spacing w:after="0"/>
        <w:jc w:val="center"/>
      </w:pPr>
      <w:bookmarkStart w:id="751" w:name="bookmark775"/>
      <w:bookmarkEnd w:id="751"/>
      <w:r>
        <w:rPr>
          <w:b/>
          <w:bCs/>
        </w:rPr>
        <w:t>УСЛОВИЯ РЕАЛИЗАЦИИ РАБОЧЕЙ ПРОГРАММЫ ПРОИЗВОДСТВЕННОЙ</w:t>
      </w:r>
      <w:r>
        <w:rPr>
          <w:b/>
          <w:bCs/>
        </w:rPr>
        <w:br/>
        <w:t xml:space="preserve">ПРАКТИКИ </w:t>
      </w:r>
      <w:r>
        <w:t>(по профилю специальности)</w:t>
      </w:r>
    </w:p>
    <w:p w:rsidR="00D00CF5" w:rsidRDefault="00F06370">
      <w:pPr>
        <w:pStyle w:val="22"/>
        <w:framePr w:w="9701" w:h="13066" w:hRule="exact" w:wrap="none" w:vAnchor="page" w:hAnchor="page" w:x="1105" w:y="1936"/>
        <w:numPr>
          <w:ilvl w:val="1"/>
          <w:numId w:val="102"/>
        </w:numPr>
        <w:tabs>
          <w:tab w:val="left" w:pos="541"/>
        </w:tabs>
        <w:spacing w:after="0"/>
        <w:jc w:val="both"/>
      </w:pPr>
      <w:bookmarkStart w:id="752" w:name="bookmark776"/>
      <w:bookmarkEnd w:id="752"/>
      <w:r>
        <w:rPr>
          <w:b/>
          <w:bCs/>
        </w:rPr>
        <w:t xml:space="preserve">Требования к условиям проведения производственной практики </w:t>
      </w:r>
      <w:r>
        <w:t>(по профилю специальности).</w:t>
      </w:r>
    </w:p>
    <w:p w:rsidR="00D00CF5" w:rsidRDefault="00F06370">
      <w:pPr>
        <w:pStyle w:val="22"/>
        <w:framePr w:w="9701" w:h="13066" w:hRule="exact" w:wrap="none" w:vAnchor="page" w:hAnchor="page" w:x="1105" w:y="1936"/>
        <w:ind w:firstLine="560"/>
        <w:jc w:val="both"/>
      </w:pPr>
      <w:r>
        <w:t>Реализация рабочей программы производственной практики (по профилю специальности) осуществляется посредством проведения этапа производственной практики (по профилю специальности) на предприятиях на основе прямых договоров, заключаемых между Учреждением и предприятием, куда направляются обучающиеся. Базами практик являются организации, оснащенные современным оборудованием, наличием квалифицированного персонала, близким, по возможности, территориальным расположением, (указывается специфика баз практик исходя из направленности специальности)</w:t>
      </w:r>
    </w:p>
    <w:p w:rsidR="00D00CF5" w:rsidRDefault="00F06370">
      <w:pPr>
        <w:pStyle w:val="22"/>
        <w:framePr w:w="9701" w:h="13066" w:hRule="exact" w:wrap="none" w:vAnchor="page" w:hAnchor="page" w:x="1105" w:y="1936"/>
        <w:numPr>
          <w:ilvl w:val="1"/>
          <w:numId w:val="102"/>
        </w:numPr>
        <w:tabs>
          <w:tab w:val="left" w:pos="541"/>
        </w:tabs>
        <w:spacing w:after="0"/>
        <w:jc w:val="both"/>
      </w:pPr>
      <w:bookmarkStart w:id="753" w:name="bookmark777"/>
      <w:bookmarkEnd w:id="753"/>
      <w:r>
        <w:rPr>
          <w:b/>
          <w:bCs/>
        </w:rPr>
        <w:t>Информационное обеспечение обучения</w:t>
      </w:r>
    </w:p>
    <w:p w:rsidR="00D00CF5" w:rsidRDefault="00F06370">
      <w:pPr>
        <w:pStyle w:val="22"/>
        <w:framePr w:w="9701" w:h="13066" w:hRule="exact" w:wrap="none" w:vAnchor="page" w:hAnchor="page" w:x="1105" w:y="1936"/>
        <w:spacing w:after="0"/>
        <w:ind w:firstLine="560"/>
        <w:jc w:val="both"/>
      </w:pPr>
      <w:r>
        <w:t>Перечень рекомендуемых учебных изданий, Интернет-ресурсов, дополнительной литературы.</w:t>
      </w:r>
    </w:p>
    <w:p w:rsidR="00D00CF5" w:rsidRDefault="00F06370">
      <w:pPr>
        <w:pStyle w:val="22"/>
        <w:framePr w:w="9701" w:h="13066" w:hRule="exact" w:wrap="none" w:vAnchor="page" w:hAnchor="page" w:x="1105" w:y="1936"/>
        <w:spacing w:after="0"/>
        <w:jc w:val="center"/>
      </w:pPr>
      <w:r>
        <w:t>ОСНОВНЫЕ ИСТОЧНИКИ:</w:t>
      </w:r>
    </w:p>
    <w:p w:rsidR="00D00CF5" w:rsidRDefault="00F06370">
      <w:pPr>
        <w:pStyle w:val="22"/>
        <w:framePr w:w="9701" w:h="13066" w:hRule="exact" w:wrap="none" w:vAnchor="page" w:hAnchor="page" w:x="1105" w:y="1936"/>
        <w:numPr>
          <w:ilvl w:val="0"/>
          <w:numId w:val="104"/>
        </w:numPr>
        <w:tabs>
          <w:tab w:val="left" w:pos="698"/>
        </w:tabs>
        <w:spacing w:after="0" w:line="221" w:lineRule="auto"/>
        <w:ind w:left="660" w:hanging="320"/>
        <w:jc w:val="both"/>
      </w:pPr>
      <w:bookmarkStart w:id="754" w:name="bookmark778"/>
      <w:bookmarkEnd w:id="754"/>
      <w:r>
        <w:t>Пехальский А.П.. Устройство автомобилей и двигателей / А.П. Пехальский И.А. Пехальский. - М.; Академия, 2021.- 575 с.</w:t>
      </w:r>
    </w:p>
    <w:p w:rsidR="00D00CF5" w:rsidRDefault="00F06370">
      <w:pPr>
        <w:pStyle w:val="22"/>
        <w:framePr w:w="9701" w:h="13066" w:hRule="exact" w:wrap="none" w:vAnchor="page" w:hAnchor="page" w:x="1105" w:y="1936"/>
        <w:numPr>
          <w:ilvl w:val="0"/>
          <w:numId w:val="104"/>
        </w:numPr>
        <w:tabs>
          <w:tab w:val="left" w:pos="722"/>
        </w:tabs>
        <w:spacing w:after="0"/>
        <w:ind w:left="660" w:hanging="320"/>
        <w:jc w:val="both"/>
        <w:rPr>
          <w:sz w:val="28"/>
          <w:szCs w:val="28"/>
        </w:rPr>
      </w:pPr>
      <w:bookmarkStart w:id="755" w:name="bookmark779"/>
      <w:bookmarkEnd w:id="755"/>
      <w:r>
        <w:t>Власов В.М. Техническое обслуживание автомобильных двигателей/В.М. Власов, С.В. Жанказиев - М.: Академия, 2019. - 155 с</w:t>
      </w:r>
      <w:r>
        <w:rPr>
          <w:sz w:val="28"/>
          <w:szCs w:val="28"/>
        </w:rPr>
        <w:t>.</w:t>
      </w:r>
    </w:p>
    <w:p w:rsidR="00D00CF5" w:rsidRDefault="00F06370">
      <w:pPr>
        <w:pStyle w:val="22"/>
        <w:framePr w:w="9701" w:h="13066" w:hRule="exact" w:wrap="none" w:vAnchor="page" w:hAnchor="page" w:x="1105" w:y="1936"/>
        <w:numPr>
          <w:ilvl w:val="0"/>
          <w:numId w:val="104"/>
        </w:numPr>
        <w:tabs>
          <w:tab w:val="left" w:pos="722"/>
        </w:tabs>
        <w:spacing w:after="0" w:line="223" w:lineRule="auto"/>
        <w:ind w:left="660" w:hanging="320"/>
        <w:jc w:val="both"/>
      </w:pPr>
      <w:bookmarkStart w:id="756" w:name="bookmark780"/>
      <w:bookmarkEnd w:id="756"/>
      <w:r>
        <w:t>Туревский И.С. Электрооборудование автомобилей/И.С. Туревский. - М.: Форум, 2021. - 368 с.</w:t>
      </w:r>
    </w:p>
    <w:p w:rsidR="00D00CF5" w:rsidRDefault="00F06370">
      <w:pPr>
        <w:pStyle w:val="22"/>
        <w:framePr w:w="9701" w:h="13066" w:hRule="exact" w:wrap="none" w:vAnchor="page" w:hAnchor="page" w:x="1105" w:y="1936"/>
        <w:numPr>
          <w:ilvl w:val="0"/>
          <w:numId w:val="104"/>
        </w:numPr>
        <w:tabs>
          <w:tab w:val="left" w:pos="722"/>
        </w:tabs>
        <w:spacing w:after="520" w:line="221" w:lineRule="auto"/>
        <w:ind w:left="660" w:hanging="320"/>
        <w:jc w:val="both"/>
      </w:pPr>
      <w:bookmarkStart w:id="757" w:name="bookmark781"/>
      <w:bookmarkEnd w:id="757"/>
      <w:r>
        <w:t>Положение о техническом обслуживании и ремонте подвижного состава автомобильного транспорта - М.: Транспорт, 2022</w:t>
      </w:r>
    </w:p>
    <w:p w:rsidR="00D00CF5" w:rsidRDefault="00F06370">
      <w:pPr>
        <w:pStyle w:val="22"/>
        <w:framePr w:w="9701" w:h="13066" w:hRule="exact" w:wrap="none" w:vAnchor="page" w:hAnchor="page" w:x="1105" w:y="1936"/>
        <w:jc w:val="center"/>
      </w:pPr>
      <w:r>
        <w:t>ДОПОЛНИТЕЛЬНЫЕ ИСТОЧНИКИ</w:t>
      </w:r>
    </w:p>
    <w:p w:rsidR="00D00CF5" w:rsidRDefault="00F06370">
      <w:pPr>
        <w:pStyle w:val="22"/>
        <w:framePr w:w="9701" w:h="13066" w:hRule="exact" w:wrap="none" w:vAnchor="page" w:hAnchor="page" w:x="1105" w:y="1936"/>
        <w:numPr>
          <w:ilvl w:val="0"/>
          <w:numId w:val="105"/>
        </w:numPr>
        <w:tabs>
          <w:tab w:val="left" w:pos="676"/>
          <w:tab w:val="left" w:pos="9204"/>
        </w:tabs>
        <w:spacing w:after="0" w:line="206" w:lineRule="auto"/>
        <w:ind w:firstLine="300"/>
        <w:jc w:val="both"/>
      </w:pPr>
      <w:bookmarkStart w:id="758" w:name="bookmark782"/>
      <w:bookmarkEnd w:id="758"/>
      <w:r>
        <w:t>Чижов Ю.П. Электрооборудование автомобилей/ Ю.П. Чижов. -</w:t>
      </w:r>
      <w:r>
        <w:tab/>
        <w:t>М.:</w:t>
      </w:r>
    </w:p>
    <w:p w:rsidR="00D00CF5" w:rsidRDefault="00F06370">
      <w:pPr>
        <w:pStyle w:val="22"/>
        <w:framePr w:w="9701" w:h="13066" w:hRule="exact" w:wrap="none" w:vAnchor="page" w:hAnchor="page" w:x="1105" w:y="1936"/>
        <w:spacing w:after="0"/>
        <w:ind w:firstLine="660"/>
        <w:jc w:val="both"/>
      </w:pPr>
      <w:r>
        <w:t>Машиностроение, 2020.</w:t>
      </w:r>
    </w:p>
    <w:p w:rsidR="00D00CF5" w:rsidRDefault="00F06370">
      <w:pPr>
        <w:pStyle w:val="22"/>
        <w:framePr w:w="9701" w:h="13066" w:hRule="exact" w:wrap="none" w:vAnchor="page" w:hAnchor="page" w:x="1105" w:y="1936"/>
        <w:numPr>
          <w:ilvl w:val="0"/>
          <w:numId w:val="105"/>
        </w:numPr>
        <w:tabs>
          <w:tab w:val="left" w:pos="722"/>
        </w:tabs>
        <w:spacing w:after="0" w:line="221" w:lineRule="auto"/>
        <w:ind w:left="660" w:hanging="320"/>
        <w:jc w:val="both"/>
      </w:pPr>
      <w:bookmarkStart w:id="759" w:name="bookmark783"/>
      <w:bookmarkEnd w:id="759"/>
      <w:r>
        <w:t>Нерсесян В.И. Устройство автомобилей (Лабораторный практикум)/В.И. Нерсесян. - М.: Академия, 2019. - 270 с.</w:t>
      </w:r>
    </w:p>
    <w:p w:rsidR="00D00CF5" w:rsidRDefault="00F06370">
      <w:pPr>
        <w:pStyle w:val="22"/>
        <w:framePr w:w="9701" w:h="13066" w:hRule="exact" w:wrap="none" w:vAnchor="page" w:hAnchor="page" w:x="1105" w:y="1936"/>
        <w:numPr>
          <w:ilvl w:val="0"/>
          <w:numId w:val="105"/>
        </w:numPr>
        <w:tabs>
          <w:tab w:val="left" w:pos="722"/>
        </w:tabs>
        <w:spacing w:line="223" w:lineRule="auto"/>
        <w:ind w:left="660" w:hanging="320"/>
        <w:jc w:val="both"/>
      </w:pPr>
      <w:bookmarkStart w:id="760" w:name="bookmark784"/>
      <w:bookmarkEnd w:id="760"/>
      <w:r>
        <w:t>Пехальский А.П.. Устройство автомобилей и двигателей (Лабораторный практикум) / А.П. Пехальский И.А. Пехальский. - М.; Академия, 2021- 300 с.</w:t>
      </w:r>
    </w:p>
    <w:p w:rsidR="00D00CF5" w:rsidRDefault="00F06370">
      <w:pPr>
        <w:pStyle w:val="22"/>
        <w:framePr w:w="9701" w:h="13066" w:hRule="exact" w:wrap="none" w:vAnchor="page" w:hAnchor="page" w:x="1105" w:y="1936"/>
        <w:numPr>
          <w:ilvl w:val="1"/>
          <w:numId w:val="105"/>
        </w:numPr>
        <w:tabs>
          <w:tab w:val="left" w:pos="676"/>
        </w:tabs>
        <w:spacing w:after="0"/>
        <w:jc w:val="both"/>
      </w:pPr>
      <w:bookmarkStart w:id="761" w:name="bookmark785"/>
      <w:bookmarkEnd w:id="761"/>
      <w:r>
        <w:rPr>
          <w:b/>
          <w:bCs/>
        </w:rPr>
        <w:t>Общие требования к организации образовательного процесса</w:t>
      </w:r>
    </w:p>
    <w:p w:rsidR="00D00CF5" w:rsidRDefault="00F06370">
      <w:pPr>
        <w:pStyle w:val="22"/>
        <w:framePr w:w="9701" w:h="13066" w:hRule="exact" w:wrap="none" w:vAnchor="page" w:hAnchor="page" w:x="1105" w:y="1936"/>
        <w:spacing w:after="0"/>
        <w:ind w:firstLine="560"/>
        <w:jc w:val="both"/>
      </w:pPr>
      <w:r>
        <w:t xml:space="preserve">Производственная практика по профессиональному модулю проводится рассосредоточено в рамках каждого профессионального модуля. Условием допуска </w:t>
      </w:r>
      <w:proofErr w:type="gramStart"/>
      <w:r>
        <w:t>обучающихся</w:t>
      </w:r>
      <w:proofErr w:type="gramEnd"/>
      <w:r>
        <w:t xml:space="preserve"> к производственной практике специальности 23.02.07 является освоенная учебная практика.</w:t>
      </w:r>
    </w:p>
    <w:p w:rsidR="00D00CF5" w:rsidRDefault="00F06370">
      <w:pPr>
        <w:pStyle w:val="22"/>
        <w:framePr w:w="9701" w:h="13066" w:hRule="exact" w:wrap="none" w:vAnchor="page" w:hAnchor="page" w:x="1105" w:y="1936"/>
        <w:spacing w:after="0"/>
        <w:ind w:firstLine="560"/>
        <w:jc w:val="both"/>
      </w:pPr>
      <w:r>
        <w:t>Производственная практика (по профилю специальности) проводится в форме:</w:t>
      </w:r>
    </w:p>
    <w:p w:rsidR="00D00CF5" w:rsidRDefault="00F06370">
      <w:pPr>
        <w:pStyle w:val="22"/>
        <w:framePr w:w="9701" w:h="13066" w:hRule="exact" w:wrap="none" w:vAnchor="page" w:hAnchor="page" w:x="1105" w:y="1936"/>
        <w:numPr>
          <w:ilvl w:val="0"/>
          <w:numId w:val="103"/>
        </w:numPr>
        <w:tabs>
          <w:tab w:val="left" w:pos="822"/>
        </w:tabs>
        <w:spacing w:after="0"/>
        <w:ind w:firstLine="560"/>
        <w:jc w:val="both"/>
      </w:pPr>
      <w:bookmarkStart w:id="762" w:name="bookmark786"/>
      <w:bookmarkEnd w:id="762"/>
      <w:r>
        <w:t>уроков производственного обучения;</w:t>
      </w:r>
    </w:p>
    <w:p w:rsidR="00D00CF5" w:rsidRDefault="00F06370">
      <w:pPr>
        <w:pStyle w:val="22"/>
        <w:framePr w:w="9701" w:h="13066" w:hRule="exact" w:wrap="none" w:vAnchor="page" w:hAnchor="page" w:x="1105" w:y="1936"/>
        <w:numPr>
          <w:ilvl w:val="0"/>
          <w:numId w:val="103"/>
        </w:numPr>
        <w:tabs>
          <w:tab w:val="left" w:pos="822"/>
        </w:tabs>
        <w:spacing w:after="0"/>
        <w:ind w:firstLine="560"/>
        <w:jc w:val="both"/>
      </w:pPr>
      <w:bookmarkStart w:id="763" w:name="bookmark787"/>
      <w:bookmarkEnd w:id="763"/>
      <w:r>
        <w:t>практических занятий;</w:t>
      </w:r>
    </w:p>
    <w:p w:rsidR="00D00CF5" w:rsidRDefault="00F06370">
      <w:pPr>
        <w:pStyle w:val="22"/>
        <w:framePr w:w="9701" w:h="13066" w:hRule="exact" w:wrap="none" w:vAnchor="page" w:hAnchor="page" w:x="1105" w:y="1936"/>
        <w:numPr>
          <w:ilvl w:val="0"/>
          <w:numId w:val="103"/>
        </w:numPr>
        <w:tabs>
          <w:tab w:val="left" w:pos="822"/>
        </w:tabs>
        <w:spacing w:after="0"/>
        <w:ind w:firstLine="560"/>
        <w:jc w:val="both"/>
      </w:pPr>
      <w:bookmarkStart w:id="764" w:name="bookmark788"/>
      <w:bookmarkEnd w:id="764"/>
      <w:r>
        <w:t>производственной деятельности, которая отвечает требованиям программы практики.</w:t>
      </w:r>
    </w:p>
    <w:p w:rsidR="00D00CF5" w:rsidRDefault="00F06370">
      <w:pPr>
        <w:pStyle w:val="22"/>
        <w:framePr w:w="9701" w:h="13066" w:hRule="exact" w:wrap="none" w:vAnchor="page" w:hAnchor="page" w:x="1105" w:y="1936"/>
        <w:spacing w:after="0"/>
        <w:ind w:firstLine="560"/>
        <w:jc w:val="both"/>
      </w:pPr>
      <w:r>
        <w:t>Продолжительность рабочего дня обучающихся при прохождении производственной практики составляет для обучающихся в возрасте от 16 до 18 лет - не более 36 часов в неделю, в возрасте от 18 лет и старше - не более 40 часов в неделю (ст. 92 ТК РФ).</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22"/>
        <w:framePr w:w="9691" w:h="6686" w:hRule="exact" w:wrap="none" w:vAnchor="page" w:hAnchor="page" w:x="1110" w:y="1111"/>
        <w:spacing w:after="0"/>
        <w:jc w:val="both"/>
      </w:pPr>
      <w:r>
        <w:t>Обучающимся очной формы обучения и их родителям (законным представителям) предоставляется право самостоятельного подбора организации - базы практики по месту жительства, с целью трудоустройства.</w:t>
      </w:r>
    </w:p>
    <w:p w:rsidR="00D00CF5" w:rsidRDefault="00F06370">
      <w:pPr>
        <w:pStyle w:val="22"/>
        <w:framePr w:w="9691" w:h="6686" w:hRule="exact" w:wrap="none" w:vAnchor="page" w:hAnchor="page" w:x="1110" w:y="1111"/>
        <w:spacing w:after="0"/>
        <w:ind w:firstLine="540"/>
        <w:jc w:val="both"/>
      </w:pPr>
      <w:r>
        <w:t>Обучающиеся, заключившие с организациями индивидуальный договор обязаны предоставить один экземпляр договора заместителю директора по учебно-производственной работе не позднее, чем за неделю до начала практики.</w:t>
      </w:r>
    </w:p>
    <w:p w:rsidR="00D00CF5" w:rsidRDefault="00F06370">
      <w:pPr>
        <w:pStyle w:val="22"/>
        <w:framePr w:w="9691" w:h="6686" w:hRule="exact" w:wrap="none" w:vAnchor="page" w:hAnchor="page" w:x="1110" w:y="1111"/>
        <w:spacing w:after="0"/>
        <w:ind w:firstLine="540"/>
        <w:jc w:val="both"/>
      </w:pPr>
      <w:r>
        <w:t xml:space="preserve">Предусматривается установленная форма отчетности для </w:t>
      </w:r>
      <w:proofErr w:type="gramStart"/>
      <w:r>
        <w:t>обучающихся</w:t>
      </w:r>
      <w:proofErr w:type="gramEnd"/>
      <w:r>
        <w:t xml:space="preserve"> по итогам прохождения производственной практики:</w:t>
      </w:r>
    </w:p>
    <w:p w:rsidR="00D00CF5" w:rsidRDefault="00F06370">
      <w:pPr>
        <w:pStyle w:val="22"/>
        <w:framePr w:w="9691" w:h="6686" w:hRule="exact" w:wrap="none" w:vAnchor="page" w:hAnchor="page" w:x="1110" w:y="1111"/>
        <w:numPr>
          <w:ilvl w:val="0"/>
          <w:numId w:val="103"/>
        </w:numPr>
        <w:tabs>
          <w:tab w:val="left" w:pos="742"/>
        </w:tabs>
        <w:spacing w:after="0"/>
        <w:ind w:firstLine="480"/>
        <w:jc w:val="both"/>
      </w:pPr>
      <w:bookmarkStart w:id="765" w:name="bookmark789"/>
      <w:bookmarkEnd w:id="765"/>
      <w:r>
        <w:t>дневник;</w:t>
      </w:r>
    </w:p>
    <w:p w:rsidR="00D00CF5" w:rsidRDefault="00F06370">
      <w:pPr>
        <w:pStyle w:val="22"/>
        <w:framePr w:w="9691" w:h="6686" w:hRule="exact" w:wrap="none" w:vAnchor="page" w:hAnchor="page" w:x="1110" w:y="1111"/>
        <w:numPr>
          <w:ilvl w:val="0"/>
          <w:numId w:val="103"/>
        </w:numPr>
        <w:tabs>
          <w:tab w:val="left" w:pos="742"/>
        </w:tabs>
        <w:spacing w:after="0"/>
        <w:ind w:firstLine="480"/>
        <w:jc w:val="both"/>
      </w:pPr>
      <w:bookmarkStart w:id="766" w:name="bookmark790"/>
      <w:bookmarkEnd w:id="766"/>
      <w:r>
        <w:t>отчет;</w:t>
      </w:r>
    </w:p>
    <w:p w:rsidR="00D00CF5" w:rsidRDefault="00F06370">
      <w:pPr>
        <w:pStyle w:val="22"/>
        <w:framePr w:w="9691" w:h="6686" w:hRule="exact" w:wrap="none" w:vAnchor="page" w:hAnchor="page" w:x="1110" w:y="1111"/>
        <w:numPr>
          <w:ilvl w:val="0"/>
          <w:numId w:val="103"/>
        </w:numPr>
        <w:tabs>
          <w:tab w:val="left" w:pos="742"/>
        </w:tabs>
        <w:spacing w:after="0"/>
        <w:ind w:firstLine="480"/>
        <w:jc w:val="both"/>
      </w:pPr>
      <w:bookmarkStart w:id="767" w:name="bookmark791"/>
      <w:bookmarkEnd w:id="767"/>
      <w:r>
        <w:t>лист-характеристика.</w:t>
      </w:r>
    </w:p>
    <w:p w:rsidR="00D00CF5" w:rsidRDefault="00F06370">
      <w:pPr>
        <w:pStyle w:val="22"/>
        <w:framePr w:w="9691" w:h="6686" w:hRule="exact" w:wrap="none" w:vAnchor="page" w:hAnchor="page" w:x="1110" w:y="1111"/>
        <w:spacing w:after="0"/>
        <w:ind w:firstLine="540"/>
        <w:jc w:val="both"/>
      </w:pPr>
      <w:r>
        <w:t xml:space="preserve">Итогом практики является дифференцированный зачет (экзамен), который выставляется комиссией по приему отчетов по практики </w:t>
      </w:r>
      <w:proofErr w:type="gramStart"/>
      <w:r>
        <w:t>от</w:t>
      </w:r>
      <w:proofErr w:type="gramEnd"/>
      <w:r>
        <w:t xml:space="preserve"> Учреждение на основании:</w:t>
      </w:r>
    </w:p>
    <w:p w:rsidR="00D00CF5" w:rsidRDefault="00F06370">
      <w:pPr>
        <w:pStyle w:val="22"/>
        <w:framePr w:w="9691" w:h="6686" w:hRule="exact" w:wrap="none" w:vAnchor="page" w:hAnchor="page" w:x="1110" w:y="1111"/>
        <w:numPr>
          <w:ilvl w:val="0"/>
          <w:numId w:val="103"/>
        </w:numPr>
        <w:tabs>
          <w:tab w:val="left" w:pos="742"/>
        </w:tabs>
        <w:spacing w:after="0"/>
        <w:ind w:firstLine="480"/>
        <w:jc w:val="both"/>
      </w:pPr>
      <w:bookmarkStart w:id="768" w:name="bookmark792"/>
      <w:bookmarkEnd w:id="768"/>
      <w:r>
        <w:t>наблюдений за работой практиканта;</w:t>
      </w:r>
    </w:p>
    <w:p w:rsidR="00D00CF5" w:rsidRDefault="00F06370">
      <w:pPr>
        <w:pStyle w:val="22"/>
        <w:framePr w:w="9691" w:h="6686" w:hRule="exact" w:wrap="none" w:vAnchor="page" w:hAnchor="page" w:x="1110" w:y="1111"/>
        <w:numPr>
          <w:ilvl w:val="0"/>
          <w:numId w:val="103"/>
        </w:numPr>
        <w:tabs>
          <w:tab w:val="left" w:pos="742"/>
        </w:tabs>
        <w:spacing w:after="0"/>
        <w:ind w:firstLine="480"/>
        <w:jc w:val="both"/>
      </w:pPr>
      <w:bookmarkStart w:id="769" w:name="bookmark793"/>
      <w:bookmarkEnd w:id="769"/>
      <w:r>
        <w:t>выполнения индивидуального задания;</w:t>
      </w:r>
    </w:p>
    <w:p w:rsidR="00D00CF5" w:rsidRDefault="00F06370">
      <w:pPr>
        <w:pStyle w:val="22"/>
        <w:framePr w:w="9691" w:h="6686" w:hRule="exact" w:wrap="none" w:vAnchor="page" w:hAnchor="page" w:x="1110" w:y="1111"/>
        <w:numPr>
          <w:ilvl w:val="0"/>
          <w:numId w:val="103"/>
        </w:numPr>
        <w:tabs>
          <w:tab w:val="left" w:pos="742"/>
        </w:tabs>
        <w:spacing w:after="0"/>
        <w:ind w:firstLine="480"/>
        <w:jc w:val="both"/>
      </w:pPr>
      <w:bookmarkStart w:id="770" w:name="bookmark794"/>
      <w:bookmarkEnd w:id="770"/>
      <w:r>
        <w:t>качества отчета по программе практики;</w:t>
      </w:r>
    </w:p>
    <w:p w:rsidR="00D00CF5" w:rsidRDefault="00F06370">
      <w:pPr>
        <w:pStyle w:val="22"/>
        <w:framePr w:w="9691" w:h="6686" w:hRule="exact" w:wrap="none" w:vAnchor="page" w:hAnchor="page" w:x="1110" w:y="1111"/>
        <w:numPr>
          <w:ilvl w:val="0"/>
          <w:numId w:val="103"/>
        </w:numPr>
        <w:tabs>
          <w:tab w:val="left" w:pos="742"/>
        </w:tabs>
        <w:spacing w:after="0"/>
        <w:ind w:firstLine="480"/>
        <w:jc w:val="both"/>
      </w:pPr>
      <w:bookmarkStart w:id="771" w:name="bookmark795"/>
      <w:bookmarkEnd w:id="771"/>
      <w:r>
        <w:t>предварительной оценки руководителя практики от организаци</w:t>
      </w:r>
      <w:proofErr w:type="gramStart"/>
      <w:r>
        <w:t>и-</w:t>
      </w:r>
      <w:proofErr w:type="gramEnd"/>
      <w:r>
        <w:t xml:space="preserve"> базы практики;</w:t>
      </w:r>
    </w:p>
    <w:p w:rsidR="00D00CF5" w:rsidRDefault="00F06370">
      <w:pPr>
        <w:pStyle w:val="22"/>
        <w:framePr w:w="9691" w:h="6686" w:hRule="exact" w:wrap="none" w:vAnchor="page" w:hAnchor="page" w:x="1110" w:y="1111"/>
        <w:numPr>
          <w:ilvl w:val="0"/>
          <w:numId w:val="103"/>
        </w:numPr>
        <w:tabs>
          <w:tab w:val="left" w:pos="742"/>
        </w:tabs>
        <w:spacing w:after="240"/>
        <w:ind w:left="480" w:firstLine="60"/>
        <w:jc w:val="both"/>
      </w:pPr>
      <w:bookmarkStart w:id="772" w:name="bookmark796"/>
      <w:bookmarkEnd w:id="772"/>
      <w:r>
        <w:t>характеристики, составленной руководителем практики от организации. Результаты прохождения производственной практики учитываются при итоговой аттестации.</w:t>
      </w:r>
    </w:p>
    <w:p w:rsidR="00D00CF5" w:rsidRDefault="00F06370">
      <w:pPr>
        <w:pStyle w:val="22"/>
        <w:framePr w:w="9691" w:h="6686" w:hRule="exact" w:wrap="none" w:vAnchor="page" w:hAnchor="page" w:x="1110" w:y="1111"/>
        <w:numPr>
          <w:ilvl w:val="1"/>
          <w:numId w:val="105"/>
        </w:numPr>
        <w:tabs>
          <w:tab w:val="left" w:pos="590"/>
        </w:tabs>
        <w:spacing w:after="0"/>
        <w:jc w:val="both"/>
      </w:pPr>
      <w:bookmarkStart w:id="773" w:name="bookmark797"/>
      <w:bookmarkEnd w:id="773"/>
      <w:r>
        <w:rPr>
          <w:b/>
          <w:bCs/>
        </w:rPr>
        <w:t>Кадровое обеспечение образовательного процесса</w:t>
      </w:r>
    </w:p>
    <w:p w:rsidR="00D00CF5" w:rsidRDefault="00F06370">
      <w:pPr>
        <w:pStyle w:val="22"/>
        <w:framePr w:w="9691" w:h="6686" w:hRule="exact" w:wrap="none" w:vAnchor="page" w:hAnchor="page" w:x="1110" w:y="1111"/>
        <w:spacing w:after="0"/>
        <w:ind w:firstLine="540"/>
        <w:jc w:val="both"/>
      </w:pPr>
      <w:r>
        <w:t>Руководство производственной практикой (по профилю специальности) осуществляют преподаватели или мастера производственного обучения, а также работники предприятий/организаций - баз практики</w:t>
      </w:r>
      <w:r>
        <w:rPr>
          <w:i/>
          <w:iCs/>
        </w:rPr>
        <w:t>.</w:t>
      </w:r>
    </w:p>
    <w:p w:rsidR="00D00CF5" w:rsidRDefault="00F06370">
      <w:pPr>
        <w:pStyle w:val="a9"/>
        <w:framePr w:wrap="none" w:vAnchor="page" w:hAnchor="page" w:x="5833" w:y="15856"/>
      </w:pPr>
      <w:r>
        <w:rPr>
          <w:rFonts w:ascii="Calibri" w:eastAsia="Calibri" w:hAnsi="Calibri" w:cs="Calibri"/>
          <w:b w:val="0"/>
          <w:bCs w:val="0"/>
        </w:rPr>
        <w:t>10</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22"/>
        <w:framePr w:w="9701" w:h="7790" w:hRule="exact" w:wrap="none" w:vAnchor="page" w:hAnchor="page" w:x="1359" w:y="1117"/>
        <w:numPr>
          <w:ilvl w:val="0"/>
          <w:numId w:val="104"/>
        </w:numPr>
        <w:tabs>
          <w:tab w:val="left" w:pos="1588"/>
        </w:tabs>
        <w:spacing w:after="0"/>
        <w:ind w:left="1240"/>
      </w:pPr>
      <w:bookmarkStart w:id="774" w:name="bookmark798"/>
      <w:bookmarkEnd w:id="774"/>
      <w:r>
        <w:rPr>
          <w:b/>
          <w:bCs/>
        </w:rPr>
        <w:t>КОНТРОЛЬ И ОЦЕНКА РЕЗУЛЬТАТОВ ОСВОЕНИЯ</w:t>
      </w:r>
    </w:p>
    <w:p w:rsidR="00D00CF5" w:rsidRDefault="00F06370">
      <w:pPr>
        <w:pStyle w:val="22"/>
        <w:framePr w:w="9701" w:h="7790" w:hRule="exact" w:wrap="none" w:vAnchor="page" w:hAnchor="page" w:x="1359" w:y="1117"/>
        <w:ind w:firstLine="720"/>
        <w:jc w:val="both"/>
      </w:pPr>
      <w:r>
        <w:rPr>
          <w:b/>
          <w:bCs/>
        </w:rPr>
        <w:t xml:space="preserve">ПРОИЗВОДСТВЕННОЙ ПРАКТИКИ </w:t>
      </w:r>
      <w:r>
        <w:t>(по профилю специальности)</w:t>
      </w:r>
    </w:p>
    <w:p w:rsidR="00D00CF5" w:rsidRDefault="00F06370">
      <w:pPr>
        <w:pStyle w:val="22"/>
        <w:framePr w:w="9701" w:h="7790" w:hRule="exact" w:wrap="none" w:vAnchor="page" w:hAnchor="page" w:x="1359" w:y="1117"/>
        <w:spacing w:after="0"/>
        <w:ind w:firstLine="740"/>
        <w:jc w:val="both"/>
      </w:pPr>
      <w:r>
        <w:t xml:space="preserve">По результатам практики руководителями практики от организации и от Учреждения формируется аттестационный лист, содержащий сведения об уровне освоения обучающимися профессиональных компетенций, а также характеристика </w:t>
      </w:r>
      <w:proofErr w:type="gramStart"/>
      <w:r>
        <w:t>на</w:t>
      </w:r>
      <w:proofErr w:type="gramEnd"/>
      <w:r>
        <w:t xml:space="preserve"> </w:t>
      </w:r>
      <w:proofErr w:type="gramStart"/>
      <w:r>
        <w:t>обучающегося</w:t>
      </w:r>
      <w:proofErr w:type="gramEnd"/>
      <w:r>
        <w:t xml:space="preserve"> по освоению профессиональных компетенций в период прохождения практики.</w:t>
      </w:r>
    </w:p>
    <w:p w:rsidR="00D00CF5" w:rsidRDefault="00F06370">
      <w:pPr>
        <w:pStyle w:val="22"/>
        <w:framePr w:w="9701" w:h="7790" w:hRule="exact" w:wrap="none" w:vAnchor="page" w:hAnchor="page" w:x="1359" w:y="1117"/>
        <w:spacing w:after="0"/>
        <w:ind w:firstLine="740"/>
        <w:jc w:val="both"/>
      </w:pPr>
      <w:r>
        <w:t xml:space="preserve">В период прохождения практики </w:t>
      </w:r>
      <w:proofErr w:type="gramStart"/>
      <w:r>
        <w:t>обучающимся</w:t>
      </w:r>
      <w:proofErr w:type="gramEnd"/>
      <w:r>
        <w:t xml:space="preserve"> ведется дневник практики. По результатам практики обучающимся составляется отчет, который утверждается руководителем практики от учреждения или организации.</w:t>
      </w:r>
    </w:p>
    <w:p w:rsidR="00D00CF5" w:rsidRDefault="00F06370">
      <w:pPr>
        <w:pStyle w:val="22"/>
        <w:framePr w:w="9701" w:h="7790" w:hRule="exact" w:wrap="none" w:vAnchor="page" w:hAnchor="page" w:x="1359" w:y="1117"/>
        <w:spacing w:after="0"/>
        <w:ind w:firstLine="740"/>
        <w:jc w:val="both"/>
      </w:pPr>
      <w:r>
        <w:t>В качестве приложения к дневнику практики обучающийся оформляет графические, аудио-, фот</w:t>
      </w:r>
      <w:proofErr w:type="gramStart"/>
      <w:r>
        <w:t>о-</w:t>
      </w:r>
      <w:proofErr w:type="gramEnd"/>
      <w:r>
        <w:t>, видео-материалы, пользовательское приложение, подтверждающие практический опыт, полученный на практике.</w:t>
      </w:r>
    </w:p>
    <w:p w:rsidR="00D00CF5" w:rsidRDefault="00F06370">
      <w:pPr>
        <w:pStyle w:val="22"/>
        <w:framePr w:w="9701" w:h="7790" w:hRule="exact" w:wrap="none" w:vAnchor="page" w:hAnchor="page" w:x="1359" w:y="1117"/>
        <w:spacing w:after="0"/>
        <w:ind w:firstLine="740"/>
        <w:jc w:val="both"/>
      </w:pPr>
      <w:r>
        <w:t>Аттестация по итогам производственной практики проводится с учетом (или на основании) результатов ее прохождения, подтверждаемых документами соответствующих организаций.</w:t>
      </w:r>
    </w:p>
    <w:p w:rsidR="00D00CF5" w:rsidRDefault="00F06370">
      <w:pPr>
        <w:pStyle w:val="22"/>
        <w:framePr w:w="9701" w:h="7790" w:hRule="exact" w:wrap="none" w:vAnchor="page" w:hAnchor="page" w:x="1359" w:y="1117"/>
        <w:spacing w:after="0"/>
        <w:ind w:firstLine="740"/>
        <w:jc w:val="both"/>
      </w:pPr>
      <w:r>
        <w:t>Практика является завершающим этапом освоения профессионального модуля по виду профессиональной деятельности.</w:t>
      </w:r>
    </w:p>
    <w:p w:rsidR="00D00CF5" w:rsidRDefault="00F06370">
      <w:pPr>
        <w:pStyle w:val="22"/>
        <w:framePr w:w="9701" w:h="7790" w:hRule="exact" w:wrap="none" w:vAnchor="page" w:hAnchor="page" w:x="1359" w:y="1117"/>
        <w:spacing w:after="0"/>
        <w:ind w:firstLine="740"/>
        <w:jc w:val="both"/>
      </w:pPr>
      <w:proofErr w:type="gramStart"/>
      <w:r>
        <w:t>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Учреждения об уровне освоения профессиональных компетенций; наличия положительной характеристики руководителя организации на обучающегося по освоению общих компетенций в период прохождения практики; полноты и своевременности предоставления дневника практики и отчета о практике в соответствии с заданием на практику.</w:t>
      </w:r>
      <w:proofErr w:type="gramEnd"/>
    </w:p>
    <w:p w:rsidR="00D00CF5" w:rsidRDefault="00F06370">
      <w:pPr>
        <w:pStyle w:val="22"/>
        <w:framePr w:w="9701" w:h="7790" w:hRule="exact" w:wrap="none" w:vAnchor="page" w:hAnchor="page" w:x="1359" w:y="1117"/>
        <w:spacing w:after="0"/>
        <w:ind w:firstLine="740"/>
        <w:jc w:val="both"/>
      </w:pPr>
      <w:r>
        <w:t>Результаты прохождения практики представляются обучающимися в техникум и учитываются при прохождении государственной итоговой аттестации.</w:t>
      </w:r>
    </w:p>
    <w:p w:rsidR="00D00CF5" w:rsidRDefault="00F06370">
      <w:pPr>
        <w:pStyle w:val="22"/>
        <w:framePr w:w="9701" w:h="7790" w:hRule="exact" w:wrap="none" w:vAnchor="page" w:hAnchor="page" w:x="1359" w:y="1117"/>
        <w:spacing w:after="0"/>
        <w:ind w:firstLine="740"/>
        <w:jc w:val="both"/>
      </w:pPr>
      <w:proofErr w:type="gramStart"/>
      <w:r>
        <w:t>Обучающиеся, не прошедшие практику или получившие отрицательную оценку, не допускаются к прохождению государственной итоговой аттестации.</w:t>
      </w:r>
      <w:proofErr w:type="gramEnd"/>
    </w:p>
    <w:tbl>
      <w:tblPr>
        <w:tblOverlap w:val="never"/>
        <w:tblW w:w="0" w:type="auto"/>
        <w:tblLayout w:type="fixed"/>
        <w:tblCellMar>
          <w:left w:w="10" w:type="dxa"/>
          <w:right w:w="10" w:type="dxa"/>
        </w:tblCellMar>
        <w:tblLook w:val="0000" w:firstRow="0" w:lastRow="0" w:firstColumn="0" w:lastColumn="0" w:noHBand="0" w:noVBand="0"/>
      </w:tblPr>
      <w:tblGrid>
        <w:gridCol w:w="3379"/>
        <w:gridCol w:w="3178"/>
        <w:gridCol w:w="3096"/>
      </w:tblGrid>
      <w:tr w:rsidR="00D00CF5">
        <w:trPr>
          <w:trHeight w:hRule="exact" w:val="840"/>
        </w:trPr>
        <w:tc>
          <w:tcPr>
            <w:tcW w:w="3379" w:type="dxa"/>
            <w:tcBorders>
              <w:top w:val="single" w:sz="4" w:space="0" w:color="auto"/>
              <w:left w:val="single" w:sz="4" w:space="0" w:color="auto"/>
            </w:tcBorders>
            <w:shd w:val="clear" w:color="auto" w:fill="FFFFFF"/>
            <w:vAlign w:val="bottom"/>
          </w:tcPr>
          <w:p w:rsidR="00D00CF5" w:rsidRDefault="00F06370">
            <w:pPr>
              <w:pStyle w:val="a5"/>
              <w:framePr w:w="9653" w:h="3226" w:wrap="none" w:vAnchor="page" w:hAnchor="page" w:x="1378" w:y="9147"/>
              <w:jc w:val="center"/>
            </w:pPr>
            <w:r>
              <w:rPr>
                <w:b/>
                <w:bCs/>
              </w:rPr>
              <w:t>Результаты (освоенные профессиональные компетенции)</w:t>
            </w:r>
          </w:p>
        </w:tc>
        <w:tc>
          <w:tcPr>
            <w:tcW w:w="3178" w:type="dxa"/>
            <w:tcBorders>
              <w:top w:val="single" w:sz="4" w:space="0" w:color="auto"/>
              <w:left w:val="single" w:sz="4" w:space="0" w:color="auto"/>
            </w:tcBorders>
            <w:shd w:val="clear" w:color="auto" w:fill="FFFFFF"/>
          </w:tcPr>
          <w:p w:rsidR="00D00CF5" w:rsidRDefault="00F06370">
            <w:pPr>
              <w:pStyle w:val="a5"/>
              <w:framePr w:w="9653" w:h="3226" w:wrap="none" w:vAnchor="page" w:hAnchor="page" w:x="1378" w:y="9147"/>
              <w:jc w:val="center"/>
            </w:pPr>
            <w:r>
              <w:rPr>
                <w:b/>
                <w:bCs/>
              </w:rPr>
              <w:t>Основные показатели оценки результата</w:t>
            </w:r>
          </w:p>
        </w:tc>
        <w:tc>
          <w:tcPr>
            <w:tcW w:w="3096" w:type="dxa"/>
            <w:tcBorders>
              <w:top w:val="single" w:sz="4" w:space="0" w:color="auto"/>
              <w:left w:val="single" w:sz="4" w:space="0" w:color="auto"/>
              <w:right w:val="single" w:sz="4" w:space="0" w:color="auto"/>
            </w:tcBorders>
            <w:shd w:val="clear" w:color="auto" w:fill="FFFFFF"/>
          </w:tcPr>
          <w:p w:rsidR="00D00CF5" w:rsidRDefault="00F06370">
            <w:pPr>
              <w:pStyle w:val="a5"/>
              <w:framePr w:w="9653" w:h="3226" w:wrap="none" w:vAnchor="page" w:hAnchor="page" w:x="1378" w:y="9147"/>
              <w:jc w:val="center"/>
            </w:pPr>
            <w:r>
              <w:rPr>
                <w:b/>
                <w:bCs/>
              </w:rPr>
              <w:t>Формы и методы контроля и оценки</w:t>
            </w:r>
          </w:p>
        </w:tc>
      </w:tr>
      <w:tr w:rsidR="00D00CF5">
        <w:trPr>
          <w:trHeight w:hRule="exact" w:val="2386"/>
        </w:trPr>
        <w:tc>
          <w:tcPr>
            <w:tcW w:w="3379" w:type="dxa"/>
            <w:tcBorders>
              <w:top w:val="single" w:sz="4" w:space="0" w:color="auto"/>
              <w:left w:val="single" w:sz="4" w:space="0" w:color="auto"/>
              <w:bottom w:val="single" w:sz="4" w:space="0" w:color="auto"/>
            </w:tcBorders>
            <w:shd w:val="clear" w:color="auto" w:fill="FFFFFF"/>
          </w:tcPr>
          <w:p w:rsidR="00D00CF5" w:rsidRDefault="00F06370">
            <w:pPr>
              <w:pStyle w:val="a5"/>
              <w:framePr w:w="9653" w:h="3226" w:wrap="none" w:vAnchor="page" w:hAnchor="page" w:x="1378" w:y="9147"/>
              <w:jc w:val="both"/>
            </w:pPr>
            <w:proofErr w:type="gramStart"/>
            <w:r>
              <w:t>ОК</w:t>
            </w:r>
            <w:proofErr w:type="gramEnd"/>
            <w:r>
              <w:t xml:space="preserve"> 01. - </w:t>
            </w:r>
            <w:proofErr w:type="gramStart"/>
            <w:r>
              <w:t>ОК</w:t>
            </w:r>
            <w:proofErr w:type="gramEnd"/>
            <w:r>
              <w:t xml:space="preserve"> 09</w:t>
            </w:r>
          </w:p>
        </w:tc>
        <w:tc>
          <w:tcPr>
            <w:tcW w:w="3178" w:type="dxa"/>
            <w:tcBorders>
              <w:top w:val="single" w:sz="4" w:space="0" w:color="auto"/>
              <w:left w:val="single" w:sz="4" w:space="0" w:color="auto"/>
              <w:bottom w:val="single" w:sz="4" w:space="0" w:color="auto"/>
            </w:tcBorders>
            <w:shd w:val="clear" w:color="auto" w:fill="FFFFFF"/>
          </w:tcPr>
          <w:p w:rsidR="00D00CF5" w:rsidRDefault="00F06370">
            <w:pPr>
              <w:pStyle w:val="a5"/>
              <w:framePr w:w="9653" w:h="3226" w:wrap="none" w:vAnchor="page" w:hAnchor="page" w:x="1378" w:y="9147"/>
            </w:pPr>
            <w:r>
              <w:t>Выполнение индивидуального задания на производственную практику по профилю специальности.</w:t>
            </w:r>
          </w:p>
        </w:tc>
        <w:tc>
          <w:tcPr>
            <w:tcW w:w="3096" w:type="dxa"/>
            <w:tcBorders>
              <w:top w:val="single" w:sz="4" w:space="0" w:color="auto"/>
              <w:left w:val="single" w:sz="4" w:space="0" w:color="auto"/>
              <w:bottom w:val="single" w:sz="4" w:space="0" w:color="auto"/>
              <w:right w:val="single" w:sz="4" w:space="0" w:color="auto"/>
            </w:tcBorders>
            <w:shd w:val="clear" w:color="auto" w:fill="FFFFFF"/>
          </w:tcPr>
          <w:p w:rsidR="00D00CF5" w:rsidRDefault="00F06370">
            <w:pPr>
              <w:pStyle w:val="a5"/>
              <w:framePr w:w="9653" w:h="3226" w:wrap="none" w:vAnchor="page" w:hAnchor="page" w:x="1378" w:y="9147"/>
            </w:pPr>
            <w:r>
              <w:t>Оформление дневника по практике. Наличие положительного аттестационного листа от руководителя практики. Дифференцированный зачет.</w:t>
            </w:r>
          </w:p>
        </w:tc>
      </w:tr>
    </w:tbl>
    <w:p w:rsidR="00D00CF5" w:rsidRDefault="00F06370">
      <w:pPr>
        <w:pStyle w:val="22"/>
        <w:framePr w:w="9701" w:h="336" w:hRule="exact" w:wrap="none" w:vAnchor="page" w:hAnchor="page" w:x="1359" w:y="13126"/>
        <w:spacing w:after="0"/>
        <w:jc w:val="center"/>
      </w:pPr>
      <w:r>
        <w:t>Приложения</w:t>
      </w:r>
    </w:p>
    <w:p w:rsidR="00D00CF5" w:rsidRDefault="00F06370">
      <w:pPr>
        <w:pStyle w:val="a9"/>
        <w:framePr w:w="250" w:h="298" w:hRule="exact" w:wrap="none" w:vAnchor="page" w:hAnchor="page" w:x="6087" w:y="15862"/>
        <w:jc w:val="center"/>
      </w:pPr>
      <w:r>
        <w:rPr>
          <w:rFonts w:ascii="Calibri" w:eastAsia="Calibri" w:hAnsi="Calibri" w:cs="Calibri"/>
          <w:b w:val="0"/>
          <w:bCs w:val="0"/>
        </w:rPr>
        <w:t>11</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a5"/>
        <w:framePr w:w="10474" w:h="1051" w:hRule="exact" w:wrap="none" w:vAnchor="page" w:hAnchor="page" w:x="972" w:y="1141"/>
        <w:jc w:val="center"/>
        <w:rPr>
          <w:sz w:val="28"/>
          <w:szCs w:val="28"/>
        </w:rPr>
      </w:pPr>
      <w:r>
        <w:rPr>
          <w:rFonts w:ascii="Tahoma" w:eastAsia="Tahoma" w:hAnsi="Tahoma" w:cs="Tahoma"/>
          <w:i/>
          <w:iCs/>
          <w:sz w:val="28"/>
          <w:szCs w:val="28"/>
        </w:rPr>
        <w:t>Департамент образования и науки</w:t>
      </w:r>
      <w:r>
        <w:rPr>
          <w:rFonts w:ascii="Tahoma" w:eastAsia="Tahoma" w:hAnsi="Tahoma" w:cs="Tahoma"/>
          <w:i/>
          <w:iCs/>
          <w:sz w:val="28"/>
          <w:szCs w:val="28"/>
        </w:rPr>
        <w:br/>
        <w:t>Брянской области</w:t>
      </w:r>
      <w:r>
        <w:rPr>
          <w:rFonts w:ascii="Tahoma" w:eastAsia="Tahoma" w:hAnsi="Tahoma" w:cs="Tahoma"/>
          <w:i/>
          <w:iCs/>
          <w:sz w:val="28"/>
          <w:szCs w:val="28"/>
        </w:rPr>
        <w:br/>
        <w:t>ГБП</w:t>
      </w:r>
      <w:r w:rsidR="004C3B89">
        <w:rPr>
          <w:rFonts w:ascii="Tahoma" w:eastAsia="Tahoma" w:hAnsi="Tahoma" w:cs="Tahoma"/>
          <w:i/>
          <w:iCs/>
          <w:sz w:val="28"/>
          <w:szCs w:val="28"/>
        </w:rPr>
        <w:t xml:space="preserve">ОУ «Брянский аграрный </w:t>
      </w:r>
      <w:r>
        <w:rPr>
          <w:rFonts w:ascii="Tahoma" w:eastAsia="Tahoma" w:hAnsi="Tahoma" w:cs="Tahoma"/>
          <w:i/>
          <w:iCs/>
          <w:sz w:val="28"/>
          <w:szCs w:val="28"/>
        </w:rPr>
        <w:t>техникум</w:t>
      </w:r>
      <w:r w:rsidR="004C3B89">
        <w:rPr>
          <w:rFonts w:ascii="Tahoma" w:eastAsia="Tahoma" w:hAnsi="Tahoma" w:cs="Tahoma"/>
          <w:i/>
          <w:iCs/>
          <w:sz w:val="28"/>
          <w:szCs w:val="28"/>
        </w:rPr>
        <w:t xml:space="preserve"> имени Героя России А.С.Зайцева</w:t>
      </w:r>
      <w:r>
        <w:rPr>
          <w:rFonts w:ascii="Tahoma" w:eastAsia="Tahoma" w:hAnsi="Tahoma" w:cs="Tahoma"/>
          <w:i/>
          <w:iCs/>
          <w:sz w:val="28"/>
          <w:szCs w:val="28"/>
        </w:rPr>
        <w:t>»</w:t>
      </w:r>
    </w:p>
    <w:p w:rsidR="00D00CF5" w:rsidRDefault="00F06370">
      <w:pPr>
        <w:pStyle w:val="11"/>
        <w:framePr w:w="10474" w:h="5947" w:hRule="exact" w:wrap="none" w:vAnchor="page" w:hAnchor="page" w:x="972" w:y="3070"/>
        <w:spacing w:after="300"/>
      </w:pPr>
      <w:bookmarkStart w:id="775" w:name="bookmark799"/>
      <w:bookmarkStart w:id="776" w:name="bookmark800"/>
      <w:bookmarkStart w:id="777" w:name="bookmark801"/>
      <w:r>
        <w:t>ОТЧЕТ</w:t>
      </w:r>
      <w:bookmarkEnd w:id="775"/>
      <w:bookmarkEnd w:id="776"/>
      <w:bookmarkEnd w:id="777"/>
    </w:p>
    <w:p w:rsidR="00D00CF5" w:rsidRDefault="00F06370">
      <w:pPr>
        <w:pStyle w:val="a5"/>
        <w:framePr w:w="10474" w:h="5947" w:hRule="exact" w:wrap="none" w:vAnchor="page" w:hAnchor="page" w:x="972" w:y="3070"/>
        <w:spacing w:after="240"/>
        <w:jc w:val="center"/>
        <w:rPr>
          <w:sz w:val="28"/>
          <w:szCs w:val="28"/>
        </w:rPr>
      </w:pPr>
      <w:r>
        <w:rPr>
          <w:rFonts w:ascii="Tahoma" w:eastAsia="Tahoma" w:hAnsi="Tahoma" w:cs="Tahoma"/>
          <w:i/>
          <w:iCs/>
          <w:sz w:val="28"/>
          <w:szCs w:val="28"/>
        </w:rPr>
        <w:t>О прохождении производственной практики ПП.01</w:t>
      </w:r>
    </w:p>
    <w:p w:rsidR="00D00CF5" w:rsidRDefault="00F06370">
      <w:pPr>
        <w:pStyle w:val="a5"/>
        <w:framePr w:w="10474" w:h="5947" w:hRule="exact" w:wrap="none" w:vAnchor="page" w:hAnchor="page" w:x="972" w:y="3070"/>
        <w:spacing w:after="300"/>
        <w:ind w:left="1600"/>
        <w:rPr>
          <w:sz w:val="28"/>
          <w:szCs w:val="28"/>
        </w:rPr>
      </w:pPr>
      <w:r>
        <w:rPr>
          <w:rFonts w:ascii="Tahoma" w:eastAsia="Tahoma" w:hAnsi="Tahoma" w:cs="Tahoma"/>
          <w:i/>
          <w:iCs/>
          <w:sz w:val="28"/>
          <w:szCs w:val="28"/>
        </w:rPr>
        <w:t>Время прохождения</w:t>
      </w:r>
      <w:proofErr w:type="gramStart"/>
      <w:r>
        <w:rPr>
          <w:rFonts w:ascii="Tahoma" w:eastAsia="Tahoma" w:hAnsi="Tahoma" w:cs="Tahoma"/>
          <w:i/>
          <w:iCs/>
          <w:sz w:val="28"/>
          <w:szCs w:val="28"/>
        </w:rPr>
        <w:t xml:space="preserve"> :</w:t>
      </w:r>
      <w:proofErr w:type="gramEnd"/>
      <w:r>
        <w:rPr>
          <w:rFonts w:ascii="Tahoma" w:eastAsia="Tahoma" w:hAnsi="Tahoma" w:cs="Tahoma"/>
          <w:i/>
          <w:iCs/>
          <w:sz w:val="28"/>
          <w:szCs w:val="28"/>
        </w:rPr>
        <w:t xml:space="preserve"> с по</w:t>
      </w:r>
    </w:p>
    <w:p w:rsidR="00D00CF5" w:rsidRDefault="00F06370">
      <w:pPr>
        <w:pStyle w:val="a5"/>
        <w:framePr w:w="10474" w:h="5947" w:hRule="exact" w:wrap="none" w:vAnchor="page" w:hAnchor="page" w:x="972" w:y="3070"/>
        <w:spacing w:after="360" w:line="276" w:lineRule="auto"/>
        <w:ind w:left="7040" w:right="640"/>
        <w:jc w:val="right"/>
      </w:pPr>
      <w:r>
        <w:rPr>
          <w:rFonts w:ascii="Tahoma" w:eastAsia="Tahoma" w:hAnsi="Tahoma" w:cs="Tahoma"/>
          <w:i/>
          <w:iCs/>
        </w:rPr>
        <w:t>Специальность 23.02.07 Техническое обслуживание и ремонт двигателей, систем и агрегатов автомобилей</w:t>
      </w:r>
    </w:p>
    <w:p w:rsidR="00D00CF5" w:rsidRDefault="00F06370">
      <w:pPr>
        <w:pStyle w:val="a5"/>
        <w:framePr w:w="10474" w:h="5947" w:hRule="exact" w:wrap="none" w:vAnchor="page" w:hAnchor="page" w:x="972" w:y="3070"/>
        <w:spacing w:after="480"/>
        <w:ind w:right="640"/>
        <w:jc w:val="right"/>
        <w:rPr>
          <w:sz w:val="28"/>
          <w:szCs w:val="28"/>
        </w:rPr>
      </w:pPr>
      <w:r>
        <w:rPr>
          <w:rFonts w:ascii="Tahoma" w:eastAsia="Tahoma" w:hAnsi="Tahoma" w:cs="Tahoma"/>
          <w:i/>
          <w:iCs/>
          <w:sz w:val="28"/>
          <w:szCs w:val="28"/>
        </w:rPr>
        <w:t>группа</w:t>
      </w:r>
    </w:p>
    <w:p w:rsidR="00D00CF5" w:rsidRDefault="00F06370">
      <w:pPr>
        <w:pStyle w:val="a5"/>
        <w:framePr w:w="10474" w:h="5947" w:hRule="exact" w:wrap="none" w:vAnchor="page" w:hAnchor="page" w:x="972" w:y="3070"/>
        <w:tabs>
          <w:tab w:val="left" w:leader="underscore" w:pos="2753"/>
        </w:tabs>
        <w:spacing w:after="240"/>
        <w:ind w:right="640"/>
        <w:jc w:val="right"/>
        <w:rPr>
          <w:sz w:val="28"/>
          <w:szCs w:val="28"/>
        </w:rPr>
      </w:pPr>
      <w:r>
        <w:rPr>
          <w:rFonts w:ascii="Tahoma" w:eastAsia="Tahoma" w:hAnsi="Tahoma" w:cs="Tahoma"/>
          <w:i/>
          <w:iCs/>
          <w:sz w:val="28"/>
          <w:szCs w:val="28"/>
        </w:rPr>
        <w:t>ФИО</w:t>
      </w:r>
      <w:r>
        <w:rPr>
          <w:rFonts w:ascii="Tahoma" w:eastAsia="Tahoma" w:hAnsi="Tahoma" w:cs="Tahoma"/>
          <w:i/>
          <w:iCs/>
          <w:sz w:val="28"/>
          <w:szCs w:val="28"/>
        </w:rPr>
        <w:tab/>
      </w:r>
    </w:p>
    <w:p w:rsidR="00D00CF5" w:rsidRDefault="00F06370">
      <w:pPr>
        <w:pStyle w:val="a5"/>
        <w:framePr w:w="10474" w:h="5947" w:hRule="exact" w:wrap="none" w:vAnchor="page" w:hAnchor="page" w:x="972" w:y="3070"/>
        <w:spacing w:line="276" w:lineRule="auto"/>
        <w:ind w:right="640"/>
        <w:jc w:val="right"/>
      </w:pPr>
      <w:r>
        <w:rPr>
          <w:rFonts w:ascii="Tahoma" w:eastAsia="Tahoma" w:hAnsi="Tahoma" w:cs="Tahoma"/>
          <w:i/>
          <w:iCs/>
        </w:rPr>
        <w:t>Место прохождения практики</w:t>
      </w:r>
    </w:p>
    <w:p w:rsidR="00D00CF5" w:rsidRDefault="00F06370">
      <w:pPr>
        <w:pStyle w:val="a5"/>
        <w:framePr w:w="10474" w:h="970" w:hRule="exact" w:wrap="none" w:vAnchor="page" w:hAnchor="page" w:x="972" w:y="10371"/>
        <w:spacing w:after="40"/>
      </w:pPr>
      <w:r>
        <w:rPr>
          <w:rFonts w:ascii="Tahoma" w:eastAsia="Tahoma" w:hAnsi="Tahoma" w:cs="Tahoma"/>
          <w:i/>
          <w:iCs/>
        </w:rPr>
        <w:t xml:space="preserve">Руководитель практики </w:t>
      </w:r>
      <w:proofErr w:type="gramStart"/>
      <w:r>
        <w:rPr>
          <w:rFonts w:ascii="Tahoma" w:eastAsia="Tahoma" w:hAnsi="Tahoma" w:cs="Tahoma"/>
          <w:i/>
          <w:iCs/>
        </w:rPr>
        <w:t>от</w:t>
      </w:r>
      <w:proofErr w:type="gramEnd"/>
    </w:p>
    <w:p w:rsidR="00D00CF5" w:rsidRDefault="00F06370">
      <w:pPr>
        <w:pStyle w:val="a5"/>
        <w:framePr w:w="10474" w:h="970" w:hRule="exact" w:wrap="none" w:vAnchor="page" w:hAnchor="page" w:x="972" w:y="10371"/>
        <w:spacing w:after="100"/>
        <w:rPr>
          <w:sz w:val="28"/>
          <w:szCs w:val="28"/>
        </w:rPr>
      </w:pPr>
      <w:r>
        <w:rPr>
          <w:rFonts w:ascii="Tahoma" w:eastAsia="Tahoma" w:hAnsi="Tahoma" w:cs="Tahoma"/>
          <w:i/>
          <w:iCs/>
        </w:rPr>
        <w:t>Предприятия (Организации)</w:t>
      </w:r>
      <w:r>
        <w:rPr>
          <w:rFonts w:ascii="Tahoma" w:eastAsia="Tahoma" w:hAnsi="Tahoma" w:cs="Tahoma"/>
          <w:i/>
          <w:iCs/>
          <w:sz w:val="28"/>
          <w:szCs w:val="28"/>
        </w:rPr>
        <w:t>/</w:t>
      </w:r>
    </w:p>
    <w:p w:rsidR="00D00CF5" w:rsidRDefault="00F06370">
      <w:pPr>
        <w:pStyle w:val="a5"/>
        <w:framePr w:w="10474" w:h="970" w:hRule="exact" w:wrap="none" w:vAnchor="page" w:hAnchor="page" w:x="972" w:y="10371"/>
        <w:tabs>
          <w:tab w:val="left" w:pos="1267"/>
          <w:tab w:val="left" w:pos="4699"/>
        </w:tabs>
        <w:jc w:val="center"/>
        <w:rPr>
          <w:sz w:val="18"/>
          <w:szCs w:val="18"/>
        </w:rPr>
      </w:pPr>
      <w:r>
        <w:rPr>
          <w:rFonts w:ascii="Tahoma" w:eastAsia="Tahoma" w:hAnsi="Tahoma" w:cs="Tahoma"/>
          <w:i/>
          <w:iCs/>
          <w:sz w:val="18"/>
          <w:szCs w:val="18"/>
        </w:rPr>
        <w:t>(Подпись)</w:t>
      </w:r>
      <w:r>
        <w:rPr>
          <w:rFonts w:ascii="Tahoma" w:eastAsia="Tahoma" w:hAnsi="Tahoma" w:cs="Tahoma"/>
          <w:i/>
          <w:iCs/>
          <w:sz w:val="18"/>
          <w:szCs w:val="18"/>
        </w:rPr>
        <w:tab/>
        <w:t>М.П.</w:t>
      </w:r>
      <w:r>
        <w:rPr>
          <w:rFonts w:ascii="Tahoma" w:eastAsia="Tahoma" w:hAnsi="Tahoma" w:cs="Tahoma"/>
          <w:i/>
          <w:iCs/>
          <w:sz w:val="18"/>
          <w:szCs w:val="18"/>
        </w:rPr>
        <w:tab/>
        <w:t>(Ф.И.О)</w:t>
      </w:r>
    </w:p>
    <w:p w:rsidR="00D00CF5" w:rsidRDefault="00F06370">
      <w:pPr>
        <w:pStyle w:val="a5"/>
        <w:framePr w:w="10474" w:h="874" w:hRule="exact" w:wrap="none" w:vAnchor="page" w:hAnchor="page" w:x="972" w:y="12272"/>
      </w:pPr>
      <w:r>
        <w:rPr>
          <w:rFonts w:ascii="Tahoma" w:eastAsia="Tahoma" w:hAnsi="Tahoma" w:cs="Tahoma"/>
          <w:i/>
          <w:iCs/>
        </w:rPr>
        <w:t xml:space="preserve">Руководитель практики </w:t>
      </w:r>
      <w:proofErr w:type="gramStart"/>
      <w:r>
        <w:rPr>
          <w:rFonts w:ascii="Tahoma" w:eastAsia="Tahoma" w:hAnsi="Tahoma" w:cs="Tahoma"/>
          <w:i/>
          <w:iCs/>
        </w:rPr>
        <w:t>от</w:t>
      </w:r>
      <w:proofErr w:type="gramEnd"/>
    </w:p>
    <w:p w:rsidR="00D00CF5" w:rsidRDefault="00F06370">
      <w:pPr>
        <w:pStyle w:val="a5"/>
        <w:framePr w:w="10474" w:h="874" w:hRule="exact" w:wrap="none" w:vAnchor="page" w:hAnchor="page" w:x="972" w:y="12272"/>
        <w:tabs>
          <w:tab w:val="left" w:pos="2753"/>
        </w:tabs>
        <w:spacing w:after="40"/>
        <w:rPr>
          <w:sz w:val="28"/>
          <w:szCs w:val="28"/>
        </w:rPr>
      </w:pPr>
      <w:r>
        <w:rPr>
          <w:rFonts w:ascii="Tahoma" w:eastAsia="Tahoma" w:hAnsi="Tahoma" w:cs="Tahoma"/>
          <w:i/>
          <w:iCs/>
        </w:rPr>
        <w:t>Учреждения</w:t>
      </w:r>
      <w:r>
        <w:rPr>
          <w:rFonts w:ascii="Tahoma" w:eastAsia="Tahoma" w:hAnsi="Tahoma" w:cs="Tahoma"/>
          <w:i/>
          <w:iCs/>
        </w:rPr>
        <w:tab/>
        <w:t xml:space="preserve"> </w:t>
      </w:r>
      <w:r>
        <w:rPr>
          <w:rFonts w:ascii="Tahoma" w:eastAsia="Tahoma" w:hAnsi="Tahoma" w:cs="Tahoma"/>
          <w:i/>
          <w:iCs/>
          <w:sz w:val="28"/>
          <w:szCs w:val="28"/>
        </w:rPr>
        <w:t>/</w:t>
      </w:r>
    </w:p>
    <w:p w:rsidR="00D00CF5" w:rsidRDefault="00F06370">
      <w:pPr>
        <w:pStyle w:val="a5"/>
        <w:framePr w:w="10474" w:h="874" w:hRule="exact" w:wrap="none" w:vAnchor="page" w:hAnchor="page" w:x="972" w:y="12272"/>
        <w:tabs>
          <w:tab w:val="left" w:pos="4344"/>
        </w:tabs>
        <w:jc w:val="center"/>
        <w:rPr>
          <w:sz w:val="18"/>
          <w:szCs w:val="18"/>
        </w:rPr>
      </w:pPr>
      <w:r>
        <w:rPr>
          <w:rFonts w:ascii="Tahoma" w:eastAsia="Tahoma" w:hAnsi="Tahoma" w:cs="Tahoma"/>
          <w:i/>
          <w:iCs/>
          <w:sz w:val="18"/>
          <w:szCs w:val="18"/>
        </w:rPr>
        <w:t>(Подпись)</w:t>
      </w:r>
      <w:r>
        <w:rPr>
          <w:rFonts w:ascii="Tahoma" w:eastAsia="Tahoma" w:hAnsi="Tahoma" w:cs="Tahoma"/>
          <w:i/>
          <w:iCs/>
          <w:sz w:val="18"/>
          <w:szCs w:val="18"/>
        </w:rPr>
        <w:tab/>
        <w:t>(Ф.И.О)</w:t>
      </w:r>
    </w:p>
    <w:p w:rsidR="00D00CF5" w:rsidRDefault="004C3B89">
      <w:pPr>
        <w:pStyle w:val="a5"/>
        <w:framePr w:w="10474" w:h="374" w:hRule="exact" w:wrap="none" w:vAnchor="page" w:hAnchor="page" w:x="972" w:y="15243"/>
        <w:jc w:val="center"/>
        <w:rPr>
          <w:sz w:val="28"/>
          <w:szCs w:val="28"/>
        </w:rPr>
      </w:pPr>
      <w:r>
        <w:rPr>
          <w:rFonts w:ascii="Tahoma" w:eastAsia="Tahoma" w:hAnsi="Tahoma" w:cs="Tahoma"/>
          <w:i/>
          <w:iCs/>
          <w:sz w:val="28"/>
          <w:szCs w:val="28"/>
        </w:rPr>
        <w:t>г. Стародуб</w:t>
      </w:r>
    </w:p>
    <w:p w:rsidR="00D00CF5" w:rsidRDefault="00F06370">
      <w:pPr>
        <w:pStyle w:val="a9"/>
        <w:framePr w:w="250" w:h="298" w:hRule="exact" w:wrap="none" w:vAnchor="page" w:hAnchor="page" w:x="5787" w:y="15862"/>
        <w:jc w:val="center"/>
      </w:pPr>
      <w:r>
        <w:rPr>
          <w:rFonts w:ascii="Calibri" w:eastAsia="Calibri" w:hAnsi="Calibri" w:cs="Calibri"/>
          <w:b w:val="0"/>
          <w:bCs w:val="0"/>
        </w:rPr>
        <w:t>12</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30"/>
        <w:framePr w:w="10474" w:h="2568" w:hRule="exact" w:wrap="none" w:vAnchor="page" w:hAnchor="page" w:x="972" w:y="1126"/>
        <w:jc w:val="center"/>
        <w:rPr>
          <w:sz w:val="26"/>
          <w:szCs w:val="26"/>
        </w:rPr>
      </w:pPr>
      <w:bookmarkStart w:id="778" w:name="bookmark802"/>
      <w:bookmarkStart w:id="779" w:name="bookmark803"/>
      <w:bookmarkStart w:id="780" w:name="bookmark804"/>
      <w:r>
        <w:rPr>
          <w:sz w:val="26"/>
          <w:szCs w:val="26"/>
        </w:rPr>
        <w:t>АТТЕСТАЦИОННЫЙ ЛИСТ ПО ПП.01</w:t>
      </w:r>
      <w:bookmarkEnd w:id="778"/>
      <w:bookmarkEnd w:id="779"/>
      <w:bookmarkEnd w:id="780"/>
    </w:p>
    <w:p w:rsidR="00D00CF5" w:rsidRDefault="00F06370">
      <w:pPr>
        <w:pStyle w:val="40"/>
        <w:framePr w:w="10474" w:h="2568" w:hRule="exact" w:wrap="none" w:vAnchor="page" w:hAnchor="page" w:x="972" w:y="1126"/>
        <w:spacing w:after="0"/>
        <w:jc w:val="center"/>
        <w:rPr>
          <w:sz w:val="24"/>
          <w:szCs w:val="24"/>
        </w:rPr>
      </w:pPr>
      <w:bookmarkStart w:id="781" w:name="bookmark805"/>
      <w:bookmarkStart w:id="782" w:name="bookmark806"/>
      <w:bookmarkStart w:id="783" w:name="bookmark807"/>
      <w:r>
        <w:rPr>
          <w:rFonts w:ascii="Arial" w:eastAsia="Arial" w:hAnsi="Arial" w:cs="Arial"/>
          <w:sz w:val="24"/>
          <w:szCs w:val="24"/>
          <w:u w:val="single"/>
          <w:vertAlign w:val="superscript"/>
        </w:rPr>
        <w:t>—</w:t>
      </w:r>
      <w:r>
        <w:rPr>
          <w:rFonts w:ascii="Arial" w:eastAsia="Arial" w:hAnsi="Arial" w:cs="Arial"/>
          <w:sz w:val="24"/>
          <w:szCs w:val="24"/>
          <w:u w:val="single"/>
        </w:rPr>
        <w:t>^</w:t>
      </w:r>
      <w:r>
        <w:rPr>
          <w:rFonts w:ascii="Arial" w:eastAsia="Arial" w:hAnsi="Arial" w:cs="Arial"/>
          <w:sz w:val="24"/>
          <w:szCs w:val="24"/>
          <w:u w:val="single"/>
          <w:vertAlign w:val="subscript"/>
        </w:rPr>
        <w:t>и</w:t>
      </w:r>
      <w:r>
        <w:rPr>
          <w:rFonts w:ascii="Arial" w:eastAsia="Arial" w:hAnsi="Arial" w:cs="Arial"/>
          <w:sz w:val="24"/>
          <w:szCs w:val="24"/>
          <w:u w:val="single"/>
        </w:rPr>
        <w:t>^</w:t>
      </w:r>
      <w:proofErr w:type="gramStart"/>
      <w:r>
        <w:rPr>
          <w:rFonts w:ascii="Arial" w:eastAsia="Arial" w:hAnsi="Arial" w:cs="Arial"/>
          <w:sz w:val="24"/>
          <w:szCs w:val="24"/>
          <w:u w:val="single"/>
          <w:vertAlign w:val="subscript"/>
        </w:rPr>
        <w:t>и</w:t>
      </w:r>
      <w:proofErr w:type="gramEnd"/>
      <w:r>
        <w:rPr>
          <w:rFonts w:ascii="Arial" w:eastAsia="Arial" w:hAnsi="Arial" w:cs="Arial"/>
          <w:sz w:val="24"/>
          <w:szCs w:val="24"/>
          <w:u w:val="single"/>
        </w:rPr>
        <w:t>^</w:t>
      </w:r>
      <w:r>
        <w:rPr>
          <w:rFonts w:ascii="Arial" w:eastAsia="Arial" w:hAnsi="Arial" w:cs="Arial"/>
          <w:sz w:val="24"/>
          <w:szCs w:val="24"/>
          <w:u w:val="single"/>
          <w:vertAlign w:val="subscript"/>
        </w:rPr>
        <w:t>и</w:t>
      </w:r>
      <w:r>
        <w:rPr>
          <w:rFonts w:ascii="Arial" w:eastAsia="Arial" w:hAnsi="Arial" w:cs="Arial"/>
          <w:sz w:val="24"/>
          <w:szCs w:val="24"/>
          <w:u w:val="single"/>
        </w:rPr>
        <w:t>^</w:t>
      </w:r>
      <w:r>
        <w:rPr>
          <w:rFonts w:ascii="Arial" w:eastAsia="Arial" w:hAnsi="Arial" w:cs="Arial"/>
          <w:sz w:val="24"/>
          <w:szCs w:val="24"/>
          <w:u w:val="single"/>
          <w:vertAlign w:val="subscript"/>
        </w:rPr>
        <w:t>и</w:t>
      </w:r>
      <w:r>
        <w:rPr>
          <w:rFonts w:ascii="Arial" w:eastAsia="Arial" w:hAnsi="Arial" w:cs="Arial"/>
          <w:sz w:val="24"/>
          <w:szCs w:val="24"/>
          <w:u w:val="single"/>
        </w:rPr>
        <w:t>^</w:t>
      </w:r>
      <w:r>
        <w:rPr>
          <w:rFonts w:ascii="Arial" w:eastAsia="Arial" w:hAnsi="Arial" w:cs="Arial"/>
          <w:sz w:val="24"/>
          <w:szCs w:val="24"/>
          <w:u w:val="single"/>
          <w:vertAlign w:val="subscript"/>
        </w:rPr>
        <w:t>и</w:t>
      </w:r>
      <w:r>
        <w:rPr>
          <w:rFonts w:ascii="Arial" w:eastAsia="Arial" w:hAnsi="Arial" w:cs="Arial"/>
          <w:sz w:val="24"/>
          <w:szCs w:val="24"/>
          <w:u w:val="single"/>
        </w:rPr>
        <w:t>^</w:t>
      </w:r>
      <w:r>
        <w:rPr>
          <w:rFonts w:ascii="Arial" w:eastAsia="Arial" w:hAnsi="Arial" w:cs="Arial"/>
          <w:sz w:val="24"/>
          <w:szCs w:val="24"/>
          <w:u w:val="single"/>
          <w:vertAlign w:val="subscript"/>
        </w:rPr>
        <w:t>и</w:t>
      </w:r>
      <w:r>
        <w:rPr>
          <w:rFonts w:ascii="Arial" w:eastAsia="Arial" w:hAnsi="Arial" w:cs="Arial"/>
          <w:sz w:val="24"/>
          <w:szCs w:val="24"/>
          <w:u w:val="single"/>
        </w:rPr>
        <w:t>^</w:t>
      </w:r>
      <w:r>
        <w:rPr>
          <w:rFonts w:ascii="Arial" w:eastAsia="Arial" w:hAnsi="Arial" w:cs="Arial"/>
          <w:sz w:val="24"/>
          <w:szCs w:val="24"/>
          <w:u w:val="single"/>
          <w:vertAlign w:val="subscript"/>
        </w:rPr>
        <w:t>и</w:t>
      </w:r>
      <w:r>
        <w:rPr>
          <w:rFonts w:ascii="Arial" w:eastAsia="Arial" w:hAnsi="Arial" w:cs="Arial"/>
          <w:sz w:val="24"/>
          <w:szCs w:val="24"/>
          <w:u w:val="single"/>
        </w:rPr>
        <w:t>^</w:t>
      </w:r>
      <w:r>
        <w:rPr>
          <w:rFonts w:ascii="Arial" w:eastAsia="Arial" w:hAnsi="Arial" w:cs="Arial"/>
          <w:sz w:val="24"/>
          <w:szCs w:val="24"/>
          <w:u w:val="single"/>
          <w:vertAlign w:val="subscript"/>
        </w:rPr>
        <w:t>и</w:t>
      </w:r>
      <w:r>
        <w:rPr>
          <w:rFonts w:ascii="Arial" w:eastAsia="Arial" w:hAnsi="Arial" w:cs="Arial"/>
          <w:sz w:val="24"/>
          <w:szCs w:val="24"/>
          <w:u w:val="single"/>
        </w:rPr>
        <w:t>^</w:t>
      </w:r>
      <w:r>
        <w:rPr>
          <w:rFonts w:ascii="Arial" w:eastAsia="Arial" w:hAnsi="Arial" w:cs="Arial"/>
          <w:sz w:val="24"/>
          <w:szCs w:val="24"/>
          <w:u w:val="single"/>
          <w:vertAlign w:val="subscript"/>
        </w:rPr>
        <w:t>и</w:t>
      </w:r>
      <w:r>
        <w:rPr>
          <w:rFonts w:ascii="Arial" w:eastAsia="Arial" w:hAnsi="Arial" w:cs="Arial"/>
          <w:sz w:val="24"/>
          <w:szCs w:val="24"/>
          <w:u w:val="single"/>
        </w:rPr>
        <w:t>^</w:t>
      </w:r>
      <w:r>
        <w:rPr>
          <w:rFonts w:ascii="Arial" w:eastAsia="Arial" w:hAnsi="Arial" w:cs="Arial"/>
          <w:sz w:val="24"/>
          <w:szCs w:val="24"/>
          <w:u w:val="single"/>
          <w:vertAlign w:val="subscript"/>
        </w:rPr>
        <w:t>и</w:t>
      </w:r>
      <w:r>
        <w:rPr>
          <w:rFonts w:ascii="Arial" w:eastAsia="Arial" w:hAnsi="Arial" w:cs="Arial"/>
          <w:sz w:val="24"/>
          <w:szCs w:val="24"/>
          <w:u w:val="single"/>
        </w:rPr>
        <w:t>^</w:t>
      </w:r>
      <w:r>
        <w:rPr>
          <w:rFonts w:ascii="Arial" w:eastAsia="Arial" w:hAnsi="Arial" w:cs="Arial"/>
          <w:sz w:val="24"/>
          <w:szCs w:val="24"/>
          <w:u w:val="single"/>
          <w:vertAlign w:val="subscript"/>
        </w:rPr>
        <w:t>ш</w:t>
      </w:r>
      <w:r>
        <w:rPr>
          <w:rFonts w:ascii="Arial" w:eastAsia="Arial" w:hAnsi="Arial" w:cs="Arial"/>
          <w:sz w:val="24"/>
          <w:szCs w:val="24"/>
          <w:u w:val="single"/>
        </w:rPr>
        <w:t>^</w:t>
      </w:r>
      <w:r>
        <w:rPr>
          <w:rFonts w:ascii="Arial" w:eastAsia="Arial" w:hAnsi="Arial" w:cs="Arial"/>
          <w:sz w:val="24"/>
          <w:szCs w:val="24"/>
          <w:u w:val="single"/>
          <w:vertAlign w:val="subscript"/>
        </w:rPr>
        <w:t>и</w:t>
      </w:r>
      <w:r>
        <w:rPr>
          <w:rFonts w:ascii="Arial" w:eastAsia="Arial" w:hAnsi="Arial" w:cs="Arial"/>
          <w:sz w:val="24"/>
          <w:szCs w:val="24"/>
          <w:u w:val="single"/>
        </w:rPr>
        <w:t>^</w:t>
      </w:r>
      <w:r>
        <w:rPr>
          <w:rFonts w:ascii="Arial" w:eastAsia="Arial" w:hAnsi="Arial" w:cs="Arial"/>
          <w:sz w:val="24"/>
          <w:szCs w:val="24"/>
          <w:u w:val="single"/>
          <w:vertAlign w:val="subscript"/>
        </w:rPr>
        <w:t>и</w:t>
      </w:r>
      <w:r>
        <w:rPr>
          <w:rFonts w:ascii="Arial" w:eastAsia="Arial" w:hAnsi="Arial" w:cs="Arial"/>
          <w:sz w:val="24"/>
          <w:szCs w:val="24"/>
          <w:u w:val="single"/>
        </w:rPr>
        <w:t>^</w:t>
      </w:r>
      <w:r>
        <w:rPr>
          <w:rFonts w:ascii="Arial" w:eastAsia="Arial" w:hAnsi="Arial" w:cs="Arial"/>
          <w:sz w:val="24"/>
          <w:szCs w:val="24"/>
          <w:u w:val="single"/>
          <w:vertAlign w:val="subscript"/>
        </w:rPr>
        <w:t>и</w:t>
      </w:r>
      <w:r>
        <w:rPr>
          <w:rFonts w:ascii="Arial" w:eastAsia="Arial" w:hAnsi="Arial" w:cs="Arial"/>
          <w:sz w:val="24"/>
          <w:szCs w:val="24"/>
          <w:u w:val="single"/>
        </w:rPr>
        <w:t>^</w:t>
      </w:r>
      <w:r>
        <w:rPr>
          <w:rFonts w:ascii="Arial" w:eastAsia="Arial" w:hAnsi="Arial" w:cs="Arial"/>
          <w:sz w:val="24"/>
          <w:szCs w:val="24"/>
          <w:u w:val="single"/>
          <w:vertAlign w:val="subscript"/>
        </w:rPr>
        <w:t>и</w:t>
      </w:r>
      <w:r>
        <w:rPr>
          <w:rFonts w:ascii="Arial" w:eastAsia="Arial" w:hAnsi="Arial" w:cs="Arial"/>
          <w:sz w:val="24"/>
          <w:szCs w:val="24"/>
          <w:u w:val="single"/>
        </w:rPr>
        <w:t>^</w:t>
      </w:r>
      <w:r>
        <w:rPr>
          <w:rFonts w:ascii="Arial" w:eastAsia="Arial" w:hAnsi="Arial" w:cs="Arial"/>
          <w:sz w:val="24"/>
          <w:szCs w:val="24"/>
          <w:u w:val="single"/>
          <w:vertAlign w:val="subscript"/>
        </w:rPr>
        <w:t>и</w:t>
      </w:r>
      <w:r>
        <w:rPr>
          <w:rFonts w:ascii="Arial" w:eastAsia="Arial" w:hAnsi="Arial" w:cs="Arial"/>
          <w:sz w:val="24"/>
          <w:szCs w:val="24"/>
          <w:u w:val="single"/>
        </w:rPr>
        <w:t>^</w:t>
      </w:r>
      <w:r>
        <w:rPr>
          <w:rFonts w:ascii="Arial" w:eastAsia="Arial" w:hAnsi="Arial" w:cs="Arial"/>
          <w:sz w:val="24"/>
          <w:szCs w:val="24"/>
          <w:u w:val="single"/>
          <w:vertAlign w:val="subscript"/>
        </w:rPr>
        <w:t>и</w:t>
      </w:r>
      <w:r>
        <w:rPr>
          <w:rFonts w:ascii="Arial" w:eastAsia="Arial" w:hAnsi="Arial" w:cs="Arial"/>
          <w:sz w:val="24"/>
          <w:szCs w:val="24"/>
          <w:u w:val="single"/>
        </w:rPr>
        <w:t>^</w:t>
      </w:r>
      <w:r>
        <w:rPr>
          <w:rFonts w:ascii="Arial" w:eastAsia="Arial" w:hAnsi="Arial" w:cs="Arial"/>
          <w:sz w:val="24"/>
          <w:szCs w:val="24"/>
          <w:u w:val="single"/>
          <w:vertAlign w:val="subscript"/>
        </w:rPr>
        <w:t>и</w:t>
      </w:r>
      <w:r>
        <w:rPr>
          <w:rFonts w:ascii="Arial" w:eastAsia="Arial" w:hAnsi="Arial" w:cs="Arial"/>
          <w:sz w:val="24"/>
          <w:szCs w:val="24"/>
          <w:u w:val="single"/>
        </w:rPr>
        <w:t>^</w:t>
      </w:r>
      <w:r>
        <w:rPr>
          <w:rFonts w:ascii="Arial" w:eastAsia="Arial" w:hAnsi="Arial" w:cs="Arial"/>
          <w:sz w:val="24"/>
          <w:szCs w:val="24"/>
          <w:u w:val="single"/>
          <w:vertAlign w:val="subscript"/>
        </w:rPr>
        <w:t>ш</w:t>
      </w:r>
      <w:r>
        <w:rPr>
          <w:rFonts w:ascii="Arial" w:eastAsia="Arial" w:hAnsi="Arial" w:cs="Arial"/>
          <w:sz w:val="24"/>
          <w:szCs w:val="24"/>
          <w:u w:val="single"/>
        </w:rPr>
        <w:t>^</w:t>
      </w:r>
      <w:r>
        <w:rPr>
          <w:rFonts w:ascii="Arial" w:eastAsia="Arial" w:hAnsi="Arial" w:cs="Arial"/>
          <w:sz w:val="24"/>
          <w:szCs w:val="24"/>
          <w:u w:val="single"/>
          <w:vertAlign w:val="subscript"/>
        </w:rPr>
        <w:t>и</w:t>
      </w:r>
      <w:r>
        <w:rPr>
          <w:rFonts w:ascii="Arial" w:eastAsia="Arial" w:hAnsi="Arial" w:cs="Arial"/>
          <w:sz w:val="24"/>
          <w:szCs w:val="24"/>
          <w:u w:val="single"/>
        </w:rPr>
        <w:t>^</w:t>
      </w:r>
      <w:r>
        <w:rPr>
          <w:rFonts w:ascii="Arial" w:eastAsia="Arial" w:hAnsi="Arial" w:cs="Arial"/>
          <w:sz w:val="24"/>
          <w:szCs w:val="24"/>
          <w:u w:val="single"/>
          <w:vertAlign w:val="subscript"/>
        </w:rPr>
        <w:t>и</w:t>
      </w:r>
      <w:r>
        <w:rPr>
          <w:rFonts w:ascii="Arial" w:eastAsia="Arial" w:hAnsi="Arial" w:cs="Arial"/>
          <w:sz w:val="24"/>
          <w:szCs w:val="24"/>
          <w:u w:val="single"/>
        </w:rPr>
        <w:t>^</w:t>
      </w:r>
      <w:r>
        <w:rPr>
          <w:rFonts w:ascii="Arial" w:eastAsia="Arial" w:hAnsi="Arial" w:cs="Arial"/>
          <w:sz w:val="24"/>
          <w:szCs w:val="24"/>
          <w:u w:val="single"/>
          <w:vertAlign w:val="subscript"/>
        </w:rPr>
        <w:t>и</w:t>
      </w:r>
      <w:r>
        <w:rPr>
          <w:rFonts w:ascii="Arial" w:eastAsia="Arial" w:hAnsi="Arial" w:cs="Arial"/>
          <w:sz w:val="24"/>
          <w:szCs w:val="24"/>
          <w:u w:val="single"/>
        </w:rPr>
        <w:t>^</w:t>
      </w:r>
      <w:r>
        <w:rPr>
          <w:rFonts w:ascii="Arial" w:eastAsia="Arial" w:hAnsi="Arial" w:cs="Arial"/>
          <w:sz w:val="24"/>
          <w:szCs w:val="24"/>
          <w:u w:val="single"/>
          <w:vertAlign w:val="subscript"/>
        </w:rPr>
        <w:t>и</w:t>
      </w:r>
      <w:r>
        <w:rPr>
          <w:rFonts w:ascii="Arial" w:eastAsia="Arial" w:hAnsi="Arial" w:cs="Arial"/>
          <w:sz w:val="24"/>
          <w:szCs w:val="24"/>
          <w:u w:val="single"/>
        </w:rPr>
        <w:t>^</w:t>
      </w:r>
      <w:r>
        <w:rPr>
          <w:rFonts w:ascii="Arial" w:eastAsia="Arial" w:hAnsi="Arial" w:cs="Arial"/>
          <w:sz w:val="24"/>
          <w:szCs w:val="24"/>
          <w:u w:val="single"/>
          <w:vertAlign w:val="subscript"/>
        </w:rPr>
        <w:t>и</w:t>
      </w:r>
      <w:r>
        <w:rPr>
          <w:rFonts w:ascii="Arial" w:eastAsia="Arial" w:hAnsi="Arial" w:cs="Arial"/>
          <w:sz w:val="24"/>
          <w:szCs w:val="24"/>
          <w:u w:val="single"/>
        </w:rPr>
        <w:t>^</w:t>
      </w:r>
      <w:r>
        <w:rPr>
          <w:rFonts w:ascii="Arial" w:eastAsia="Arial" w:hAnsi="Arial" w:cs="Arial"/>
          <w:sz w:val="24"/>
          <w:szCs w:val="24"/>
          <w:u w:val="single"/>
          <w:vertAlign w:val="subscript"/>
        </w:rPr>
        <w:t>и</w:t>
      </w:r>
      <w:r>
        <w:rPr>
          <w:rFonts w:ascii="Arial" w:eastAsia="Arial" w:hAnsi="Arial" w:cs="Arial"/>
          <w:sz w:val="24"/>
          <w:szCs w:val="24"/>
          <w:u w:val="single"/>
        </w:rPr>
        <w:t>^</w:t>
      </w:r>
      <w:r>
        <w:rPr>
          <w:rFonts w:ascii="Arial" w:eastAsia="Arial" w:hAnsi="Arial" w:cs="Arial"/>
          <w:sz w:val="24"/>
          <w:szCs w:val="24"/>
          <w:u w:val="single"/>
          <w:vertAlign w:val="subscript"/>
        </w:rPr>
        <w:t>и</w:t>
      </w:r>
      <w:r>
        <w:rPr>
          <w:rFonts w:ascii="Arial" w:eastAsia="Arial" w:hAnsi="Arial" w:cs="Arial"/>
          <w:sz w:val="24"/>
          <w:szCs w:val="24"/>
          <w:u w:val="single"/>
        </w:rPr>
        <w:t>^</w:t>
      </w:r>
      <w:r>
        <w:rPr>
          <w:rFonts w:ascii="Arial" w:eastAsia="Arial" w:hAnsi="Arial" w:cs="Arial"/>
          <w:sz w:val="24"/>
          <w:szCs w:val="24"/>
          <w:u w:val="single"/>
          <w:vertAlign w:val="subscript"/>
        </w:rPr>
        <w:t>и</w:t>
      </w:r>
      <w:r>
        <w:rPr>
          <w:rFonts w:ascii="Arial" w:eastAsia="Arial" w:hAnsi="Arial" w:cs="Arial"/>
          <w:sz w:val="24"/>
          <w:szCs w:val="24"/>
          <w:u w:val="single"/>
        </w:rPr>
        <w:t>^</w:t>
      </w:r>
      <w:r>
        <w:rPr>
          <w:rFonts w:ascii="Arial" w:eastAsia="Arial" w:hAnsi="Arial" w:cs="Arial"/>
          <w:sz w:val="24"/>
          <w:szCs w:val="24"/>
          <w:u w:val="single"/>
          <w:vertAlign w:val="subscript"/>
        </w:rPr>
        <w:t>ш</w:t>
      </w:r>
      <w:r>
        <w:rPr>
          <w:rFonts w:ascii="Arial" w:eastAsia="Arial" w:hAnsi="Arial" w:cs="Arial"/>
          <w:sz w:val="24"/>
          <w:szCs w:val="24"/>
          <w:u w:val="single"/>
        </w:rPr>
        <w:t>^</w:t>
      </w:r>
      <w:r>
        <w:rPr>
          <w:rFonts w:ascii="Arial" w:eastAsia="Arial" w:hAnsi="Arial" w:cs="Arial"/>
          <w:sz w:val="24"/>
          <w:szCs w:val="24"/>
          <w:u w:val="single"/>
          <w:vertAlign w:val="subscript"/>
        </w:rPr>
        <w:t>и</w:t>
      </w:r>
      <w:r>
        <w:rPr>
          <w:rFonts w:ascii="Arial" w:eastAsia="Arial" w:hAnsi="Arial" w:cs="Arial"/>
          <w:sz w:val="24"/>
          <w:szCs w:val="24"/>
          <w:u w:val="single"/>
        </w:rPr>
        <w:t>^</w:t>
      </w:r>
      <w:r>
        <w:rPr>
          <w:rFonts w:ascii="Arial" w:eastAsia="Arial" w:hAnsi="Arial" w:cs="Arial"/>
          <w:sz w:val="24"/>
          <w:szCs w:val="24"/>
          <w:u w:val="single"/>
          <w:vertAlign w:val="subscript"/>
        </w:rPr>
        <w:t>и</w:t>
      </w:r>
      <w:r>
        <w:rPr>
          <w:rFonts w:ascii="Arial" w:eastAsia="Arial" w:hAnsi="Arial" w:cs="Arial"/>
          <w:sz w:val="24"/>
          <w:szCs w:val="24"/>
          <w:u w:val="single"/>
        </w:rPr>
        <w:t>^</w:t>
      </w:r>
      <w:r>
        <w:rPr>
          <w:rFonts w:ascii="Arial" w:eastAsia="Arial" w:hAnsi="Arial" w:cs="Arial"/>
          <w:sz w:val="24"/>
          <w:szCs w:val="24"/>
          <w:u w:val="single"/>
          <w:vertAlign w:val="subscript"/>
        </w:rPr>
        <w:t>и</w:t>
      </w:r>
      <w:r>
        <w:rPr>
          <w:rFonts w:ascii="Arial" w:eastAsia="Arial" w:hAnsi="Arial" w:cs="Arial"/>
          <w:sz w:val="24"/>
          <w:szCs w:val="24"/>
          <w:u w:val="single"/>
        </w:rPr>
        <w:t>^</w:t>
      </w:r>
      <w:r>
        <w:rPr>
          <w:rFonts w:ascii="Arial" w:eastAsia="Arial" w:hAnsi="Arial" w:cs="Arial"/>
          <w:sz w:val="24"/>
          <w:szCs w:val="24"/>
          <w:u w:val="single"/>
          <w:vertAlign w:val="subscript"/>
        </w:rPr>
        <w:t>и</w:t>
      </w:r>
      <w:r>
        <w:rPr>
          <w:rFonts w:ascii="Arial" w:eastAsia="Arial" w:hAnsi="Arial" w:cs="Arial"/>
          <w:sz w:val="24"/>
          <w:szCs w:val="24"/>
          <w:u w:val="single"/>
        </w:rPr>
        <w:t>^</w:t>
      </w:r>
      <w:r>
        <w:rPr>
          <w:rFonts w:ascii="Arial" w:eastAsia="Arial" w:hAnsi="Arial" w:cs="Arial"/>
          <w:sz w:val="24"/>
          <w:szCs w:val="24"/>
          <w:u w:val="single"/>
          <w:vertAlign w:val="subscript"/>
        </w:rPr>
        <w:t>и</w:t>
      </w:r>
      <w:r>
        <w:rPr>
          <w:rFonts w:ascii="Arial" w:eastAsia="Arial" w:hAnsi="Arial" w:cs="Arial"/>
          <w:sz w:val="24"/>
          <w:szCs w:val="24"/>
          <w:u w:val="single"/>
        </w:rPr>
        <w:t>^</w:t>
      </w:r>
      <w:r>
        <w:rPr>
          <w:rFonts w:ascii="Arial" w:eastAsia="Arial" w:hAnsi="Arial" w:cs="Arial"/>
          <w:sz w:val="24"/>
          <w:szCs w:val="24"/>
          <w:u w:val="single"/>
          <w:vertAlign w:val="subscript"/>
        </w:rPr>
        <w:t>и</w:t>
      </w:r>
      <w:r>
        <w:rPr>
          <w:rFonts w:ascii="Arial" w:eastAsia="Arial" w:hAnsi="Arial" w:cs="Arial"/>
          <w:sz w:val="24"/>
          <w:szCs w:val="24"/>
          <w:u w:val="single"/>
        </w:rPr>
        <w:t>^</w:t>
      </w:r>
      <w:r>
        <w:rPr>
          <w:rFonts w:ascii="Arial" w:eastAsia="Arial" w:hAnsi="Arial" w:cs="Arial"/>
          <w:sz w:val="24"/>
          <w:szCs w:val="24"/>
          <w:u w:val="single"/>
          <w:vertAlign w:val="subscript"/>
        </w:rPr>
        <w:t>ш</w:t>
      </w:r>
      <w:r>
        <w:rPr>
          <w:rFonts w:ascii="Arial" w:eastAsia="Arial" w:hAnsi="Arial" w:cs="Arial"/>
          <w:sz w:val="24"/>
          <w:szCs w:val="24"/>
          <w:u w:val="single"/>
        </w:rPr>
        <w:t>^</w:t>
      </w:r>
      <w:r>
        <w:rPr>
          <w:rFonts w:ascii="Arial" w:eastAsia="Arial" w:hAnsi="Arial" w:cs="Arial"/>
          <w:sz w:val="24"/>
          <w:szCs w:val="24"/>
          <w:u w:val="single"/>
          <w:vertAlign w:val="subscript"/>
        </w:rPr>
        <w:t>и</w:t>
      </w:r>
      <w:r>
        <w:rPr>
          <w:rFonts w:ascii="Arial" w:eastAsia="Arial" w:hAnsi="Arial" w:cs="Arial"/>
          <w:sz w:val="24"/>
          <w:szCs w:val="24"/>
          <w:u w:val="single"/>
        </w:rPr>
        <w:t>^</w:t>
      </w:r>
      <w:r>
        <w:rPr>
          <w:rFonts w:ascii="Arial" w:eastAsia="Arial" w:hAnsi="Arial" w:cs="Arial"/>
          <w:sz w:val="24"/>
          <w:szCs w:val="24"/>
          <w:u w:val="single"/>
          <w:vertAlign w:val="subscript"/>
        </w:rPr>
        <w:t>и</w:t>
      </w:r>
      <w:r>
        <w:rPr>
          <w:rFonts w:ascii="Arial" w:eastAsia="Arial" w:hAnsi="Arial" w:cs="Arial"/>
          <w:sz w:val="24"/>
          <w:szCs w:val="24"/>
          <w:u w:val="single"/>
        </w:rPr>
        <w:t>^</w:t>
      </w:r>
      <w:r>
        <w:rPr>
          <w:rFonts w:ascii="Arial" w:eastAsia="Arial" w:hAnsi="Arial" w:cs="Arial"/>
          <w:sz w:val="24"/>
          <w:szCs w:val="24"/>
          <w:u w:val="single"/>
          <w:vertAlign w:val="subscript"/>
        </w:rPr>
        <w:t>и</w:t>
      </w:r>
      <w:r>
        <w:rPr>
          <w:rFonts w:ascii="Arial" w:eastAsia="Arial" w:hAnsi="Arial" w:cs="Arial"/>
          <w:sz w:val="24"/>
          <w:szCs w:val="24"/>
          <w:u w:val="single"/>
        </w:rPr>
        <w:t>^</w:t>
      </w:r>
      <w:r>
        <w:rPr>
          <w:rFonts w:ascii="Arial" w:eastAsia="Arial" w:hAnsi="Arial" w:cs="Arial"/>
          <w:sz w:val="24"/>
          <w:szCs w:val="24"/>
          <w:u w:val="single"/>
          <w:vertAlign w:val="subscript"/>
        </w:rPr>
        <w:t>и</w:t>
      </w:r>
      <w:r>
        <w:rPr>
          <w:rFonts w:ascii="Arial" w:eastAsia="Arial" w:hAnsi="Arial" w:cs="Arial"/>
          <w:sz w:val="24"/>
          <w:szCs w:val="24"/>
          <w:u w:val="single"/>
        </w:rPr>
        <w:t>^</w:t>
      </w:r>
      <w:r>
        <w:rPr>
          <w:rFonts w:ascii="Arial" w:eastAsia="Arial" w:hAnsi="Arial" w:cs="Arial"/>
          <w:sz w:val="24"/>
          <w:szCs w:val="24"/>
          <w:u w:val="single"/>
          <w:vertAlign w:val="subscript"/>
        </w:rPr>
        <w:t>и</w:t>
      </w:r>
      <w:r>
        <w:rPr>
          <w:rFonts w:ascii="Arial" w:eastAsia="Arial" w:hAnsi="Arial" w:cs="Arial"/>
          <w:sz w:val="24"/>
          <w:szCs w:val="24"/>
          <w:u w:val="single"/>
        </w:rPr>
        <w:t>^</w:t>
      </w:r>
      <w:r>
        <w:rPr>
          <w:rFonts w:ascii="Arial" w:eastAsia="Arial" w:hAnsi="Arial" w:cs="Arial"/>
          <w:sz w:val="24"/>
          <w:szCs w:val="24"/>
          <w:u w:val="single"/>
          <w:vertAlign w:val="subscript"/>
        </w:rPr>
        <w:t>и</w:t>
      </w:r>
      <w:r>
        <w:rPr>
          <w:rFonts w:ascii="Arial" w:eastAsia="Arial" w:hAnsi="Arial" w:cs="Arial"/>
          <w:sz w:val="24"/>
          <w:szCs w:val="24"/>
          <w:u w:val="single"/>
        </w:rPr>
        <w:t>^</w:t>
      </w:r>
      <w:r>
        <w:rPr>
          <w:rFonts w:ascii="Arial" w:eastAsia="Arial" w:hAnsi="Arial" w:cs="Arial"/>
          <w:sz w:val="24"/>
          <w:szCs w:val="24"/>
          <w:u w:val="single"/>
          <w:vertAlign w:val="subscript"/>
        </w:rPr>
        <w:t>и</w:t>
      </w:r>
      <w:r>
        <w:rPr>
          <w:rFonts w:ascii="Arial" w:eastAsia="Arial" w:hAnsi="Arial" w:cs="Arial"/>
          <w:sz w:val="24"/>
          <w:szCs w:val="24"/>
          <w:u w:val="single"/>
        </w:rPr>
        <w:t>^</w:t>
      </w:r>
      <w:r>
        <w:rPr>
          <w:rFonts w:ascii="Arial" w:eastAsia="Arial" w:hAnsi="Arial" w:cs="Arial"/>
          <w:sz w:val="24"/>
          <w:szCs w:val="24"/>
          <w:u w:val="single"/>
          <w:vertAlign w:val="subscript"/>
        </w:rPr>
        <w:t>и</w:t>
      </w:r>
      <w:r>
        <w:rPr>
          <w:rFonts w:ascii="Arial" w:eastAsia="Arial" w:hAnsi="Arial" w:cs="Arial"/>
          <w:sz w:val="24"/>
          <w:szCs w:val="24"/>
          <w:u w:val="single"/>
        </w:rPr>
        <w:t>^</w:t>
      </w:r>
      <w:r>
        <w:rPr>
          <w:rFonts w:ascii="Arial" w:eastAsia="Arial" w:hAnsi="Arial" w:cs="Arial"/>
          <w:sz w:val="24"/>
          <w:szCs w:val="24"/>
          <w:u w:val="single"/>
          <w:vertAlign w:val="subscript"/>
        </w:rPr>
        <w:t>и</w:t>
      </w:r>
      <w:r>
        <w:rPr>
          <w:rFonts w:ascii="Arial" w:eastAsia="Arial" w:hAnsi="Arial" w:cs="Arial"/>
          <w:sz w:val="24"/>
          <w:szCs w:val="24"/>
          <w:u w:val="single"/>
        </w:rPr>
        <w:t>^</w:t>
      </w:r>
      <w:r>
        <w:rPr>
          <w:rFonts w:ascii="Arial" w:eastAsia="Arial" w:hAnsi="Arial" w:cs="Arial"/>
          <w:sz w:val="24"/>
          <w:szCs w:val="24"/>
          <w:u w:val="single"/>
          <w:vertAlign w:val="subscript"/>
        </w:rPr>
        <w:t>и</w:t>
      </w:r>
      <w:r>
        <w:rPr>
          <w:rFonts w:ascii="Arial" w:eastAsia="Arial" w:hAnsi="Arial" w:cs="Arial"/>
          <w:sz w:val="24"/>
          <w:szCs w:val="24"/>
          <w:u w:val="single"/>
        </w:rPr>
        <w:t>,</w:t>
      </w:r>
      <w:bookmarkEnd w:id="781"/>
      <w:bookmarkEnd w:id="782"/>
      <w:bookmarkEnd w:id="783"/>
    </w:p>
    <w:p w:rsidR="00D00CF5" w:rsidRDefault="00F06370">
      <w:pPr>
        <w:pStyle w:val="50"/>
        <w:framePr w:w="10474" w:h="2568" w:hRule="exact" w:wrap="none" w:vAnchor="page" w:hAnchor="page" w:x="972" w:y="1126"/>
        <w:spacing w:after="240" w:line="230" w:lineRule="auto"/>
        <w:rPr>
          <w:sz w:val="20"/>
          <w:szCs w:val="20"/>
        </w:rPr>
      </w:pPr>
      <w:r>
        <w:rPr>
          <w:b w:val="0"/>
          <w:bCs w:val="0"/>
          <w:i/>
          <w:iCs/>
          <w:sz w:val="20"/>
          <w:szCs w:val="20"/>
        </w:rPr>
        <w:t>(Ф.И.О. студента)</w:t>
      </w:r>
    </w:p>
    <w:p w:rsidR="00D00CF5" w:rsidRDefault="00F06370">
      <w:pPr>
        <w:pStyle w:val="22"/>
        <w:framePr w:w="10474" w:h="2568" w:hRule="exact" w:wrap="none" w:vAnchor="page" w:hAnchor="page" w:x="972" w:y="1126"/>
        <w:tabs>
          <w:tab w:val="left" w:leader="underscore" w:pos="2438"/>
        </w:tabs>
        <w:spacing w:after="0"/>
      </w:pPr>
      <w:proofErr w:type="gramStart"/>
      <w:r>
        <w:t>обучающийся</w:t>
      </w:r>
      <w:proofErr w:type="gramEnd"/>
      <w:r>
        <w:t xml:space="preserve"> на _3</w:t>
      </w:r>
      <w:r>
        <w:tab/>
        <w:t xml:space="preserve"> курсе по специальности 23.02.07 </w:t>
      </w:r>
      <w:r>
        <w:rPr>
          <w:i/>
          <w:iCs/>
        </w:rPr>
        <w:t>«Техническое обслуживание и</w:t>
      </w:r>
    </w:p>
    <w:p w:rsidR="00D00CF5" w:rsidRDefault="00F06370">
      <w:pPr>
        <w:pStyle w:val="22"/>
        <w:framePr w:w="10474" w:h="2568" w:hRule="exact" w:wrap="none" w:vAnchor="page" w:hAnchor="page" w:x="972" w:y="1126"/>
        <w:tabs>
          <w:tab w:val="left" w:leader="underscore" w:pos="1741"/>
        </w:tabs>
        <w:spacing w:after="0"/>
      </w:pPr>
      <w:r>
        <w:rPr>
          <w:i/>
          <w:iCs/>
        </w:rPr>
        <w:t xml:space="preserve">ремонт двигателей, систем и агрегатов автомобилей», </w:t>
      </w:r>
      <w:r>
        <w:t>успешно прошел производственную практику в объеме _180</w:t>
      </w:r>
      <w:r>
        <w:tab/>
        <w:t xml:space="preserve">часов </w:t>
      </w:r>
      <w:proofErr w:type="gramStart"/>
      <w:r>
        <w:t>с</w:t>
      </w:r>
      <w:proofErr w:type="gramEnd"/>
      <w:r>
        <w:t xml:space="preserve"> по</w:t>
      </w:r>
    </w:p>
    <w:p w:rsidR="00D00CF5" w:rsidRDefault="00F06370">
      <w:pPr>
        <w:pStyle w:val="22"/>
        <w:framePr w:w="10474" w:h="2568" w:hRule="exact" w:wrap="none" w:vAnchor="page" w:hAnchor="page" w:x="972" w:y="1126"/>
        <w:spacing w:after="0"/>
      </w:pPr>
      <w:r>
        <w:t>в организации /на предприятии</w:t>
      </w:r>
    </w:p>
    <w:p w:rsidR="00D00CF5" w:rsidRDefault="00F06370">
      <w:pPr>
        <w:pStyle w:val="50"/>
        <w:framePr w:w="10474" w:h="576" w:hRule="exact" w:wrap="none" w:vAnchor="page" w:hAnchor="page" w:x="972" w:y="3857"/>
        <w:pBdr>
          <w:top w:val="single" w:sz="4" w:space="0" w:color="auto"/>
        </w:pBdr>
        <w:spacing w:after="0"/>
        <w:rPr>
          <w:sz w:val="20"/>
          <w:szCs w:val="20"/>
        </w:rPr>
      </w:pPr>
      <w:r>
        <w:rPr>
          <w:b w:val="0"/>
          <w:bCs w:val="0"/>
          <w:i/>
          <w:iCs/>
          <w:sz w:val="20"/>
          <w:szCs w:val="20"/>
        </w:rPr>
        <w:t>наименование организации /предприятии, юридический адрес</w:t>
      </w:r>
    </w:p>
    <w:p w:rsidR="00D00CF5" w:rsidRDefault="00F06370">
      <w:pPr>
        <w:pStyle w:val="22"/>
        <w:framePr w:w="10474" w:h="576" w:hRule="exact" w:wrap="none" w:vAnchor="page" w:hAnchor="page" w:x="972" w:y="3857"/>
        <w:spacing w:after="0"/>
        <w:jc w:val="center"/>
      </w:pPr>
      <w:r>
        <w:rPr>
          <w:b/>
          <w:bCs/>
        </w:rPr>
        <w:t>Виды и качество выполнения работ</w:t>
      </w:r>
    </w:p>
    <w:tbl>
      <w:tblPr>
        <w:tblOverlap w:val="never"/>
        <w:tblW w:w="0" w:type="auto"/>
        <w:tblLayout w:type="fixed"/>
        <w:tblCellMar>
          <w:left w:w="10" w:type="dxa"/>
          <w:right w:w="10" w:type="dxa"/>
        </w:tblCellMar>
        <w:tblLook w:val="0000" w:firstRow="0" w:lastRow="0" w:firstColumn="0" w:lastColumn="0" w:noHBand="0" w:noVBand="0"/>
      </w:tblPr>
      <w:tblGrid>
        <w:gridCol w:w="965"/>
        <w:gridCol w:w="7656"/>
        <w:gridCol w:w="1853"/>
      </w:tblGrid>
      <w:tr w:rsidR="00D00CF5">
        <w:trPr>
          <w:trHeight w:hRule="exact" w:val="475"/>
        </w:trPr>
        <w:tc>
          <w:tcPr>
            <w:tcW w:w="965" w:type="dxa"/>
            <w:tcBorders>
              <w:top w:val="single" w:sz="4" w:space="0" w:color="auto"/>
              <w:left w:val="single" w:sz="4" w:space="0" w:color="auto"/>
            </w:tcBorders>
            <w:shd w:val="clear" w:color="auto" w:fill="FFFFFF"/>
          </w:tcPr>
          <w:p w:rsidR="00D00CF5" w:rsidRDefault="00D00CF5">
            <w:pPr>
              <w:framePr w:w="10474" w:h="6816" w:wrap="none" w:vAnchor="page" w:hAnchor="page" w:x="972" w:y="4625"/>
              <w:rPr>
                <w:sz w:val="10"/>
                <w:szCs w:val="10"/>
              </w:rPr>
            </w:pPr>
          </w:p>
        </w:tc>
        <w:tc>
          <w:tcPr>
            <w:tcW w:w="7656" w:type="dxa"/>
            <w:tcBorders>
              <w:top w:val="single" w:sz="4" w:space="0" w:color="auto"/>
              <w:left w:val="single" w:sz="4" w:space="0" w:color="auto"/>
            </w:tcBorders>
            <w:shd w:val="clear" w:color="auto" w:fill="FFFFFF"/>
          </w:tcPr>
          <w:p w:rsidR="00D00CF5" w:rsidRDefault="00F06370">
            <w:pPr>
              <w:pStyle w:val="a5"/>
              <w:framePr w:w="10474" w:h="6816" w:wrap="none" w:vAnchor="page" w:hAnchor="page" w:x="972" w:y="4625"/>
              <w:jc w:val="center"/>
              <w:rPr>
                <w:sz w:val="20"/>
                <w:szCs w:val="20"/>
              </w:rPr>
            </w:pPr>
            <w:r>
              <w:rPr>
                <w:sz w:val="20"/>
                <w:szCs w:val="20"/>
              </w:rPr>
              <w:t xml:space="preserve">Виды работ, выполненных </w:t>
            </w:r>
            <w:proofErr w:type="gramStart"/>
            <w:r>
              <w:rPr>
                <w:sz w:val="20"/>
                <w:szCs w:val="20"/>
              </w:rPr>
              <w:t>обучающимся</w:t>
            </w:r>
            <w:proofErr w:type="gramEnd"/>
            <w:r>
              <w:rPr>
                <w:sz w:val="20"/>
                <w:szCs w:val="20"/>
              </w:rPr>
              <w:t xml:space="preserve"> во время практики</w:t>
            </w:r>
          </w:p>
        </w:tc>
        <w:tc>
          <w:tcPr>
            <w:tcW w:w="1853"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0474" w:h="6816" w:wrap="none" w:vAnchor="page" w:hAnchor="page" w:x="972" w:y="4625"/>
              <w:jc w:val="center"/>
              <w:rPr>
                <w:sz w:val="20"/>
                <w:szCs w:val="20"/>
              </w:rPr>
            </w:pPr>
            <w:r>
              <w:rPr>
                <w:sz w:val="20"/>
                <w:szCs w:val="20"/>
              </w:rPr>
              <w:t>Качество выполнения работ</w:t>
            </w:r>
          </w:p>
        </w:tc>
      </w:tr>
      <w:tr w:rsidR="00D00CF5">
        <w:trPr>
          <w:trHeight w:hRule="exact" w:val="283"/>
        </w:trPr>
        <w:tc>
          <w:tcPr>
            <w:tcW w:w="965" w:type="dxa"/>
            <w:tcBorders>
              <w:top w:val="single" w:sz="4" w:space="0" w:color="auto"/>
              <w:left w:val="single" w:sz="4" w:space="0" w:color="auto"/>
            </w:tcBorders>
            <w:shd w:val="clear" w:color="auto" w:fill="FFFFFF"/>
            <w:vAlign w:val="bottom"/>
          </w:tcPr>
          <w:p w:rsidR="00D00CF5" w:rsidRDefault="00F06370">
            <w:pPr>
              <w:pStyle w:val="a5"/>
              <w:framePr w:w="10474" w:h="6816" w:wrap="none" w:vAnchor="page" w:hAnchor="page" w:x="972" w:y="4625"/>
              <w:jc w:val="both"/>
            </w:pPr>
            <w:r>
              <w:t>Код</w:t>
            </w:r>
          </w:p>
        </w:tc>
        <w:tc>
          <w:tcPr>
            <w:tcW w:w="7656" w:type="dxa"/>
            <w:tcBorders>
              <w:top w:val="single" w:sz="4" w:space="0" w:color="auto"/>
              <w:left w:val="single" w:sz="4" w:space="0" w:color="auto"/>
            </w:tcBorders>
            <w:shd w:val="clear" w:color="auto" w:fill="FFFFFF"/>
            <w:vAlign w:val="bottom"/>
          </w:tcPr>
          <w:p w:rsidR="00D00CF5" w:rsidRDefault="00F06370">
            <w:pPr>
              <w:pStyle w:val="a5"/>
              <w:framePr w:w="10474" w:h="6816" w:wrap="none" w:vAnchor="page" w:hAnchor="page" w:x="972" w:y="4625"/>
              <w:rPr>
                <w:sz w:val="20"/>
                <w:szCs w:val="20"/>
              </w:rPr>
            </w:pPr>
            <w:r>
              <w:rPr>
                <w:sz w:val="20"/>
                <w:szCs w:val="20"/>
              </w:rPr>
              <w:t>Наименование видов деятельности и профессиональных компетенций</w:t>
            </w:r>
          </w:p>
        </w:tc>
        <w:tc>
          <w:tcPr>
            <w:tcW w:w="1853" w:type="dxa"/>
            <w:tcBorders>
              <w:top w:val="single" w:sz="4" w:space="0" w:color="auto"/>
              <w:left w:val="single" w:sz="4" w:space="0" w:color="auto"/>
              <w:right w:val="single" w:sz="4" w:space="0" w:color="auto"/>
            </w:tcBorders>
            <w:shd w:val="clear" w:color="auto" w:fill="FFFFFF"/>
          </w:tcPr>
          <w:p w:rsidR="00D00CF5" w:rsidRDefault="00D00CF5">
            <w:pPr>
              <w:framePr w:w="10474" w:h="6816" w:wrap="none" w:vAnchor="page" w:hAnchor="page" w:x="972" w:y="4625"/>
              <w:rPr>
                <w:sz w:val="10"/>
                <w:szCs w:val="10"/>
              </w:rPr>
            </w:pPr>
          </w:p>
        </w:tc>
      </w:tr>
      <w:tr w:rsidR="00D00CF5">
        <w:trPr>
          <w:trHeight w:hRule="exact" w:val="288"/>
        </w:trPr>
        <w:tc>
          <w:tcPr>
            <w:tcW w:w="965" w:type="dxa"/>
            <w:tcBorders>
              <w:top w:val="single" w:sz="4" w:space="0" w:color="auto"/>
              <w:left w:val="single" w:sz="4" w:space="0" w:color="auto"/>
            </w:tcBorders>
            <w:shd w:val="clear" w:color="auto" w:fill="FFFFFF"/>
            <w:vAlign w:val="bottom"/>
          </w:tcPr>
          <w:p w:rsidR="00D00CF5" w:rsidRDefault="00F06370">
            <w:pPr>
              <w:pStyle w:val="a5"/>
              <w:framePr w:w="10474" w:h="6816" w:wrap="none" w:vAnchor="page" w:hAnchor="page" w:x="972" w:y="4625"/>
              <w:jc w:val="both"/>
            </w:pPr>
            <w:r>
              <w:t>ВД 1</w:t>
            </w:r>
          </w:p>
        </w:tc>
        <w:tc>
          <w:tcPr>
            <w:tcW w:w="7656" w:type="dxa"/>
            <w:tcBorders>
              <w:top w:val="single" w:sz="4" w:space="0" w:color="auto"/>
              <w:left w:val="single" w:sz="4" w:space="0" w:color="auto"/>
            </w:tcBorders>
            <w:shd w:val="clear" w:color="auto" w:fill="FFFFFF"/>
            <w:vAlign w:val="bottom"/>
          </w:tcPr>
          <w:p w:rsidR="00D00CF5" w:rsidRDefault="00F06370">
            <w:pPr>
              <w:pStyle w:val="a5"/>
              <w:framePr w:w="10474" w:h="6816" w:wrap="none" w:vAnchor="page" w:hAnchor="page" w:x="972" w:y="4625"/>
              <w:rPr>
                <w:sz w:val="20"/>
                <w:szCs w:val="20"/>
              </w:rPr>
            </w:pPr>
            <w:r>
              <w:rPr>
                <w:i/>
                <w:iCs/>
                <w:sz w:val="20"/>
                <w:szCs w:val="20"/>
              </w:rPr>
              <w:t>Техническое обслуживание и ремонт автотранспортных двигателей</w:t>
            </w:r>
          </w:p>
        </w:tc>
        <w:tc>
          <w:tcPr>
            <w:tcW w:w="1853" w:type="dxa"/>
            <w:tcBorders>
              <w:top w:val="single" w:sz="4" w:space="0" w:color="auto"/>
              <w:left w:val="single" w:sz="4" w:space="0" w:color="auto"/>
              <w:right w:val="single" w:sz="4" w:space="0" w:color="auto"/>
            </w:tcBorders>
            <w:shd w:val="clear" w:color="auto" w:fill="FFFFFF"/>
          </w:tcPr>
          <w:p w:rsidR="00D00CF5" w:rsidRDefault="00D00CF5">
            <w:pPr>
              <w:framePr w:w="10474" w:h="6816" w:wrap="none" w:vAnchor="page" w:hAnchor="page" w:x="972" w:y="4625"/>
              <w:rPr>
                <w:sz w:val="10"/>
                <w:szCs w:val="10"/>
              </w:rPr>
            </w:pPr>
          </w:p>
        </w:tc>
      </w:tr>
      <w:tr w:rsidR="00D00CF5">
        <w:trPr>
          <w:trHeight w:hRule="exact" w:val="283"/>
        </w:trPr>
        <w:tc>
          <w:tcPr>
            <w:tcW w:w="965" w:type="dxa"/>
            <w:tcBorders>
              <w:top w:val="single" w:sz="4" w:space="0" w:color="auto"/>
              <w:left w:val="single" w:sz="4" w:space="0" w:color="auto"/>
            </w:tcBorders>
            <w:shd w:val="clear" w:color="auto" w:fill="FFFFFF"/>
          </w:tcPr>
          <w:p w:rsidR="00D00CF5" w:rsidRDefault="00F06370">
            <w:pPr>
              <w:pStyle w:val="a5"/>
              <w:framePr w:w="10474" w:h="6816" w:wrap="none" w:vAnchor="page" w:hAnchor="page" w:x="972" w:y="4625"/>
              <w:jc w:val="both"/>
            </w:pPr>
            <w:r>
              <w:t>ПК 1.1</w:t>
            </w:r>
          </w:p>
        </w:tc>
        <w:tc>
          <w:tcPr>
            <w:tcW w:w="7656" w:type="dxa"/>
            <w:tcBorders>
              <w:top w:val="single" w:sz="4" w:space="0" w:color="auto"/>
              <w:left w:val="single" w:sz="4" w:space="0" w:color="auto"/>
            </w:tcBorders>
            <w:shd w:val="clear" w:color="auto" w:fill="FFFFFF"/>
          </w:tcPr>
          <w:p w:rsidR="00D00CF5" w:rsidRDefault="00F06370">
            <w:pPr>
              <w:pStyle w:val="a5"/>
              <w:framePr w:w="10474" w:h="6816" w:wrap="none" w:vAnchor="page" w:hAnchor="page" w:x="972" w:y="4625"/>
              <w:rPr>
                <w:sz w:val="20"/>
                <w:szCs w:val="20"/>
              </w:rPr>
            </w:pPr>
            <w:r>
              <w:rPr>
                <w:sz w:val="20"/>
                <w:szCs w:val="20"/>
              </w:rPr>
              <w:t>Осуществлять диагностику систем, узлов и механизмов автомобильных двигателей</w:t>
            </w:r>
          </w:p>
        </w:tc>
        <w:tc>
          <w:tcPr>
            <w:tcW w:w="1853" w:type="dxa"/>
            <w:tcBorders>
              <w:top w:val="single" w:sz="4" w:space="0" w:color="auto"/>
              <w:left w:val="single" w:sz="4" w:space="0" w:color="auto"/>
              <w:right w:val="single" w:sz="4" w:space="0" w:color="auto"/>
            </w:tcBorders>
            <w:shd w:val="clear" w:color="auto" w:fill="FFFFFF"/>
          </w:tcPr>
          <w:p w:rsidR="00D00CF5" w:rsidRDefault="00F06370">
            <w:pPr>
              <w:pStyle w:val="a5"/>
              <w:framePr w:w="10474" w:h="6816" w:wrap="none" w:vAnchor="page" w:hAnchor="page" w:x="972" w:y="4625"/>
              <w:ind w:firstLine="500"/>
            </w:pPr>
            <w:r>
              <w:t>1 2 3 4 5</w:t>
            </w:r>
          </w:p>
        </w:tc>
      </w:tr>
      <w:tr w:rsidR="00D00CF5">
        <w:trPr>
          <w:trHeight w:hRule="exact" w:val="470"/>
        </w:trPr>
        <w:tc>
          <w:tcPr>
            <w:tcW w:w="965" w:type="dxa"/>
            <w:tcBorders>
              <w:top w:val="single" w:sz="4" w:space="0" w:color="auto"/>
              <w:left w:val="single" w:sz="4" w:space="0" w:color="auto"/>
            </w:tcBorders>
            <w:shd w:val="clear" w:color="auto" w:fill="FFFFFF"/>
          </w:tcPr>
          <w:p w:rsidR="00D00CF5" w:rsidRDefault="00F06370">
            <w:pPr>
              <w:pStyle w:val="a5"/>
              <w:framePr w:w="10474" w:h="6816" w:wrap="none" w:vAnchor="page" w:hAnchor="page" w:x="972" w:y="4625"/>
              <w:jc w:val="both"/>
            </w:pPr>
            <w:r>
              <w:t>ПК 1.2</w:t>
            </w:r>
          </w:p>
        </w:tc>
        <w:tc>
          <w:tcPr>
            <w:tcW w:w="7656" w:type="dxa"/>
            <w:tcBorders>
              <w:top w:val="single" w:sz="4" w:space="0" w:color="auto"/>
              <w:left w:val="single" w:sz="4" w:space="0" w:color="auto"/>
            </w:tcBorders>
            <w:shd w:val="clear" w:color="auto" w:fill="FFFFFF"/>
            <w:vAlign w:val="bottom"/>
          </w:tcPr>
          <w:p w:rsidR="00D00CF5" w:rsidRDefault="00F06370">
            <w:pPr>
              <w:pStyle w:val="a5"/>
              <w:framePr w:w="10474" w:h="6816" w:wrap="none" w:vAnchor="page" w:hAnchor="page" w:x="972" w:y="4625"/>
              <w:rPr>
                <w:sz w:val="20"/>
                <w:szCs w:val="20"/>
              </w:rPr>
            </w:pPr>
            <w:r>
              <w:rPr>
                <w:sz w:val="20"/>
                <w:szCs w:val="20"/>
              </w:rPr>
              <w:t>Осуществлять техническое обслуживание автомобильных двигателей согласно технологической документации</w:t>
            </w:r>
          </w:p>
        </w:tc>
        <w:tc>
          <w:tcPr>
            <w:tcW w:w="1853"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0474" w:h="6816" w:wrap="none" w:vAnchor="page" w:hAnchor="page" w:x="972" w:y="4625"/>
              <w:ind w:firstLine="500"/>
            </w:pPr>
            <w:r>
              <w:t>1 2 3 4 5</w:t>
            </w:r>
          </w:p>
        </w:tc>
      </w:tr>
      <w:tr w:rsidR="00D00CF5">
        <w:trPr>
          <w:trHeight w:hRule="exact" w:val="470"/>
        </w:trPr>
        <w:tc>
          <w:tcPr>
            <w:tcW w:w="965" w:type="dxa"/>
            <w:tcBorders>
              <w:top w:val="single" w:sz="4" w:space="0" w:color="auto"/>
              <w:left w:val="single" w:sz="4" w:space="0" w:color="auto"/>
            </w:tcBorders>
            <w:shd w:val="clear" w:color="auto" w:fill="FFFFFF"/>
          </w:tcPr>
          <w:p w:rsidR="00D00CF5" w:rsidRDefault="00F06370">
            <w:pPr>
              <w:pStyle w:val="a5"/>
              <w:framePr w:w="10474" w:h="6816" w:wrap="none" w:vAnchor="page" w:hAnchor="page" w:x="972" w:y="4625"/>
              <w:jc w:val="both"/>
            </w:pPr>
            <w:r>
              <w:t>ПК 1.3</w:t>
            </w:r>
          </w:p>
        </w:tc>
        <w:tc>
          <w:tcPr>
            <w:tcW w:w="7656" w:type="dxa"/>
            <w:tcBorders>
              <w:top w:val="single" w:sz="4" w:space="0" w:color="auto"/>
              <w:left w:val="single" w:sz="4" w:space="0" w:color="auto"/>
            </w:tcBorders>
            <w:shd w:val="clear" w:color="auto" w:fill="FFFFFF"/>
            <w:vAlign w:val="bottom"/>
          </w:tcPr>
          <w:p w:rsidR="00D00CF5" w:rsidRDefault="00F06370">
            <w:pPr>
              <w:pStyle w:val="a5"/>
              <w:framePr w:w="10474" w:h="6816" w:wrap="none" w:vAnchor="page" w:hAnchor="page" w:x="972" w:y="4625"/>
              <w:rPr>
                <w:sz w:val="20"/>
                <w:szCs w:val="20"/>
              </w:rPr>
            </w:pPr>
            <w:r>
              <w:rPr>
                <w:sz w:val="20"/>
                <w:szCs w:val="20"/>
              </w:rPr>
              <w:t>Проводить ремонт различных типов двигателей в соответствии с технологической документацией</w:t>
            </w:r>
          </w:p>
        </w:tc>
        <w:tc>
          <w:tcPr>
            <w:tcW w:w="1853" w:type="dxa"/>
            <w:tcBorders>
              <w:top w:val="single" w:sz="4" w:space="0" w:color="auto"/>
              <w:left w:val="single" w:sz="4" w:space="0" w:color="auto"/>
              <w:right w:val="single" w:sz="4" w:space="0" w:color="auto"/>
            </w:tcBorders>
            <w:shd w:val="clear" w:color="auto" w:fill="FFFFFF"/>
          </w:tcPr>
          <w:p w:rsidR="00D00CF5" w:rsidRDefault="00F06370">
            <w:pPr>
              <w:pStyle w:val="a5"/>
              <w:framePr w:w="10474" w:h="6816" w:wrap="none" w:vAnchor="page" w:hAnchor="page" w:x="972" w:y="4625"/>
              <w:ind w:firstLine="500"/>
            </w:pPr>
            <w:r>
              <w:t>1 2 3 4 5</w:t>
            </w:r>
          </w:p>
        </w:tc>
      </w:tr>
      <w:tr w:rsidR="00D00CF5">
        <w:trPr>
          <w:trHeight w:hRule="exact" w:val="470"/>
        </w:trPr>
        <w:tc>
          <w:tcPr>
            <w:tcW w:w="965" w:type="dxa"/>
            <w:tcBorders>
              <w:top w:val="single" w:sz="4" w:space="0" w:color="auto"/>
              <w:left w:val="single" w:sz="4" w:space="0" w:color="auto"/>
            </w:tcBorders>
            <w:shd w:val="clear" w:color="auto" w:fill="FFFFFF"/>
          </w:tcPr>
          <w:p w:rsidR="00D00CF5" w:rsidRDefault="00F06370">
            <w:pPr>
              <w:pStyle w:val="a5"/>
              <w:framePr w:w="10474" w:h="6816" w:wrap="none" w:vAnchor="page" w:hAnchor="page" w:x="972" w:y="4625"/>
              <w:jc w:val="both"/>
            </w:pPr>
            <w:r>
              <w:t>ВД 2</w:t>
            </w:r>
          </w:p>
        </w:tc>
        <w:tc>
          <w:tcPr>
            <w:tcW w:w="7656" w:type="dxa"/>
            <w:tcBorders>
              <w:top w:val="single" w:sz="4" w:space="0" w:color="auto"/>
              <w:left w:val="single" w:sz="4" w:space="0" w:color="auto"/>
            </w:tcBorders>
            <w:shd w:val="clear" w:color="auto" w:fill="FFFFFF"/>
          </w:tcPr>
          <w:p w:rsidR="00D00CF5" w:rsidRDefault="00F06370">
            <w:pPr>
              <w:pStyle w:val="a5"/>
              <w:framePr w:w="10474" w:h="6816" w:wrap="none" w:vAnchor="page" w:hAnchor="page" w:x="972" w:y="4625"/>
              <w:rPr>
                <w:sz w:val="20"/>
                <w:szCs w:val="20"/>
              </w:rPr>
            </w:pPr>
            <w:r>
              <w:rPr>
                <w:i/>
                <w:iCs/>
                <w:sz w:val="20"/>
                <w:szCs w:val="20"/>
              </w:rPr>
              <w:t>Техническое обслуживание и ремонт электрооборудования и электронных систем автомобилей</w:t>
            </w:r>
          </w:p>
        </w:tc>
        <w:tc>
          <w:tcPr>
            <w:tcW w:w="1853" w:type="dxa"/>
            <w:tcBorders>
              <w:top w:val="single" w:sz="4" w:space="0" w:color="auto"/>
              <w:left w:val="single" w:sz="4" w:space="0" w:color="auto"/>
              <w:right w:val="single" w:sz="4" w:space="0" w:color="auto"/>
            </w:tcBorders>
            <w:shd w:val="clear" w:color="auto" w:fill="FFFFFF"/>
          </w:tcPr>
          <w:p w:rsidR="00D00CF5" w:rsidRDefault="00D00CF5">
            <w:pPr>
              <w:framePr w:w="10474" w:h="6816" w:wrap="none" w:vAnchor="page" w:hAnchor="page" w:x="972" w:y="4625"/>
              <w:rPr>
                <w:sz w:val="10"/>
                <w:szCs w:val="10"/>
              </w:rPr>
            </w:pPr>
          </w:p>
        </w:tc>
      </w:tr>
      <w:tr w:rsidR="00D00CF5">
        <w:trPr>
          <w:trHeight w:hRule="exact" w:val="288"/>
        </w:trPr>
        <w:tc>
          <w:tcPr>
            <w:tcW w:w="965" w:type="dxa"/>
            <w:tcBorders>
              <w:top w:val="single" w:sz="4" w:space="0" w:color="auto"/>
              <w:left w:val="single" w:sz="4" w:space="0" w:color="auto"/>
            </w:tcBorders>
            <w:shd w:val="clear" w:color="auto" w:fill="FFFFFF"/>
          </w:tcPr>
          <w:p w:rsidR="00D00CF5" w:rsidRDefault="00F06370">
            <w:pPr>
              <w:pStyle w:val="a5"/>
              <w:framePr w:w="10474" w:h="6816" w:wrap="none" w:vAnchor="page" w:hAnchor="page" w:x="972" w:y="4625"/>
              <w:jc w:val="both"/>
            </w:pPr>
            <w:r>
              <w:t>ПК 2.1</w:t>
            </w:r>
          </w:p>
        </w:tc>
        <w:tc>
          <w:tcPr>
            <w:tcW w:w="7656" w:type="dxa"/>
            <w:tcBorders>
              <w:top w:val="single" w:sz="4" w:space="0" w:color="auto"/>
              <w:left w:val="single" w:sz="4" w:space="0" w:color="auto"/>
            </w:tcBorders>
            <w:shd w:val="clear" w:color="auto" w:fill="FFFFFF"/>
          </w:tcPr>
          <w:p w:rsidR="00D00CF5" w:rsidRDefault="00F06370">
            <w:pPr>
              <w:pStyle w:val="a5"/>
              <w:framePr w:w="10474" w:h="6816" w:wrap="none" w:vAnchor="page" w:hAnchor="page" w:x="972" w:y="4625"/>
              <w:rPr>
                <w:sz w:val="20"/>
                <w:szCs w:val="20"/>
              </w:rPr>
            </w:pPr>
            <w:r>
              <w:rPr>
                <w:sz w:val="20"/>
                <w:szCs w:val="20"/>
              </w:rPr>
              <w:t>Осуществлять диагностику электрооборудования и электронных систем автомобилей</w:t>
            </w:r>
          </w:p>
        </w:tc>
        <w:tc>
          <w:tcPr>
            <w:tcW w:w="1853" w:type="dxa"/>
            <w:tcBorders>
              <w:top w:val="single" w:sz="4" w:space="0" w:color="auto"/>
              <w:left w:val="single" w:sz="4" w:space="0" w:color="auto"/>
              <w:right w:val="single" w:sz="4" w:space="0" w:color="auto"/>
            </w:tcBorders>
            <w:shd w:val="clear" w:color="auto" w:fill="FFFFFF"/>
          </w:tcPr>
          <w:p w:rsidR="00D00CF5" w:rsidRDefault="00F06370">
            <w:pPr>
              <w:pStyle w:val="a5"/>
              <w:framePr w:w="10474" w:h="6816" w:wrap="none" w:vAnchor="page" w:hAnchor="page" w:x="972" w:y="4625"/>
              <w:ind w:firstLine="500"/>
            </w:pPr>
            <w:r>
              <w:t>1 2 3 4 5</w:t>
            </w:r>
          </w:p>
        </w:tc>
      </w:tr>
      <w:tr w:rsidR="00D00CF5">
        <w:trPr>
          <w:trHeight w:hRule="exact" w:val="470"/>
        </w:trPr>
        <w:tc>
          <w:tcPr>
            <w:tcW w:w="965" w:type="dxa"/>
            <w:tcBorders>
              <w:top w:val="single" w:sz="4" w:space="0" w:color="auto"/>
              <w:left w:val="single" w:sz="4" w:space="0" w:color="auto"/>
            </w:tcBorders>
            <w:shd w:val="clear" w:color="auto" w:fill="FFFFFF"/>
          </w:tcPr>
          <w:p w:rsidR="00D00CF5" w:rsidRDefault="00F06370">
            <w:pPr>
              <w:pStyle w:val="a5"/>
              <w:framePr w:w="10474" w:h="6816" w:wrap="none" w:vAnchor="page" w:hAnchor="page" w:x="972" w:y="4625"/>
              <w:jc w:val="both"/>
            </w:pPr>
            <w:r>
              <w:t>ПК 2.2</w:t>
            </w:r>
          </w:p>
        </w:tc>
        <w:tc>
          <w:tcPr>
            <w:tcW w:w="7656" w:type="dxa"/>
            <w:tcBorders>
              <w:top w:val="single" w:sz="4" w:space="0" w:color="auto"/>
              <w:left w:val="single" w:sz="4" w:space="0" w:color="auto"/>
            </w:tcBorders>
            <w:shd w:val="clear" w:color="auto" w:fill="FFFFFF"/>
            <w:vAlign w:val="bottom"/>
          </w:tcPr>
          <w:p w:rsidR="00D00CF5" w:rsidRDefault="00F06370">
            <w:pPr>
              <w:pStyle w:val="a5"/>
              <w:framePr w:w="10474" w:h="6816" w:wrap="none" w:vAnchor="page" w:hAnchor="page" w:x="972" w:y="4625"/>
              <w:rPr>
                <w:sz w:val="20"/>
                <w:szCs w:val="20"/>
              </w:rPr>
            </w:pPr>
            <w:r>
              <w:rPr>
                <w:sz w:val="20"/>
                <w:szCs w:val="20"/>
              </w:rPr>
              <w:t>Осуществлять техническое обслуживание электрооборудования и электронных систем автомобилей согласно технологической документации</w:t>
            </w:r>
          </w:p>
        </w:tc>
        <w:tc>
          <w:tcPr>
            <w:tcW w:w="1853" w:type="dxa"/>
            <w:tcBorders>
              <w:top w:val="single" w:sz="4" w:space="0" w:color="auto"/>
              <w:left w:val="single" w:sz="4" w:space="0" w:color="auto"/>
              <w:right w:val="single" w:sz="4" w:space="0" w:color="auto"/>
            </w:tcBorders>
            <w:shd w:val="clear" w:color="auto" w:fill="FFFFFF"/>
          </w:tcPr>
          <w:p w:rsidR="00D00CF5" w:rsidRDefault="00F06370">
            <w:pPr>
              <w:pStyle w:val="a5"/>
              <w:framePr w:w="10474" w:h="6816" w:wrap="none" w:vAnchor="page" w:hAnchor="page" w:x="972" w:y="4625"/>
              <w:ind w:firstLine="500"/>
            </w:pPr>
            <w:r>
              <w:t>1 2 3 4 5</w:t>
            </w:r>
          </w:p>
        </w:tc>
      </w:tr>
      <w:tr w:rsidR="00D00CF5">
        <w:trPr>
          <w:trHeight w:hRule="exact" w:val="466"/>
        </w:trPr>
        <w:tc>
          <w:tcPr>
            <w:tcW w:w="965" w:type="dxa"/>
            <w:tcBorders>
              <w:top w:val="single" w:sz="4" w:space="0" w:color="auto"/>
              <w:left w:val="single" w:sz="4" w:space="0" w:color="auto"/>
            </w:tcBorders>
            <w:shd w:val="clear" w:color="auto" w:fill="FFFFFF"/>
          </w:tcPr>
          <w:p w:rsidR="00D00CF5" w:rsidRDefault="00F06370">
            <w:pPr>
              <w:pStyle w:val="a5"/>
              <w:framePr w:w="10474" w:h="6816" w:wrap="none" w:vAnchor="page" w:hAnchor="page" w:x="972" w:y="4625"/>
              <w:jc w:val="both"/>
            </w:pPr>
            <w:r>
              <w:t>ПК 2.3</w:t>
            </w:r>
          </w:p>
        </w:tc>
        <w:tc>
          <w:tcPr>
            <w:tcW w:w="7656" w:type="dxa"/>
            <w:tcBorders>
              <w:top w:val="single" w:sz="4" w:space="0" w:color="auto"/>
              <w:left w:val="single" w:sz="4" w:space="0" w:color="auto"/>
            </w:tcBorders>
            <w:shd w:val="clear" w:color="auto" w:fill="FFFFFF"/>
            <w:vAlign w:val="bottom"/>
          </w:tcPr>
          <w:p w:rsidR="00D00CF5" w:rsidRDefault="00F06370">
            <w:pPr>
              <w:pStyle w:val="a5"/>
              <w:framePr w:w="10474" w:h="6816" w:wrap="none" w:vAnchor="page" w:hAnchor="page" w:x="972" w:y="4625"/>
              <w:rPr>
                <w:sz w:val="20"/>
                <w:szCs w:val="20"/>
              </w:rPr>
            </w:pPr>
            <w:r>
              <w:rPr>
                <w:sz w:val="20"/>
                <w:szCs w:val="20"/>
              </w:rPr>
              <w:t>Проводить ремонт электрооборудования и электронных систем автомобилей в соответствии с технологической документацией</w:t>
            </w:r>
          </w:p>
        </w:tc>
        <w:tc>
          <w:tcPr>
            <w:tcW w:w="1853" w:type="dxa"/>
            <w:tcBorders>
              <w:top w:val="single" w:sz="4" w:space="0" w:color="auto"/>
              <w:left w:val="single" w:sz="4" w:space="0" w:color="auto"/>
              <w:right w:val="single" w:sz="4" w:space="0" w:color="auto"/>
            </w:tcBorders>
            <w:shd w:val="clear" w:color="auto" w:fill="FFFFFF"/>
          </w:tcPr>
          <w:p w:rsidR="00D00CF5" w:rsidRDefault="00F06370">
            <w:pPr>
              <w:pStyle w:val="a5"/>
              <w:framePr w:w="10474" w:h="6816" w:wrap="none" w:vAnchor="page" w:hAnchor="page" w:x="972" w:y="4625"/>
              <w:ind w:firstLine="500"/>
            </w:pPr>
            <w:r>
              <w:t>1 2 3 4 5</w:t>
            </w:r>
          </w:p>
        </w:tc>
      </w:tr>
      <w:tr w:rsidR="00D00CF5">
        <w:trPr>
          <w:trHeight w:hRule="exact" w:val="288"/>
        </w:trPr>
        <w:tc>
          <w:tcPr>
            <w:tcW w:w="965" w:type="dxa"/>
            <w:tcBorders>
              <w:top w:val="single" w:sz="4" w:space="0" w:color="auto"/>
              <w:left w:val="single" w:sz="4" w:space="0" w:color="auto"/>
            </w:tcBorders>
            <w:shd w:val="clear" w:color="auto" w:fill="FFFFFF"/>
            <w:vAlign w:val="bottom"/>
          </w:tcPr>
          <w:p w:rsidR="00D00CF5" w:rsidRDefault="00F06370">
            <w:pPr>
              <w:pStyle w:val="a5"/>
              <w:framePr w:w="10474" w:h="6816" w:wrap="none" w:vAnchor="page" w:hAnchor="page" w:x="972" w:y="4625"/>
              <w:jc w:val="both"/>
            </w:pPr>
            <w:r>
              <w:t>ВД 3</w:t>
            </w:r>
          </w:p>
        </w:tc>
        <w:tc>
          <w:tcPr>
            <w:tcW w:w="7656" w:type="dxa"/>
            <w:tcBorders>
              <w:top w:val="single" w:sz="4" w:space="0" w:color="auto"/>
              <w:left w:val="single" w:sz="4" w:space="0" w:color="auto"/>
            </w:tcBorders>
            <w:shd w:val="clear" w:color="auto" w:fill="FFFFFF"/>
            <w:vAlign w:val="bottom"/>
          </w:tcPr>
          <w:p w:rsidR="00D00CF5" w:rsidRDefault="00F06370">
            <w:pPr>
              <w:pStyle w:val="a5"/>
              <w:framePr w:w="10474" w:h="6816" w:wrap="none" w:vAnchor="page" w:hAnchor="page" w:x="972" w:y="4625"/>
              <w:rPr>
                <w:sz w:val="20"/>
                <w:szCs w:val="20"/>
              </w:rPr>
            </w:pPr>
            <w:r>
              <w:rPr>
                <w:i/>
                <w:iCs/>
                <w:sz w:val="20"/>
                <w:szCs w:val="20"/>
              </w:rPr>
              <w:t>Техническое обслуживание и ремонт шасси автомобилей</w:t>
            </w:r>
          </w:p>
        </w:tc>
        <w:tc>
          <w:tcPr>
            <w:tcW w:w="1853" w:type="dxa"/>
            <w:tcBorders>
              <w:top w:val="single" w:sz="4" w:space="0" w:color="auto"/>
              <w:left w:val="single" w:sz="4" w:space="0" w:color="auto"/>
              <w:right w:val="single" w:sz="4" w:space="0" w:color="auto"/>
            </w:tcBorders>
            <w:shd w:val="clear" w:color="auto" w:fill="FFFFFF"/>
          </w:tcPr>
          <w:p w:rsidR="00D00CF5" w:rsidRDefault="00D00CF5">
            <w:pPr>
              <w:framePr w:w="10474" w:h="6816" w:wrap="none" w:vAnchor="page" w:hAnchor="page" w:x="972" w:y="4625"/>
              <w:rPr>
                <w:sz w:val="10"/>
                <w:szCs w:val="10"/>
              </w:rPr>
            </w:pPr>
          </w:p>
        </w:tc>
      </w:tr>
      <w:tr w:rsidR="00D00CF5">
        <w:trPr>
          <w:trHeight w:hRule="exact" w:val="470"/>
        </w:trPr>
        <w:tc>
          <w:tcPr>
            <w:tcW w:w="965" w:type="dxa"/>
            <w:tcBorders>
              <w:top w:val="single" w:sz="4" w:space="0" w:color="auto"/>
              <w:left w:val="single" w:sz="4" w:space="0" w:color="auto"/>
            </w:tcBorders>
            <w:shd w:val="clear" w:color="auto" w:fill="FFFFFF"/>
          </w:tcPr>
          <w:p w:rsidR="00D00CF5" w:rsidRDefault="00F06370">
            <w:pPr>
              <w:pStyle w:val="a5"/>
              <w:framePr w:w="10474" w:h="6816" w:wrap="none" w:vAnchor="page" w:hAnchor="page" w:x="972" w:y="4625"/>
              <w:jc w:val="both"/>
            </w:pPr>
            <w:r>
              <w:t>ПК 3.1</w:t>
            </w:r>
          </w:p>
        </w:tc>
        <w:tc>
          <w:tcPr>
            <w:tcW w:w="7656" w:type="dxa"/>
            <w:tcBorders>
              <w:top w:val="single" w:sz="4" w:space="0" w:color="auto"/>
              <w:left w:val="single" w:sz="4" w:space="0" w:color="auto"/>
            </w:tcBorders>
            <w:shd w:val="clear" w:color="auto" w:fill="FFFFFF"/>
            <w:vAlign w:val="bottom"/>
          </w:tcPr>
          <w:p w:rsidR="00D00CF5" w:rsidRDefault="00F06370">
            <w:pPr>
              <w:pStyle w:val="a5"/>
              <w:framePr w:w="10474" w:h="6816" w:wrap="none" w:vAnchor="page" w:hAnchor="page" w:x="972" w:y="4625"/>
              <w:rPr>
                <w:sz w:val="20"/>
                <w:szCs w:val="20"/>
              </w:rPr>
            </w:pPr>
            <w:r>
              <w:rPr>
                <w:sz w:val="20"/>
                <w:szCs w:val="20"/>
              </w:rPr>
              <w:t>Осуществлять диагностику трансмиссии, ходовой части и органов управления автомобилей</w:t>
            </w:r>
          </w:p>
        </w:tc>
        <w:tc>
          <w:tcPr>
            <w:tcW w:w="1853" w:type="dxa"/>
            <w:tcBorders>
              <w:top w:val="single" w:sz="4" w:space="0" w:color="auto"/>
              <w:left w:val="single" w:sz="4" w:space="0" w:color="auto"/>
              <w:right w:val="single" w:sz="4" w:space="0" w:color="auto"/>
            </w:tcBorders>
            <w:shd w:val="clear" w:color="auto" w:fill="FFFFFF"/>
          </w:tcPr>
          <w:p w:rsidR="00D00CF5" w:rsidRDefault="00F06370">
            <w:pPr>
              <w:pStyle w:val="a5"/>
              <w:framePr w:w="10474" w:h="6816" w:wrap="none" w:vAnchor="page" w:hAnchor="page" w:x="972" w:y="4625"/>
              <w:ind w:firstLine="500"/>
            </w:pPr>
            <w:r>
              <w:t>1 2 3 4 5</w:t>
            </w:r>
          </w:p>
        </w:tc>
      </w:tr>
      <w:tr w:rsidR="00D00CF5">
        <w:trPr>
          <w:trHeight w:hRule="exact" w:val="470"/>
        </w:trPr>
        <w:tc>
          <w:tcPr>
            <w:tcW w:w="965" w:type="dxa"/>
            <w:tcBorders>
              <w:top w:val="single" w:sz="4" w:space="0" w:color="auto"/>
              <w:left w:val="single" w:sz="4" w:space="0" w:color="auto"/>
            </w:tcBorders>
            <w:shd w:val="clear" w:color="auto" w:fill="FFFFFF"/>
          </w:tcPr>
          <w:p w:rsidR="00D00CF5" w:rsidRDefault="00F06370">
            <w:pPr>
              <w:pStyle w:val="a5"/>
              <w:framePr w:w="10474" w:h="6816" w:wrap="none" w:vAnchor="page" w:hAnchor="page" w:x="972" w:y="4625"/>
              <w:jc w:val="both"/>
            </w:pPr>
            <w:r>
              <w:t>ПК 3.2</w:t>
            </w:r>
          </w:p>
        </w:tc>
        <w:tc>
          <w:tcPr>
            <w:tcW w:w="7656" w:type="dxa"/>
            <w:tcBorders>
              <w:top w:val="single" w:sz="4" w:space="0" w:color="auto"/>
              <w:left w:val="single" w:sz="4" w:space="0" w:color="auto"/>
            </w:tcBorders>
            <w:shd w:val="clear" w:color="auto" w:fill="FFFFFF"/>
            <w:vAlign w:val="bottom"/>
          </w:tcPr>
          <w:p w:rsidR="00D00CF5" w:rsidRDefault="00F06370">
            <w:pPr>
              <w:pStyle w:val="a5"/>
              <w:framePr w:w="10474" w:h="6816" w:wrap="none" w:vAnchor="page" w:hAnchor="page" w:x="972" w:y="4625"/>
              <w:rPr>
                <w:sz w:val="20"/>
                <w:szCs w:val="20"/>
              </w:rPr>
            </w:pPr>
            <w:r>
              <w:rPr>
                <w:sz w:val="20"/>
                <w:szCs w:val="20"/>
              </w:rPr>
              <w:t>Осуществлять техническое обслуживание трансмиссии, ходовой части и органов управления автомобилей согласно технологической документации</w:t>
            </w:r>
          </w:p>
        </w:tc>
        <w:tc>
          <w:tcPr>
            <w:tcW w:w="1853" w:type="dxa"/>
            <w:tcBorders>
              <w:top w:val="single" w:sz="4" w:space="0" w:color="auto"/>
              <w:left w:val="single" w:sz="4" w:space="0" w:color="auto"/>
              <w:right w:val="single" w:sz="4" w:space="0" w:color="auto"/>
            </w:tcBorders>
            <w:shd w:val="clear" w:color="auto" w:fill="FFFFFF"/>
          </w:tcPr>
          <w:p w:rsidR="00D00CF5" w:rsidRDefault="00F06370">
            <w:pPr>
              <w:pStyle w:val="a5"/>
              <w:framePr w:w="10474" w:h="6816" w:wrap="none" w:vAnchor="page" w:hAnchor="page" w:x="972" w:y="4625"/>
              <w:ind w:firstLine="500"/>
            </w:pPr>
            <w:r>
              <w:t>1 2 3 4 5</w:t>
            </w:r>
          </w:p>
        </w:tc>
      </w:tr>
      <w:tr w:rsidR="00D00CF5">
        <w:trPr>
          <w:trHeight w:hRule="exact" w:val="470"/>
        </w:trPr>
        <w:tc>
          <w:tcPr>
            <w:tcW w:w="965" w:type="dxa"/>
            <w:tcBorders>
              <w:top w:val="single" w:sz="4" w:space="0" w:color="auto"/>
              <w:left w:val="single" w:sz="4" w:space="0" w:color="auto"/>
            </w:tcBorders>
            <w:shd w:val="clear" w:color="auto" w:fill="FFFFFF"/>
          </w:tcPr>
          <w:p w:rsidR="00D00CF5" w:rsidRDefault="00F06370">
            <w:pPr>
              <w:pStyle w:val="a5"/>
              <w:framePr w:w="10474" w:h="6816" w:wrap="none" w:vAnchor="page" w:hAnchor="page" w:x="972" w:y="4625"/>
              <w:jc w:val="both"/>
            </w:pPr>
            <w:r>
              <w:t>ПК 3.3</w:t>
            </w:r>
          </w:p>
        </w:tc>
        <w:tc>
          <w:tcPr>
            <w:tcW w:w="7656" w:type="dxa"/>
            <w:tcBorders>
              <w:top w:val="single" w:sz="4" w:space="0" w:color="auto"/>
              <w:left w:val="single" w:sz="4" w:space="0" w:color="auto"/>
            </w:tcBorders>
            <w:shd w:val="clear" w:color="auto" w:fill="FFFFFF"/>
            <w:vAlign w:val="bottom"/>
          </w:tcPr>
          <w:p w:rsidR="00D00CF5" w:rsidRDefault="00F06370">
            <w:pPr>
              <w:pStyle w:val="a5"/>
              <w:framePr w:w="10474" w:h="6816" w:wrap="none" w:vAnchor="page" w:hAnchor="page" w:x="972" w:y="4625"/>
              <w:rPr>
                <w:sz w:val="20"/>
                <w:szCs w:val="20"/>
              </w:rPr>
            </w:pPr>
            <w:r>
              <w:rPr>
                <w:sz w:val="20"/>
                <w:szCs w:val="20"/>
              </w:rPr>
              <w:t>Проводить ремонт трансмиссии, ходовой части и органов управления автомобилей в соответствии с технологической документацией</w:t>
            </w:r>
          </w:p>
        </w:tc>
        <w:tc>
          <w:tcPr>
            <w:tcW w:w="1853" w:type="dxa"/>
            <w:tcBorders>
              <w:top w:val="single" w:sz="4" w:space="0" w:color="auto"/>
              <w:left w:val="single" w:sz="4" w:space="0" w:color="auto"/>
              <w:right w:val="single" w:sz="4" w:space="0" w:color="auto"/>
            </w:tcBorders>
            <w:shd w:val="clear" w:color="auto" w:fill="FFFFFF"/>
          </w:tcPr>
          <w:p w:rsidR="00D00CF5" w:rsidRDefault="00F06370">
            <w:pPr>
              <w:pStyle w:val="a5"/>
              <w:framePr w:w="10474" w:h="6816" w:wrap="none" w:vAnchor="page" w:hAnchor="page" w:x="972" w:y="4625"/>
              <w:ind w:firstLine="500"/>
            </w:pPr>
            <w:r>
              <w:t>1 2 3 4 5</w:t>
            </w:r>
          </w:p>
        </w:tc>
      </w:tr>
      <w:tr w:rsidR="00D00CF5">
        <w:trPr>
          <w:trHeight w:hRule="exact" w:val="283"/>
        </w:trPr>
        <w:tc>
          <w:tcPr>
            <w:tcW w:w="965" w:type="dxa"/>
            <w:tcBorders>
              <w:top w:val="single" w:sz="4" w:space="0" w:color="auto"/>
              <w:left w:val="single" w:sz="4" w:space="0" w:color="auto"/>
            </w:tcBorders>
            <w:shd w:val="clear" w:color="auto" w:fill="FFFFFF"/>
            <w:vAlign w:val="bottom"/>
          </w:tcPr>
          <w:p w:rsidR="00D00CF5" w:rsidRDefault="00F06370">
            <w:pPr>
              <w:pStyle w:val="a5"/>
              <w:framePr w:w="10474" w:h="6816" w:wrap="none" w:vAnchor="page" w:hAnchor="page" w:x="972" w:y="4625"/>
              <w:jc w:val="both"/>
            </w:pPr>
            <w:r>
              <w:t>ВД 4</w:t>
            </w:r>
          </w:p>
        </w:tc>
        <w:tc>
          <w:tcPr>
            <w:tcW w:w="7656" w:type="dxa"/>
            <w:tcBorders>
              <w:top w:val="single" w:sz="4" w:space="0" w:color="auto"/>
              <w:left w:val="single" w:sz="4" w:space="0" w:color="auto"/>
            </w:tcBorders>
            <w:shd w:val="clear" w:color="auto" w:fill="FFFFFF"/>
            <w:vAlign w:val="bottom"/>
          </w:tcPr>
          <w:p w:rsidR="00D00CF5" w:rsidRDefault="00F06370">
            <w:pPr>
              <w:pStyle w:val="a5"/>
              <w:framePr w:w="10474" w:h="6816" w:wrap="none" w:vAnchor="page" w:hAnchor="page" w:x="972" w:y="4625"/>
              <w:rPr>
                <w:sz w:val="20"/>
                <w:szCs w:val="20"/>
              </w:rPr>
            </w:pPr>
            <w:r>
              <w:rPr>
                <w:i/>
                <w:iCs/>
                <w:sz w:val="20"/>
                <w:szCs w:val="20"/>
              </w:rPr>
              <w:t>Проведение кузовного ремонта</w:t>
            </w:r>
          </w:p>
        </w:tc>
        <w:tc>
          <w:tcPr>
            <w:tcW w:w="1853" w:type="dxa"/>
            <w:tcBorders>
              <w:top w:val="single" w:sz="4" w:space="0" w:color="auto"/>
              <w:left w:val="single" w:sz="4" w:space="0" w:color="auto"/>
              <w:right w:val="single" w:sz="4" w:space="0" w:color="auto"/>
            </w:tcBorders>
            <w:shd w:val="clear" w:color="auto" w:fill="FFFFFF"/>
          </w:tcPr>
          <w:p w:rsidR="00D00CF5" w:rsidRDefault="00D00CF5">
            <w:pPr>
              <w:framePr w:w="10474" w:h="6816" w:wrap="none" w:vAnchor="page" w:hAnchor="page" w:x="972" w:y="4625"/>
              <w:rPr>
                <w:sz w:val="10"/>
                <w:szCs w:val="10"/>
              </w:rPr>
            </w:pPr>
          </w:p>
        </w:tc>
      </w:tr>
      <w:tr w:rsidR="00D00CF5">
        <w:trPr>
          <w:trHeight w:hRule="exact" w:val="288"/>
        </w:trPr>
        <w:tc>
          <w:tcPr>
            <w:tcW w:w="965" w:type="dxa"/>
            <w:tcBorders>
              <w:top w:val="single" w:sz="4" w:space="0" w:color="auto"/>
              <w:left w:val="single" w:sz="4" w:space="0" w:color="auto"/>
            </w:tcBorders>
            <w:shd w:val="clear" w:color="auto" w:fill="FFFFFF"/>
          </w:tcPr>
          <w:p w:rsidR="00D00CF5" w:rsidRDefault="00F06370">
            <w:pPr>
              <w:pStyle w:val="a5"/>
              <w:framePr w:w="10474" w:h="6816" w:wrap="none" w:vAnchor="page" w:hAnchor="page" w:x="972" w:y="4625"/>
              <w:jc w:val="both"/>
            </w:pPr>
            <w:r>
              <w:t>ПК 4.1</w:t>
            </w:r>
          </w:p>
        </w:tc>
        <w:tc>
          <w:tcPr>
            <w:tcW w:w="7656" w:type="dxa"/>
            <w:tcBorders>
              <w:top w:val="single" w:sz="4" w:space="0" w:color="auto"/>
              <w:left w:val="single" w:sz="4" w:space="0" w:color="auto"/>
            </w:tcBorders>
            <w:shd w:val="clear" w:color="auto" w:fill="FFFFFF"/>
          </w:tcPr>
          <w:p w:rsidR="00D00CF5" w:rsidRDefault="00F06370">
            <w:pPr>
              <w:pStyle w:val="a5"/>
              <w:framePr w:w="10474" w:h="6816" w:wrap="none" w:vAnchor="page" w:hAnchor="page" w:x="972" w:y="4625"/>
              <w:rPr>
                <w:sz w:val="20"/>
                <w:szCs w:val="20"/>
              </w:rPr>
            </w:pPr>
            <w:r>
              <w:rPr>
                <w:sz w:val="20"/>
                <w:szCs w:val="20"/>
              </w:rPr>
              <w:t>Выявлять дефекты автомобильных кузовов</w:t>
            </w:r>
          </w:p>
        </w:tc>
        <w:tc>
          <w:tcPr>
            <w:tcW w:w="1853" w:type="dxa"/>
            <w:tcBorders>
              <w:top w:val="single" w:sz="4" w:space="0" w:color="auto"/>
              <w:left w:val="single" w:sz="4" w:space="0" w:color="auto"/>
              <w:right w:val="single" w:sz="4" w:space="0" w:color="auto"/>
            </w:tcBorders>
            <w:shd w:val="clear" w:color="auto" w:fill="FFFFFF"/>
          </w:tcPr>
          <w:p w:rsidR="00D00CF5" w:rsidRDefault="00F06370">
            <w:pPr>
              <w:pStyle w:val="a5"/>
              <w:framePr w:w="10474" w:h="6816" w:wrap="none" w:vAnchor="page" w:hAnchor="page" w:x="972" w:y="4625"/>
              <w:ind w:firstLine="500"/>
            </w:pPr>
            <w:r>
              <w:t>1 2 3 4 5</w:t>
            </w:r>
          </w:p>
        </w:tc>
      </w:tr>
      <w:tr w:rsidR="00D00CF5">
        <w:trPr>
          <w:trHeight w:hRule="exact" w:val="288"/>
        </w:trPr>
        <w:tc>
          <w:tcPr>
            <w:tcW w:w="965" w:type="dxa"/>
            <w:tcBorders>
              <w:top w:val="single" w:sz="4" w:space="0" w:color="auto"/>
              <w:left w:val="single" w:sz="4" w:space="0" w:color="auto"/>
            </w:tcBorders>
            <w:shd w:val="clear" w:color="auto" w:fill="FFFFFF"/>
          </w:tcPr>
          <w:p w:rsidR="00D00CF5" w:rsidRDefault="00F06370">
            <w:pPr>
              <w:pStyle w:val="a5"/>
              <w:framePr w:w="10474" w:h="6816" w:wrap="none" w:vAnchor="page" w:hAnchor="page" w:x="972" w:y="4625"/>
              <w:jc w:val="both"/>
            </w:pPr>
            <w:r>
              <w:t>ПК 4.2</w:t>
            </w:r>
          </w:p>
        </w:tc>
        <w:tc>
          <w:tcPr>
            <w:tcW w:w="7656" w:type="dxa"/>
            <w:tcBorders>
              <w:top w:val="single" w:sz="4" w:space="0" w:color="auto"/>
              <w:left w:val="single" w:sz="4" w:space="0" w:color="auto"/>
            </w:tcBorders>
            <w:shd w:val="clear" w:color="auto" w:fill="FFFFFF"/>
          </w:tcPr>
          <w:p w:rsidR="00D00CF5" w:rsidRDefault="00F06370">
            <w:pPr>
              <w:pStyle w:val="a5"/>
              <w:framePr w:w="10474" w:h="6816" w:wrap="none" w:vAnchor="page" w:hAnchor="page" w:x="972" w:y="4625"/>
              <w:rPr>
                <w:sz w:val="20"/>
                <w:szCs w:val="20"/>
              </w:rPr>
            </w:pPr>
            <w:r>
              <w:rPr>
                <w:sz w:val="20"/>
                <w:szCs w:val="20"/>
              </w:rPr>
              <w:t>Проводить ремонт повреждений автомобильных кузовов</w:t>
            </w:r>
          </w:p>
        </w:tc>
        <w:tc>
          <w:tcPr>
            <w:tcW w:w="1853" w:type="dxa"/>
            <w:tcBorders>
              <w:top w:val="single" w:sz="4" w:space="0" w:color="auto"/>
              <w:left w:val="single" w:sz="4" w:space="0" w:color="auto"/>
              <w:right w:val="single" w:sz="4" w:space="0" w:color="auto"/>
            </w:tcBorders>
            <w:shd w:val="clear" w:color="auto" w:fill="FFFFFF"/>
          </w:tcPr>
          <w:p w:rsidR="00D00CF5" w:rsidRDefault="00F06370">
            <w:pPr>
              <w:pStyle w:val="a5"/>
              <w:framePr w:w="10474" w:h="6816" w:wrap="none" w:vAnchor="page" w:hAnchor="page" w:x="972" w:y="4625"/>
              <w:ind w:firstLine="500"/>
            </w:pPr>
            <w:r>
              <w:t>1 2 3 4 5</w:t>
            </w:r>
          </w:p>
        </w:tc>
      </w:tr>
      <w:tr w:rsidR="00D00CF5">
        <w:trPr>
          <w:trHeight w:hRule="exact" w:val="293"/>
        </w:trPr>
        <w:tc>
          <w:tcPr>
            <w:tcW w:w="965" w:type="dxa"/>
            <w:tcBorders>
              <w:top w:val="single" w:sz="4" w:space="0" w:color="auto"/>
              <w:left w:val="single" w:sz="4" w:space="0" w:color="auto"/>
              <w:bottom w:val="single" w:sz="4" w:space="0" w:color="auto"/>
            </w:tcBorders>
            <w:shd w:val="clear" w:color="auto" w:fill="FFFFFF"/>
          </w:tcPr>
          <w:p w:rsidR="00D00CF5" w:rsidRDefault="00F06370">
            <w:pPr>
              <w:pStyle w:val="a5"/>
              <w:framePr w:w="10474" w:h="6816" w:wrap="none" w:vAnchor="page" w:hAnchor="page" w:x="972" w:y="4625"/>
              <w:jc w:val="both"/>
            </w:pPr>
            <w:r>
              <w:t>ПК 4.3</w:t>
            </w:r>
          </w:p>
        </w:tc>
        <w:tc>
          <w:tcPr>
            <w:tcW w:w="7656" w:type="dxa"/>
            <w:tcBorders>
              <w:top w:val="single" w:sz="4" w:space="0" w:color="auto"/>
              <w:left w:val="single" w:sz="4" w:space="0" w:color="auto"/>
              <w:bottom w:val="single" w:sz="4" w:space="0" w:color="auto"/>
            </w:tcBorders>
            <w:shd w:val="clear" w:color="auto" w:fill="FFFFFF"/>
          </w:tcPr>
          <w:p w:rsidR="00D00CF5" w:rsidRDefault="00F06370">
            <w:pPr>
              <w:pStyle w:val="a5"/>
              <w:framePr w:w="10474" w:h="6816" w:wrap="none" w:vAnchor="page" w:hAnchor="page" w:x="972" w:y="4625"/>
              <w:rPr>
                <w:sz w:val="20"/>
                <w:szCs w:val="20"/>
              </w:rPr>
            </w:pPr>
            <w:r>
              <w:rPr>
                <w:sz w:val="20"/>
                <w:szCs w:val="20"/>
              </w:rPr>
              <w:t>Проводить окраску автомобильных кузовов</w:t>
            </w:r>
          </w:p>
        </w:tc>
        <w:tc>
          <w:tcPr>
            <w:tcW w:w="1853" w:type="dxa"/>
            <w:tcBorders>
              <w:top w:val="single" w:sz="4" w:space="0" w:color="auto"/>
              <w:left w:val="single" w:sz="4" w:space="0" w:color="auto"/>
              <w:bottom w:val="single" w:sz="4" w:space="0" w:color="auto"/>
              <w:right w:val="single" w:sz="4" w:space="0" w:color="auto"/>
            </w:tcBorders>
            <w:shd w:val="clear" w:color="auto" w:fill="FFFFFF"/>
          </w:tcPr>
          <w:p w:rsidR="00D00CF5" w:rsidRDefault="00F06370">
            <w:pPr>
              <w:pStyle w:val="a5"/>
              <w:framePr w:w="10474" w:h="6816" w:wrap="none" w:vAnchor="page" w:hAnchor="page" w:x="972" w:y="4625"/>
              <w:ind w:firstLine="500"/>
            </w:pPr>
            <w:r>
              <w:t>1 2 3 4 5</w:t>
            </w:r>
          </w:p>
        </w:tc>
      </w:tr>
    </w:tbl>
    <w:p w:rsidR="00D00CF5" w:rsidRDefault="00F06370">
      <w:pPr>
        <w:pStyle w:val="50"/>
        <w:framePr w:w="10474" w:h="2237" w:hRule="exact" w:wrap="none" w:vAnchor="page" w:hAnchor="page" w:x="972" w:y="11691"/>
        <w:pBdr>
          <w:bottom w:val="single" w:sz="4" w:space="0" w:color="auto"/>
        </w:pBdr>
        <w:spacing w:after="320"/>
        <w:jc w:val="both"/>
        <w:rPr>
          <w:sz w:val="20"/>
          <w:szCs w:val="20"/>
        </w:rPr>
      </w:pPr>
      <w:r>
        <w:rPr>
          <w:b w:val="0"/>
          <w:bCs w:val="0"/>
          <w:sz w:val="20"/>
          <w:szCs w:val="20"/>
        </w:rPr>
        <w:t>Руководитель от предприятия (должность, фамилия, имя, отчество)</w:t>
      </w:r>
    </w:p>
    <w:p w:rsidR="00D00CF5" w:rsidRDefault="00F06370">
      <w:pPr>
        <w:pStyle w:val="50"/>
        <w:framePr w:w="10474" w:h="2237" w:hRule="exact" w:wrap="none" w:vAnchor="page" w:hAnchor="page" w:x="972" w:y="11691"/>
        <w:tabs>
          <w:tab w:val="left" w:leader="underscore" w:pos="1741"/>
        </w:tabs>
        <w:spacing w:after="440"/>
        <w:jc w:val="both"/>
        <w:rPr>
          <w:sz w:val="20"/>
          <w:szCs w:val="20"/>
        </w:rPr>
      </w:pPr>
      <w:r>
        <w:rPr>
          <w:b w:val="0"/>
          <w:bCs w:val="0"/>
          <w:sz w:val="20"/>
          <w:szCs w:val="20"/>
        </w:rPr>
        <w:t>Дата</w:t>
      </w:r>
      <w:r>
        <w:rPr>
          <w:b w:val="0"/>
          <w:bCs w:val="0"/>
          <w:sz w:val="20"/>
          <w:szCs w:val="20"/>
        </w:rPr>
        <w:tab/>
      </w:r>
    </w:p>
    <w:p w:rsidR="00D00CF5" w:rsidRDefault="00F06370">
      <w:pPr>
        <w:pStyle w:val="a5"/>
        <w:framePr w:w="10474" w:h="2237" w:hRule="exact" w:wrap="none" w:vAnchor="page" w:hAnchor="page" w:x="972" w:y="11691"/>
        <w:pBdr>
          <w:top w:val="single" w:sz="4" w:space="0" w:color="auto"/>
        </w:pBdr>
        <w:spacing w:after="200"/>
        <w:ind w:firstLine="480"/>
        <w:jc w:val="both"/>
        <w:rPr>
          <w:sz w:val="13"/>
          <w:szCs w:val="13"/>
        </w:rPr>
      </w:pPr>
      <w:r>
        <w:rPr>
          <w:sz w:val="13"/>
          <w:szCs w:val="13"/>
        </w:rPr>
        <w:t>(подпись) МП</w:t>
      </w:r>
    </w:p>
    <w:p w:rsidR="00D00CF5" w:rsidRDefault="00F06370">
      <w:pPr>
        <w:pStyle w:val="a5"/>
        <w:framePr w:w="10474" w:h="2237" w:hRule="exact" w:wrap="none" w:vAnchor="page" w:hAnchor="page" w:x="972" w:y="11691"/>
        <w:tabs>
          <w:tab w:val="left" w:pos="1741"/>
        </w:tabs>
        <w:spacing w:after="200"/>
        <w:jc w:val="both"/>
        <w:rPr>
          <w:sz w:val="13"/>
          <w:szCs w:val="13"/>
        </w:rPr>
      </w:pPr>
      <w:r>
        <w:rPr>
          <w:sz w:val="20"/>
          <w:szCs w:val="20"/>
        </w:rPr>
        <w:t>/</w:t>
      </w:r>
      <w:r>
        <w:rPr>
          <w:sz w:val="20"/>
          <w:szCs w:val="20"/>
        </w:rPr>
        <w:tab/>
        <w:t xml:space="preserve">/ </w:t>
      </w:r>
      <w:r>
        <w:rPr>
          <w:sz w:val="13"/>
          <w:szCs w:val="13"/>
        </w:rPr>
        <w:t>Расшифровка подписи</w:t>
      </w:r>
    </w:p>
    <w:p w:rsidR="00D00CF5" w:rsidRDefault="00F06370">
      <w:pPr>
        <w:pStyle w:val="50"/>
        <w:framePr w:w="10474" w:h="2237" w:hRule="exact" w:wrap="none" w:vAnchor="page" w:hAnchor="page" w:x="972" w:y="11691"/>
        <w:spacing w:after="0"/>
        <w:jc w:val="both"/>
        <w:rPr>
          <w:sz w:val="20"/>
          <w:szCs w:val="20"/>
        </w:rPr>
      </w:pPr>
      <w:r>
        <w:rPr>
          <w:b w:val="0"/>
          <w:bCs w:val="0"/>
          <w:sz w:val="20"/>
          <w:szCs w:val="20"/>
        </w:rPr>
        <w:t>Руководитель практики от техникума (должность, фамилия, имя, отчество)</w:t>
      </w:r>
    </w:p>
    <w:p w:rsidR="00D00CF5" w:rsidRDefault="00F06370">
      <w:pPr>
        <w:pStyle w:val="50"/>
        <w:framePr w:wrap="none" w:vAnchor="page" w:hAnchor="page" w:x="972" w:y="14336"/>
        <w:tabs>
          <w:tab w:val="left" w:leader="underscore" w:pos="1741"/>
        </w:tabs>
        <w:spacing w:after="0"/>
        <w:jc w:val="both"/>
        <w:rPr>
          <w:sz w:val="20"/>
          <w:szCs w:val="20"/>
        </w:rPr>
      </w:pPr>
      <w:r>
        <w:rPr>
          <w:b w:val="0"/>
          <w:bCs w:val="0"/>
          <w:sz w:val="20"/>
          <w:szCs w:val="20"/>
        </w:rPr>
        <w:t>Дата</w:t>
      </w:r>
      <w:r>
        <w:rPr>
          <w:b w:val="0"/>
          <w:bCs w:val="0"/>
          <w:sz w:val="20"/>
          <w:szCs w:val="20"/>
        </w:rPr>
        <w:tab/>
      </w:r>
    </w:p>
    <w:p w:rsidR="00D00CF5" w:rsidRDefault="00F06370">
      <w:pPr>
        <w:pStyle w:val="a5"/>
        <w:framePr w:wrap="none" w:vAnchor="page" w:hAnchor="page" w:x="1063" w:y="15368"/>
        <w:jc w:val="both"/>
        <w:rPr>
          <w:sz w:val="20"/>
          <w:szCs w:val="20"/>
        </w:rPr>
      </w:pPr>
      <w:r>
        <w:rPr>
          <w:sz w:val="20"/>
          <w:szCs w:val="20"/>
        </w:rPr>
        <w:t>//</w:t>
      </w:r>
    </w:p>
    <w:p w:rsidR="00D00CF5" w:rsidRDefault="00F06370">
      <w:pPr>
        <w:pStyle w:val="a5"/>
        <w:framePr w:w="10474" w:h="538" w:hRule="exact" w:wrap="none" w:vAnchor="page" w:hAnchor="page" w:x="972" w:y="15022"/>
        <w:spacing w:after="200"/>
        <w:ind w:left="3005" w:right="5251"/>
        <w:jc w:val="center"/>
        <w:rPr>
          <w:sz w:val="13"/>
          <w:szCs w:val="13"/>
        </w:rPr>
      </w:pPr>
      <w:r>
        <w:rPr>
          <w:sz w:val="13"/>
          <w:szCs w:val="13"/>
        </w:rPr>
        <w:t>(подпись)</w:t>
      </w:r>
    </w:p>
    <w:p w:rsidR="00D00CF5" w:rsidRDefault="00F06370">
      <w:pPr>
        <w:pStyle w:val="a5"/>
        <w:framePr w:w="10474" w:h="538" w:hRule="exact" w:wrap="none" w:vAnchor="page" w:hAnchor="page" w:x="972" w:y="15022"/>
        <w:ind w:left="3005"/>
        <w:rPr>
          <w:sz w:val="13"/>
          <w:szCs w:val="13"/>
        </w:rPr>
      </w:pPr>
      <w:r>
        <w:rPr>
          <w:sz w:val="13"/>
          <w:szCs w:val="13"/>
        </w:rPr>
        <w:t>Расшифровка подписи</w:t>
      </w:r>
    </w:p>
    <w:p w:rsidR="00D00CF5" w:rsidRDefault="00F06370">
      <w:pPr>
        <w:pStyle w:val="a9"/>
        <w:framePr w:w="250" w:h="298" w:hRule="exact" w:wrap="none" w:vAnchor="page" w:hAnchor="page" w:x="5787" w:y="15862"/>
        <w:jc w:val="center"/>
      </w:pPr>
      <w:r>
        <w:rPr>
          <w:rFonts w:ascii="Calibri" w:eastAsia="Calibri" w:hAnsi="Calibri" w:cs="Calibri"/>
          <w:b w:val="0"/>
          <w:bCs w:val="0"/>
        </w:rPr>
        <w:t>13</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22"/>
        <w:framePr w:w="10474" w:h="379" w:hRule="exact" w:wrap="none" w:vAnchor="page" w:hAnchor="page" w:x="972" w:y="1131"/>
        <w:spacing w:after="0"/>
        <w:jc w:val="center"/>
        <w:rPr>
          <w:sz w:val="26"/>
          <w:szCs w:val="26"/>
        </w:rPr>
      </w:pPr>
      <w:r>
        <w:rPr>
          <w:b/>
          <w:bCs/>
          <w:sz w:val="26"/>
          <w:szCs w:val="26"/>
          <w:u w:val="single"/>
        </w:rPr>
        <w:t>ХАРАКТЕРИСТИКА - ОТЗЫВ</w:t>
      </w:r>
    </w:p>
    <w:p w:rsidR="00D00CF5" w:rsidRDefault="00F06370">
      <w:pPr>
        <w:pStyle w:val="30"/>
        <w:framePr w:wrap="none" w:vAnchor="page" w:hAnchor="page" w:x="972" w:y="1721"/>
        <w:ind w:firstLine="340"/>
        <w:rPr>
          <w:sz w:val="26"/>
          <w:szCs w:val="26"/>
        </w:rPr>
      </w:pPr>
      <w:bookmarkStart w:id="784" w:name="bookmark808"/>
      <w:bookmarkStart w:id="785" w:name="bookmark809"/>
      <w:bookmarkStart w:id="786" w:name="bookmark810"/>
      <w:r>
        <w:rPr>
          <w:sz w:val="26"/>
          <w:szCs w:val="26"/>
        </w:rPr>
        <w:t>о работе студента с места прохождения производственной практики ПП.01</w:t>
      </w:r>
      <w:bookmarkEnd w:id="784"/>
      <w:bookmarkEnd w:id="785"/>
      <w:bookmarkEnd w:id="786"/>
    </w:p>
    <w:p w:rsidR="00D00CF5" w:rsidRDefault="00F06370">
      <w:pPr>
        <w:pStyle w:val="22"/>
        <w:framePr w:w="10474" w:h="5098" w:hRule="exact" w:wrap="none" w:vAnchor="page" w:hAnchor="page" w:x="972" w:y="2859"/>
        <w:tabs>
          <w:tab w:val="left" w:leader="underscore" w:pos="7654"/>
        </w:tabs>
        <w:jc w:val="center"/>
        <w:rPr>
          <w:sz w:val="26"/>
          <w:szCs w:val="26"/>
        </w:rPr>
      </w:pPr>
      <w:r>
        <w:rPr>
          <w:sz w:val="26"/>
          <w:szCs w:val="26"/>
        </w:rPr>
        <w:t>Студент</w:t>
      </w:r>
      <w:r>
        <w:rPr>
          <w:sz w:val="26"/>
          <w:szCs w:val="26"/>
        </w:rPr>
        <w:tab/>
      </w:r>
    </w:p>
    <w:p w:rsidR="00D00CF5" w:rsidRDefault="00F06370">
      <w:pPr>
        <w:pStyle w:val="22"/>
        <w:framePr w:w="10474" w:h="5098" w:hRule="exact" w:wrap="none" w:vAnchor="page" w:hAnchor="page" w:x="972" w:y="2859"/>
        <w:ind w:left="2520"/>
      </w:pPr>
      <w:r>
        <w:rPr>
          <w:i/>
          <w:iCs/>
        </w:rPr>
        <w:t>(фамилия, имя, отчество студента)</w:t>
      </w:r>
    </w:p>
    <w:p w:rsidR="00D00CF5" w:rsidRDefault="00F06370">
      <w:pPr>
        <w:pStyle w:val="1"/>
        <w:framePr w:w="10474" w:h="5098" w:hRule="exact" w:wrap="none" w:vAnchor="page" w:hAnchor="page" w:x="972" w:y="2859"/>
        <w:tabs>
          <w:tab w:val="left" w:leader="underscore" w:pos="605"/>
        </w:tabs>
        <w:spacing w:line="233" w:lineRule="auto"/>
      </w:pPr>
      <w:r>
        <w:rPr>
          <w:sz w:val="26"/>
          <w:szCs w:val="26"/>
        </w:rPr>
        <w:t>_3</w:t>
      </w:r>
      <w:r>
        <w:rPr>
          <w:sz w:val="26"/>
          <w:szCs w:val="26"/>
        </w:rPr>
        <w:tab/>
        <w:t xml:space="preserve">курса специальности 23.02.07 </w:t>
      </w:r>
      <w:r>
        <w:rPr>
          <w:i/>
          <w:iCs/>
        </w:rPr>
        <w:t>«Техническое обслуживание и ремонт</w:t>
      </w:r>
    </w:p>
    <w:p w:rsidR="00D00CF5" w:rsidRDefault="00F06370">
      <w:pPr>
        <w:pStyle w:val="1"/>
        <w:framePr w:w="10474" w:h="5098" w:hRule="exact" w:wrap="none" w:vAnchor="page" w:hAnchor="page" w:x="972" w:y="2859"/>
        <w:spacing w:after="260" w:line="233" w:lineRule="auto"/>
        <w:rPr>
          <w:sz w:val="26"/>
          <w:szCs w:val="26"/>
        </w:rPr>
      </w:pPr>
      <w:r>
        <w:rPr>
          <w:i/>
          <w:iCs/>
        </w:rPr>
        <w:t>двигателей, систем и агрегатов автомобилей»</w:t>
      </w:r>
      <w:r>
        <w:rPr>
          <w:sz w:val="26"/>
          <w:szCs w:val="26"/>
        </w:rPr>
        <w:t xml:space="preserve"> Группа №</w:t>
      </w:r>
    </w:p>
    <w:p w:rsidR="00D00CF5" w:rsidRDefault="00F06370">
      <w:pPr>
        <w:pStyle w:val="1"/>
        <w:framePr w:w="10474" w:h="5098" w:hRule="exact" w:wrap="none" w:vAnchor="page" w:hAnchor="page" w:x="972" w:y="2859"/>
        <w:spacing w:after="320"/>
        <w:rPr>
          <w:sz w:val="26"/>
          <w:szCs w:val="26"/>
        </w:rPr>
      </w:pPr>
      <w:r>
        <w:rPr>
          <w:sz w:val="26"/>
          <w:szCs w:val="26"/>
        </w:rPr>
        <w:t>прошел производственную практику</w:t>
      </w:r>
    </w:p>
    <w:p w:rsidR="00D00CF5" w:rsidRDefault="00F06370">
      <w:pPr>
        <w:pStyle w:val="1"/>
        <w:framePr w:w="10474" w:h="5098" w:hRule="exact" w:wrap="none" w:vAnchor="page" w:hAnchor="page" w:x="972" w:y="2859"/>
        <w:tabs>
          <w:tab w:val="left" w:leader="underscore" w:pos="7654"/>
        </w:tabs>
        <w:spacing w:after="320"/>
        <w:rPr>
          <w:sz w:val="26"/>
          <w:szCs w:val="26"/>
        </w:rPr>
      </w:pPr>
      <w:r>
        <w:rPr>
          <w:sz w:val="26"/>
          <w:szCs w:val="26"/>
        </w:rPr>
        <w:t>на</w:t>
      </w:r>
      <w:r>
        <w:rPr>
          <w:sz w:val="26"/>
          <w:szCs w:val="26"/>
        </w:rPr>
        <w:tab/>
      </w:r>
    </w:p>
    <w:p w:rsidR="00D00CF5" w:rsidRDefault="00F06370">
      <w:pPr>
        <w:pStyle w:val="22"/>
        <w:framePr w:w="10474" w:h="5098" w:hRule="exact" w:wrap="none" w:vAnchor="page" w:hAnchor="page" w:x="972" w:y="2859"/>
        <w:jc w:val="center"/>
      </w:pPr>
      <w:r>
        <w:rPr>
          <w:i/>
          <w:iCs/>
        </w:rPr>
        <w:t xml:space="preserve">(наименование </w:t>
      </w:r>
      <w:proofErr w:type="gramStart"/>
      <w:r>
        <w:rPr>
          <w:i/>
          <w:iCs/>
        </w:rPr>
        <w:t>предприятии</w:t>
      </w:r>
      <w:proofErr w:type="gramEnd"/>
      <w:r>
        <w:rPr>
          <w:i/>
          <w:iCs/>
        </w:rPr>
        <w:t>, организации)</w:t>
      </w:r>
    </w:p>
    <w:p w:rsidR="00D00CF5" w:rsidRDefault="00F06370">
      <w:pPr>
        <w:pStyle w:val="22"/>
        <w:framePr w:w="10474" w:h="5098" w:hRule="exact" w:wrap="none" w:vAnchor="page" w:hAnchor="page" w:x="972" w:y="2859"/>
        <w:tabs>
          <w:tab w:val="left" w:leader="underscore" w:pos="2270"/>
          <w:tab w:val="left" w:leader="underscore" w:pos="6730"/>
        </w:tabs>
        <w:spacing w:after="320"/>
        <w:rPr>
          <w:sz w:val="26"/>
          <w:szCs w:val="26"/>
        </w:rPr>
      </w:pPr>
      <w:r>
        <w:rPr>
          <w:sz w:val="26"/>
          <w:szCs w:val="26"/>
        </w:rPr>
        <w:t>с</w:t>
      </w:r>
      <w:r>
        <w:rPr>
          <w:sz w:val="26"/>
          <w:szCs w:val="26"/>
        </w:rPr>
        <w:tab/>
        <w:t xml:space="preserve">по </w:t>
      </w:r>
      <w:r>
        <w:rPr>
          <w:sz w:val="26"/>
          <w:szCs w:val="26"/>
        </w:rPr>
        <w:tab/>
      </w:r>
    </w:p>
    <w:p w:rsidR="00D00CF5" w:rsidRDefault="00F06370">
      <w:pPr>
        <w:pStyle w:val="22"/>
        <w:framePr w:w="10474" w:h="5098" w:hRule="exact" w:wrap="none" w:vAnchor="page" w:hAnchor="page" w:x="972" w:y="2859"/>
        <w:spacing w:after="0"/>
        <w:rPr>
          <w:sz w:val="26"/>
          <w:szCs w:val="26"/>
        </w:rPr>
      </w:pPr>
      <w:r>
        <w:rPr>
          <w:sz w:val="26"/>
          <w:szCs w:val="26"/>
        </w:rPr>
        <w:t>в период практики (указываются виды выполняемых работ, полученные умения и навыки, степень выполнения программы и т.д.)</w:t>
      </w:r>
    </w:p>
    <w:tbl>
      <w:tblPr>
        <w:tblOverlap w:val="never"/>
        <w:tblW w:w="0" w:type="auto"/>
        <w:tblLayout w:type="fixed"/>
        <w:tblCellMar>
          <w:left w:w="10" w:type="dxa"/>
          <w:right w:w="10" w:type="dxa"/>
        </w:tblCellMar>
        <w:tblLook w:val="0000" w:firstRow="0" w:lastRow="0" w:firstColumn="0" w:lastColumn="0" w:noHBand="0" w:noVBand="0"/>
      </w:tblPr>
      <w:tblGrid>
        <w:gridCol w:w="3984"/>
        <w:gridCol w:w="2280"/>
        <w:gridCol w:w="3446"/>
      </w:tblGrid>
      <w:tr w:rsidR="00D00CF5">
        <w:trPr>
          <w:trHeight w:hRule="exact" w:val="307"/>
        </w:trPr>
        <w:tc>
          <w:tcPr>
            <w:tcW w:w="3984" w:type="dxa"/>
            <w:tcBorders>
              <w:top w:val="single" w:sz="4" w:space="0" w:color="auto"/>
            </w:tcBorders>
            <w:shd w:val="clear" w:color="auto" w:fill="FFFFFF"/>
            <w:vAlign w:val="bottom"/>
          </w:tcPr>
          <w:p w:rsidR="00D00CF5" w:rsidRDefault="00F06370">
            <w:pPr>
              <w:pStyle w:val="a5"/>
              <w:framePr w:w="9710" w:h="1253" w:wrap="none" w:vAnchor="page" w:hAnchor="page" w:x="1039" w:y="8485"/>
              <w:tabs>
                <w:tab w:val="left" w:pos="2167"/>
              </w:tabs>
              <w:ind w:firstLine="300"/>
              <w:rPr>
                <w:sz w:val="26"/>
                <w:szCs w:val="26"/>
              </w:rPr>
            </w:pPr>
            <w:r>
              <w:rPr>
                <w:i/>
                <w:iCs/>
                <w:sz w:val="26"/>
                <w:szCs w:val="26"/>
              </w:rPr>
              <w:t>Во время</w:t>
            </w:r>
            <w:r>
              <w:rPr>
                <w:i/>
                <w:iCs/>
                <w:sz w:val="26"/>
                <w:szCs w:val="26"/>
              </w:rPr>
              <w:tab/>
              <w:t>прохождения</w:t>
            </w:r>
          </w:p>
        </w:tc>
        <w:tc>
          <w:tcPr>
            <w:tcW w:w="2280" w:type="dxa"/>
            <w:tcBorders>
              <w:top w:val="single" w:sz="4" w:space="0" w:color="auto"/>
            </w:tcBorders>
            <w:shd w:val="clear" w:color="auto" w:fill="FFFFFF"/>
            <w:vAlign w:val="bottom"/>
          </w:tcPr>
          <w:p w:rsidR="00D00CF5" w:rsidRDefault="00F06370">
            <w:pPr>
              <w:pStyle w:val="a5"/>
              <w:framePr w:w="9710" w:h="1253" w:wrap="none" w:vAnchor="page" w:hAnchor="page" w:x="1039" w:y="8485"/>
              <w:jc w:val="center"/>
              <w:rPr>
                <w:sz w:val="26"/>
                <w:szCs w:val="26"/>
              </w:rPr>
            </w:pPr>
            <w:r>
              <w:rPr>
                <w:i/>
                <w:iCs/>
                <w:sz w:val="26"/>
                <w:szCs w:val="26"/>
              </w:rPr>
              <w:t>преддипломной</w:t>
            </w:r>
          </w:p>
        </w:tc>
        <w:tc>
          <w:tcPr>
            <w:tcW w:w="3446" w:type="dxa"/>
            <w:tcBorders>
              <w:top w:val="single" w:sz="4" w:space="0" w:color="auto"/>
            </w:tcBorders>
            <w:shd w:val="clear" w:color="auto" w:fill="FFFFFF"/>
            <w:vAlign w:val="bottom"/>
          </w:tcPr>
          <w:p w:rsidR="00D00CF5" w:rsidRDefault="00F06370">
            <w:pPr>
              <w:pStyle w:val="a5"/>
              <w:framePr w:w="9710" w:h="1253" w:wrap="none" w:vAnchor="page" w:hAnchor="page" w:x="1039" w:y="8485"/>
              <w:jc w:val="right"/>
              <w:rPr>
                <w:sz w:val="26"/>
                <w:szCs w:val="26"/>
              </w:rPr>
            </w:pPr>
            <w:r>
              <w:rPr>
                <w:i/>
                <w:iCs/>
                <w:sz w:val="26"/>
                <w:szCs w:val="26"/>
              </w:rPr>
              <w:t>практики демонстрировал</w:t>
            </w:r>
          </w:p>
        </w:tc>
      </w:tr>
      <w:tr w:rsidR="00D00CF5">
        <w:trPr>
          <w:trHeight w:hRule="exact" w:val="614"/>
        </w:trPr>
        <w:tc>
          <w:tcPr>
            <w:tcW w:w="6264" w:type="dxa"/>
            <w:gridSpan w:val="2"/>
            <w:tcBorders>
              <w:top w:val="single" w:sz="4" w:space="0" w:color="auto"/>
            </w:tcBorders>
            <w:shd w:val="clear" w:color="auto" w:fill="FFFFFF"/>
            <w:vAlign w:val="bottom"/>
          </w:tcPr>
          <w:p w:rsidR="00D00CF5" w:rsidRDefault="00F06370">
            <w:pPr>
              <w:pStyle w:val="a5"/>
              <w:framePr w:w="9710" w:h="1253" w:wrap="none" w:vAnchor="page" w:hAnchor="page" w:x="1039" w:y="8485"/>
              <w:tabs>
                <w:tab w:val="left" w:pos="1392"/>
                <w:tab w:val="left" w:pos="2947"/>
                <w:tab w:val="left" w:pos="4608"/>
              </w:tabs>
              <w:rPr>
                <w:sz w:val="26"/>
                <w:szCs w:val="26"/>
              </w:rPr>
            </w:pPr>
            <w:r>
              <w:rPr>
                <w:i/>
                <w:iCs/>
                <w:sz w:val="26"/>
                <w:szCs w:val="26"/>
                <w:u w:val="single"/>
              </w:rPr>
              <w:t xml:space="preserve">умения и навыки при выполнении </w:t>
            </w:r>
            <w:r>
              <w:rPr>
                <w:i/>
                <w:iCs/>
                <w:sz w:val="26"/>
                <w:szCs w:val="26"/>
              </w:rPr>
              <w:t>всех</w:t>
            </w:r>
            <w:r>
              <w:rPr>
                <w:i/>
                <w:iCs/>
                <w:sz w:val="26"/>
                <w:szCs w:val="26"/>
              </w:rPr>
              <w:tab/>
              <w:t>видов</w:t>
            </w:r>
            <w:r>
              <w:rPr>
                <w:i/>
                <w:iCs/>
                <w:sz w:val="26"/>
                <w:szCs w:val="26"/>
              </w:rPr>
              <w:tab/>
              <w:t>работ</w:t>
            </w:r>
            <w:r>
              <w:rPr>
                <w:i/>
                <w:iCs/>
                <w:sz w:val="26"/>
                <w:szCs w:val="26"/>
              </w:rPr>
              <w:tab/>
              <w:t>указанных</w:t>
            </w:r>
          </w:p>
        </w:tc>
        <w:tc>
          <w:tcPr>
            <w:tcW w:w="3446" w:type="dxa"/>
            <w:tcBorders>
              <w:top w:val="single" w:sz="4" w:space="0" w:color="auto"/>
            </w:tcBorders>
            <w:shd w:val="clear" w:color="auto" w:fill="FFFFFF"/>
            <w:vAlign w:val="bottom"/>
          </w:tcPr>
          <w:p w:rsidR="00D00CF5" w:rsidRDefault="00F06370">
            <w:pPr>
              <w:pStyle w:val="a5"/>
              <w:framePr w:w="9710" w:h="1253" w:wrap="none" w:vAnchor="page" w:hAnchor="page" w:x="1039" w:y="8485"/>
              <w:tabs>
                <w:tab w:val="left" w:pos="1037"/>
              </w:tabs>
              <w:jc w:val="right"/>
              <w:rPr>
                <w:sz w:val="26"/>
                <w:szCs w:val="26"/>
              </w:rPr>
            </w:pPr>
            <w:r>
              <w:rPr>
                <w:i/>
                <w:iCs/>
                <w:sz w:val="26"/>
                <w:szCs w:val="26"/>
              </w:rPr>
              <w:t>в</w:t>
            </w:r>
            <w:r>
              <w:rPr>
                <w:i/>
                <w:iCs/>
                <w:sz w:val="26"/>
                <w:szCs w:val="26"/>
              </w:rPr>
              <w:tab/>
              <w:t>индивидуальном</w:t>
            </w:r>
          </w:p>
        </w:tc>
      </w:tr>
      <w:tr w:rsidR="00D00CF5">
        <w:trPr>
          <w:trHeight w:hRule="exact" w:val="331"/>
        </w:trPr>
        <w:tc>
          <w:tcPr>
            <w:tcW w:w="3984" w:type="dxa"/>
            <w:tcBorders>
              <w:top w:val="single" w:sz="4" w:space="0" w:color="auto"/>
              <w:bottom w:val="single" w:sz="4" w:space="0" w:color="auto"/>
            </w:tcBorders>
            <w:shd w:val="clear" w:color="auto" w:fill="FFFFFF"/>
            <w:vAlign w:val="bottom"/>
          </w:tcPr>
          <w:p w:rsidR="00D00CF5" w:rsidRDefault="00F06370">
            <w:pPr>
              <w:pStyle w:val="a5"/>
              <w:framePr w:w="9710" w:h="1253" w:wrap="none" w:vAnchor="page" w:hAnchor="page" w:x="1039" w:y="8485"/>
              <w:rPr>
                <w:sz w:val="26"/>
                <w:szCs w:val="26"/>
              </w:rPr>
            </w:pPr>
            <w:proofErr w:type="gramStart"/>
            <w:r>
              <w:rPr>
                <w:i/>
                <w:iCs/>
                <w:sz w:val="26"/>
                <w:szCs w:val="26"/>
              </w:rPr>
              <w:t>задании</w:t>
            </w:r>
            <w:proofErr w:type="gramEnd"/>
            <w:r>
              <w:rPr>
                <w:i/>
                <w:iCs/>
                <w:sz w:val="26"/>
                <w:szCs w:val="26"/>
              </w:rPr>
              <w:t>.</w:t>
            </w:r>
          </w:p>
        </w:tc>
        <w:tc>
          <w:tcPr>
            <w:tcW w:w="2280" w:type="dxa"/>
            <w:tcBorders>
              <w:top w:val="single" w:sz="4" w:space="0" w:color="auto"/>
              <w:bottom w:val="single" w:sz="4" w:space="0" w:color="auto"/>
            </w:tcBorders>
            <w:shd w:val="clear" w:color="auto" w:fill="FFFFFF"/>
          </w:tcPr>
          <w:p w:rsidR="00D00CF5" w:rsidRDefault="00D00CF5">
            <w:pPr>
              <w:framePr w:w="9710" w:h="1253" w:wrap="none" w:vAnchor="page" w:hAnchor="page" w:x="1039" w:y="8485"/>
              <w:rPr>
                <w:sz w:val="10"/>
                <w:szCs w:val="10"/>
              </w:rPr>
            </w:pPr>
          </w:p>
        </w:tc>
        <w:tc>
          <w:tcPr>
            <w:tcW w:w="3446" w:type="dxa"/>
            <w:tcBorders>
              <w:top w:val="single" w:sz="4" w:space="0" w:color="auto"/>
              <w:bottom w:val="single" w:sz="4" w:space="0" w:color="auto"/>
            </w:tcBorders>
            <w:shd w:val="clear" w:color="auto" w:fill="FFFFFF"/>
          </w:tcPr>
          <w:p w:rsidR="00D00CF5" w:rsidRDefault="00D00CF5">
            <w:pPr>
              <w:framePr w:w="9710" w:h="1253" w:wrap="none" w:vAnchor="page" w:hAnchor="page" w:x="1039" w:y="8485"/>
              <w:rPr>
                <w:sz w:val="10"/>
                <w:szCs w:val="10"/>
              </w:rPr>
            </w:pPr>
          </w:p>
        </w:tc>
      </w:tr>
    </w:tbl>
    <w:p w:rsidR="00D00CF5" w:rsidRDefault="00F06370">
      <w:pPr>
        <w:pStyle w:val="22"/>
        <w:framePr w:wrap="none" w:vAnchor="page" w:hAnchor="page" w:x="972" w:y="12205"/>
        <w:spacing w:after="0"/>
        <w:rPr>
          <w:sz w:val="26"/>
          <w:szCs w:val="26"/>
        </w:rPr>
      </w:pPr>
      <w:r>
        <w:rPr>
          <w:sz w:val="26"/>
          <w:szCs w:val="26"/>
        </w:rPr>
        <w:t>Практика студента заслуживает оценки:</w:t>
      </w:r>
    </w:p>
    <w:p w:rsidR="00D00CF5" w:rsidRDefault="00F06370">
      <w:pPr>
        <w:pStyle w:val="22"/>
        <w:framePr w:w="10474" w:h="1474" w:hRule="exact" w:wrap="none" w:vAnchor="page" w:hAnchor="page" w:x="972" w:y="13357"/>
        <w:tabs>
          <w:tab w:val="left" w:leader="underscore" w:pos="6168"/>
        </w:tabs>
        <w:rPr>
          <w:sz w:val="26"/>
          <w:szCs w:val="26"/>
        </w:rPr>
      </w:pPr>
      <w:r>
        <w:rPr>
          <w:sz w:val="26"/>
          <w:szCs w:val="26"/>
        </w:rPr>
        <w:t>М.П.</w:t>
      </w:r>
      <w:r>
        <w:rPr>
          <w:sz w:val="26"/>
          <w:szCs w:val="26"/>
        </w:rPr>
        <w:tab/>
      </w:r>
    </w:p>
    <w:p w:rsidR="00D00CF5" w:rsidRDefault="00F06370">
      <w:pPr>
        <w:pStyle w:val="50"/>
        <w:framePr w:w="10474" w:h="1474" w:hRule="exact" w:wrap="none" w:vAnchor="page" w:hAnchor="page" w:x="972" w:y="13357"/>
        <w:spacing w:after="260"/>
        <w:jc w:val="left"/>
        <w:rPr>
          <w:sz w:val="20"/>
          <w:szCs w:val="20"/>
        </w:rPr>
      </w:pPr>
      <w:r>
        <w:rPr>
          <w:b w:val="0"/>
          <w:bCs w:val="0"/>
          <w:i/>
          <w:iCs/>
          <w:sz w:val="20"/>
          <w:szCs w:val="20"/>
        </w:rPr>
        <w:t>(подпись руководителя предприятия (организации))</w:t>
      </w:r>
    </w:p>
    <w:p w:rsidR="00D00CF5" w:rsidRDefault="00F06370">
      <w:pPr>
        <w:pStyle w:val="22"/>
        <w:framePr w:w="10474" w:h="1474" w:hRule="exact" w:wrap="none" w:vAnchor="page" w:hAnchor="page" w:x="972" w:y="13357"/>
        <w:tabs>
          <w:tab w:val="left" w:leader="underscore" w:pos="605"/>
          <w:tab w:val="left" w:leader="underscore" w:pos="3230"/>
        </w:tabs>
        <w:spacing w:after="0"/>
        <w:rPr>
          <w:sz w:val="26"/>
          <w:szCs w:val="26"/>
        </w:rPr>
      </w:pPr>
      <w:r>
        <w:rPr>
          <w:sz w:val="26"/>
          <w:szCs w:val="26"/>
        </w:rPr>
        <w:t>«</w:t>
      </w:r>
      <w:r>
        <w:rPr>
          <w:sz w:val="26"/>
          <w:szCs w:val="26"/>
        </w:rPr>
        <w:tab/>
        <w:t>»20</w:t>
      </w:r>
      <w:r>
        <w:rPr>
          <w:sz w:val="26"/>
          <w:szCs w:val="26"/>
        </w:rPr>
        <w:tab/>
        <w:t xml:space="preserve"> г.</w:t>
      </w:r>
    </w:p>
    <w:p w:rsidR="00D00CF5" w:rsidRDefault="00F06370">
      <w:pPr>
        <w:pStyle w:val="a9"/>
        <w:framePr w:wrap="none" w:vAnchor="page" w:hAnchor="page" w:x="5787" w:y="15862"/>
      </w:pPr>
      <w:r>
        <w:rPr>
          <w:rFonts w:ascii="Calibri" w:eastAsia="Calibri" w:hAnsi="Calibri" w:cs="Calibri"/>
          <w:b w:val="0"/>
          <w:bCs w:val="0"/>
        </w:rPr>
        <w:t>14</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4C3B89">
      <w:pPr>
        <w:pStyle w:val="40"/>
        <w:framePr w:w="10474" w:h="4042" w:hRule="exact" w:wrap="none" w:vAnchor="page" w:hAnchor="page" w:x="972" w:y="1635"/>
        <w:spacing w:after="300"/>
        <w:ind w:left="1820"/>
      </w:pPr>
      <w:bookmarkStart w:id="787" w:name="bookmark811"/>
      <w:bookmarkStart w:id="788" w:name="bookmark812"/>
      <w:bookmarkStart w:id="789" w:name="bookmark813"/>
      <w:r>
        <w:t>ГБПОУ «Брянский аграрный техникум имени Героя России А.С.Зайцева</w:t>
      </w:r>
      <w:r w:rsidR="00F06370">
        <w:t>»</w:t>
      </w:r>
      <w:bookmarkEnd w:id="787"/>
      <w:bookmarkEnd w:id="788"/>
      <w:bookmarkEnd w:id="789"/>
    </w:p>
    <w:p w:rsidR="00D00CF5" w:rsidRDefault="00F06370">
      <w:pPr>
        <w:pStyle w:val="40"/>
        <w:framePr w:w="10474" w:h="4042" w:hRule="exact" w:wrap="none" w:vAnchor="page" w:hAnchor="page" w:x="972" w:y="1635"/>
        <w:spacing w:after="540"/>
        <w:jc w:val="center"/>
      </w:pPr>
      <w:bookmarkStart w:id="790" w:name="bookmark814"/>
      <w:bookmarkStart w:id="791" w:name="bookmark815"/>
      <w:bookmarkStart w:id="792" w:name="bookmark816"/>
      <w:r>
        <w:t>ХАРАКТЕРИСТИКА</w:t>
      </w:r>
      <w:bookmarkEnd w:id="790"/>
      <w:bookmarkEnd w:id="791"/>
      <w:bookmarkEnd w:id="792"/>
    </w:p>
    <w:p w:rsidR="00D00CF5" w:rsidRDefault="00F06370">
      <w:pPr>
        <w:pStyle w:val="a5"/>
        <w:framePr w:w="10474" w:h="4042" w:hRule="exact" w:wrap="none" w:vAnchor="page" w:hAnchor="page" w:x="972" w:y="1635"/>
        <w:tabs>
          <w:tab w:val="left" w:pos="8404"/>
        </w:tabs>
        <w:spacing w:after="100"/>
        <w:ind w:left="4660"/>
        <w:rPr>
          <w:sz w:val="18"/>
          <w:szCs w:val="18"/>
        </w:rPr>
      </w:pPr>
      <w:r>
        <w:rPr>
          <w:sz w:val="18"/>
          <w:szCs w:val="18"/>
        </w:rPr>
        <w:t>Ф.И.О.</w:t>
      </w:r>
      <w:r>
        <w:rPr>
          <w:sz w:val="18"/>
          <w:szCs w:val="18"/>
        </w:rPr>
        <w:tab/>
      </w:r>
      <w:r>
        <w:rPr>
          <w:sz w:val="18"/>
          <w:szCs w:val="18"/>
          <w:vertAlign w:val="superscript"/>
        </w:rPr>
        <w:t>1</w:t>
      </w:r>
    </w:p>
    <w:p w:rsidR="00D00CF5" w:rsidRDefault="00F06370">
      <w:pPr>
        <w:pStyle w:val="22"/>
        <w:framePr w:w="10474" w:h="4042" w:hRule="exact" w:wrap="none" w:vAnchor="page" w:hAnchor="page" w:x="972" w:y="1635"/>
        <w:jc w:val="center"/>
      </w:pPr>
      <w:proofErr w:type="gramStart"/>
      <w:r>
        <w:t>Обучающийся</w:t>
      </w:r>
      <w:proofErr w:type="gramEnd"/>
      <w:r>
        <w:t xml:space="preserve"> 3 курса специальности</w:t>
      </w:r>
    </w:p>
    <w:p w:rsidR="00D00CF5" w:rsidRDefault="00F06370">
      <w:pPr>
        <w:pStyle w:val="22"/>
        <w:framePr w:w="10474" w:h="4042" w:hRule="exact" w:wrap="none" w:vAnchor="page" w:hAnchor="page" w:x="972" w:y="1635"/>
        <w:spacing w:after="0"/>
      </w:pPr>
      <w:r>
        <w:t>23.02.07 «Техническое обслуживание и ремонт двигателей, систем и агрегатов автомобилей»</w:t>
      </w:r>
    </w:p>
    <w:p w:rsidR="00D00CF5" w:rsidRDefault="00F06370">
      <w:pPr>
        <w:pStyle w:val="40"/>
        <w:framePr w:w="10474" w:h="4042" w:hRule="exact" w:wrap="none" w:vAnchor="page" w:hAnchor="page" w:x="972" w:y="1635"/>
        <w:rPr>
          <w:sz w:val="26"/>
          <w:szCs w:val="26"/>
        </w:rPr>
      </w:pPr>
      <w:bookmarkStart w:id="793" w:name="bookmark817"/>
      <w:bookmarkStart w:id="794" w:name="bookmark818"/>
      <w:bookmarkStart w:id="795" w:name="bookmark819"/>
      <w:r>
        <w:rPr>
          <w:sz w:val="26"/>
          <w:szCs w:val="26"/>
        </w:rPr>
        <w:t>Группа №</w:t>
      </w:r>
      <w:bookmarkEnd w:id="793"/>
      <w:bookmarkEnd w:id="794"/>
      <w:bookmarkEnd w:id="795"/>
    </w:p>
    <w:p w:rsidR="00D00CF5" w:rsidRDefault="00F06370">
      <w:pPr>
        <w:pStyle w:val="22"/>
        <w:framePr w:w="10474" w:h="4042" w:hRule="exact" w:wrap="none" w:vAnchor="page" w:hAnchor="page" w:x="972" w:y="1635"/>
        <w:spacing w:after="0"/>
        <w:rPr>
          <w:sz w:val="26"/>
          <w:szCs w:val="26"/>
        </w:rPr>
      </w:pPr>
      <w:r>
        <w:t xml:space="preserve">прошел производственную практику в объёме </w:t>
      </w:r>
      <w:r>
        <w:rPr>
          <w:sz w:val="26"/>
          <w:szCs w:val="26"/>
          <w:u w:val="single"/>
        </w:rPr>
        <w:t>180 часов</w:t>
      </w:r>
    </w:p>
    <w:p w:rsidR="00D00CF5" w:rsidRDefault="00F06370">
      <w:pPr>
        <w:pStyle w:val="40"/>
        <w:framePr w:w="10474" w:h="4042" w:hRule="exact" w:wrap="none" w:vAnchor="page" w:hAnchor="page" w:x="972" w:y="1635"/>
        <w:rPr>
          <w:sz w:val="26"/>
          <w:szCs w:val="26"/>
        </w:rPr>
      </w:pPr>
      <w:bookmarkStart w:id="796" w:name="bookmark820"/>
      <w:bookmarkStart w:id="797" w:name="bookmark821"/>
      <w:bookmarkStart w:id="798" w:name="bookmark822"/>
      <w:r>
        <w:rPr>
          <w:sz w:val="26"/>
          <w:szCs w:val="26"/>
          <w:u w:val="single"/>
        </w:rPr>
        <w:t xml:space="preserve">с по </w:t>
      </w:r>
      <w:proofErr w:type="gramStart"/>
      <w:r>
        <w:rPr>
          <w:sz w:val="26"/>
          <w:szCs w:val="26"/>
          <w:u w:val="single"/>
        </w:rPr>
        <w:t>г</w:t>
      </w:r>
      <w:proofErr w:type="gramEnd"/>
      <w:r>
        <w:rPr>
          <w:sz w:val="26"/>
          <w:szCs w:val="26"/>
          <w:u w:val="single"/>
        </w:rPr>
        <w:t>.</w:t>
      </w:r>
      <w:bookmarkEnd w:id="796"/>
      <w:bookmarkEnd w:id="797"/>
      <w:bookmarkEnd w:id="798"/>
    </w:p>
    <w:p w:rsidR="00D00CF5" w:rsidRDefault="00F06370">
      <w:pPr>
        <w:pStyle w:val="22"/>
        <w:framePr w:w="10474" w:h="4042" w:hRule="exact" w:wrap="none" w:vAnchor="page" w:hAnchor="page" w:x="972" w:y="1635"/>
        <w:tabs>
          <w:tab w:val="left" w:leader="underscore" w:pos="6773"/>
        </w:tabs>
        <w:spacing w:after="0"/>
      </w:pPr>
      <w:r>
        <w:t xml:space="preserve">В организации </w:t>
      </w:r>
      <w:r>
        <w:tab/>
      </w:r>
    </w:p>
    <w:tbl>
      <w:tblPr>
        <w:tblOverlap w:val="never"/>
        <w:tblW w:w="0" w:type="auto"/>
        <w:tblLayout w:type="fixed"/>
        <w:tblCellMar>
          <w:left w:w="10" w:type="dxa"/>
          <w:right w:w="10" w:type="dxa"/>
        </w:tblCellMar>
        <w:tblLook w:val="0000" w:firstRow="0" w:lastRow="0" w:firstColumn="0" w:lastColumn="0" w:noHBand="0" w:noVBand="0"/>
      </w:tblPr>
      <w:tblGrid>
        <w:gridCol w:w="1238"/>
        <w:gridCol w:w="8347"/>
      </w:tblGrid>
      <w:tr w:rsidR="00D00CF5">
        <w:trPr>
          <w:trHeight w:hRule="exact" w:val="509"/>
        </w:trPr>
        <w:tc>
          <w:tcPr>
            <w:tcW w:w="1238" w:type="dxa"/>
            <w:tcBorders>
              <w:top w:val="single" w:sz="4" w:space="0" w:color="auto"/>
              <w:left w:val="single" w:sz="4" w:space="0" w:color="auto"/>
            </w:tcBorders>
            <w:shd w:val="clear" w:color="auto" w:fill="FFFFFF"/>
          </w:tcPr>
          <w:p w:rsidR="00D00CF5" w:rsidRDefault="00F06370">
            <w:pPr>
              <w:pStyle w:val="a5"/>
              <w:framePr w:w="9586" w:h="7301" w:wrap="none" w:vAnchor="page" w:hAnchor="page" w:x="972" w:y="5902"/>
              <w:rPr>
                <w:sz w:val="22"/>
                <w:szCs w:val="22"/>
              </w:rPr>
            </w:pPr>
            <w:r>
              <w:rPr>
                <w:sz w:val="22"/>
                <w:szCs w:val="22"/>
              </w:rPr>
              <w:t>Код</w:t>
            </w:r>
          </w:p>
        </w:tc>
        <w:tc>
          <w:tcPr>
            <w:tcW w:w="8347" w:type="dxa"/>
            <w:tcBorders>
              <w:top w:val="single" w:sz="4" w:space="0" w:color="auto"/>
              <w:left w:val="single" w:sz="4" w:space="0" w:color="auto"/>
              <w:right w:val="single" w:sz="4" w:space="0" w:color="auto"/>
            </w:tcBorders>
            <w:shd w:val="clear" w:color="auto" w:fill="FFFFFF"/>
          </w:tcPr>
          <w:p w:rsidR="00D00CF5" w:rsidRDefault="00F06370">
            <w:pPr>
              <w:pStyle w:val="a5"/>
              <w:framePr w:w="9586" w:h="7301" w:wrap="none" w:vAnchor="page" w:hAnchor="page" w:x="972" w:y="5902"/>
              <w:jc w:val="both"/>
              <w:rPr>
                <w:sz w:val="22"/>
                <w:szCs w:val="22"/>
              </w:rPr>
            </w:pPr>
            <w:r>
              <w:rPr>
                <w:sz w:val="22"/>
                <w:szCs w:val="22"/>
              </w:rPr>
              <w:t>Наименование общих компетенций</w:t>
            </w:r>
          </w:p>
        </w:tc>
      </w:tr>
      <w:tr w:rsidR="00D00CF5">
        <w:trPr>
          <w:trHeight w:hRule="exact" w:val="590"/>
        </w:trPr>
        <w:tc>
          <w:tcPr>
            <w:tcW w:w="1238" w:type="dxa"/>
            <w:tcBorders>
              <w:top w:val="single" w:sz="4" w:space="0" w:color="auto"/>
              <w:left w:val="single" w:sz="4" w:space="0" w:color="auto"/>
            </w:tcBorders>
            <w:shd w:val="clear" w:color="auto" w:fill="FFFFFF"/>
          </w:tcPr>
          <w:p w:rsidR="00D00CF5" w:rsidRDefault="00F06370">
            <w:pPr>
              <w:pStyle w:val="a5"/>
              <w:framePr w:w="9586" w:h="7301" w:wrap="none" w:vAnchor="page" w:hAnchor="page" w:x="972" w:y="5902"/>
              <w:rPr>
                <w:sz w:val="22"/>
                <w:szCs w:val="22"/>
              </w:rPr>
            </w:pPr>
            <w:proofErr w:type="gramStart"/>
            <w:r>
              <w:rPr>
                <w:i/>
                <w:iCs/>
                <w:sz w:val="22"/>
                <w:szCs w:val="22"/>
              </w:rPr>
              <w:t>ОК</w:t>
            </w:r>
            <w:proofErr w:type="gramEnd"/>
            <w:r>
              <w:rPr>
                <w:i/>
                <w:iCs/>
                <w:sz w:val="22"/>
                <w:szCs w:val="22"/>
              </w:rPr>
              <w:t xml:space="preserve"> 01.</w:t>
            </w:r>
          </w:p>
        </w:tc>
        <w:tc>
          <w:tcPr>
            <w:tcW w:w="8347" w:type="dxa"/>
            <w:tcBorders>
              <w:top w:val="single" w:sz="4" w:space="0" w:color="auto"/>
              <w:left w:val="single" w:sz="4" w:space="0" w:color="auto"/>
              <w:right w:val="single" w:sz="4" w:space="0" w:color="auto"/>
            </w:tcBorders>
            <w:shd w:val="clear" w:color="auto" w:fill="FFFFFF"/>
          </w:tcPr>
          <w:p w:rsidR="00D00CF5" w:rsidRDefault="00F06370">
            <w:pPr>
              <w:pStyle w:val="a5"/>
              <w:framePr w:w="9586" w:h="7301" w:wrap="none" w:vAnchor="page" w:hAnchor="page" w:x="972" w:y="5902"/>
              <w:spacing w:line="276" w:lineRule="auto"/>
              <w:jc w:val="both"/>
              <w:rPr>
                <w:sz w:val="22"/>
                <w:szCs w:val="22"/>
              </w:rPr>
            </w:pPr>
            <w:r>
              <w:rPr>
                <w:sz w:val="22"/>
                <w:szCs w:val="22"/>
              </w:rPr>
              <w:t>Выбирать способы решения задач профессиональной деятельности, применительно к различным контекстам.</w:t>
            </w:r>
          </w:p>
        </w:tc>
      </w:tr>
      <w:tr w:rsidR="00D00CF5">
        <w:trPr>
          <w:trHeight w:hRule="exact" w:val="883"/>
        </w:trPr>
        <w:tc>
          <w:tcPr>
            <w:tcW w:w="1238" w:type="dxa"/>
            <w:tcBorders>
              <w:top w:val="single" w:sz="4" w:space="0" w:color="auto"/>
              <w:left w:val="single" w:sz="4" w:space="0" w:color="auto"/>
            </w:tcBorders>
            <w:shd w:val="clear" w:color="auto" w:fill="FFFFFF"/>
          </w:tcPr>
          <w:p w:rsidR="00D00CF5" w:rsidRDefault="00F06370">
            <w:pPr>
              <w:pStyle w:val="a5"/>
              <w:framePr w:w="9586" w:h="7301" w:wrap="none" w:vAnchor="page" w:hAnchor="page" w:x="972" w:y="5902"/>
              <w:rPr>
                <w:sz w:val="22"/>
                <w:szCs w:val="22"/>
              </w:rPr>
            </w:pPr>
            <w:proofErr w:type="gramStart"/>
            <w:r>
              <w:rPr>
                <w:i/>
                <w:iCs/>
                <w:sz w:val="22"/>
                <w:szCs w:val="22"/>
              </w:rPr>
              <w:t>ОК</w:t>
            </w:r>
            <w:proofErr w:type="gramEnd"/>
            <w:r>
              <w:rPr>
                <w:i/>
                <w:iCs/>
                <w:sz w:val="22"/>
                <w:szCs w:val="22"/>
              </w:rPr>
              <w:t xml:space="preserve"> 02.</w:t>
            </w:r>
          </w:p>
        </w:tc>
        <w:tc>
          <w:tcPr>
            <w:tcW w:w="8347" w:type="dxa"/>
            <w:tcBorders>
              <w:top w:val="single" w:sz="4" w:space="0" w:color="auto"/>
              <w:left w:val="single" w:sz="4" w:space="0" w:color="auto"/>
              <w:right w:val="single" w:sz="4" w:space="0" w:color="auto"/>
            </w:tcBorders>
            <w:shd w:val="clear" w:color="auto" w:fill="FFFFFF"/>
          </w:tcPr>
          <w:p w:rsidR="00D00CF5" w:rsidRDefault="00F06370">
            <w:pPr>
              <w:pStyle w:val="a5"/>
              <w:framePr w:w="9586" w:h="7301" w:wrap="none" w:vAnchor="page" w:hAnchor="page" w:x="972" w:y="5902"/>
              <w:spacing w:line="276" w:lineRule="auto"/>
              <w:jc w:val="both"/>
              <w:rPr>
                <w:sz w:val="22"/>
                <w:szCs w:val="22"/>
              </w:rPr>
            </w:pPr>
            <w:r>
              <w:rPr>
                <w:sz w:val="22"/>
                <w:szCs w:val="22"/>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D00CF5">
        <w:trPr>
          <w:trHeight w:hRule="exact" w:val="883"/>
        </w:trPr>
        <w:tc>
          <w:tcPr>
            <w:tcW w:w="1238" w:type="dxa"/>
            <w:tcBorders>
              <w:top w:val="single" w:sz="4" w:space="0" w:color="auto"/>
              <w:left w:val="single" w:sz="4" w:space="0" w:color="auto"/>
            </w:tcBorders>
            <w:shd w:val="clear" w:color="auto" w:fill="FFFFFF"/>
          </w:tcPr>
          <w:p w:rsidR="00D00CF5" w:rsidRDefault="00F06370">
            <w:pPr>
              <w:pStyle w:val="a5"/>
              <w:framePr w:w="9586" w:h="7301" w:wrap="none" w:vAnchor="page" w:hAnchor="page" w:x="972" w:y="5902"/>
              <w:rPr>
                <w:sz w:val="22"/>
                <w:szCs w:val="22"/>
              </w:rPr>
            </w:pPr>
            <w:proofErr w:type="gramStart"/>
            <w:r>
              <w:rPr>
                <w:i/>
                <w:iCs/>
                <w:sz w:val="22"/>
                <w:szCs w:val="22"/>
              </w:rPr>
              <w:t>ОК</w:t>
            </w:r>
            <w:proofErr w:type="gramEnd"/>
            <w:r>
              <w:rPr>
                <w:i/>
                <w:iCs/>
                <w:sz w:val="22"/>
                <w:szCs w:val="22"/>
              </w:rPr>
              <w:t xml:space="preserve"> 03.</w:t>
            </w:r>
          </w:p>
        </w:tc>
        <w:tc>
          <w:tcPr>
            <w:tcW w:w="8347" w:type="dxa"/>
            <w:tcBorders>
              <w:top w:val="single" w:sz="4" w:space="0" w:color="auto"/>
              <w:left w:val="single" w:sz="4" w:space="0" w:color="auto"/>
              <w:right w:val="single" w:sz="4" w:space="0" w:color="auto"/>
            </w:tcBorders>
            <w:shd w:val="clear" w:color="auto" w:fill="FFFFFF"/>
          </w:tcPr>
          <w:p w:rsidR="00D00CF5" w:rsidRDefault="00F06370">
            <w:pPr>
              <w:pStyle w:val="a5"/>
              <w:framePr w:w="9586" w:h="7301" w:wrap="none" w:vAnchor="page" w:hAnchor="page" w:x="972" w:y="5902"/>
              <w:spacing w:line="276" w:lineRule="auto"/>
              <w:jc w:val="both"/>
              <w:rPr>
                <w:sz w:val="22"/>
                <w:szCs w:val="22"/>
              </w:rPr>
            </w:pPr>
            <w:r>
              <w:rPr>
                <w:sz w:val="22"/>
                <w:szCs w:val="22"/>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D00CF5">
        <w:trPr>
          <w:trHeight w:hRule="exact" w:val="302"/>
        </w:trPr>
        <w:tc>
          <w:tcPr>
            <w:tcW w:w="1238" w:type="dxa"/>
            <w:tcBorders>
              <w:top w:val="single" w:sz="4" w:space="0" w:color="auto"/>
              <w:left w:val="single" w:sz="4" w:space="0" w:color="auto"/>
            </w:tcBorders>
            <w:shd w:val="clear" w:color="auto" w:fill="FFFFFF"/>
          </w:tcPr>
          <w:p w:rsidR="00D00CF5" w:rsidRDefault="00F06370">
            <w:pPr>
              <w:pStyle w:val="a5"/>
              <w:framePr w:w="9586" w:h="7301" w:wrap="none" w:vAnchor="page" w:hAnchor="page" w:x="972" w:y="5902"/>
              <w:rPr>
                <w:sz w:val="22"/>
                <w:szCs w:val="22"/>
              </w:rPr>
            </w:pPr>
            <w:proofErr w:type="gramStart"/>
            <w:r>
              <w:rPr>
                <w:i/>
                <w:iCs/>
                <w:sz w:val="22"/>
                <w:szCs w:val="22"/>
              </w:rPr>
              <w:t>ОК</w:t>
            </w:r>
            <w:proofErr w:type="gramEnd"/>
            <w:r>
              <w:rPr>
                <w:i/>
                <w:iCs/>
                <w:sz w:val="22"/>
                <w:szCs w:val="22"/>
              </w:rPr>
              <w:t xml:space="preserve"> 04.</w:t>
            </w:r>
          </w:p>
        </w:tc>
        <w:tc>
          <w:tcPr>
            <w:tcW w:w="8347" w:type="dxa"/>
            <w:tcBorders>
              <w:top w:val="single" w:sz="4" w:space="0" w:color="auto"/>
              <w:left w:val="single" w:sz="4" w:space="0" w:color="auto"/>
              <w:right w:val="single" w:sz="4" w:space="0" w:color="auto"/>
            </w:tcBorders>
            <w:shd w:val="clear" w:color="auto" w:fill="FFFFFF"/>
          </w:tcPr>
          <w:p w:rsidR="00D00CF5" w:rsidRDefault="00F06370">
            <w:pPr>
              <w:pStyle w:val="a5"/>
              <w:framePr w:w="9586" w:h="7301" w:wrap="none" w:vAnchor="page" w:hAnchor="page" w:x="972" w:y="5902"/>
              <w:jc w:val="both"/>
              <w:rPr>
                <w:sz w:val="22"/>
                <w:szCs w:val="22"/>
              </w:rPr>
            </w:pPr>
            <w:r>
              <w:rPr>
                <w:sz w:val="22"/>
                <w:szCs w:val="22"/>
              </w:rPr>
              <w:t>Эффективно взаимодействовать и работать в коллективе и команде</w:t>
            </w:r>
          </w:p>
        </w:tc>
      </w:tr>
      <w:tr w:rsidR="00D00CF5">
        <w:trPr>
          <w:trHeight w:hRule="exact" w:val="590"/>
        </w:trPr>
        <w:tc>
          <w:tcPr>
            <w:tcW w:w="1238" w:type="dxa"/>
            <w:tcBorders>
              <w:top w:val="single" w:sz="4" w:space="0" w:color="auto"/>
              <w:left w:val="single" w:sz="4" w:space="0" w:color="auto"/>
            </w:tcBorders>
            <w:shd w:val="clear" w:color="auto" w:fill="FFFFFF"/>
          </w:tcPr>
          <w:p w:rsidR="00D00CF5" w:rsidRDefault="00F06370">
            <w:pPr>
              <w:pStyle w:val="a5"/>
              <w:framePr w:w="9586" w:h="7301" w:wrap="none" w:vAnchor="page" w:hAnchor="page" w:x="972" w:y="5902"/>
              <w:rPr>
                <w:sz w:val="22"/>
                <w:szCs w:val="22"/>
              </w:rPr>
            </w:pPr>
            <w:proofErr w:type="gramStart"/>
            <w:r>
              <w:rPr>
                <w:i/>
                <w:iCs/>
                <w:sz w:val="22"/>
                <w:szCs w:val="22"/>
              </w:rPr>
              <w:t>ОК</w:t>
            </w:r>
            <w:proofErr w:type="gramEnd"/>
            <w:r>
              <w:rPr>
                <w:i/>
                <w:iCs/>
                <w:sz w:val="22"/>
                <w:szCs w:val="22"/>
              </w:rPr>
              <w:t xml:space="preserve"> 05.</w:t>
            </w:r>
          </w:p>
        </w:tc>
        <w:tc>
          <w:tcPr>
            <w:tcW w:w="8347" w:type="dxa"/>
            <w:tcBorders>
              <w:top w:val="single" w:sz="4" w:space="0" w:color="auto"/>
              <w:left w:val="single" w:sz="4" w:space="0" w:color="auto"/>
              <w:right w:val="single" w:sz="4" w:space="0" w:color="auto"/>
            </w:tcBorders>
            <w:shd w:val="clear" w:color="auto" w:fill="FFFFFF"/>
          </w:tcPr>
          <w:p w:rsidR="00D00CF5" w:rsidRDefault="00F06370">
            <w:pPr>
              <w:pStyle w:val="a5"/>
              <w:framePr w:w="9586" w:h="7301" w:wrap="none" w:vAnchor="page" w:hAnchor="page" w:x="972" w:y="5902"/>
              <w:spacing w:line="276" w:lineRule="auto"/>
              <w:jc w:val="both"/>
              <w:rPr>
                <w:sz w:val="22"/>
                <w:szCs w:val="22"/>
              </w:rPr>
            </w:pPr>
            <w:r>
              <w:rPr>
                <w:sz w:val="22"/>
                <w:szCs w:val="22"/>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D00CF5">
        <w:trPr>
          <w:trHeight w:hRule="exact" w:val="1171"/>
        </w:trPr>
        <w:tc>
          <w:tcPr>
            <w:tcW w:w="1238" w:type="dxa"/>
            <w:tcBorders>
              <w:top w:val="single" w:sz="4" w:space="0" w:color="auto"/>
              <w:left w:val="single" w:sz="4" w:space="0" w:color="auto"/>
            </w:tcBorders>
            <w:shd w:val="clear" w:color="auto" w:fill="FFFFFF"/>
          </w:tcPr>
          <w:p w:rsidR="00D00CF5" w:rsidRDefault="00F06370">
            <w:pPr>
              <w:pStyle w:val="a5"/>
              <w:framePr w:w="9586" w:h="7301" w:wrap="none" w:vAnchor="page" w:hAnchor="page" w:x="972" w:y="5902"/>
              <w:rPr>
                <w:sz w:val="22"/>
                <w:szCs w:val="22"/>
              </w:rPr>
            </w:pPr>
            <w:proofErr w:type="gramStart"/>
            <w:r>
              <w:rPr>
                <w:i/>
                <w:iCs/>
                <w:sz w:val="22"/>
                <w:szCs w:val="22"/>
              </w:rPr>
              <w:t>ОК</w:t>
            </w:r>
            <w:proofErr w:type="gramEnd"/>
            <w:r>
              <w:rPr>
                <w:i/>
                <w:iCs/>
                <w:sz w:val="22"/>
                <w:szCs w:val="22"/>
              </w:rPr>
              <w:t xml:space="preserve"> 06.</w:t>
            </w:r>
          </w:p>
        </w:tc>
        <w:tc>
          <w:tcPr>
            <w:tcW w:w="8347"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586" w:h="7301" w:wrap="none" w:vAnchor="page" w:hAnchor="page" w:x="972" w:y="5902"/>
              <w:spacing w:line="276" w:lineRule="auto"/>
              <w:jc w:val="both"/>
              <w:rPr>
                <w:sz w:val="22"/>
                <w:szCs w:val="22"/>
              </w:rPr>
            </w:pPr>
            <w:r>
              <w:rPr>
                <w:sz w:val="22"/>
                <w:szCs w:val="22"/>
              </w:rPr>
              <w:t>Проявлять гражданско-патриотическую позицию, демонстрировать осознанное поведение на основе традиционных общечеловеческих ценностей,</w:t>
            </w:r>
            <w:proofErr w:type="gramStart"/>
            <w:r>
              <w:rPr>
                <w:sz w:val="22"/>
                <w:szCs w:val="22"/>
              </w:rPr>
              <w:t xml:space="preserve"> .</w:t>
            </w:r>
            <w:proofErr w:type="gramEnd"/>
            <w:r>
              <w:rPr>
                <w:sz w:val="22"/>
                <w:szCs w:val="22"/>
              </w:rPr>
              <w:t>в том числе с учетом гармонизации межнациональных и межрелигиозных отношений, применять стандарты антикоррупционного поведения</w:t>
            </w:r>
          </w:p>
        </w:tc>
      </w:tr>
      <w:tr w:rsidR="00D00CF5">
        <w:trPr>
          <w:trHeight w:hRule="exact" w:val="883"/>
        </w:trPr>
        <w:tc>
          <w:tcPr>
            <w:tcW w:w="1238" w:type="dxa"/>
            <w:tcBorders>
              <w:top w:val="single" w:sz="4" w:space="0" w:color="auto"/>
              <w:left w:val="single" w:sz="4" w:space="0" w:color="auto"/>
            </w:tcBorders>
            <w:shd w:val="clear" w:color="auto" w:fill="FFFFFF"/>
          </w:tcPr>
          <w:p w:rsidR="00D00CF5" w:rsidRDefault="00F06370">
            <w:pPr>
              <w:pStyle w:val="a5"/>
              <w:framePr w:w="9586" w:h="7301" w:wrap="none" w:vAnchor="page" w:hAnchor="page" w:x="972" w:y="5902"/>
              <w:rPr>
                <w:sz w:val="22"/>
                <w:szCs w:val="22"/>
              </w:rPr>
            </w:pPr>
            <w:proofErr w:type="gramStart"/>
            <w:r>
              <w:rPr>
                <w:i/>
                <w:iCs/>
                <w:sz w:val="22"/>
                <w:szCs w:val="22"/>
              </w:rPr>
              <w:t>ОК</w:t>
            </w:r>
            <w:proofErr w:type="gramEnd"/>
            <w:r>
              <w:rPr>
                <w:i/>
                <w:iCs/>
                <w:sz w:val="22"/>
                <w:szCs w:val="22"/>
              </w:rPr>
              <w:t xml:space="preserve"> 07.</w:t>
            </w:r>
          </w:p>
        </w:tc>
        <w:tc>
          <w:tcPr>
            <w:tcW w:w="8347"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586" w:h="7301" w:wrap="none" w:vAnchor="page" w:hAnchor="page" w:x="972" w:y="5902"/>
              <w:spacing w:line="276" w:lineRule="auto"/>
              <w:jc w:val="both"/>
              <w:rPr>
                <w:sz w:val="22"/>
                <w:szCs w:val="22"/>
              </w:rPr>
            </w:pPr>
            <w:r>
              <w:rPr>
                <w:sz w:val="22"/>
                <w:szCs w:val="22"/>
              </w:rPr>
              <w:t>Содействовать сохранению окружающей среды, ресурсосбережению, применять знания об изменении климата, бережливого производства, эффективно действовать в чрезвычайных ситуациях.</w:t>
            </w:r>
          </w:p>
        </w:tc>
      </w:tr>
      <w:tr w:rsidR="00D00CF5">
        <w:trPr>
          <w:trHeight w:hRule="exact" w:val="883"/>
        </w:trPr>
        <w:tc>
          <w:tcPr>
            <w:tcW w:w="1238" w:type="dxa"/>
            <w:tcBorders>
              <w:top w:val="single" w:sz="4" w:space="0" w:color="auto"/>
              <w:left w:val="single" w:sz="4" w:space="0" w:color="auto"/>
            </w:tcBorders>
            <w:shd w:val="clear" w:color="auto" w:fill="FFFFFF"/>
          </w:tcPr>
          <w:p w:rsidR="00D00CF5" w:rsidRDefault="00F06370">
            <w:pPr>
              <w:pStyle w:val="a5"/>
              <w:framePr w:w="9586" w:h="7301" w:wrap="none" w:vAnchor="page" w:hAnchor="page" w:x="972" w:y="5902"/>
              <w:rPr>
                <w:sz w:val="22"/>
                <w:szCs w:val="22"/>
              </w:rPr>
            </w:pPr>
            <w:proofErr w:type="gramStart"/>
            <w:r>
              <w:rPr>
                <w:i/>
                <w:iCs/>
                <w:sz w:val="22"/>
                <w:szCs w:val="22"/>
              </w:rPr>
              <w:t>ОК</w:t>
            </w:r>
            <w:proofErr w:type="gramEnd"/>
            <w:r>
              <w:rPr>
                <w:i/>
                <w:iCs/>
                <w:sz w:val="22"/>
                <w:szCs w:val="22"/>
              </w:rPr>
              <w:t xml:space="preserve"> 08.</w:t>
            </w:r>
          </w:p>
        </w:tc>
        <w:tc>
          <w:tcPr>
            <w:tcW w:w="8347" w:type="dxa"/>
            <w:tcBorders>
              <w:top w:val="single" w:sz="4" w:space="0" w:color="auto"/>
              <w:left w:val="single" w:sz="4" w:space="0" w:color="auto"/>
              <w:right w:val="single" w:sz="4" w:space="0" w:color="auto"/>
            </w:tcBorders>
            <w:shd w:val="clear" w:color="auto" w:fill="FFFFFF"/>
          </w:tcPr>
          <w:p w:rsidR="00D00CF5" w:rsidRDefault="00F06370">
            <w:pPr>
              <w:pStyle w:val="a5"/>
              <w:framePr w:w="9586" w:h="7301" w:wrap="none" w:vAnchor="page" w:hAnchor="page" w:x="972" w:y="5902"/>
              <w:spacing w:line="276" w:lineRule="auto"/>
              <w:jc w:val="both"/>
              <w:rPr>
                <w:sz w:val="22"/>
                <w:szCs w:val="22"/>
              </w:rPr>
            </w:pPr>
            <w:r>
              <w:rPr>
                <w:sz w:val="22"/>
                <w:szCs w:val="22"/>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D00CF5">
        <w:trPr>
          <w:trHeight w:hRule="exact" w:val="605"/>
        </w:trPr>
        <w:tc>
          <w:tcPr>
            <w:tcW w:w="1238" w:type="dxa"/>
            <w:tcBorders>
              <w:top w:val="single" w:sz="4" w:space="0" w:color="auto"/>
              <w:left w:val="single" w:sz="4" w:space="0" w:color="auto"/>
              <w:bottom w:val="single" w:sz="4" w:space="0" w:color="auto"/>
            </w:tcBorders>
            <w:shd w:val="clear" w:color="auto" w:fill="FFFFFF"/>
          </w:tcPr>
          <w:p w:rsidR="00D00CF5" w:rsidRDefault="00F06370">
            <w:pPr>
              <w:pStyle w:val="a5"/>
              <w:framePr w:w="9586" w:h="7301" w:wrap="none" w:vAnchor="page" w:hAnchor="page" w:x="972" w:y="5902"/>
              <w:rPr>
                <w:sz w:val="22"/>
                <w:szCs w:val="22"/>
              </w:rPr>
            </w:pPr>
            <w:proofErr w:type="gramStart"/>
            <w:r>
              <w:rPr>
                <w:i/>
                <w:iCs/>
                <w:sz w:val="22"/>
                <w:szCs w:val="22"/>
              </w:rPr>
              <w:t>ОК</w:t>
            </w:r>
            <w:proofErr w:type="gramEnd"/>
            <w:r>
              <w:rPr>
                <w:i/>
                <w:iCs/>
                <w:sz w:val="22"/>
                <w:szCs w:val="22"/>
              </w:rPr>
              <w:t xml:space="preserve"> 09.</w:t>
            </w:r>
          </w:p>
        </w:tc>
        <w:tc>
          <w:tcPr>
            <w:tcW w:w="8347" w:type="dxa"/>
            <w:tcBorders>
              <w:top w:val="single" w:sz="4" w:space="0" w:color="auto"/>
              <w:left w:val="single" w:sz="4" w:space="0" w:color="auto"/>
              <w:bottom w:val="single" w:sz="4" w:space="0" w:color="auto"/>
              <w:right w:val="single" w:sz="4" w:space="0" w:color="auto"/>
            </w:tcBorders>
            <w:shd w:val="clear" w:color="auto" w:fill="FFFFFF"/>
          </w:tcPr>
          <w:p w:rsidR="00D00CF5" w:rsidRDefault="00F06370">
            <w:pPr>
              <w:pStyle w:val="a5"/>
              <w:framePr w:w="9586" w:h="7301" w:wrap="none" w:vAnchor="page" w:hAnchor="page" w:x="972" w:y="5902"/>
              <w:spacing w:line="276" w:lineRule="auto"/>
              <w:jc w:val="both"/>
              <w:rPr>
                <w:sz w:val="22"/>
                <w:szCs w:val="22"/>
              </w:rPr>
            </w:pPr>
            <w:r>
              <w:rPr>
                <w:sz w:val="22"/>
                <w:szCs w:val="22"/>
              </w:rPr>
              <w:t>Пользоваться профессиональной документацией на государственном и иностранном языках.</w:t>
            </w:r>
          </w:p>
        </w:tc>
      </w:tr>
    </w:tbl>
    <w:p w:rsidR="00D00CF5" w:rsidRDefault="00F06370">
      <w:pPr>
        <w:pStyle w:val="22"/>
        <w:framePr w:w="10474" w:h="768" w:hRule="exact" w:wrap="none" w:vAnchor="page" w:hAnchor="page" w:x="972" w:y="13923"/>
        <w:spacing w:after="0"/>
      </w:pPr>
      <w:r>
        <w:t xml:space="preserve">Руководитель практики </w:t>
      </w:r>
      <w:proofErr w:type="gramStart"/>
      <w:r>
        <w:t>от</w:t>
      </w:r>
      <w:proofErr w:type="gramEnd"/>
    </w:p>
    <w:p w:rsidR="00D00CF5" w:rsidRDefault="00F06370">
      <w:pPr>
        <w:pStyle w:val="22"/>
        <w:framePr w:w="10474" w:h="768" w:hRule="exact" w:wrap="none" w:vAnchor="page" w:hAnchor="page" w:x="972" w:y="13923"/>
        <w:tabs>
          <w:tab w:val="left" w:pos="5496"/>
        </w:tabs>
        <w:spacing w:after="0"/>
      </w:pPr>
      <w:r>
        <w:t>Предприятия (организации)</w:t>
      </w:r>
      <w:r>
        <w:tab/>
        <w:t>/</w:t>
      </w:r>
    </w:p>
    <w:p w:rsidR="00D00CF5" w:rsidRDefault="00F06370">
      <w:pPr>
        <w:pStyle w:val="a5"/>
        <w:framePr w:w="10474" w:h="768" w:hRule="exact" w:wrap="none" w:vAnchor="page" w:hAnchor="page" w:x="972" w:y="13923"/>
        <w:pBdr>
          <w:top w:val="single" w:sz="4" w:space="0" w:color="auto"/>
        </w:pBdr>
        <w:jc w:val="center"/>
        <w:rPr>
          <w:sz w:val="16"/>
          <w:szCs w:val="16"/>
        </w:rPr>
      </w:pPr>
      <w:r>
        <w:rPr>
          <w:sz w:val="16"/>
          <w:szCs w:val="16"/>
        </w:rPr>
        <w:t>(Ф.И.О.)</w:t>
      </w:r>
    </w:p>
    <w:p w:rsidR="00D00CF5" w:rsidRDefault="00F06370">
      <w:pPr>
        <w:pStyle w:val="22"/>
        <w:framePr w:wrap="none" w:vAnchor="page" w:hAnchor="page" w:x="972" w:y="14753"/>
        <w:spacing w:after="0"/>
        <w:ind w:left="1820"/>
      </w:pPr>
      <w:r>
        <w:t>М.П.</w:t>
      </w:r>
    </w:p>
    <w:p w:rsidR="00D00CF5" w:rsidRDefault="00F06370">
      <w:pPr>
        <w:pStyle w:val="a9"/>
        <w:framePr w:w="250" w:h="298" w:hRule="exact" w:wrap="none" w:vAnchor="page" w:hAnchor="page" w:x="5787" w:y="15862"/>
        <w:jc w:val="center"/>
      </w:pPr>
      <w:r>
        <w:rPr>
          <w:rFonts w:ascii="Calibri" w:eastAsia="Calibri" w:hAnsi="Calibri" w:cs="Calibri"/>
          <w:b w:val="0"/>
          <w:bCs w:val="0"/>
        </w:rPr>
        <w:t>15</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a5"/>
        <w:framePr w:w="10474" w:h="1051" w:hRule="exact" w:wrap="none" w:vAnchor="page" w:hAnchor="page" w:x="972" w:y="1042"/>
        <w:jc w:val="center"/>
        <w:rPr>
          <w:sz w:val="28"/>
          <w:szCs w:val="28"/>
        </w:rPr>
      </w:pPr>
      <w:r>
        <w:rPr>
          <w:rFonts w:ascii="Tahoma" w:eastAsia="Tahoma" w:hAnsi="Tahoma" w:cs="Tahoma"/>
          <w:i/>
          <w:iCs/>
          <w:sz w:val="28"/>
          <w:szCs w:val="28"/>
        </w:rPr>
        <w:t>Департамент образования и науки</w:t>
      </w:r>
      <w:r>
        <w:rPr>
          <w:rFonts w:ascii="Tahoma" w:eastAsia="Tahoma" w:hAnsi="Tahoma" w:cs="Tahoma"/>
          <w:i/>
          <w:iCs/>
          <w:sz w:val="28"/>
          <w:szCs w:val="28"/>
        </w:rPr>
        <w:br/>
        <w:t>Брянской области</w:t>
      </w:r>
      <w:r>
        <w:rPr>
          <w:rFonts w:ascii="Tahoma" w:eastAsia="Tahoma" w:hAnsi="Tahoma" w:cs="Tahoma"/>
          <w:i/>
          <w:iCs/>
          <w:sz w:val="28"/>
          <w:szCs w:val="28"/>
        </w:rPr>
        <w:br/>
        <w:t>ГБП</w:t>
      </w:r>
      <w:r w:rsidR="003B3752">
        <w:rPr>
          <w:rFonts w:ascii="Tahoma" w:eastAsia="Tahoma" w:hAnsi="Tahoma" w:cs="Tahoma"/>
          <w:i/>
          <w:iCs/>
          <w:sz w:val="28"/>
          <w:szCs w:val="28"/>
        </w:rPr>
        <w:t xml:space="preserve">ОУ «Брянский аграрный </w:t>
      </w:r>
      <w:r>
        <w:rPr>
          <w:rFonts w:ascii="Tahoma" w:eastAsia="Tahoma" w:hAnsi="Tahoma" w:cs="Tahoma"/>
          <w:i/>
          <w:iCs/>
          <w:sz w:val="28"/>
          <w:szCs w:val="28"/>
        </w:rPr>
        <w:t>техникум</w:t>
      </w:r>
      <w:r w:rsidR="003B3752">
        <w:rPr>
          <w:rFonts w:ascii="Tahoma" w:eastAsia="Tahoma" w:hAnsi="Tahoma" w:cs="Tahoma"/>
          <w:i/>
          <w:iCs/>
          <w:sz w:val="28"/>
          <w:szCs w:val="28"/>
        </w:rPr>
        <w:t xml:space="preserve"> имени Героя России А.С.Зайцева</w:t>
      </w:r>
    </w:p>
    <w:p w:rsidR="00D00CF5" w:rsidRDefault="00F06370">
      <w:pPr>
        <w:pStyle w:val="a5"/>
        <w:framePr w:w="10474" w:h="2774" w:hRule="exact" w:wrap="none" w:vAnchor="page" w:hAnchor="page" w:x="972" w:y="2396"/>
        <w:jc w:val="center"/>
        <w:rPr>
          <w:sz w:val="28"/>
          <w:szCs w:val="28"/>
        </w:rPr>
      </w:pPr>
      <w:r>
        <w:rPr>
          <w:rFonts w:ascii="Tahoma" w:eastAsia="Tahoma" w:hAnsi="Tahoma" w:cs="Tahoma"/>
          <w:i/>
          <w:iCs/>
          <w:sz w:val="28"/>
          <w:szCs w:val="28"/>
        </w:rPr>
        <w:t>ИНДИВИДУАЛЬНОЕ ЗАДАНИЕ</w:t>
      </w:r>
    </w:p>
    <w:p w:rsidR="00D00CF5" w:rsidRDefault="00F06370">
      <w:pPr>
        <w:pStyle w:val="22"/>
        <w:framePr w:w="10474" w:h="2774" w:hRule="exact" w:wrap="none" w:vAnchor="page" w:hAnchor="page" w:x="972" w:y="2396"/>
        <w:spacing w:after="300" w:line="230" w:lineRule="auto"/>
        <w:ind w:firstLine="2620"/>
      </w:pPr>
      <w:r>
        <w:rPr>
          <w:sz w:val="28"/>
          <w:szCs w:val="28"/>
        </w:rPr>
        <w:t xml:space="preserve">на производственную практику ПП.01 </w:t>
      </w:r>
      <w:r>
        <w:t>Специальность 23.02.07 «Техническое обслуживание и ремонт двигателей, систем и агрегатов автомобилей»</w:t>
      </w:r>
    </w:p>
    <w:p w:rsidR="00D00CF5" w:rsidRDefault="00F06370">
      <w:pPr>
        <w:pStyle w:val="22"/>
        <w:framePr w:w="10474" w:h="2774" w:hRule="exact" w:wrap="none" w:vAnchor="page" w:hAnchor="page" w:x="972" w:y="2396"/>
        <w:tabs>
          <w:tab w:val="left" w:leader="underscore" w:pos="8366"/>
        </w:tabs>
        <w:spacing w:after="0"/>
      </w:pPr>
      <w:r>
        <w:t xml:space="preserve">Ф.И.О. студента </w:t>
      </w:r>
      <w:r>
        <w:tab/>
      </w:r>
    </w:p>
    <w:p w:rsidR="00D00CF5" w:rsidRDefault="00F06370">
      <w:pPr>
        <w:pStyle w:val="40"/>
        <w:framePr w:w="10474" w:h="2774" w:hRule="exact" w:wrap="none" w:vAnchor="page" w:hAnchor="page" w:x="972" w:y="2396"/>
        <w:ind w:firstLine="240"/>
        <w:jc w:val="both"/>
        <w:rPr>
          <w:sz w:val="26"/>
          <w:szCs w:val="26"/>
        </w:rPr>
      </w:pPr>
      <w:bookmarkStart w:id="799" w:name="bookmark825"/>
      <w:r>
        <w:rPr>
          <w:sz w:val="26"/>
          <w:szCs w:val="26"/>
        </w:rPr>
        <w:t>Группа №</w:t>
      </w:r>
      <w:bookmarkEnd w:id="799"/>
    </w:p>
    <w:p w:rsidR="00D00CF5" w:rsidRDefault="00F06370">
      <w:pPr>
        <w:pStyle w:val="40"/>
        <w:framePr w:w="10474" w:h="2774" w:hRule="exact" w:wrap="none" w:vAnchor="page" w:hAnchor="page" w:x="972" w:y="2396"/>
        <w:rPr>
          <w:sz w:val="26"/>
          <w:szCs w:val="26"/>
        </w:rPr>
      </w:pPr>
      <w:bookmarkStart w:id="800" w:name="bookmark823"/>
      <w:bookmarkStart w:id="801" w:name="bookmark824"/>
      <w:bookmarkStart w:id="802" w:name="bookmark826"/>
      <w:r>
        <w:rPr>
          <w:sz w:val="26"/>
          <w:szCs w:val="26"/>
          <w:u w:val="single"/>
        </w:rPr>
        <w:t xml:space="preserve">с по </w:t>
      </w:r>
      <w:proofErr w:type="gramStart"/>
      <w:r>
        <w:rPr>
          <w:sz w:val="26"/>
          <w:szCs w:val="26"/>
          <w:u w:val="single"/>
        </w:rPr>
        <w:t>г</w:t>
      </w:r>
      <w:proofErr w:type="gramEnd"/>
      <w:r>
        <w:rPr>
          <w:sz w:val="26"/>
          <w:szCs w:val="26"/>
          <w:u w:val="single"/>
        </w:rPr>
        <w:t>.</w:t>
      </w:r>
      <w:bookmarkEnd w:id="800"/>
      <w:bookmarkEnd w:id="801"/>
      <w:bookmarkEnd w:id="802"/>
    </w:p>
    <w:p w:rsidR="00D00CF5" w:rsidRDefault="00F06370">
      <w:pPr>
        <w:pStyle w:val="22"/>
        <w:framePr w:w="10474" w:h="2774" w:hRule="exact" w:wrap="none" w:vAnchor="page" w:hAnchor="page" w:x="972" w:y="2396"/>
        <w:tabs>
          <w:tab w:val="left" w:leader="underscore" w:pos="5693"/>
        </w:tabs>
        <w:spacing w:after="0"/>
      </w:pPr>
      <w:r>
        <w:t xml:space="preserve">В организации </w:t>
      </w:r>
      <w:r>
        <w:tab/>
      </w:r>
    </w:p>
    <w:p w:rsidR="00D00CF5" w:rsidRDefault="00F06370">
      <w:pPr>
        <w:pStyle w:val="40"/>
        <w:framePr w:w="10474" w:h="374" w:hRule="exact" w:wrap="none" w:vAnchor="page" w:hAnchor="page" w:x="972" w:y="5429"/>
        <w:spacing w:after="0"/>
        <w:jc w:val="center"/>
        <w:rPr>
          <w:sz w:val="26"/>
          <w:szCs w:val="26"/>
        </w:rPr>
      </w:pPr>
      <w:bookmarkStart w:id="803" w:name="bookmark827"/>
      <w:bookmarkStart w:id="804" w:name="bookmark828"/>
      <w:bookmarkStart w:id="805" w:name="bookmark829"/>
      <w:r>
        <w:rPr>
          <w:sz w:val="26"/>
          <w:szCs w:val="26"/>
          <w:u w:val="single"/>
        </w:rPr>
        <w:t>ПЕРЕЧЕНЬ ЗАДАНИЙ</w:t>
      </w:r>
      <w:bookmarkEnd w:id="803"/>
      <w:bookmarkEnd w:id="804"/>
      <w:bookmarkEnd w:id="805"/>
    </w:p>
    <w:tbl>
      <w:tblPr>
        <w:tblOverlap w:val="never"/>
        <w:tblW w:w="0" w:type="auto"/>
        <w:tblLayout w:type="fixed"/>
        <w:tblCellMar>
          <w:left w:w="10" w:type="dxa"/>
          <w:right w:w="10" w:type="dxa"/>
        </w:tblCellMar>
        <w:tblLook w:val="0000" w:firstRow="0" w:lastRow="0" w:firstColumn="0" w:lastColumn="0" w:noHBand="0" w:noVBand="0"/>
      </w:tblPr>
      <w:tblGrid>
        <w:gridCol w:w="1248"/>
        <w:gridCol w:w="5813"/>
        <w:gridCol w:w="1133"/>
        <w:gridCol w:w="1392"/>
      </w:tblGrid>
      <w:tr w:rsidR="00D00CF5">
        <w:trPr>
          <w:trHeight w:hRule="exact" w:val="523"/>
        </w:trPr>
        <w:tc>
          <w:tcPr>
            <w:tcW w:w="1248" w:type="dxa"/>
            <w:tcBorders>
              <w:top w:val="single" w:sz="4" w:space="0" w:color="auto"/>
              <w:left w:val="single" w:sz="4" w:space="0" w:color="auto"/>
            </w:tcBorders>
            <w:shd w:val="clear" w:color="auto" w:fill="FFFFFF"/>
          </w:tcPr>
          <w:p w:rsidR="00D00CF5" w:rsidRDefault="00F06370">
            <w:pPr>
              <w:pStyle w:val="a5"/>
              <w:framePr w:w="9586" w:h="4848" w:wrap="none" w:vAnchor="page" w:hAnchor="page" w:x="972" w:y="6077"/>
              <w:jc w:val="center"/>
              <w:rPr>
                <w:sz w:val="26"/>
                <w:szCs w:val="26"/>
              </w:rPr>
            </w:pPr>
            <w:r>
              <w:rPr>
                <w:sz w:val="26"/>
                <w:szCs w:val="26"/>
              </w:rPr>
              <w:t>№</w:t>
            </w:r>
          </w:p>
        </w:tc>
        <w:tc>
          <w:tcPr>
            <w:tcW w:w="5813" w:type="dxa"/>
            <w:tcBorders>
              <w:top w:val="single" w:sz="4" w:space="0" w:color="auto"/>
              <w:left w:val="single" w:sz="4" w:space="0" w:color="auto"/>
            </w:tcBorders>
            <w:shd w:val="clear" w:color="auto" w:fill="FFFFFF"/>
          </w:tcPr>
          <w:p w:rsidR="00D00CF5" w:rsidRDefault="00F06370">
            <w:pPr>
              <w:pStyle w:val="a5"/>
              <w:framePr w:w="9586" w:h="4848" w:wrap="none" w:vAnchor="page" w:hAnchor="page" w:x="972" w:y="6077"/>
              <w:jc w:val="center"/>
            </w:pPr>
            <w:r>
              <w:t>Содержание задания</w:t>
            </w:r>
          </w:p>
        </w:tc>
        <w:tc>
          <w:tcPr>
            <w:tcW w:w="1133" w:type="dxa"/>
            <w:tcBorders>
              <w:top w:val="single" w:sz="4" w:space="0" w:color="auto"/>
              <w:left w:val="single" w:sz="4" w:space="0" w:color="auto"/>
            </w:tcBorders>
            <w:shd w:val="clear" w:color="auto" w:fill="FFFFFF"/>
            <w:vAlign w:val="bottom"/>
          </w:tcPr>
          <w:p w:rsidR="00D00CF5" w:rsidRDefault="00F06370">
            <w:pPr>
              <w:pStyle w:val="a5"/>
              <w:framePr w:w="9586" w:h="4848" w:wrap="none" w:vAnchor="page" w:hAnchor="page" w:x="972" w:y="6077"/>
              <w:jc w:val="center"/>
              <w:rPr>
                <w:sz w:val="22"/>
                <w:szCs w:val="22"/>
              </w:rPr>
            </w:pPr>
            <w:r>
              <w:rPr>
                <w:sz w:val="22"/>
                <w:szCs w:val="22"/>
              </w:rPr>
              <w:t>Объем в часах</w:t>
            </w:r>
          </w:p>
        </w:tc>
        <w:tc>
          <w:tcPr>
            <w:tcW w:w="139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586" w:h="4848" w:wrap="none" w:vAnchor="page" w:hAnchor="page" w:x="972" w:y="6077"/>
              <w:jc w:val="center"/>
              <w:rPr>
                <w:sz w:val="22"/>
                <w:szCs w:val="22"/>
              </w:rPr>
            </w:pPr>
            <w:r>
              <w:rPr>
                <w:sz w:val="22"/>
                <w:szCs w:val="22"/>
              </w:rPr>
              <w:t>Оценка выполнения</w:t>
            </w:r>
          </w:p>
        </w:tc>
      </w:tr>
      <w:tr w:rsidR="00D00CF5">
        <w:trPr>
          <w:trHeight w:hRule="exact" w:val="264"/>
        </w:trPr>
        <w:tc>
          <w:tcPr>
            <w:tcW w:w="1248" w:type="dxa"/>
            <w:tcBorders>
              <w:top w:val="single" w:sz="4" w:space="0" w:color="auto"/>
              <w:left w:val="single" w:sz="4" w:space="0" w:color="auto"/>
            </w:tcBorders>
            <w:shd w:val="clear" w:color="auto" w:fill="FFFFFF"/>
          </w:tcPr>
          <w:p w:rsidR="00D00CF5" w:rsidRDefault="00F06370">
            <w:pPr>
              <w:pStyle w:val="a5"/>
              <w:framePr w:w="9586" w:h="4848" w:wrap="none" w:vAnchor="page" w:hAnchor="page" w:x="972" w:y="6077"/>
              <w:jc w:val="center"/>
              <w:rPr>
                <w:sz w:val="20"/>
                <w:szCs w:val="20"/>
              </w:rPr>
            </w:pPr>
            <w:r>
              <w:rPr>
                <w:sz w:val="20"/>
                <w:szCs w:val="20"/>
              </w:rPr>
              <w:t>1</w:t>
            </w:r>
          </w:p>
        </w:tc>
        <w:tc>
          <w:tcPr>
            <w:tcW w:w="5813" w:type="dxa"/>
            <w:tcBorders>
              <w:top w:val="single" w:sz="4" w:space="0" w:color="auto"/>
              <w:left w:val="single" w:sz="4" w:space="0" w:color="auto"/>
            </w:tcBorders>
            <w:shd w:val="clear" w:color="auto" w:fill="FFFFFF"/>
          </w:tcPr>
          <w:p w:rsidR="00D00CF5" w:rsidRDefault="00F06370">
            <w:pPr>
              <w:pStyle w:val="a5"/>
              <w:framePr w:w="9586" w:h="4848" w:wrap="none" w:vAnchor="page" w:hAnchor="page" w:x="972" w:y="6077"/>
              <w:ind w:firstLine="220"/>
              <w:rPr>
                <w:sz w:val="20"/>
                <w:szCs w:val="20"/>
              </w:rPr>
            </w:pPr>
            <w:r>
              <w:rPr>
                <w:sz w:val="20"/>
                <w:szCs w:val="20"/>
              </w:rPr>
              <w:t>Ознакомление с предприятием</w:t>
            </w:r>
            <w:r>
              <w:rPr>
                <w:b/>
                <w:bCs/>
                <w:sz w:val="20"/>
                <w:szCs w:val="20"/>
              </w:rPr>
              <w:t>.</w:t>
            </w:r>
          </w:p>
        </w:tc>
        <w:tc>
          <w:tcPr>
            <w:tcW w:w="1133" w:type="dxa"/>
            <w:tcBorders>
              <w:top w:val="single" w:sz="4" w:space="0" w:color="auto"/>
              <w:left w:val="single" w:sz="4" w:space="0" w:color="auto"/>
            </w:tcBorders>
            <w:shd w:val="clear" w:color="auto" w:fill="FFFFFF"/>
          </w:tcPr>
          <w:p w:rsidR="00D00CF5" w:rsidRDefault="00F06370">
            <w:pPr>
              <w:pStyle w:val="a5"/>
              <w:framePr w:w="9586" w:h="4848" w:wrap="none" w:vAnchor="page" w:hAnchor="page" w:x="972" w:y="6077"/>
              <w:jc w:val="center"/>
              <w:rPr>
                <w:sz w:val="20"/>
                <w:szCs w:val="20"/>
              </w:rPr>
            </w:pPr>
            <w:r>
              <w:rPr>
                <w:b/>
                <w:bCs/>
                <w:sz w:val="20"/>
                <w:szCs w:val="20"/>
              </w:rPr>
              <w:t>6</w:t>
            </w:r>
          </w:p>
        </w:tc>
        <w:tc>
          <w:tcPr>
            <w:tcW w:w="1392" w:type="dxa"/>
            <w:tcBorders>
              <w:top w:val="single" w:sz="4" w:space="0" w:color="auto"/>
              <w:left w:val="single" w:sz="4" w:space="0" w:color="auto"/>
              <w:right w:val="single" w:sz="4" w:space="0" w:color="auto"/>
            </w:tcBorders>
            <w:shd w:val="clear" w:color="auto" w:fill="FFFFFF"/>
          </w:tcPr>
          <w:p w:rsidR="00D00CF5" w:rsidRDefault="00D00CF5">
            <w:pPr>
              <w:framePr w:w="9586" w:h="4848" w:wrap="none" w:vAnchor="page" w:hAnchor="page" w:x="972" w:y="6077"/>
              <w:rPr>
                <w:sz w:val="10"/>
                <w:szCs w:val="10"/>
              </w:rPr>
            </w:pPr>
          </w:p>
        </w:tc>
      </w:tr>
      <w:tr w:rsidR="00D00CF5">
        <w:trPr>
          <w:trHeight w:hRule="exact" w:val="240"/>
        </w:trPr>
        <w:tc>
          <w:tcPr>
            <w:tcW w:w="1248" w:type="dxa"/>
            <w:tcBorders>
              <w:top w:val="single" w:sz="4" w:space="0" w:color="auto"/>
              <w:left w:val="single" w:sz="4" w:space="0" w:color="auto"/>
            </w:tcBorders>
            <w:shd w:val="clear" w:color="auto" w:fill="FFFFFF"/>
            <w:vAlign w:val="bottom"/>
          </w:tcPr>
          <w:p w:rsidR="00D00CF5" w:rsidRDefault="00F06370">
            <w:pPr>
              <w:pStyle w:val="a5"/>
              <w:framePr w:w="9586" w:h="4848" w:wrap="none" w:vAnchor="page" w:hAnchor="page" w:x="972" w:y="6077"/>
              <w:jc w:val="center"/>
              <w:rPr>
                <w:sz w:val="20"/>
                <w:szCs w:val="20"/>
              </w:rPr>
            </w:pPr>
            <w:r>
              <w:rPr>
                <w:sz w:val="20"/>
                <w:szCs w:val="20"/>
              </w:rPr>
              <w:t>2</w:t>
            </w:r>
          </w:p>
        </w:tc>
        <w:tc>
          <w:tcPr>
            <w:tcW w:w="5813" w:type="dxa"/>
            <w:tcBorders>
              <w:top w:val="single" w:sz="4" w:space="0" w:color="auto"/>
              <w:left w:val="single" w:sz="4" w:space="0" w:color="auto"/>
            </w:tcBorders>
            <w:shd w:val="clear" w:color="auto" w:fill="FFFFFF"/>
            <w:vAlign w:val="bottom"/>
          </w:tcPr>
          <w:p w:rsidR="00D00CF5" w:rsidRDefault="00F06370">
            <w:pPr>
              <w:pStyle w:val="a5"/>
              <w:framePr w:w="9586" w:h="4848" w:wrap="none" w:vAnchor="page" w:hAnchor="page" w:x="972" w:y="6077"/>
              <w:rPr>
                <w:sz w:val="20"/>
                <w:szCs w:val="20"/>
              </w:rPr>
            </w:pPr>
            <w:r>
              <w:rPr>
                <w:sz w:val="20"/>
                <w:szCs w:val="20"/>
              </w:rPr>
              <w:t>Разборочно-сборочные работы агрегатов и систем автомобилей</w:t>
            </w:r>
          </w:p>
        </w:tc>
        <w:tc>
          <w:tcPr>
            <w:tcW w:w="1133" w:type="dxa"/>
            <w:tcBorders>
              <w:top w:val="single" w:sz="4" w:space="0" w:color="auto"/>
              <w:left w:val="single" w:sz="4" w:space="0" w:color="auto"/>
            </w:tcBorders>
            <w:shd w:val="clear" w:color="auto" w:fill="FFFFFF"/>
            <w:vAlign w:val="bottom"/>
          </w:tcPr>
          <w:p w:rsidR="00D00CF5" w:rsidRDefault="00F06370">
            <w:pPr>
              <w:pStyle w:val="a5"/>
              <w:framePr w:w="9586" w:h="4848" w:wrap="none" w:vAnchor="page" w:hAnchor="page" w:x="972" w:y="6077"/>
              <w:jc w:val="center"/>
              <w:rPr>
                <w:sz w:val="20"/>
                <w:szCs w:val="20"/>
              </w:rPr>
            </w:pPr>
            <w:r>
              <w:rPr>
                <w:sz w:val="20"/>
                <w:szCs w:val="20"/>
              </w:rPr>
              <w:t>18</w:t>
            </w:r>
          </w:p>
        </w:tc>
        <w:tc>
          <w:tcPr>
            <w:tcW w:w="1392" w:type="dxa"/>
            <w:tcBorders>
              <w:top w:val="single" w:sz="4" w:space="0" w:color="auto"/>
              <w:left w:val="single" w:sz="4" w:space="0" w:color="auto"/>
              <w:right w:val="single" w:sz="4" w:space="0" w:color="auto"/>
            </w:tcBorders>
            <w:shd w:val="clear" w:color="auto" w:fill="FFFFFF"/>
          </w:tcPr>
          <w:p w:rsidR="00D00CF5" w:rsidRDefault="00D00CF5">
            <w:pPr>
              <w:framePr w:w="9586" w:h="4848" w:wrap="none" w:vAnchor="page" w:hAnchor="page" w:x="972" w:y="6077"/>
              <w:rPr>
                <w:sz w:val="10"/>
                <w:szCs w:val="10"/>
              </w:rPr>
            </w:pPr>
          </w:p>
        </w:tc>
      </w:tr>
      <w:tr w:rsidR="00D00CF5">
        <w:trPr>
          <w:trHeight w:hRule="exact" w:val="470"/>
        </w:trPr>
        <w:tc>
          <w:tcPr>
            <w:tcW w:w="1248" w:type="dxa"/>
            <w:tcBorders>
              <w:top w:val="single" w:sz="4" w:space="0" w:color="auto"/>
              <w:left w:val="single" w:sz="4" w:space="0" w:color="auto"/>
            </w:tcBorders>
            <w:shd w:val="clear" w:color="auto" w:fill="FFFFFF"/>
          </w:tcPr>
          <w:p w:rsidR="00D00CF5" w:rsidRDefault="00F06370">
            <w:pPr>
              <w:pStyle w:val="a5"/>
              <w:framePr w:w="9586" w:h="4848" w:wrap="none" w:vAnchor="page" w:hAnchor="page" w:x="972" w:y="6077"/>
              <w:jc w:val="center"/>
              <w:rPr>
                <w:sz w:val="20"/>
                <w:szCs w:val="20"/>
              </w:rPr>
            </w:pPr>
            <w:r>
              <w:rPr>
                <w:sz w:val="20"/>
                <w:szCs w:val="20"/>
              </w:rPr>
              <w:t>3</w:t>
            </w:r>
          </w:p>
        </w:tc>
        <w:tc>
          <w:tcPr>
            <w:tcW w:w="5813" w:type="dxa"/>
            <w:tcBorders>
              <w:top w:val="single" w:sz="4" w:space="0" w:color="auto"/>
              <w:left w:val="single" w:sz="4" w:space="0" w:color="auto"/>
            </w:tcBorders>
            <w:shd w:val="clear" w:color="auto" w:fill="FFFFFF"/>
          </w:tcPr>
          <w:p w:rsidR="00D00CF5" w:rsidRDefault="00F06370">
            <w:pPr>
              <w:pStyle w:val="a5"/>
              <w:framePr w:w="9586" w:h="4848" w:wrap="none" w:vAnchor="page" w:hAnchor="page" w:x="972" w:y="6077"/>
              <w:rPr>
                <w:sz w:val="20"/>
                <w:szCs w:val="20"/>
              </w:rPr>
            </w:pPr>
            <w:r>
              <w:rPr>
                <w:sz w:val="20"/>
                <w:szCs w:val="20"/>
              </w:rPr>
              <w:t>Разборочно-сборочные работы элементов трансмиссии автомобиля</w:t>
            </w:r>
          </w:p>
        </w:tc>
        <w:tc>
          <w:tcPr>
            <w:tcW w:w="1133" w:type="dxa"/>
            <w:tcBorders>
              <w:top w:val="single" w:sz="4" w:space="0" w:color="auto"/>
              <w:left w:val="single" w:sz="4" w:space="0" w:color="auto"/>
            </w:tcBorders>
            <w:shd w:val="clear" w:color="auto" w:fill="FFFFFF"/>
            <w:vAlign w:val="center"/>
          </w:tcPr>
          <w:p w:rsidR="00D00CF5" w:rsidRDefault="00F06370">
            <w:pPr>
              <w:pStyle w:val="a5"/>
              <w:framePr w:w="9586" w:h="4848" w:wrap="none" w:vAnchor="page" w:hAnchor="page" w:x="972" w:y="6077"/>
              <w:jc w:val="center"/>
              <w:rPr>
                <w:sz w:val="20"/>
                <w:szCs w:val="20"/>
              </w:rPr>
            </w:pPr>
            <w:r>
              <w:rPr>
                <w:sz w:val="20"/>
                <w:szCs w:val="20"/>
              </w:rPr>
              <w:t>18</w:t>
            </w:r>
          </w:p>
        </w:tc>
        <w:tc>
          <w:tcPr>
            <w:tcW w:w="1392" w:type="dxa"/>
            <w:tcBorders>
              <w:top w:val="single" w:sz="4" w:space="0" w:color="auto"/>
              <w:left w:val="single" w:sz="4" w:space="0" w:color="auto"/>
              <w:right w:val="single" w:sz="4" w:space="0" w:color="auto"/>
            </w:tcBorders>
            <w:shd w:val="clear" w:color="auto" w:fill="FFFFFF"/>
          </w:tcPr>
          <w:p w:rsidR="00D00CF5" w:rsidRDefault="00D00CF5">
            <w:pPr>
              <w:framePr w:w="9586" w:h="4848" w:wrap="none" w:vAnchor="page" w:hAnchor="page" w:x="972" w:y="6077"/>
              <w:rPr>
                <w:sz w:val="10"/>
                <w:szCs w:val="10"/>
              </w:rPr>
            </w:pPr>
          </w:p>
        </w:tc>
      </w:tr>
      <w:tr w:rsidR="00D00CF5">
        <w:trPr>
          <w:trHeight w:hRule="exact" w:val="240"/>
        </w:trPr>
        <w:tc>
          <w:tcPr>
            <w:tcW w:w="1248" w:type="dxa"/>
            <w:tcBorders>
              <w:top w:val="single" w:sz="4" w:space="0" w:color="auto"/>
              <w:left w:val="single" w:sz="4" w:space="0" w:color="auto"/>
            </w:tcBorders>
            <w:shd w:val="clear" w:color="auto" w:fill="FFFFFF"/>
            <w:vAlign w:val="bottom"/>
          </w:tcPr>
          <w:p w:rsidR="00D00CF5" w:rsidRDefault="00F06370">
            <w:pPr>
              <w:pStyle w:val="a5"/>
              <w:framePr w:w="9586" w:h="4848" w:wrap="none" w:vAnchor="page" w:hAnchor="page" w:x="972" w:y="6077"/>
              <w:jc w:val="center"/>
              <w:rPr>
                <w:sz w:val="20"/>
                <w:szCs w:val="20"/>
              </w:rPr>
            </w:pPr>
            <w:r>
              <w:rPr>
                <w:sz w:val="20"/>
                <w:szCs w:val="20"/>
              </w:rPr>
              <w:t>4</w:t>
            </w:r>
          </w:p>
        </w:tc>
        <w:tc>
          <w:tcPr>
            <w:tcW w:w="5813" w:type="dxa"/>
            <w:tcBorders>
              <w:top w:val="single" w:sz="4" w:space="0" w:color="auto"/>
              <w:left w:val="single" w:sz="4" w:space="0" w:color="auto"/>
            </w:tcBorders>
            <w:shd w:val="clear" w:color="auto" w:fill="FFFFFF"/>
            <w:vAlign w:val="bottom"/>
          </w:tcPr>
          <w:p w:rsidR="00D00CF5" w:rsidRDefault="00F06370">
            <w:pPr>
              <w:pStyle w:val="a5"/>
              <w:framePr w:w="9586" w:h="4848" w:wrap="none" w:vAnchor="page" w:hAnchor="page" w:x="972" w:y="6077"/>
              <w:rPr>
                <w:sz w:val="20"/>
                <w:szCs w:val="20"/>
              </w:rPr>
            </w:pPr>
            <w:r>
              <w:rPr>
                <w:sz w:val="20"/>
                <w:szCs w:val="20"/>
              </w:rPr>
              <w:t>Разборочно-сборочные работы систем управления автомобилем</w:t>
            </w:r>
          </w:p>
        </w:tc>
        <w:tc>
          <w:tcPr>
            <w:tcW w:w="1133" w:type="dxa"/>
            <w:tcBorders>
              <w:top w:val="single" w:sz="4" w:space="0" w:color="auto"/>
              <w:left w:val="single" w:sz="4" w:space="0" w:color="auto"/>
            </w:tcBorders>
            <w:shd w:val="clear" w:color="auto" w:fill="FFFFFF"/>
            <w:vAlign w:val="bottom"/>
          </w:tcPr>
          <w:p w:rsidR="00D00CF5" w:rsidRDefault="00F06370">
            <w:pPr>
              <w:pStyle w:val="a5"/>
              <w:framePr w:w="9586" w:h="4848" w:wrap="none" w:vAnchor="page" w:hAnchor="page" w:x="972" w:y="6077"/>
              <w:jc w:val="center"/>
              <w:rPr>
                <w:sz w:val="20"/>
                <w:szCs w:val="20"/>
              </w:rPr>
            </w:pPr>
            <w:r>
              <w:rPr>
                <w:sz w:val="20"/>
                <w:szCs w:val="20"/>
              </w:rPr>
              <w:t>18</w:t>
            </w:r>
          </w:p>
        </w:tc>
        <w:tc>
          <w:tcPr>
            <w:tcW w:w="1392" w:type="dxa"/>
            <w:tcBorders>
              <w:top w:val="single" w:sz="4" w:space="0" w:color="auto"/>
              <w:left w:val="single" w:sz="4" w:space="0" w:color="auto"/>
              <w:right w:val="single" w:sz="4" w:space="0" w:color="auto"/>
            </w:tcBorders>
            <w:shd w:val="clear" w:color="auto" w:fill="FFFFFF"/>
          </w:tcPr>
          <w:p w:rsidR="00D00CF5" w:rsidRDefault="00D00CF5">
            <w:pPr>
              <w:framePr w:w="9586" w:h="4848" w:wrap="none" w:vAnchor="page" w:hAnchor="page" w:x="972" w:y="6077"/>
              <w:rPr>
                <w:sz w:val="10"/>
                <w:szCs w:val="10"/>
              </w:rPr>
            </w:pPr>
          </w:p>
        </w:tc>
      </w:tr>
      <w:tr w:rsidR="00D00CF5">
        <w:trPr>
          <w:trHeight w:hRule="exact" w:val="470"/>
        </w:trPr>
        <w:tc>
          <w:tcPr>
            <w:tcW w:w="1248" w:type="dxa"/>
            <w:tcBorders>
              <w:top w:val="single" w:sz="4" w:space="0" w:color="auto"/>
              <w:left w:val="single" w:sz="4" w:space="0" w:color="auto"/>
            </w:tcBorders>
            <w:shd w:val="clear" w:color="auto" w:fill="FFFFFF"/>
          </w:tcPr>
          <w:p w:rsidR="00D00CF5" w:rsidRDefault="00F06370">
            <w:pPr>
              <w:pStyle w:val="a5"/>
              <w:framePr w:w="9586" w:h="4848" w:wrap="none" w:vAnchor="page" w:hAnchor="page" w:x="972" w:y="6077"/>
              <w:jc w:val="center"/>
              <w:rPr>
                <w:sz w:val="20"/>
                <w:szCs w:val="20"/>
              </w:rPr>
            </w:pPr>
            <w:r>
              <w:rPr>
                <w:sz w:val="20"/>
                <w:szCs w:val="20"/>
              </w:rPr>
              <w:t>5</w:t>
            </w:r>
          </w:p>
        </w:tc>
        <w:tc>
          <w:tcPr>
            <w:tcW w:w="5813" w:type="dxa"/>
            <w:tcBorders>
              <w:top w:val="single" w:sz="4" w:space="0" w:color="auto"/>
              <w:left w:val="single" w:sz="4" w:space="0" w:color="auto"/>
            </w:tcBorders>
            <w:shd w:val="clear" w:color="auto" w:fill="FFFFFF"/>
          </w:tcPr>
          <w:p w:rsidR="00D00CF5" w:rsidRDefault="00F06370">
            <w:pPr>
              <w:pStyle w:val="a5"/>
              <w:framePr w:w="9586" w:h="4848" w:wrap="none" w:vAnchor="page" w:hAnchor="page" w:x="972" w:y="6077"/>
              <w:rPr>
                <w:sz w:val="20"/>
                <w:szCs w:val="20"/>
              </w:rPr>
            </w:pPr>
            <w:r>
              <w:rPr>
                <w:sz w:val="20"/>
                <w:szCs w:val="20"/>
              </w:rPr>
              <w:t>Разборочно-сборочные работы системы электрооборудования автомобилей</w:t>
            </w:r>
          </w:p>
        </w:tc>
        <w:tc>
          <w:tcPr>
            <w:tcW w:w="1133" w:type="dxa"/>
            <w:tcBorders>
              <w:top w:val="single" w:sz="4" w:space="0" w:color="auto"/>
              <w:left w:val="single" w:sz="4" w:space="0" w:color="auto"/>
            </w:tcBorders>
            <w:shd w:val="clear" w:color="auto" w:fill="FFFFFF"/>
            <w:vAlign w:val="center"/>
          </w:tcPr>
          <w:p w:rsidR="00D00CF5" w:rsidRDefault="00F06370">
            <w:pPr>
              <w:pStyle w:val="a5"/>
              <w:framePr w:w="9586" w:h="4848" w:wrap="none" w:vAnchor="page" w:hAnchor="page" w:x="972" w:y="6077"/>
              <w:jc w:val="center"/>
              <w:rPr>
                <w:sz w:val="20"/>
                <w:szCs w:val="20"/>
              </w:rPr>
            </w:pPr>
            <w:r>
              <w:rPr>
                <w:sz w:val="20"/>
                <w:szCs w:val="20"/>
              </w:rPr>
              <w:t>12</w:t>
            </w:r>
          </w:p>
        </w:tc>
        <w:tc>
          <w:tcPr>
            <w:tcW w:w="1392" w:type="dxa"/>
            <w:tcBorders>
              <w:top w:val="single" w:sz="4" w:space="0" w:color="auto"/>
              <w:left w:val="single" w:sz="4" w:space="0" w:color="auto"/>
              <w:right w:val="single" w:sz="4" w:space="0" w:color="auto"/>
            </w:tcBorders>
            <w:shd w:val="clear" w:color="auto" w:fill="FFFFFF"/>
          </w:tcPr>
          <w:p w:rsidR="00D00CF5" w:rsidRDefault="00D00CF5">
            <w:pPr>
              <w:framePr w:w="9586" w:h="4848" w:wrap="none" w:vAnchor="page" w:hAnchor="page" w:x="972" w:y="6077"/>
              <w:rPr>
                <w:sz w:val="10"/>
                <w:szCs w:val="10"/>
              </w:rPr>
            </w:pPr>
          </w:p>
        </w:tc>
      </w:tr>
      <w:tr w:rsidR="00D00CF5">
        <w:trPr>
          <w:trHeight w:hRule="exact" w:val="470"/>
        </w:trPr>
        <w:tc>
          <w:tcPr>
            <w:tcW w:w="1248" w:type="dxa"/>
            <w:tcBorders>
              <w:top w:val="single" w:sz="4" w:space="0" w:color="auto"/>
              <w:left w:val="single" w:sz="4" w:space="0" w:color="auto"/>
            </w:tcBorders>
            <w:shd w:val="clear" w:color="auto" w:fill="FFFFFF"/>
          </w:tcPr>
          <w:p w:rsidR="00D00CF5" w:rsidRDefault="00F06370">
            <w:pPr>
              <w:pStyle w:val="a5"/>
              <w:framePr w:w="9586" w:h="4848" w:wrap="none" w:vAnchor="page" w:hAnchor="page" w:x="972" w:y="6077"/>
              <w:jc w:val="center"/>
              <w:rPr>
                <w:sz w:val="20"/>
                <w:szCs w:val="20"/>
              </w:rPr>
            </w:pPr>
            <w:r>
              <w:rPr>
                <w:sz w:val="20"/>
                <w:szCs w:val="20"/>
              </w:rPr>
              <w:t>6</w:t>
            </w:r>
          </w:p>
        </w:tc>
        <w:tc>
          <w:tcPr>
            <w:tcW w:w="5813" w:type="dxa"/>
            <w:tcBorders>
              <w:top w:val="single" w:sz="4" w:space="0" w:color="auto"/>
              <w:left w:val="single" w:sz="4" w:space="0" w:color="auto"/>
            </w:tcBorders>
            <w:shd w:val="clear" w:color="auto" w:fill="FFFFFF"/>
            <w:vAlign w:val="bottom"/>
          </w:tcPr>
          <w:p w:rsidR="00D00CF5" w:rsidRDefault="00F06370">
            <w:pPr>
              <w:pStyle w:val="a5"/>
              <w:framePr w:w="9586" w:h="4848" w:wrap="none" w:vAnchor="page" w:hAnchor="page" w:x="972" w:y="6077"/>
              <w:rPr>
                <w:sz w:val="20"/>
                <w:szCs w:val="20"/>
              </w:rPr>
            </w:pPr>
            <w:r>
              <w:rPr>
                <w:sz w:val="20"/>
                <w:szCs w:val="20"/>
              </w:rPr>
              <w:t>Техническое обслуживание агрегатов и систем автомобилей</w:t>
            </w:r>
          </w:p>
        </w:tc>
        <w:tc>
          <w:tcPr>
            <w:tcW w:w="1133" w:type="dxa"/>
            <w:tcBorders>
              <w:top w:val="single" w:sz="4" w:space="0" w:color="auto"/>
              <w:left w:val="single" w:sz="4" w:space="0" w:color="auto"/>
            </w:tcBorders>
            <w:shd w:val="clear" w:color="auto" w:fill="FFFFFF"/>
            <w:vAlign w:val="center"/>
          </w:tcPr>
          <w:p w:rsidR="00D00CF5" w:rsidRDefault="00F06370">
            <w:pPr>
              <w:pStyle w:val="a5"/>
              <w:framePr w:w="9586" w:h="4848" w:wrap="none" w:vAnchor="page" w:hAnchor="page" w:x="972" w:y="6077"/>
              <w:jc w:val="center"/>
              <w:rPr>
                <w:sz w:val="20"/>
                <w:szCs w:val="20"/>
              </w:rPr>
            </w:pPr>
            <w:r>
              <w:rPr>
                <w:sz w:val="20"/>
                <w:szCs w:val="20"/>
              </w:rPr>
              <w:t>24</w:t>
            </w:r>
          </w:p>
        </w:tc>
        <w:tc>
          <w:tcPr>
            <w:tcW w:w="1392" w:type="dxa"/>
            <w:tcBorders>
              <w:top w:val="single" w:sz="4" w:space="0" w:color="auto"/>
              <w:left w:val="single" w:sz="4" w:space="0" w:color="auto"/>
              <w:right w:val="single" w:sz="4" w:space="0" w:color="auto"/>
            </w:tcBorders>
            <w:shd w:val="clear" w:color="auto" w:fill="FFFFFF"/>
          </w:tcPr>
          <w:p w:rsidR="00D00CF5" w:rsidRDefault="00D00CF5">
            <w:pPr>
              <w:framePr w:w="9586" w:h="4848" w:wrap="none" w:vAnchor="page" w:hAnchor="page" w:x="972" w:y="6077"/>
              <w:rPr>
                <w:sz w:val="10"/>
                <w:szCs w:val="10"/>
              </w:rPr>
            </w:pPr>
          </w:p>
        </w:tc>
      </w:tr>
      <w:tr w:rsidR="00D00CF5">
        <w:trPr>
          <w:trHeight w:hRule="exact" w:val="470"/>
        </w:trPr>
        <w:tc>
          <w:tcPr>
            <w:tcW w:w="1248" w:type="dxa"/>
            <w:tcBorders>
              <w:top w:val="single" w:sz="4" w:space="0" w:color="auto"/>
              <w:left w:val="single" w:sz="4" w:space="0" w:color="auto"/>
            </w:tcBorders>
            <w:shd w:val="clear" w:color="auto" w:fill="FFFFFF"/>
          </w:tcPr>
          <w:p w:rsidR="00D00CF5" w:rsidRDefault="00F06370">
            <w:pPr>
              <w:pStyle w:val="a5"/>
              <w:framePr w:w="9586" w:h="4848" w:wrap="none" w:vAnchor="page" w:hAnchor="page" w:x="972" w:y="6077"/>
              <w:jc w:val="center"/>
              <w:rPr>
                <w:sz w:val="20"/>
                <w:szCs w:val="20"/>
              </w:rPr>
            </w:pPr>
            <w:r>
              <w:rPr>
                <w:sz w:val="20"/>
                <w:szCs w:val="20"/>
              </w:rPr>
              <w:t>7</w:t>
            </w:r>
          </w:p>
        </w:tc>
        <w:tc>
          <w:tcPr>
            <w:tcW w:w="5813" w:type="dxa"/>
            <w:tcBorders>
              <w:top w:val="single" w:sz="4" w:space="0" w:color="auto"/>
              <w:left w:val="single" w:sz="4" w:space="0" w:color="auto"/>
            </w:tcBorders>
            <w:shd w:val="clear" w:color="auto" w:fill="FFFFFF"/>
            <w:vAlign w:val="bottom"/>
          </w:tcPr>
          <w:p w:rsidR="00D00CF5" w:rsidRDefault="00F06370">
            <w:pPr>
              <w:pStyle w:val="a5"/>
              <w:framePr w:w="9586" w:h="4848" w:wrap="none" w:vAnchor="page" w:hAnchor="page" w:x="972" w:y="6077"/>
              <w:rPr>
                <w:sz w:val="20"/>
                <w:szCs w:val="20"/>
              </w:rPr>
            </w:pPr>
            <w:r>
              <w:rPr>
                <w:sz w:val="20"/>
                <w:szCs w:val="20"/>
              </w:rPr>
              <w:t>Техническое обслуживание трансмиссии автомобилей</w:t>
            </w:r>
          </w:p>
        </w:tc>
        <w:tc>
          <w:tcPr>
            <w:tcW w:w="1133" w:type="dxa"/>
            <w:tcBorders>
              <w:top w:val="single" w:sz="4" w:space="0" w:color="auto"/>
              <w:left w:val="single" w:sz="4" w:space="0" w:color="auto"/>
            </w:tcBorders>
            <w:shd w:val="clear" w:color="auto" w:fill="FFFFFF"/>
            <w:vAlign w:val="center"/>
          </w:tcPr>
          <w:p w:rsidR="00D00CF5" w:rsidRDefault="00F06370">
            <w:pPr>
              <w:pStyle w:val="a5"/>
              <w:framePr w:w="9586" w:h="4848" w:wrap="none" w:vAnchor="page" w:hAnchor="page" w:x="972" w:y="6077"/>
              <w:jc w:val="center"/>
              <w:rPr>
                <w:sz w:val="20"/>
                <w:szCs w:val="20"/>
              </w:rPr>
            </w:pPr>
            <w:r>
              <w:rPr>
                <w:sz w:val="20"/>
                <w:szCs w:val="20"/>
              </w:rPr>
              <w:t>24</w:t>
            </w:r>
          </w:p>
        </w:tc>
        <w:tc>
          <w:tcPr>
            <w:tcW w:w="1392" w:type="dxa"/>
            <w:tcBorders>
              <w:top w:val="single" w:sz="4" w:space="0" w:color="auto"/>
              <w:left w:val="single" w:sz="4" w:space="0" w:color="auto"/>
              <w:right w:val="single" w:sz="4" w:space="0" w:color="auto"/>
            </w:tcBorders>
            <w:shd w:val="clear" w:color="auto" w:fill="FFFFFF"/>
          </w:tcPr>
          <w:p w:rsidR="00D00CF5" w:rsidRDefault="00D00CF5">
            <w:pPr>
              <w:framePr w:w="9586" w:h="4848" w:wrap="none" w:vAnchor="page" w:hAnchor="page" w:x="972" w:y="6077"/>
              <w:rPr>
                <w:sz w:val="10"/>
                <w:szCs w:val="10"/>
              </w:rPr>
            </w:pPr>
          </w:p>
        </w:tc>
      </w:tr>
      <w:tr w:rsidR="00D00CF5">
        <w:trPr>
          <w:trHeight w:hRule="exact" w:val="466"/>
        </w:trPr>
        <w:tc>
          <w:tcPr>
            <w:tcW w:w="1248" w:type="dxa"/>
            <w:tcBorders>
              <w:top w:val="single" w:sz="4" w:space="0" w:color="auto"/>
              <w:left w:val="single" w:sz="4" w:space="0" w:color="auto"/>
            </w:tcBorders>
            <w:shd w:val="clear" w:color="auto" w:fill="FFFFFF"/>
          </w:tcPr>
          <w:p w:rsidR="00D00CF5" w:rsidRDefault="00F06370">
            <w:pPr>
              <w:pStyle w:val="a5"/>
              <w:framePr w:w="9586" w:h="4848" w:wrap="none" w:vAnchor="page" w:hAnchor="page" w:x="972" w:y="6077"/>
              <w:jc w:val="center"/>
              <w:rPr>
                <w:sz w:val="20"/>
                <w:szCs w:val="20"/>
              </w:rPr>
            </w:pPr>
            <w:r>
              <w:rPr>
                <w:sz w:val="20"/>
                <w:szCs w:val="20"/>
              </w:rPr>
              <w:t>8</w:t>
            </w:r>
          </w:p>
        </w:tc>
        <w:tc>
          <w:tcPr>
            <w:tcW w:w="5813" w:type="dxa"/>
            <w:tcBorders>
              <w:top w:val="single" w:sz="4" w:space="0" w:color="auto"/>
              <w:left w:val="single" w:sz="4" w:space="0" w:color="auto"/>
            </w:tcBorders>
            <w:shd w:val="clear" w:color="auto" w:fill="FFFFFF"/>
            <w:vAlign w:val="bottom"/>
          </w:tcPr>
          <w:p w:rsidR="00D00CF5" w:rsidRDefault="00F06370">
            <w:pPr>
              <w:pStyle w:val="a5"/>
              <w:framePr w:w="9586" w:h="4848" w:wrap="none" w:vAnchor="page" w:hAnchor="page" w:x="972" w:y="6077"/>
              <w:rPr>
                <w:sz w:val="20"/>
                <w:szCs w:val="20"/>
              </w:rPr>
            </w:pPr>
            <w:r>
              <w:rPr>
                <w:sz w:val="20"/>
                <w:szCs w:val="20"/>
              </w:rPr>
              <w:t>Техническое обслуживание систем управления автомобилем</w:t>
            </w:r>
          </w:p>
        </w:tc>
        <w:tc>
          <w:tcPr>
            <w:tcW w:w="1133" w:type="dxa"/>
            <w:tcBorders>
              <w:top w:val="single" w:sz="4" w:space="0" w:color="auto"/>
              <w:left w:val="single" w:sz="4" w:space="0" w:color="auto"/>
            </w:tcBorders>
            <w:shd w:val="clear" w:color="auto" w:fill="FFFFFF"/>
            <w:vAlign w:val="center"/>
          </w:tcPr>
          <w:p w:rsidR="00D00CF5" w:rsidRDefault="00F06370">
            <w:pPr>
              <w:pStyle w:val="a5"/>
              <w:framePr w:w="9586" w:h="4848" w:wrap="none" w:vAnchor="page" w:hAnchor="page" w:x="972" w:y="6077"/>
              <w:jc w:val="center"/>
              <w:rPr>
                <w:sz w:val="20"/>
                <w:szCs w:val="20"/>
              </w:rPr>
            </w:pPr>
            <w:r>
              <w:rPr>
                <w:sz w:val="20"/>
                <w:szCs w:val="20"/>
              </w:rPr>
              <w:t>24</w:t>
            </w:r>
          </w:p>
        </w:tc>
        <w:tc>
          <w:tcPr>
            <w:tcW w:w="1392" w:type="dxa"/>
            <w:tcBorders>
              <w:top w:val="single" w:sz="4" w:space="0" w:color="auto"/>
              <w:left w:val="single" w:sz="4" w:space="0" w:color="auto"/>
              <w:right w:val="single" w:sz="4" w:space="0" w:color="auto"/>
            </w:tcBorders>
            <w:shd w:val="clear" w:color="auto" w:fill="FFFFFF"/>
          </w:tcPr>
          <w:p w:rsidR="00D00CF5" w:rsidRDefault="00D00CF5">
            <w:pPr>
              <w:framePr w:w="9586" w:h="4848" w:wrap="none" w:vAnchor="page" w:hAnchor="page" w:x="972" w:y="6077"/>
              <w:rPr>
                <w:sz w:val="10"/>
                <w:szCs w:val="10"/>
              </w:rPr>
            </w:pPr>
          </w:p>
        </w:tc>
      </w:tr>
      <w:tr w:rsidR="00D00CF5">
        <w:trPr>
          <w:trHeight w:hRule="exact" w:val="715"/>
        </w:trPr>
        <w:tc>
          <w:tcPr>
            <w:tcW w:w="1248" w:type="dxa"/>
            <w:tcBorders>
              <w:top w:val="single" w:sz="4" w:space="0" w:color="auto"/>
              <w:left w:val="single" w:sz="4" w:space="0" w:color="auto"/>
            </w:tcBorders>
            <w:shd w:val="clear" w:color="auto" w:fill="FFFFFF"/>
          </w:tcPr>
          <w:p w:rsidR="00D00CF5" w:rsidRDefault="00F06370">
            <w:pPr>
              <w:pStyle w:val="a5"/>
              <w:framePr w:w="9586" w:h="4848" w:wrap="none" w:vAnchor="page" w:hAnchor="page" w:x="972" w:y="6077"/>
              <w:jc w:val="center"/>
              <w:rPr>
                <w:sz w:val="20"/>
                <w:szCs w:val="20"/>
              </w:rPr>
            </w:pPr>
            <w:r>
              <w:rPr>
                <w:sz w:val="20"/>
                <w:szCs w:val="20"/>
              </w:rPr>
              <w:t>9</w:t>
            </w:r>
          </w:p>
        </w:tc>
        <w:tc>
          <w:tcPr>
            <w:tcW w:w="5813" w:type="dxa"/>
            <w:tcBorders>
              <w:top w:val="single" w:sz="4" w:space="0" w:color="auto"/>
              <w:left w:val="single" w:sz="4" w:space="0" w:color="auto"/>
            </w:tcBorders>
            <w:shd w:val="clear" w:color="auto" w:fill="FFFFFF"/>
          </w:tcPr>
          <w:p w:rsidR="00D00CF5" w:rsidRDefault="00F06370">
            <w:pPr>
              <w:pStyle w:val="a5"/>
              <w:framePr w:w="9586" w:h="4848" w:wrap="none" w:vAnchor="page" w:hAnchor="page" w:x="972" w:y="6077"/>
              <w:rPr>
                <w:sz w:val="20"/>
                <w:szCs w:val="20"/>
              </w:rPr>
            </w:pPr>
            <w:r>
              <w:rPr>
                <w:sz w:val="20"/>
                <w:szCs w:val="20"/>
              </w:rPr>
              <w:t>Техническое обслуживание электрооборудования автомобилей</w:t>
            </w:r>
          </w:p>
        </w:tc>
        <w:tc>
          <w:tcPr>
            <w:tcW w:w="1133" w:type="dxa"/>
            <w:tcBorders>
              <w:top w:val="single" w:sz="4" w:space="0" w:color="auto"/>
              <w:left w:val="single" w:sz="4" w:space="0" w:color="auto"/>
            </w:tcBorders>
            <w:shd w:val="clear" w:color="auto" w:fill="FFFFFF"/>
            <w:vAlign w:val="center"/>
          </w:tcPr>
          <w:p w:rsidR="00D00CF5" w:rsidRDefault="00F06370">
            <w:pPr>
              <w:pStyle w:val="a5"/>
              <w:framePr w:w="9586" w:h="4848" w:wrap="none" w:vAnchor="page" w:hAnchor="page" w:x="972" w:y="6077"/>
              <w:jc w:val="center"/>
              <w:rPr>
                <w:sz w:val="20"/>
                <w:szCs w:val="20"/>
              </w:rPr>
            </w:pPr>
            <w:r>
              <w:rPr>
                <w:sz w:val="20"/>
                <w:szCs w:val="20"/>
              </w:rPr>
              <w:t>30</w:t>
            </w:r>
          </w:p>
        </w:tc>
        <w:tc>
          <w:tcPr>
            <w:tcW w:w="1392" w:type="dxa"/>
            <w:tcBorders>
              <w:top w:val="single" w:sz="4" w:space="0" w:color="auto"/>
              <w:left w:val="single" w:sz="4" w:space="0" w:color="auto"/>
              <w:right w:val="single" w:sz="4" w:space="0" w:color="auto"/>
            </w:tcBorders>
            <w:shd w:val="clear" w:color="auto" w:fill="FFFFFF"/>
          </w:tcPr>
          <w:p w:rsidR="00D00CF5" w:rsidRDefault="00D00CF5">
            <w:pPr>
              <w:framePr w:w="9586" w:h="4848" w:wrap="none" w:vAnchor="page" w:hAnchor="page" w:x="972" w:y="6077"/>
              <w:rPr>
                <w:sz w:val="10"/>
                <w:szCs w:val="10"/>
              </w:rPr>
            </w:pPr>
          </w:p>
        </w:tc>
      </w:tr>
      <w:tr w:rsidR="00D00CF5">
        <w:trPr>
          <w:trHeight w:hRule="exact" w:val="240"/>
        </w:trPr>
        <w:tc>
          <w:tcPr>
            <w:tcW w:w="1248" w:type="dxa"/>
            <w:tcBorders>
              <w:top w:val="single" w:sz="4" w:space="0" w:color="auto"/>
              <w:left w:val="single" w:sz="4" w:space="0" w:color="auto"/>
            </w:tcBorders>
            <w:shd w:val="clear" w:color="auto" w:fill="FFFFFF"/>
            <w:vAlign w:val="bottom"/>
          </w:tcPr>
          <w:p w:rsidR="00D00CF5" w:rsidRDefault="00F06370">
            <w:pPr>
              <w:pStyle w:val="a5"/>
              <w:framePr w:w="9586" w:h="4848" w:wrap="none" w:vAnchor="page" w:hAnchor="page" w:x="972" w:y="6077"/>
              <w:jc w:val="center"/>
              <w:rPr>
                <w:sz w:val="20"/>
                <w:szCs w:val="20"/>
              </w:rPr>
            </w:pPr>
            <w:r>
              <w:rPr>
                <w:sz w:val="20"/>
                <w:szCs w:val="20"/>
              </w:rPr>
              <w:t>10</w:t>
            </w:r>
          </w:p>
        </w:tc>
        <w:tc>
          <w:tcPr>
            <w:tcW w:w="5813" w:type="dxa"/>
            <w:tcBorders>
              <w:top w:val="single" w:sz="4" w:space="0" w:color="auto"/>
              <w:left w:val="single" w:sz="4" w:space="0" w:color="auto"/>
            </w:tcBorders>
            <w:shd w:val="clear" w:color="auto" w:fill="FFFFFF"/>
            <w:vAlign w:val="bottom"/>
          </w:tcPr>
          <w:p w:rsidR="00D00CF5" w:rsidRDefault="00F06370">
            <w:pPr>
              <w:pStyle w:val="a5"/>
              <w:framePr w:w="9586" w:h="4848" w:wrap="none" w:vAnchor="page" w:hAnchor="page" w:x="972" w:y="6077"/>
              <w:rPr>
                <w:sz w:val="20"/>
                <w:szCs w:val="20"/>
              </w:rPr>
            </w:pPr>
            <w:r>
              <w:rPr>
                <w:sz w:val="20"/>
                <w:szCs w:val="20"/>
              </w:rPr>
              <w:t>Обобщение материалов и оформление отчета по практике</w:t>
            </w:r>
          </w:p>
        </w:tc>
        <w:tc>
          <w:tcPr>
            <w:tcW w:w="1133" w:type="dxa"/>
            <w:tcBorders>
              <w:top w:val="single" w:sz="4" w:space="0" w:color="auto"/>
              <w:left w:val="single" w:sz="4" w:space="0" w:color="auto"/>
            </w:tcBorders>
            <w:shd w:val="clear" w:color="auto" w:fill="FFFFFF"/>
            <w:vAlign w:val="bottom"/>
          </w:tcPr>
          <w:p w:rsidR="00D00CF5" w:rsidRDefault="00F06370">
            <w:pPr>
              <w:pStyle w:val="a5"/>
              <w:framePr w:w="9586" w:h="4848" w:wrap="none" w:vAnchor="page" w:hAnchor="page" w:x="972" w:y="6077"/>
              <w:jc w:val="center"/>
              <w:rPr>
                <w:sz w:val="20"/>
                <w:szCs w:val="20"/>
              </w:rPr>
            </w:pPr>
            <w:r>
              <w:rPr>
                <w:sz w:val="20"/>
                <w:szCs w:val="20"/>
              </w:rPr>
              <w:t>6</w:t>
            </w:r>
          </w:p>
        </w:tc>
        <w:tc>
          <w:tcPr>
            <w:tcW w:w="1392" w:type="dxa"/>
            <w:tcBorders>
              <w:top w:val="single" w:sz="4" w:space="0" w:color="auto"/>
              <w:left w:val="single" w:sz="4" w:space="0" w:color="auto"/>
              <w:right w:val="single" w:sz="4" w:space="0" w:color="auto"/>
            </w:tcBorders>
            <w:shd w:val="clear" w:color="auto" w:fill="FFFFFF"/>
          </w:tcPr>
          <w:p w:rsidR="00D00CF5" w:rsidRDefault="00D00CF5">
            <w:pPr>
              <w:framePr w:w="9586" w:h="4848" w:wrap="none" w:vAnchor="page" w:hAnchor="page" w:x="972" w:y="6077"/>
              <w:rPr>
                <w:sz w:val="10"/>
                <w:szCs w:val="10"/>
              </w:rPr>
            </w:pPr>
          </w:p>
        </w:tc>
      </w:tr>
      <w:tr w:rsidR="00D00CF5">
        <w:trPr>
          <w:trHeight w:hRule="exact" w:val="278"/>
        </w:trPr>
        <w:tc>
          <w:tcPr>
            <w:tcW w:w="1248" w:type="dxa"/>
            <w:tcBorders>
              <w:top w:val="single" w:sz="4" w:space="0" w:color="auto"/>
              <w:left w:val="single" w:sz="4" w:space="0" w:color="auto"/>
              <w:bottom w:val="single" w:sz="4" w:space="0" w:color="auto"/>
            </w:tcBorders>
            <w:shd w:val="clear" w:color="auto" w:fill="FFFFFF"/>
          </w:tcPr>
          <w:p w:rsidR="00D00CF5" w:rsidRDefault="00F06370">
            <w:pPr>
              <w:pStyle w:val="a5"/>
              <w:framePr w:w="9586" w:h="4848" w:wrap="none" w:vAnchor="page" w:hAnchor="page" w:x="972" w:y="6077"/>
              <w:rPr>
                <w:sz w:val="20"/>
                <w:szCs w:val="20"/>
              </w:rPr>
            </w:pPr>
            <w:r>
              <w:rPr>
                <w:sz w:val="20"/>
                <w:szCs w:val="20"/>
              </w:rPr>
              <w:t>Итого</w:t>
            </w:r>
          </w:p>
        </w:tc>
        <w:tc>
          <w:tcPr>
            <w:tcW w:w="5813" w:type="dxa"/>
            <w:tcBorders>
              <w:top w:val="single" w:sz="4" w:space="0" w:color="auto"/>
              <w:left w:val="single" w:sz="4" w:space="0" w:color="auto"/>
              <w:bottom w:val="single" w:sz="4" w:space="0" w:color="auto"/>
            </w:tcBorders>
            <w:shd w:val="clear" w:color="auto" w:fill="FFFFFF"/>
          </w:tcPr>
          <w:p w:rsidR="00D00CF5" w:rsidRDefault="00D00CF5">
            <w:pPr>
              <w:framePr w:w="9586" w:h="4848" w:wrap="none" w:vAnchor="page" w:hAnchor="page" w:x="972" w:y="6077"/>
              <w:rPr>
                <w:sz w:val="10"/>
                <w:szCs w:val="10"/>
              </w:rPr>
            </w:pPr>
          </w:p>
        </w:tc>
        <w:tc>
          <w:tcPr>
            <w:tcW w:w="1133" w:type="dxa"/>
            <w:tcBorders>
              <w:top w:val="single" w:sz="4" w:space="0" w:color="auto"/>
              <w:left w:val="single" w:sz="4" w:space="0" w:color="auto"/>
              <w:bottom w:val="single" w:sz="4" w:space="0" w:color="auto"/>
            </w:tcBorders>
            <w:shd w:val="clear" w:color="auto" w:fill="FFFFFF"/>
          </w:tcPr>
          <w:p w:rsidR="00D00CF5" w:rsidRDefault="00F06370">
            <w:pPr>
              <w:pStyle w:val="a5"/>
              <w:framePr w:w="9586" w:h="4848" w:wrap="none" w:vAnchor="page" w:hAnchor="page" w:x="972" w:y="6077"/>
              <w:jc w:val="center"/>
              <w:rPr>
                <w:sz w:val="20"/>
                <w:szCs w:val="20"/>
              </w:rPr>
            </w:pPr>
            <w:r>
              <w:rPr>
                <w:sz w:val="20"/>
                <w:szCs w:val="20"/>
              </w:rPr>
              <w:t>180</w:t>
            </w:r>
          </w:p>
        </w:tc>
        <w:tc>
          <w:tcPr>
            <w:tcW w:w="1392" w:type="dxa"/>
            <w:tcBorders>
              <w:top w:val="single" w:sz="4" w:space="0" w:color="auto"/>
              <w:left w:val="single" w:sz="4" w:space="0" w:color="auto"/>
              <w:bottom w:val="single" w:sz="4" w:space="0" w:color="auto"/>
              <w:right w:val="single" w:sz="4" w:space="0" w:color="auto"/>
            </w:tcBorders>
            <w:shd w:val="clear" w:color="auto" w:fill="FFFFFF"/>
          </w:tcPr>
          <w:p w:rsidR="00D00CF5" w:rsidRDefault="00D00CF5">
            <w:pPr>
              <w:framePr w:w="9586" w:h="4848" w:wrap="none" w:vAnchor="page" w:hAnchor="page" w:x="972" w:y="6077"/>
              <w:rPr>
                <w:sz w:val="10"/>
                <w:szCs w:val="10"/>
              </w:rPr>
            </w:pPr>
          </w:p>
        </w:tc>
      </w:tr>
    </w:tbl>
    <w:p w:rsidR="00D00CF5" w:rsidRDefault="00F06370">
      <w:pPr>
        <w:pStyle w:val="a5"/>
        <w:framePr w:w="10474" w:h="518" w:hRule="exact" w:wrap="none" w:vAnchor="page" w:hAnchor="page" w:x="972" w:y="11151"/>
        <w:tabs>
          <w:tab w:val="left" w:pos="1973"/>
        </w:tabs>
        <w:spacing w:after="40"/>
        <w:rPr>
          <w:sz w:val="28"/>
          <w:szCs w:val="28"/>
        </w:rPr>
      </w:pPr>
      <w:r>
        <w:rPr>
          <w:rFonts w:ascii="Tahoma" w:eastAsia="Tahoma" w:hAnsi="Tahoma" w:cs="Tahoma"/>
          <w:i/>
          <w:iCs/>
          <w:sz w:val="20"/>
          <w:szCs w:val="20"/>
        </w:rPr>
        <w:t>Студент</w:t>
      </w:r>
      <w:r>
        <w:rPr>
          <w:rFonts w:ascii="Tahoma" w:eastAsia="Tahoma" w:hAnsi="Tahoma" w:cs="Tahoma"/>
          <w:i/>
          <w:iCs/>
          <w:sz w:val="20"/>
          <w:szCs w:val="20"/>
        </w:rPr>
        <w:tab/>
        <w:t xml:space="preserve"> </w:t>
      </w:r>
      <w:r>
        <w:rPr>
          <w:rFonts w:ascii="Tahoma" w:eastAsia="Tahoma" w:hAnsi="Tahoma" w:cs="Tahoma"/>
          <w:i/>
          <w:iCs/>
          <w:sz w:val="28"/>
          <w:szCs w:val="28"/>
        </w:rPr>
        <w:t>/</w:t>
      </w:r>
    </w:p>
    <w:p w:rsidR="00D00CF5" w:rsidRDefault="00F06370">
      <w:pPr>
        <w:pStyle w:val="a5"/>
        <w:framePr w:w="10474" w:h="518" w:hRule="exact" w:wrap="none" w:vAnchor="page" w:hAnchor="page" w:x="972" w:y="11151"/>
        <w:tabs>
          <w:tab w:val="left" w:pos="3142"/>
        </w:tabs>
        <w:jc w:val="center"/>
        <w:rPr>
          <w:sz w:val="13"/>
          <w:szCs w:val="13"/>
        </w:rPr>
      </w:pPr>
      <w:r>
        <w:rPr>
          <w:rFonts w:ascii="Tahoma" w:eastAsia="Tahoma" w:hAnsi="Tahoma" w:cs="Tahoma"/>
          <w:i/>
          <w:iCs/>
          <w:sz w:val="13"/>
          <w:szCs w:val="13"/>
        </w:rPr>
        <w:t>(Подпись)</w:t>
      </w:r>
      <w:r>
        <w:rPr>
          <w:rFonts w:ascii="Tahoma" w:eastAsia="Tahoma" w:hAnsi="Tahoma" w:cs="Tahoma"/>
          <w:i/>
          <w:iCs/>
          <w:sz w:val="13"/>
          <w:szCs w:val="13"/>
        </w:rPr>
        <w:tab/>
        <w:t>(Ф.И.О)</w:t>
      </w:r>
    </w:p>
    <w:p w:rsidR="00D00CF5" w:rsidRDefault="00F06370">
      <w:pPr>
        <w:pStyle w:val="a5"/>
        <w:framePr w:w="10474" w:h="3667" w:hRule="exact" w:wrap="none" w:vAnchor="page" w:hAnchor="page" w:x="972" w:y="11967"/>
        <w:tabs>
          <w:tab w:val="left" w:pos="2578"/>
        </w:tabs>
        <w:spacing w:after="40" w:line="319" w:lineRule="auto"/>
        <w:rPr>
          <w:sz w:val="28"/>
          <w:szCs w:val="28"/>
        </w:rPr>
      </w:pPr>
      <w:r>
        <w:rPr>
          <w:rFonts w:ascii="Tahoma" w:eastAsia="Tahoma" w:hAnsi="Tahoma" w:cs="Tahoma"/>
          <w:i/>
          <w:iCs/>
          <w:sz w:val="20"/>
          <w:szCs w:val="20"/>
        </w:rPr>
        <w:t>Руководитель практики от учреждения</w:t>
      </w:r>
      <w:r>
        <w:rPr>
          <w:rFonts w:ascii="Tahoma" w:eastAsia="Tahoma" w:hAnsi="Tahoma" w:cs="Tahoma"/>
          <w:i/>
          <w:iCs/>
          <w:sz w:val="20"/>
          <w:szCs w:val="20"/>
        </w:rPr>
        <w:tab/>
        <w:t xml:space="preserve"> </w:t>
      </w:r>
      <w:r>
        <w:rPr>
          <w:rFonts w:ascii="Tahoma" w:eastAsia="Tahoma" w:hAnsi="Tahoma" w:cs="Tahoma"/>
          <w:i/>
          <w:iCs/>
          <w:sz w:val="28"/>
          <w:szCs w:val="28"/>
        </w:rPr>
        <w:t>/</w:t>
      </w:r>
    </w:p>
    <w:p w:rsidR="00D00CF5" w:rsidRDefault="00F06370">
      <w:pPr>
        <w:pStyle w:val="a5"/>
        <w:framePr w:w="10474" w:h="3667" w:hRule="exact" w:wrap="none" w:vAnchor="page" w:hAnchor="page" w:x="972" w:y="11967"/>
        <w:tabs>
          <w:tab w:val="left" w:pos="3142"/>
        </w:tabs>
        <w:spacing w:after="300"/>
        <w:jc w:val="center"/>
        <w:rPr>
          <w:sz w:val="13"/>
          <w:szCs w:val="13"/>
        </w:rPr>
      </w:pPr>
      <w:r>
        <w:rPr>
          <w:rFonts w:ascii="Tahoma" w:eastAsia="Tahoma" w:hAnsi="Tahoma" w:cs="Tahoma"/>
          <w:i/>
          <w:iCs/>
          <w:sz w:val="13"/>
          <w:szCs w:val="13"/>
        </w:rPr>
        <w:t>(Подпись)</w:t>
      </w:r>
      <w:r>
        <w:rPr>
          <w:rFonts w:ascii="Tahoma" w:eastAsia="Tahoma" w:hAnsi="Tahoma" w:cs="Tahoma"/>
          <w:i/>
          <w:iCs/>
          <w:sz w:val="13"/>
          <w:szCs w:val="13"/>
        </w:rPr>
        <w:tab/>
        <w:t>(Ф.И.О)</w:t>
      </w:r>
    </w:p>
    <w:p w:rsidR="00D00CF5" w:rsidRDefault="00F06370">
      <w:pPr>
        <w:pStyle w:val="a5"/>
        <w:framePr w:w="10474" w:h="3667" w:hRule="exact" w:wrap="none" w:vAnchor="page" w:hAnchor="page" w:x="972" w:y="11967"/>
        <w:spacing w:after="400" w:line="360" w:lineRule="auto"/>
        <w:rPr>
          <w:sz w:val="18"/>
          <w:szCs w:val="18"/>
        </w:rPr>
      </w:pPr>
      <w:r>
        <w:rPr>
          <w:rFonts w:ascii="Tahoma" w:eastAsia="Tahoma" w:hAnsi="Tahoma" w:cs="Tahoma"/>
          <w:i/>
          <w:iCs/>
          <w:sz w:val="18"/>
          <w:szCs w:val="18"/>
        </w:rPr>
        <w:t xml:space="preserve">рекомендуемая оценка по практике </w:t>
      </w:r>
    </w:p>
    <w:p w:rsidR="00D00CF5" w:rsidRDefault="00F06370">
      <w:pPr>
        <w:pStyle w:val="a5"/>
        <w:framePr w:w="10474" w:h="3667" w:hRule="exact" w:wrap="none" w:vAnchor="page" w:hAnchor="page" w:x="972" w:y="11967"/>
        <w:spacing w:line="319" w:lineRule="auto"/>
        <w:rPr>
          <w:sz w:val="20"/>
          <w:szCs w:val="20"/>
        </w:rPr>
      </w:pPr>
      <w:r>
        <w:rPr>
          <w:rFonts w:ascii="Tahoma" w:eastAsia="Tahoma" w:hAnsi="Tahoma" w:cs="Tahoma"/>
          <w:i/>
          <w:iCs/>
          <w:sz w:val="20"/>
          <w:szCs w:val="20"/>
        </w:rPr>
        <w:t xml:space="preserve">Руководитель практики </w:t>
      </w:r>
      <w:proofErr w:type="gramStart"/>
      <w:r>
        <w:rPr>
          <w:rFonts w:ascii="Tahoma" w:eastAsia="Tahoma" w:hAnsi="Tahoma" w:cs="Tahoma"/>
          <w:i/>
          <w:iCs/>
          <w:sz w:val="20"/>
          <w:szCs w:val="20"/>
        </w:rPr>
        <w:t>от</w:t>
      </w:r>
      <w:proofErr w:type="gramEnd"/>
    </w:p>
    <w:p w:rsidR="00D00CF5" w:rsidRDefault="00F06370">
      <w:pPr>
        <w:pStyle w:val="a5"/>
        <w:framePr w:w="10474" w:h="3667" w:hRule="exact" w:wrap="none" w:vAnchor="page" w:hAnchor="page" w:x="972" w:y="11967"/>
        <w:spacing w:after="100"/>
        <w:rPr>
          <w:sz w:val="28"/>
          <w:szCs w:val="28"/>
        </w:rPr>
      </w:pPr>
      <w:r>
        <w:rPr>
          <w:rFonts w:ascii="Tahoma" w:eastAsia="Tahoma" w:hAnsi="Tahoma" w:cs="Tahoma"/>
          <w:i/>
          <w:iCs/>
          <w:sz w:val="20"/>
          <w:szCs w:val="20"/>
        </w:rPr>
        <w:t>Предприяти</w:t>
      </w:r>
      <w:proofErr w:type="gramStart"/>
      <w:r>
        <w:rPr>
          <w:rFonts w:ascii="Tahoma" w:eastAsia="Tahoma" w:hAnsi="Tahoma" w:cs="Tahoma"/>
          <w:i/>
          <w:iCs/>
          <w:sz w:val="20"/>
          <w:szCs w:val="20"/>
        </w:rPr>
        <w:t>я(</w:t>
      </w:r>
      <w:proofErr w:type="gramEnd"/>
      <w:r>
        <w:rPr>
          <w:rFonts w:ascii="Tahoma" w:eastAsia="Tahoma" w:hAnsi="Tahoma" w:cs="Tahoma"/>
          <w:i/>
          <w:iCs/>
          <w:sz w:val="20"/>
          <w:szCs w:val="20"/>
        </w:rPr>
        <w:t>Организации)</w:t>
      </w:r>
      <w:r>
        <w:rPr>
          <w:rFonts w:ascii="Tahoma" w:eastAsia="Tahoma" w:hAnsi="Tahoma" w:cs="Tahoma"/>
          <w:i/>
          <w:iCs/>
          <w:sz w:val="28"/>
          <w:szCs w:val="28"/>
        </w:rPr>
        <w:t>/</w:t>
      </w:r>
    </w:p>
    <w:p w:rsidR="00D00CF5" w:rsidRDefault="00F06370">
      <w:pPr>
        <w:pStyle w:val="a5"/>
        <w:framePr w:w="10474" w:h="3667" w:hRule="exact" w:wrap="none" w:vAnchor="page" w:hAnchor="page" w:x="972" w:y="11967"/>
        <w:tabs>
          <w:tab w:val="left" w:pos="3142"/>
        </w:tabs>
        <w:spacing w:after="300"/>
        <w:jc w:val="center"/>
        <w:rPr>
          <w:sz w:val="13"/>
          <w:szCs w:val="13"/>
        </w:rPr>
      </w:pPr>
      <w:r>
        <w:rPr>
          <w:rFonts w:ascii="Tahoma" w:eastAsia="Tahoma" w:hAnsi="Tahoma" w:cs="Tahoma"/>
          <w:i/>
          <w:iCs/>
          <w:sz w:val="13"/>
          <w:szCs w:val="13"/>
        </w:rPr>
        <w:t>(Подпись)</w:t>
      </w:r>
      <w:r>
        <w:rPr>
          <w:rFonts w:ascii="Tahoma" w:eastAsia="Tahoma" w:hAnsi="Tahoma" w:cs="Tahoma"/>
          <w:i/>
          <w:iCs/>
          <w:sz w:val="13"/>
          <w:szCs w:val="13"/>
        </w:rPr>
        <w:tab/>
        <w:t>(Ф.И.О)</w:t>
      </w:r>
    </w:p>
    <w:p w:rsidR="00D00CF5" w:rsidRDefault="00F06370">
      <w:pPr>
        <w:pStyle w:val="22"/>
        <w:framePr w:w="10474" w:h="3667" w:hRule="exact" w:wrap="none" w:vAnchor="page" w:hAnchor="page" w:x="972" w:y="11967"/>
        <w:spacing w:after="220" w:line="276" w:lineRule="auto"/>
      </w:pPr>
      <w:r>
        <w:t>«»202 г.</w:t>
      </w:r>
    </w:p>
    <w:p w:rsidR="00D00CF5" w:rsidRDefault="00F06370">
      <w:pPr>
        <w:pStyle w:val="a5"/>
        <w:framePr w:w="10474" w:h="3667" w:hRule="exact" w:wrap="none" w:vAnchor="page" w:hAnchor="page" w:x="972" w:y="11967"/>
        <w:spacing w:line="283" w:lineRule="auto"/>
        <w:ind w:firstLine="500"/>
        <w:jc w:val="both"/>
        <w:rPr>
          <w:sz w:val="22"/>
          <w:szCs w:val="22"/>
        </w:rPr>
      </w:pPr>
      <w:r>
        <w:rPr>
          <w:rFonts w:ascii="Calibri" w:eastAsia="Calibri" w:hAnsi="Calibri" w:cs="Calibri"/>
          <w:sz w:val="22"/>
          <w:szCs w:val="22"/>
        </w:rPr>
        <w:t>М.П.</w:t>
      </w:r>
    </w:p>
    <w:p w:rsidR="00D00CF5" w:rsidRDefault="00F06370">
      <w:pPr>
        <w:pStyle w:val="a9"/>
        <w:framePr w:w="250" w:h="298" w:hRule="exact" w:wrap="none" w:vAnchor="page" w:hAnchor="page" w:x="5787" w:y="15764"/>
        <w:jc w:val="center"/>
      </w:pPr>
      <w:r>
        <w:rPr>
          <w:rFonts w:ascii="Calibri" w:eastAsia="Calibri" w:hAnsi="Calibri" w:cs="Calibri"/>
          <w:b w:val="0"/>
          <w:bCs w:val="0"/>
        </w:rPr>
        <w:t>16</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a5"/>
        <w:framePr w:w="10474" w:h="1776" w:hRule="exact" w:wrap="none" w:vAnchor="page" w:hAnchor="page" w:x="972" w:y="1141"/>
        <w:spacing w:after="300"/>
        <w:jc w:val="center"/>
        <w:rPr>
          <w:sz w:val="28"/>
          <w:szCs w:val="28"/>
        </w:rPr>
      </w:pPr>
      <w:r>
        <w:rPr>
          <w:rFonts w:ascii="Tahoma" w:eastAsia="Tahoma" w:hAnsi="Tahoma" w:cs="Tahoma"/>
          <w:i/>
          <w:iCs/>
          <w:sz w:val="28"/>
          <w:szCs w:val="28"/>
        </w:rPr>
        <w:t>Департамент образования и</w:t>
      </w:r>
      <w:r w:rsidR="000F70CC">
        <w:rPr>
          <w:rFonts w:ascii="Tahoma" w:eastAsia="Tahoma" w:hAnsi="Tahoma" w:cs="Tahoma"/>
          <w:i/>
          <w:iCs/>
          <w:sz w:val="28"/>
          <w:szCs w:val="28"/>
        </w:rPr>
        <w:t xml:space="preserve"> науки</w:t>
      </w:r>
      <w:r w:rsidR="000F70CC">
        <w:rPr>
          <w:rFonts w:ascii="Tahoma" w:eastAsia="Tahoma" w:hAnsi="Tahoma" w:cs="Tahoma"/>
          <w:i/>
          <w:iCs/>
          <w:sz w:val="28"/>
          <w:szCs w:val="28"/>
        </w:rPr>
        <w:br/>
        <w:t>Брянской области</w:t>
      </w:r>
      <w:r w:rsidR="000F70CC">
        <w:rPr>
          <w:rFonts w:ascii="Tahoma" w:eastAsia="Tahoma" w:hAnsi="Tahoma" w:cs="Tahoma"/>
          <w:i/>
          <w:iCs/>
          <w:sz w:val="28"/>
          <w:szCs w:val="28"/>
        </w:rPr>
        <w:br/>
        <w:t>ГБПОУ «Брянский аграрный техникум имени Героя России А.С.Зайцева»</w:t>
      </w:r>
    </w:p>
    <w:p w:rsidR="00D00CF5" w:rsidRDefault="00F06370">
      <w:pPr>
        <w:pStyle w:val="a5"/>
        <w:framePr w:w="10474" w:h="1776" w:hRule="exact" w:wrap="none" w:vAnchor="page" w:hAnchor="page" w:x="972" w:y="1141"/>
        <w:spacing w:line="218" w:lineRule="auto"/>
        <w:jc w:val="center"/>
        <w:rPr>
          <w:sz w:val="32"/>
          <w:szCs w:val="32"/>
        </w:rPr>
      </w:pPr>
      <w:r>
        <w:rPr>
          <w:b/>
          <w:bCs/>
          <w:sz w:val="32"/>
          <w:szCs w:val="32"/>
        </w:rPr>
        <w:t>ДНЕВНИК</w:t>
      </w:r>
    </w:p>
    <w:p w:rsidR="00D00CF5" w:rsidRDefault="00F06370">
      <w:pPr>
        <w:pStyle w:val="a7"/>
        <w:framePr w:wrap="none" w:vAnchor="page" w:hAnchor="page" w:x="2969" w:y="3094"/>
        <w:rPr>
          <w:sz w:val="32"/>
          <w:szCs w:val="32"/>
        </w:rPr>
      </w:pPr>
      <w:r>
        <w:rPr>
          <w:b w:val="0"/>
          <w:bCs w:val="0"/>
          <w:sz w:val="32"/>
          <w:szCs w:val="32"/>
        </w:rPr>
        <w:t>Прохождения производственной практики</w:t>
      </w:r>
    </w:p>
    <w:tbl>
      <w:tblPr>
        <w:tblOverlap w:val="never"/>
        <w:tblW w:w="0" w:type="auto"/>
        <w:tblLayout w:type="fixed"/>
        <w:tblCellMar>
          <w:left w:w="10" w:type="dxa"/>
          <w:right w:w="10" w:type="dxa"/>
        </w:tblCellMar>
        <w:tblLook w:val="0000" w:firstRow="0" w:lastRow="0" w:firstColumn="0" w:lastColumn="0" w:noHBand="0" w:noVBand="0"/>
      </w:tblPr>
      <w:tblGrid>
        <w:gridCol w:w="1315"/>
        <w:gridCol w:w="5371"/>
        <w:gridCol w:w="1272"/>
        <w:gridCol w:w="1627"/>
      </w:tblGrid>
      <w:tr w:rsidR="00D00CF5">
        <w:trPr>
          <w:trHeight w:hRule="exact" w:val="566"/>
        </w:trPr>
        <w:tc>
          <w:tcPr>
            <w:tcW w:w="1315" w:type="dxa"/>
            <w:tcBorders>
              <w:top w:val="single" w:sz="4" w:space="0" w:color="auto"/>
              <w:left w:val="single" w:sz="4" w:space="0" w:color="auto"/>
            </w:tcBorders>
            <w:shd w:val="clear" w:color="auto" w:fill="FFFFFF"/>
          </w:tcPr>
          <w:p w:rsidR="00D00CF5" w:rsidRDefault="00F06370">
            <w:pPr>
              <w:pStyle w:val="a5"/>
              <w:framePr w:w="9586" w:h="9269" w:wrap="none" w:vAnchor="page" w:hAnchor="page" w:x="972" w:y="3752"/>
              <w:jc w:val="center"/>
            </w:pPr>
            <w:r>
              <w:t>дата</w:t>
            </w:r>
          </w:p>
        </w:tc>
        <w:tc>
          <w:tcPr>
            <w:tcW w:w="5371" w:type="dxa"/>
            <w:tcBorders>
              <w:top w:val="single" w:sz="4" w:space="0" w:color="auto"/>
              <w:left w:val="single" w:sz="4" w:space="0" w:color="auto"/>
            </w:tcBorders>
            <w:shd w:val="clear" w:color="auto" w:fill="FFFFFF"/>
          </w:tcPr>
          <w:p w:rsidR="00D00CF5" w:rsidRDefault="00F06370">
            <w:pPr>
              <w:pStyle w:val="a5"/>
              <w:framePr w:w="9586" w:h="9269" w:wrap="none" w:vAnchor="page" w:hAnchor="page" w:x="972" w:y="3752"/>
              <w:jc w:val="center"/>
            </w:pPr>
            <w:r>
              <w:t>Проведенные работы</w:t>
            </w:r>
          </w:p>
        </w:tc>
        <w:tc>
          <w:tcPr>
            <w:tcW w:w="1272" w:type="dxa"/>
            <w:tcBorders>
              <w:top w:val="single" w:sz="4" w:space="0" w:color="auto"/>
              <w:left w:val="single" w:sz="4" w:space="0" w:color="auto"/>
            </w:tcBorders>
            <w:shd w:val="clear" w:color="auto" w:fill="FFFFFF"/>
          </w:tcPr>
          <w:p w:rsidR="00D00CF5" w:rsidRDefault="00F06370">
            <w:pPr>
              <w:pStyle w:val="a5"/>
              <w:framePr w:w="9586" w:h="9269" w:wrap="none" w:vAnchor="page" w:hAnchor="page" w:x="972" w:y="3752"/>
              <w:jc w:val="center"/>
            </w:pPr>
            <w:r>
              <w:t>Кол</w:t>
            </w:r>
            <w:proofErr w:type="gramStart"/>
            <w:r>
              <w:t>.ч</w:t>
            </w:r>
            <w:proofErr w:type="gramEnd"/>
            <w:r>
              <w:t>асов</w:t>
            </w:r>
          </w:p>
        </w:tc>
        <w:tc>
          <w:tcPr>
            <w:tcW w:w="1627"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586" w:h="9269" w:wrap="none" w:vAnchor="page" w:hAnchor="page" w:x="972" w:y="3752"/>
              <w:jc w:val="center"/>
            </w:pPr>
            <w:r>
              <w:t>Подпись руководителя</w:t>
            </w:r>
          </w:p>
        </w:tc>
      </w:tr>
      <w:tr w:rsidR="00D00CF5">
        <w:trPr>
          <w:trHeight w:hRule="exact" w:val="374"/>
        </w:trPr>
        <w:tc>
          <w:tcPr>
            <w:tcW w:w="1315" w:type="dxa"/>
            <w:tcBorders>
              <w:top w:val="single" w:sz="4" w:space="0" w:color="auto"/>
              <w:left w:val="single" w:sz="4" w:space="0" w:color="auto"/>
            </w:tcBorders>
            <w:shd w:val="clear" w:color="auto" w:fill="FFFFFF"/>
          </w:tcPr>
          <w:p w:rsidR="00D00CF5" w:rsidRDefault="00D00CF5">
            <w:pPr>
              <w:framePr w:w="9586" w:h="9269" w:wrap="none" w:vAnchor="page" w:hAnchor="page" w:x="972" w:y="3752"/>
              <w:rPr>
                <w:sz w:val="10"/>
                <w:szCs w:val="10"/>
              </w:rPr>
            </w:pPr>
          </w:p>
        </w:tc>
        <w:tc>
          <w:tcPr>
            <w:tcW w:w="5371" w:type="dxa"/>
            <w:tcBorders>
              <w:top w:val="single" w:sz="4" w:space="0" w:color="auto"/>
              <w:left w:val="single" w:sz="4" w:space="0" w:color="auto"/>
            </w:tcBorders>
            <w:shd w:val="clear" w:color="auto" w:fill="FFFFFF"/>
          </w:tcPr>
          <w:p w:rsidR="00D00CF5" w:rsidRDefault="00D00CF5">
            <w:pPr>
              <w:framePr w:w="9586" w:h="9269" w:wrap="none" w:vAnchor="page" w:hAnchor="page" w:x="972" w:y="3752"/>
              <w:rPr>
                <w:sz w:val="10"/>
                <w:szCs w:val="10"/>
              </w:rPr>
            </w:pPr>
          </w:p>
        </w:tc>
        <w:tc>
          <w:tcPr>
            <w:tcW w:w="1272" w:type="dxa"/>
            <w:tcBorders>
              <w:top w:val="single" w:sz="4" w:space="0" w:color="auto"/>
              <w:left w:val="single" w:sz="4" w:space="0" w:color="auto"/>
            </w:tcBorders>
            <w:shd w:val="clear" w:color="auto" w:fill="FFFFFF"/>
          </w:tcPr>
          <w:p w:rsidR="00D00CF5" w:rsidRDefault="00D00CF5">
            <w:pPr>
              <w:framePr w:w="9586" w:h="9269" w:wrap="none" w:vAnchor="page" w:hAnchor="page" w:x="972" w:y="3752"/>
              <w:rPr>
                <w:sz w:val="10"/>
                <w:szCs w:val="10"/>
              </w:rPr>
            </w:pPr>
          </w:p>
        </w:tc>
        <w:tc>
          <w:tcPr>
            <w:tcW w:w="1627" w:type="dxa"/>
            <w:tcBorders>
              <w:top w:val="single" w:sz="4" w:space="0" w:color="auto"/>
              <w:left w:val="single" w:sz="4" w:space="0" w:color="auto"/>
              <w:right w:val="single" w:sz="4" w:space="0" w:color="auto"/>
            </w:tcBorders>
            <w:shd w:val="clear" w:color="auto" w:fill="FFFFFF"/>
          </w:tcPr>
          <w:p w:rsidR="00D00CF5" w:rsidRDefault="00D00CF5">
            <w:pPr>
              <w:framePr w:w="9586" w:h="9269" w:wrap="none" w:vAnchor="page" w:hAnchor="page" w:x="972" w:y="3752"/>
              <w:rPr>
                <w:sz w:val="10"/>
                <w:szCs w:val="10"/>
              </w:rPr>
            </w:pPr>
          </w:p>
        </w:tc>
      </w:tr>
      <w:tr w:rsidR="00D00CF5">
        <w:trPr>
          <w:trHeight w:hRule="exact" w:val="379"/>
        </w:trPr>
        <w:tc>
          <w:tcPr>
            <w:tcW w:w="1315" w:type="dxa"/>
            <w:tcBorders>
              <w:top w:val="single" w:sz="4" w:space="0" w:color="auto"/>
              <w:left w:val="single" w:sz="4" w:space="0" w:color="auto"/>
            </w:tcBorders>
            <w:shd w:val="clear" w:color="auto" w:fill="FFFFFF"/>
          </w:tcPr>
          <w:p w:rsidR="00D00CF5" w:rsidRDefault="00D00CF5">
            <w:pPr>
              <w:framePr w:w="9586" w:h="9269" w:wrap="none" w:vAnchor="page" w:hAnchor="page" w:x="972" w:y="3752"/>
              <w:rPr>
                <w:sz w:val="10"/>
                <w:szCs w:val="10"/>
              </w:rPr>
            </w:pPr>
          </w:p>
        </w:tc>
        <w:tc>
          <w:tcPr>
            <w:tcW w:w="5371" w:type="dxa"/>
            <w:tcBorders>
              <w:top w:val="single" w:sz="4" w:space="0" w:color="auto"/>
              <w:left w:val="single" w:sz="4" w:space="0" w:color="auto"/>
            </w:tcBorders>
            <w:shd w:val="clear" w:color="auto" w:fill="FFFFFF"/>
          </w:tcPr>
          <w:p w:rsidR="00D00CF5" w:rsidRDefault="00D00CF5">
            <w:pPr>
              <w:framePr w:w="9586" w:h="9269" w:wrap="none" w:vAnchor="page" w:hAnchor="page" w:x="972" w:y="3752"/>
              <w:rPr>
                <w:sz w:val="10"/>
                <w:szCs w:val="10"/>
              </w:rPr>
            </w:pPr>
          </w:p>
        </w:tc>
        <w:tc>
          <w:tcPr>
            <w:tcW w:w="1272" w:type="dxa"/>
            <w:tcBorders>
              <w:top w:val="single" w:sz="4" w:space="0" w:color="auto"/>
              <w:left w:val="single" w:sz="4" w:space="0" w:color="auto"/>
            </w:tcBorders>
            <w:shd w:val="clear" w:color="auto" w:fill="FFFFFF"/>
          </w:tcPr>
          <w:p w:rsidR="00D00CF5" w:rsidRDefault="00D00CF5">
            <w:pPr>
              <w:framePr w:w="9586" w:h="9269" w:wrap="none" w:vAnchor="page" w:hAnchor="page" w:x="972" w:y="3752"/>
              <w:rPr>
                <w:sz w:val="10"/>
                <w:szCs w:val="10"/>
              </w:rPr>
            </w:pPr>
          </w:p>
        </w:tc>
        <w:tc>
          <w:tcPr>
            <w:tcW w:w="1627" w:type="dxa"/>
            <w:tcBorders>
              <w:top w:val="single" w:sz="4" w:space="0" w:color="auto"/>
              <w:left w:val="single" w:sz="4" w:space="0" w:color="auto"/>
              <w:right w:val="single" w:sz="4" w:space="0" w:color="auto"/>
            </w:tcBorders>
            <w:shd w:val="clear" w:color="auto" w:fill="FFFFFF"/>
          </w:tcPr>
          <w:p w:rsidR="00D00CF5" w:rsidRDefault="00D00CF5">
            <w:pPr>
              <w:framePr w:w="9586" w:h="9269" w:wrap="none" w:vAnchor="page" w:hAnchor="page" w:x="972" w:y="3752"/>
              <w:rPr>
                <w:sz w:val="10"/>
                <w:szCs w:val="10"/>
              </w:rPr>
            </w:pPr>
          </w:p>
        </w:tc>
      </w:tr>
      <w:tr w:rsidR="00D00CF5">
        <w:trPr>
          <w:trHeight w:hRule="exact" w:val="379"/>
        </w:trPr>
        <w:tc>
          <w:tcPr>
            <w:tcW w:w="1315" w:type="dxa"/>
            <w:tcBorders>
              <w:top w:val="single" w:sz="4" w:space="0" w:color="auto"/>
              <w:left w:val="single" w:sz="4" w:space="0" w:color="auto"/>
            </w:tcBorders>
            <w:shd w:val="clear" w:color="auto" w:fill="FFFFFF"/>
          </w:tcPr>
          <w:p w:rsidR="00D00CF5" w:rsidRDefault="00D00CF5">
            <w:pPr>
              <w:framePr w:w="9586" w:h="9269" w:wrap="none" w:vAnchor="page" w:hAnchor="page" w:x="972" w:y="3752"/>
              <w:rPr>
                <w:sz w:val="10"/>
                <w:szCs w:val="10"/>
              </w:rPr>
            </w:pPr>
          </w:p>
        </w:tc>
        <w:tc>
          <w:tcPr>
            <w:tcW w:w="5371" w:type="dxa"/>
            <w:tcBorders>
              <w:top w:val="single" w:sz="4" w:space="0" w:color="auto"/>
              <w:left w:val="single" w:sz="4" w:space="0" w:color="auto"/>
            </w:tcBorders>
            <w:shd w:val="clear" w:color="auto" w:fill="FFFFFF"/>
          </w:tcPr>
          <w:p w:rsidR="00D00CF5" w:rsidRDefault="00D00CF5">
            <w:pPr>
              <w:framePr w:w="9586" w:h="9269" w:wrap="none" w:vAnchor="page" w:hAnchor="page" w:x="972" w:y="3752"/>
              <w:rPr>
                <w:sz w:val="10"/>
                <w:szCs w:val="10"/>
              </w:rPr>
            </w:pPr>
          </w:p>
        </w:tc>
        <w:tc>
          <w:tcPr>
            <w:tcW w:w="1272" w:type="dxa"/>
            <w:tcBorders>
              <w:top w:val="single" w:sz="4" w:space="0" w:color="auto"/>
              <w:left w:val="single" w:sz="4" w:space="0" w:color="auto"/>
            </w:tcBorders>
            <w:shd w:val="clear" w:color="auto" w:fill="FFFFFF"/>
          </w:tcPr>
          <w:p w:rsidR="00D00CF5" w:rsidRDefault="00D00CF5">
            <w:pPr>
              <w:framePr w:w="9586" w:h="9269" w:wrap="none" w:vAnchor="page" w:hAnchor="page" w:x="972" w:y="3752"/>
              <w:rPr>
                <w:sz w:val="10"/>
                <w:szCs w:val="10"/>
              </w:rPr>
            </w:pPr>
          </w:p>
        </w:tc>
        <w:tc>
          <w:tcPr>
            <w:tcW w:w="1627" w:type="dxa"/>
            <w:tcBorders>
              <w:top w:val="single" w:sz="4" w:space="0" w:color="auto"/>
              <w:left w:val="single" w:sz="4" w:space="0" w:color="auto"/>
              <w:right w:val="single" w:sz="4" w:space="0" w:color="auto"/>
            </w:tcBorders>
            <w:shd w:val="clear" w:color="auto" w:fill="FFFFFF"/>
          </w:tcPr>
          <w:p w:rsidR="00D00CF5" w:rsidRDefault="00D00CF5">
            <w:pPr>
              <w:framePr w:w="9586" w:h="9269" w:wrap="none" w:vAnchor="page" w:hAnchor="page" w:x="972" w:y="3752"/>
              <w:rPr>
                <w:sz w:val="10"/>
                <w:szCs w:val="10"/>
              </w:rPr>
            </w:pPr>
          </w:p>
        </w:tc>
      </w:tr>
      <w:tr w:rsidR="00D00CF5">
        <w:trPr>
          <w:trHeight w:hRule="exact" w:val="379"/>
        </w:trPr>
        <w:tc>
          <w:tcPr>
            <w:tcW w:w="1315" w:type="dxa"/>
            <w:tcBorders>
              <w:top w:val="single" w:sz="4" w:space="0" w:color="auto"/>
              <w:left w:val="single" w:sz="4" w:space="0" w:color="auto"/>
            </w:tcBorders>
            <w:shd w:val="clear" w:color="auto" w:fill="FFFFFF"/>
          </w:tcPr>
          <w:p w:rsidR="00D00CF5" w:rsidRDefault="00D00CF5">
            <w:pPr>
              <w:framePr w:w="9586" w:h="9269" w:wrap="none" w:vAnchor="page" w:hAnchor="page" w:x="972" w:y="3752"/>
              <w:rPr>
                <w:sz w:val="10"/>
                <w:szCs w:val="10"/>
              </w:rPr>
            </w:pPr>
          </w:p>
        </w:tc>
        <w:tc>
          <w:tcPr>
            <w:tcW w:w="5371" w:type="dxa"/>
            <w:tcBorders>
              <w:top w:val="single" w:sz="4" w:space="0" w:color="auto"/>
              <w:left w:val="single" w:sz="4" w:space="0" w:color="auto"/>
            </w:tcBorders>
            <w:shd w:val="clear" w:color="auto" w:fill="FFFFFF"/>
          </w:tcPr>
          <w:p w:rsidR="00D00CF5" w:rsidRDefault="00D00CF5">
            <w:pPr>
              <w:framePr w:w="9586" w:h="9269" w:wrap="none" w:vAnchor="page" w:hAnchor="page" w:x="972" w:y="3752"/>
              <w:rPr>
                <w:sz w:val="10"/>
                <w:szCs w:val="10"/>
              </w:rPr>
            </w:pPr>
          </w:p>
        </w:tc>
        <w:tc>
          <w:tcPr>
            <w:tcW w:w="1272" w:type="dxa"/>
            <w:tcBorders>
              <w:top w:val="single" w:sz="4" w:space="0" w:color="auto"/>
              <w:left w:val="single" w:sz="4" w:space="0" w:color="auto"/>
            </w:tcBorders>
            <w:shd w:val="clear" w:color="auto" w:fill="FFFFFF"/>
          </w:tcPr>
          <w:p w:rsidR="00D00CF5" w:rsidRDefault="00D00CF5">
            <w:pPr>
              <w:framePr w:w="9586" w:h="9269" w:wrap="none" w:vAnchor="page" w:hAnchor="page" w:x="972" w:y="3752"/>
              <w:rPr>
                <w:sz w:val="10"/>
                <w:szCs w:val="10"/>
              </w:rPr>
            </w:pPr>
          </w:p>
        </w:tc>
        <w:tc>
          <w:tcPr>
            <w:tcW w:w="1627" w:type="dxa"/>
            <w:tcBorders>
              <w:top w:val="single" w:sz="4" w:space="0" w:color="auto"/>
              <w:left w:val="single" w:sz="4" w:space="0" w:color="auto"/>
              <w:right w:val="single" w:sz="4" w:space="0" w:color="auto"/>
            </w:tcBorders>
            <w:shd w:val="clear" w:color="auto" w:fill="FFFFFF"/>
          </w:tcPr>
          <w:p w:rsidR="00D00CF5" w:rsidRDefault="00D00CF5">
            <w:pPr>
              <w:framePr w:w="9586" w:h="9269" w:wrap="none" w:vAnchor="page" w:hAnchor="page" w:x="972" w:y="3752"/>
              <w:rPr>
                <w:sz w:val="10"/>
                <w:szCs w:val="10"/>
              </w:rPr>
            </w:pPr>
          </w:p>
        </w:tc>
      </w:tr>
      <w:tr w:rsidR="00D00CF5">
        <w:trPr>
          <w:trHeight w:hRule="exact" w:val="374"/>
        </w:trPr>
        <w:tc>
          <w:tcPr>
            <w:tcW w:w="1315" w:type="dxa"/>
            <w:tcBorders>
              <w:top w:val="single" w:sz="4" w:space="0" w:color="auto"/>
              <w:left w:val="single" w:sz="4" w:space="0" w:color="auto"/>
            </w:tcBorders>
            <w:shd w:val="clear" w:color="auto" w:fill="FFFFFF"/>
          </w:tcPr>
          <w:p w:rsidR="00D00CF5" w:rsidRDefault="00D00CF5">
            <w:pPr>
              <w:framePr w:w="9586" w:h="9269" w:wrap="none" w:vAnchor="page" w:hAnchor="page" w:x="972" w:y="3752"/>
              <w:rPr>
                <w:sz w:val="10"/>
                <w:szCs w:val="10"/>
              </w:rPr>
            </w:pPr>
          </w:p>
        </w:tc>
        <w:tc>
          <w:tcPr>
            <w:tcW w:w="5371" w:type="dxa"/>
            <w:tcBorders>
              <w:top w:val="single" w:sz="4" w:space="0" w:color="auto"/>
              <w:left w:val="single" w:sz="4" w:space="0" w:color="auto"/>
            </w:tcBorders>
            <w:shd w:val="clear" w:color="auto" w:fill="FFFFFF"/>
          </w:tcPr>
          <w:p w:rsidR="00D00CF5" w:rsidRDefault="00D00CF5">
            <w:pPr>
              <w:framePr w:w="9586" w:h="9269" w:wrap="none" w:vAnchor="page" w:hAnchor="page" w:x="972" w:y="3752"/>
              <w:rPr>
                <w:sz w:val="10"/>
                <w:szCs w:val="10"/>
              </w:rPr>
            </w:pPr>
          </w:p>
        </w:tc>
        <w:tc>
          <w:tcPr>
            <w:tcW w:w="1272" w:type="dxa"/>
            <w:tcBorders>
              <w:top w:val="single" w:sz="4" w:space="0" w:color="auto"/>
              <w:left w:val="single" w:sz="4" w:space="0" w:color="auto"/>
            </w:tcBorders>
            <w:shd w:val="clear" w:color="auto" w:fill="FFFFFF"/>
          </w:tcPr>
          <w:p w:rsidR="00D00CF5" w:rsidRDefault="00D00CF5">
            <w:pPr>
              <w:framePr w:w="9586" w:h="9269" w:wrap="none" w:vAnchor="page" w:hAnchor="page" w:x="972" w:y="3752"/>
              <w:rPr>
                <w:sz w:val="10"/>
                <w:szCs w:val="10"/>
              </w:rPr>
            </w:pPr>
          </w:p>
        </w:tc>
        <w:tc>
          <w:tcPr>
            <w:tcW w:w="1627" w:type="dxa"/>
            <w:tcBorders>
              <w:top w:val="single" w:sz="4" w:space="0" w:color="auto"/>
              <w:left w:val="single" w:sz="4" w:space="0" w:color="auto"/>
              <w:right w:val="single" w:sz="4" w:space="0" w:color="auto"/>
            </w:tcBorders>
            <w:shd w:val="clear" w:color="auto" w:fill="FFFFFF"/>
          </w:tcPr>
          <w:p w:rsidR="00D00CF5" w:rsidRDefault="00D00CF5">
            <w:pPr>
              <w:framePr w:w="9586" w:h="9269" w:wrap="none" w:vAnchor="page" w:hAnchor="page" w:x="972" w:y="3752"/>
              <w:rPr>
                <w:sz w:val="10"/>
                <w:szCs w:val="10"/>
              </w:rPr>
            </w:pPr>
          </w:p>
        </w:tc>
      </w:tr>
      <w:tr w:rsidR="00D00CF5">
        <w:trPr>
          <w:trHeight w:hRule="exact" w:val="379"/>
        </w:trPr>
        <w:tc>
          <w:tcPr>
            <w:tcW w:w="1315" w:type="dxa"/>
            <w:tcBorders>
              <w:top w:val="single" w:sz="4" w:space="0" w:color="auto"/>
              <w:left w:val="single" w:sz="4" w:space="0" w:color="auto"/>
            </w:tcBorders>
            <w:shd w:val="clear" w:color="auto" w:fill="FFFFFF"/>
          </w:tcPr>
          <w:p w:rsidR="00D00CF5" w:rsidRDefault="00D00CF5">
            <w:pPr>
              <w:framePr w:w="9586" w:h="9269" w:wrap="none" w:vAnchor="page" w:hAnchor="page" w:x="972" w:y="3752"/>
              <w:rPr>
                <w:sz w:val="10"/>
                <w:szCs w:val="10"/>
              </w:rPr>
            </w:pPr>
          </w:p>
        </w:tc>
        <w:tc>
          <w:tcPr>
            <w:tcW w:w="5371" w:type="dxa"/>
            <w:tcBorders>
              <w:top w:val="single" w:sz="4" w:space="0" w:color="auto"/>
              <w:left w:val="single" w:sz="4" w:space="0" w:color="auto"/>
            </w:tcBorders>
            <w:shd w:val="clear" w:color="auto" w:fill="FFFFFF"/>
          </w:tcPr>
          <w:p w:rsidR="00D00CF5" w:rsidRDefault="00D00CF5">
            <w:pPr>
              <w:framePr w:w="9586" w:h="9269" w:wrap="none" w:vAnchor="page" w:hAnchor="page" w:x="972" w:y="3752"/>
              <w:rPr>
                <w:sz w:val="10"/>
                <w:szCs w:val="10"/>
              </w:rPr>
            </w:pPr>
          </w:p>
        </w:tc>
        <w:tc>
          <w:tcPr>
            <w:tcW w:w="1272" w:type="dxa"/>
            <w:tcBorders>
              <w:top w:val="single" w:sz="4" w:space="0" w:color="auto"/>
              <w:left w:val="single" w:sz="4" w:space="0" w:color="auto"/>
            </w:tcBorders>
            <w:shd w:val="clear" w:color="auto" w:fill="FFFFFF"/>
          </w:tcPr>
          <w:p w:rsidR="00D00CF5" w:rsidRDefault="00D00CF5">
            <w:pPr>
              <w:framePr w:w="9586" w:h="9269" w:wrap="none" w:vAnchor="page" w:hAnchor="page" w:x="972" w:y="3752"/>
              <w:rPr>
                <w:sz w:val="10"/>
                <w:szCs w:val="10"/>
              </w:rPr>
            </w:pPr>
          </w:p>
        </w:tc>
        <w:tc>
          <w:tcPr>
            <w:tcW w:w="1627" w:type="dxa"/>
            <w:tcBorders>
              <w:top w:val="single" w:sz="4" w:space="0" w:color="auto"/>
              <w:left w:val="single" w:sz="4" w:space="0" w:color="auto"/>
              <w:right w:val="single" w:sz="4" w:space="0" w:color="auto"/>
            </w:tcBorders>
            <w:shd w:val="clear" w:color="auto" w:fill="FFFFFF"/>
          </w:tcPr>
          <w:p w:rsidR="00D00CF5" w:rsidRDefault="00D00CF5">
            <w:pPr>
              <w:framePr w:w="9586" w:h="9269" w:wrap="none" w:vAnchor="page" w:hAnchor="page" w:x="972" w:y="3752"/>
              <w:rPr>
                <w:sz w:val="10"/>
                <w:szCs w:val="10"/>
              </w:rPr>
            </w:pPr>
          </w:p>
        </w:tc>
      </w:tr>
      <w:tr w:rsidR="00D00CF5">
        <w:trPr>
          <w:trHeight w:hRule="exact" w:val="379"/>
        </w:trPr>
        <w:tc>
          <w:tcPr>
            <w:tcW w:w="1315" w:type="dxa"/>
            <w:tcBorders>
              <w:top w:val="single" w:sz="4" w:space="0" w:color="auto"/>
              <w:left w:val="single" w:sz="4" w:space="0" w:color="auto"/>
            </w:tcBorders>
            <w:shd w:val="clear" w:color="auto" w:fill="FFFFFF"/>
          </w:tcPr>
          <w:p w:rsidR="00D00CF5" w:rsidRDefault="00D00CF5">
            <w:pPr>
              <w:framePr w:w="9586" w:h="9269" w:wrap="none" w:vAnchor="page" w:hAnchor="page" w:x="972" w:y="3752"/>
              <w:rPr>
                <w:sz w:val="10"/>
                <w:szCs w:val="10"/>
              </w:rPr>
            </w:pPr>
          </w:p>
        </w:tc>
        <w:tc>
          <w:tcPr>
            <w:tcW w:w="5371" w:type="dxa"/>
            <w:tcBorders>
              <w:top w:val="single" w:sz="4" w:space="0" w:color="auto"/>
              <w:left w:val="single" w:sz="4" w:space="0" w:color="auto"/>
            </w:tcBorders>
            <w:shd w:val="clear" w:color="auto" w:fill="FFFFFF"/>
          </w:tcPr>
          <w:p w:rsidR="00D00CF5" w:rsidRDefault="00D00CF5">
            <w:pPr>
              <w:framePr w:w="9586" w:h="9269" w:wrap="none" w:vAnchor="page" w:hAnchor="page" w:x="972" w:y="3752"/>
              <w:rPr>
                <w:sz w:val="10"/>
                <w:szCs w:val="10"/>
              </w:rPr>
            </w:pPr>
          </w:p>
        </w:tc>
        <w:tc>
          <w:tcPr>
            <w:tcW w:w="1272" w:type="dxa"/>
            <w:tcBorders>
              <w:top w:val="single" w:sz="4" w:space="0" w:color="auto"/>
              <w:left w:val="single" w:sz="4" w:space="0" w:color="auto"/>
            </w:tcBorders>
            <w:shd w:val="clear" w:color="auto" w:fill="FFFFFF"/>
          </w:tcPr>
          <w:p w:rsidR="00D00CF5" w:rsidRDefault="00D00CF5">
            <w:pPr>
              <w:framePr w:w="9586" w:h="9269" w:wrap="none" w:vAnchor="page" w:hAnchor="page" w:x="972" w:y="3752"/>
              <w:rPr>
                <w:sz w:val="10"/>
                <w:szCs w:val="10"/>
              </w:rPr>
            </w:pPr>
          </w:p>
        </w:tc>
        <w:tc>
          <w:tcPr>
            <w:tcW w:w="1627" w:type="dxa"/>
            <w:tcBorders>
              <w:top w:val="single" w:sz="4" w:space="0" w:color="auto"/>
              <w:left w:val="single" w:sz="4" w:space="0" w:color="auto"/>
              <w:right w:val="single" w:sz="4" w:space="0" w:color="auto"/>
            </w:tcBorders>
            <w:shd w:val="clear" w:color="auto" w:fill="FFFFFF"/>
          </w:tcPr>
          <w:p w:rsidR="00D00CF5" w:rsidRDefault="00D00CF5">
            <w:pPr>
              <w:framePr w:w="9586" w:h="9269" w:wrap="none" w:vAnchor="page" w:hAnchor="page" w:x="972" w:y="3752"/>
              <w:rPr>
                <w:sz w:val="10"/>
                <w:szCs w:val="10"/>
              </w:rPr>
            </w:pPr>
          </w:p>
        </w:tc>
      </w:tr>
      <w:tr w:rsidR="00D00CF5">
        <w:trPr>
          <w:trHeight w:hRule="exact" w:val="379"/>
        </w:trPr>
        <w:tc>
          <w:tcPr>
            <w:tcW w:w="1315" w:type="dxa"/>
            <w:tcBorders>
              <w:top w:val="single" w:sz="4" w:space="0" w:color="auto"/>
              <w:left w:val="single" w:sz="4" w:space="0" w:color="auto"/>
            </w:tcBorders>
            <w:shd w:val="clear" w:color="auto" w:fill="FFFFFF"/>
          </w:tcPr>
          <w:p w:rsidR="00D00CF5" w:rsidRDefault="00D00CF5">
            <w:pPr>
              <w:framePr w:w="9586" w:h="9269" w:wrap="none" w:vAnchor="page" w:hAnchor="page" w:x="972" w:y="3752"/>
              <w:rPr>
                <w:sz w:val="10"/>
                <w:szCs w:val="10"/>
              </w:rPr>
            </w:pPr>
          </w:p>
        </w:tc>
        <w:tc>
          <w:tcPr>
            <w:tcW w:w="5371" w:type="dxa"/>
            <w:tcBorders>
              <w:top w:val="single" w:sz="4" w:space="0" w:color="auto"/>
              <w:left w:val="single" w:sz="4" w:space="0" w:color="auto"/>
            </w:tcBorders>
            <w:shd w:val="clear" w:color="auto" w:fill="FFFFFF"/>
          </w:tcPr>
          <w:p w:rsidR="00D00CF5" w:rsidRDefault="00D00CF5">
            <w:pPr>
              <w:framePr w:w="9586" w:h="9269" w:wrap="none" w:vAnchor="page" w:hAnchor="page" w:x="972" w:y="3752"/>
              <w:rPr>
                <w:sz w:val="10"/>
                <w:szCs w:val="10"/>
              </w:rPr>
            </w:pPr>
          </w:p>
        </w:tc>
        <w:tc>
          <w:tcPr>
            <w:tcW w:w="1272" w:type="dxa"/>
            <w:tcBorders>
              <w:top w:val="single" w:sz="4" w:space="0" w:color="auto"/>
              <w:left w:val="single" w:sz="4" w:space="0" w:color="auto"/>
            </w:tcBorders>
            <w:shd w:val="clear" w:color="auto" w:fill="FFFFFF"/>
          </w:tcPr>
          <w:p w:rsidR="00D00CF5" w:rsidRDefault="00D00CF5">
            <w:pPr>
              <w:framePr w:w="9586" w:h="9269" w:wrap="none" w:vAnchor="page" w:hAnchor="page" w:x="972" w:y="3752"/>
              <w:rPr>
                <w:sz w:val="10"/>
                <w:szCs w:val="10"/>
              </w:rPr>
            </w:pPr>
          </w:p>
        </w:tc>
        <w:tc>
          <w:tcPr>
            <w:tcW w:w="1627" w:type="dxa"/>
            <w:tcBorders>
              <w:top w:val="single" w:sz="4" w:space="0" w:color="auto"/>
              <w:left w:val="single" w:sz="4" w:space="0" w:color="auto"/>
              <w:right w:val="single" w:sz="4" w:space="0" w:color="auto"/>
            </w:tcBorders>
            <w:shd w:val="clear" w:color="auto" w:fill="FFFFFF"/>
          </w:tcPr>
          <w:p w:rsidR="00D00CF5" w:rsidRDefault="00D00CF5">
            <w:pPr>
              <w:framePr w:w="9586" w:h="9269" w:wrap="none" w:vAnchor="page" w:hAnchor="page" w:x="972" w:y="3752"/>
              <w:rPr>
                <w:sz w:val="10"/>
                <w:szCs w:val="10"/>
              </w:rPr>
            </w:pPr>
          </w:p>
        </w:tc>
      </w:tr>
      <w:tr w:rsidR="00D00CF5">
        <w:trPr>
          <w:trHeight w:hRule="exact" w:val="374"/>
        </w:trPr>
        <w:tc>
          <w:tcPr>
            <w:tcW w:w="1315" w:type="dxa"/>
            <w:tcBorders>
              <w:top w:val="single" w:sz="4" w:space="0" w:color="auto"/>
              <w:left w:val="single" w:sz="4" w:space="0" w:color="auto"/>
            </w:tcBorders>
            <w:shd w:val="clear" w:color="auto" w:fill="FFFFFF"/>
          </w:tcPr>
          <w:p w:rsidR="00D00CF5" w:rsidRDefault="00D00CF5">
            <w:pPr>
              <w:framePr w:w="9586" w:h="9269" w:wrap="none" w:vAnchor="page" w:hAnchor="page" w:x="972" w:y="3752"/>
              <w:rPr>
                <w:sz w:val="10"/>
                <w:szCs w:val="10"/>
              </w:rPr>
            </w:pPr>
          </w:p>
        </w:tc>
        <w:tc>
          <w:tcPr>
            <w:tcW w:w="5371" w:type="dxa"/>
            <w:tcBorders>
              <w:top w:val="single" w:sz="4" w:space="0" w:color="auto"/>
              <w:left w:val="single" w:sz="4" w:space="0" w:color="auto"/>
            </w:tcBorders>
            <w:shd w:val="clear" w:color="auto" w:fill="FFFFFF"/>
          </w:tcPr>
          <w:p w:rsidR="00D00CF5" w:rsidRDefault="00D00CF5">
            <w:pPr>
              <w:framePr w:w="9586" w:h="9269" w:wrap="none" w:vAnchor="page" w:hAnchor="page" w:x="972" w:y="3752"/>
              <w:rPr>
                <w:sz w:val="10"/>
                <w:szCs w:val="10"/>
              </w:rPr>
            </w:pPr>
          </w:p>
        </w:tc>
        <w:tc>
          <w:tcPr>
            <w:tcW w:w="1272" w:type="dxa"/>
            <w:tcBorders>
              <w:top w:val="single" w:sz="4" w:space="0" w:color="auto"/>
              <w:left w:val="single" w:sz="4" w:space="0" w:color="auto"/>
            </w:tcBorders>
            <w:shd w:val="clear" w:color="auto" w:fill="FFFFFF"/>
          </w:tcPr>
          <w:p w:rsidR="00D00CF5" w:rsidRDefault="00D00CF5">
            <w:pPr>
              <w:framePr w:w="9586" w:h="9269" w:wrap="none" w:vAnchor="page" w:hAnchor="page" w:x="972" w:y="3752"/>
              <w:rPr>
                <w:sz w:val="10"/>
                <w:szCs w:val="10"/>
              </w:rPr>
            </w:pPr>
          </w:p>
        </w:tc>
        <w:tc>
          <w:tcPr>
            <w:tcW w:w="1627" w:type="dxa"/>
            <w:tcBorders>
              <w:top w:val="single" w:sz="4" w:space="0" w:color="auto"/>
              <w:left w:val="single" w:sz="4" w:space="0" w:color="auto"/>
              <w:right w:val="single" w:sz="4" w:space="0" w:color="auto"/>
            </w:tcBorders>
            <w:shd w:val="clear" w:color="auto" w:fill="FFFFFF"/>
          </w:tcPr>
          <w:p w:rsidR="00D00CF5" w:rsidRDefault="00D00CF5">
            <w:pPr>
              <w:framePr w:w="9586" w:h="9269" w:wrap="none" w:vAnchor="page" w:hAnchor="page" w:x="972" w:y="3752"/>
              <w:rPr>
                <w:sz w:val="10"/>
                <w:szCs w:val="10"/>
              </w:rPr>
            </w:pPr>
          </w:p>
        </w:tc>
      </w:tr>
      <w:tr w:rsidR="00D00CF5">
        <w:trPr>
          <w:trHeight w:hRule="exact" w:val="379"/>
        </w:trPr>
        <w:tc>
          <w:tcPr>
            <w:tcW w:w="1315" w:type="dxa"/>
            <w:tcBorders>
              <w:top w:val="single" w:sz="4" w:space="0" w:color="auto"/>
              <w:left w:val="single" w:sz="4" w:space="0" w:color="auto"/>
            </w:tcBorders>
            <w:shd w:val="clear" w:color="auto" w:fill="FFFFFF"/>
          </w:tcPr>
          <w:p w:rsidR="00D00CF5" w:rsidRDefault="00D00CF5">
            <w:pPr>
              <w:framePr w:w="9586" w:h="9269" w:wrap="none" w:vAnchor="page" w:hAnchor="page" w:x="972" w:y="3752"/>
              <w:rPr>
                <w:sz w:val="10"/>
                <w:szCs w:val="10"/>
              </w:rPr>
            </w:pPr>
          </w:p>
        </w:tc>
        <w:tc>
          <w:tcPr>
            <w:tcW w:w="5371" w:type="dxa"/>
            <w:tcBorders>
              <w:top w:val="single" w:sz="4" w:space="0" w:color="auto"/>
              <w:left w:val="single" w:sz="4" w:space="0" w:color="auto"/>
            </w:tcBorders>
            <w:shd w:val="clear" w:color="auto" w:fill="FFFFFF"/>
          </w:tcPr>
          <w:p w:rsidR="00D00CF5" w:rsidRDefault="00D00CF5">
            <w:pPr>
              <w:framePr w:w="9586" w:h="9269" w:wrap="none" w:vAnchor="page" w:hAnchor="page" w:x="972" w:y="3752"/>
              <w:rPr>
                <w:sz w:val="10"/>
                <w:szCs w:val="10"/>
              </w:rPr>
            </w:pPr>
          </w:p>
        </w:tc>
        <w:tc>
          <w:tcPr>
            <w:tcW w:w="1272" w:type="dxa"/>
            <w:tcBorders>
              <w:top w:val="single" w:sz="4" w:space="0" w:color="auto"/>
              <w:left w:val="single" w:sz="4" w:space="0" w:color="auto"/>
            </w:tcBorders>
            <w:shd w:val="clear" w:color="auto" w:fill="FFFFFF"/>
          </w:tcPr>
          <w:p w:rsidR="00D00CF5" w:rsidRDefault="00D00CF5">
            <w:pPr>
              <w:framePr w:w="9586" w:h="9269" w:wrap="none" w:vAnchor="page" w:hAnchor="page" w:x="972" w:y="3752"/>
              <w:rPr>
                <w:sz w:val="10"/>
                <w:szCs w:val="10"/>
              </w:rPr>
            </w:pPr>
          </w:p>
        </w:tc>
        <w:tc>
          <w:tcPr>
            <w:tcW w:w="1627" w:type="dxa"/>
            <w:tcBorders>
              <w:top w:val="single" w:sz="4" w:space="0" w:color="auto"/>
              <w:left w:val="single" w:sz="4" w:space="0" w:color="auto"/>
              <w:right w:val="single" w:sz="4" w:space="0" w:color="auto"/>
            </w:tcBorders>
            <w:shd w:val="clear" w:color="auto" w:fill="FFFFFF"/>
          </w:tcPr>
          <w:p w:rsidR="00D00CF5" w:rsidRDefault="00D00CF5">
            <w:pPr>
              <w:framePr w:w="9586" w:h="9269" w:wrap="none" w:vAnchor="page" w:hAnchor="page" w:x="972" w:y="3752"/>
              <w:rPr>
                <w:sz w:val="10"/>
                <w:szCs w:val="10"/>
              </w:rPr>
            </w:pPr>
          </w:p>
        </w:tc>
      </w:tr>
      <w:tr w:rsidR="00D00CF5">
        <w:trPr>
          <w:trHeight w:hRule="exact" w:val="379"/>
        </w:trPr>
        <w:tc>
          <w:tcPr>
            <w:tcW w:w="1315" w:type="dxa"/>
            <w:tcBorders>
              <w:top w:val="single" w:sz="4" w:space="0" w:color="auto"/>
              <w:left w:val="single" w:sz="4" w:space="0" w:color="auto"/>
            </w:tcBorders>
            <w:shd w:val="clear" w:color="auto" w:fill="FFFFFF"/>
          </w:tcPr>
          <w:p w:rsidR="00D00CF5" w:rsidRDefault="00D00CF5">
            <w:pPr>
              <w:framePr w:w="9586" w:h="9269" w:wrap="none" w:vAnchor="page" w:hAnchor="page" w:x="972" w:y="3752"/>
              <w:rPr>
                <w:sz w:val="10"/>
                <w:szCs w:val="10"/>
              </w:rPr>
            </w:pPr>
          </w:p>
        </w:tc>
        <w:tc>
          <w:tcPr>
            <w:tcW w:w="5371" w:type="dxa"/>
            <w:tcBorders>
              <w:top w:val="single" w:sz="4" w:space="0" w:color="auto"/>
              <w:left w:val="single" w:sz="4" w:space="0" w:color="auto"/>
            </w:tcBorders>
            <w:shd w:val="clear" w:color="auto" w:fill="FFFFFF"/>
          </w:tcPr>
          <w:p w:rsidR="00D00CF5" w:rsidRDefault="00D00CF5">
            <w:pPr>
              <w:framePr w:w="9586" w:h="9269" w:wrap="none" w:vAnchor="page" w:hAnchor="page" w:x="972" w:y="3752"/>
              <w:rPr>
                <w:sz w:val="10"/>
                <w:szCs w:val="10"/>
              </w:rPr>
            </w:pPr>
          </w:p>
        </w:tc>
        <w:tc>
          <w:tcPr>
            <w:tcW w:w="1272" w:type="dxa"/>
            <w:tcBorders>
              <w:top w:val="single" w:sz="4" w:space="0" w:color="auto"/>
              <w:left w:val="single" w:sz="4" w:space="0" w:color="auto"/>
            </w:tcBorders>
            <w:shd w:val="clear" w:color="auto" w:fill="FFFFFF"/>
          </w:tcPr>
          <w:p w:rsidR="00D00CF5" w:rsidRDefault="00D00CF5">
            <w:pPr>
              <w:framePr w:w="9586" w:h="9269" w:wrap="none" w:vAnchor="page" w:hAnchor="page" w:x="972" w:y="3752"/>
              <w:rPr>
                <w:sz w:val="10"/>
                <w:szCs w:val="10"/>
              </w:rPr>
            </w:pPr>
          </w:p>
        </w:tc>
        <w:tc>
          <w:tcPr>
            <w:tcW w:w="1627" w:type="dxa"/>
            <w:tcBorders>
              <w:top w:val="single" w:sz="4" w:space="0" w:color="auto"/>
              <w:left w:val="single" w:sz="4" w:space="0" w:color="auto"/>
              <w:right w:val="single" w:sz="4" w:space="0" w:color="auto"/>
            </w:tcBorders>
            <w:shd w:val="clear" w:color="auto" w:fill="FFFFFF"/>
          </w:tcPr>
          <w:p w:rsidR="00D00CF5" w:rsidRDefault="00D00CF5">
            <w:pPr>
              <w:framePr w:w="9586" w:h="9269" w:wrap="none" w:vAnchor="page" w:hAnchor="page" w:x="972" w:y="3752"/>
              <w:rPr>
                <w:sz w:val="10"/>
                <w:szCs w:val="10"/>
              </w:rPr>
            </w:pPr>
          </w:p>
        </w:tc>
      </w:tr>
      <w:tr w:rsidR="00D00CF5">
        <w:trPr>
          <w:trHeight w:hRule="exact" w:val="379"/>
        </w:trPr>
        <w:tc>
          <w:tcPr>
            <w:tcW w:w="1315" w:type="dxa"/>
            <w:tcBorders>
              <w:top w:val="single" w:sz="4" w:space="0" w:color="auto"/>
              <w:left w:val="single" w:sz="4" w:space="0" w:color="auto"/>
            </w:tcBorders>
            <w:shd w:val="clear" w:color="auto" w:fill="FFFFFF"/>
          </w:tcPr>
          <w:p w:rsidR="00D00CF5" w:rsidRDefault="00D00CF5">
            <w:pPr>
              <w:framePr w:w="9586" w:h="9269" w:wrap="none" w:vAnchor="page" w:hAnchor="page" w:x="972" w:y="3752"/>
              <w:rPr>
                <w:sz w:val="10"/>
                <w:szCs w:val="10"/>
              </w:rPr>
            </w:pPr>
          </w:p>
        </w:tc>
        <w:tc>
          <w:tcPr>
            <w:tcW w:w="5371" w:type="dxa"/>
            <w:tcBorders>
              <w:top w:val="single" w:sz="4" w:space="0" w:color="auto"/>
              <w:left w:val="single" w:sz="4" w:space="0" w:color="auto"/>
            </w:tcBorders>
            <w:shd w:val="clear" w:color="auto" w:fill="FFFFFF"/>
          </w:tcPr>
          <w:p w:rsidR="00D00CF5" w:rsidRDefault="00D00CF5">
            <w:pPr>
              <w:framePr w:w="9586" w:h="9269" w:wrap="none" w:vAnchor="page" w:hAnchor="page" w:x="972" w:y="3752"/>
              <w:rPr>
                <w:sz w:val="10"/>
                <w:szCs w:val="10"/>
              </w:rPr>
            </w:pPr>
          </w:p>
        </w:tc>
        <w:tc>
          <w:tcPr>
            <w:tcW w:w="1272" w:type="dxa"/>
            <w:tcBorders>
              <w:top w:val="single" w:sz="4" w:space="0" w:color="auto"/>
              <w:left w:val="single" w:sz="4" w:space="0" w:color="auto"/>
            </w:tcBorders>
            <w:shd w:val="clear" w:color="auto" w:fill="FFFFFF"/>
          </w:tcPr>
          <w:p w:rsidR="00D00CF5" w:rsidRDefault="00D00CF5">
            <w:pPr>
              <w:framePr w:w="9586" w:h="9269" w:wrap="none" w:vAnchor="page" w:hAnchor="page" w:x="972" w:y="3752"/>
              <w:rPr>
                <w:sz w:val="10"/>
                <w:szCs w:val="10"/>
              </w:rPr>
            </w:pPr>
          </w:p>
        </w:tc>
        <w:tc>
          <w:tcPr>
            <w:tcW w:w="1627" w:type="dxa"/>
            <w:tcBorders>
              <w:top w:val="single" w:sz="4" w:space="0" w:color="auto"/>
              <w:left w:val="single" w:sz="4" w:space="0" w:color="auto"/>
              <w:right w:val="single" w:sz="4" w:space="0" w:color="auto"/>
            </w:tcBorders>
            <w:shd w:val="clear" w:color="auto" w:fill="FFFFFF"/>
          </w:tcPr>
          <w:p w:rsidR="00D00CF5" w:rsidRDefault="00D00CF5">
            <w:pPr>
              <w:framePr w:w="9586" w:h="9269" w:wrap="none" w:vAnchor="page" w:hAnchor="page" w:x="972" w:y="3752"/>
              <w:rPr>
                <w:sz w:val="10"/>
                <w:szCs w:val="10"/>
              </w:rPr>
            </w:pPr>
          </w:p>
        </w:tc>
      </w:tr>
      <w:tr w:rsidR="00D00CF5">
        <w:trPr>
          <w:trHeight w:hRule="exact" w:val="374"/>
        </w:trPr>
        <w:tc>
          <w:tcPr>
            <w:tcW w:w="1315" w:type="dxa"/>
            <w:tcBorders>
              <w:top w:val="single" w:sz="4" w:space="0" w:color="auto"/>
              <w:left w:val="single" w:sz="4" w:space="0" w:color="auto"/>
            </w:tcBorders>
            <w:shd w:val="clear" w:color="auto" w:fill="FFFFFF"/>
          </w:tcPr>
          <w:p w:rsidR="00D00CF5" w:rsidRDefault="00D00CF5">
            <w:pPr>
              <w:framePr w:w="9586" w:h="9269" w:wrap="none" w:vAnchor="page" w:hAnchor="page" w:x="972" w:y="3752"/>
              <w:rPr>
                <w:sz w:val="10"/>
                <w:szCs w:val="10"/>
              </w:rPr>
            </w:pPr>
          </w:p>
        </w:tc>
        <w:tc>
          <w:tcPr>
            <w:tcW w:w="5371" w:type="dxa"/>
            <w:tcBorders>
              <w:top w:val="single" w:sz="4" w:space="0" w:color="auto"/>
              <w:left w:val="single" w:sz="4" w:space="0" w:color="auto"/>
            </w:tcBorders>
            <w:shd w:val="clear" w:color="auto" w:fill="FFFFFF"/>
          </w:tcPr>
          <w:p w:rsidR="00D00CF5" w:rsidRDefault="00D00CF5">
            <w:pPr>
              <w:framePr w:w="9586" w:h="9269" w:wrap="none" w:vAnchor="page" w:hAnchor="page" w:x="972" w:y="3752"/>
              <w:rPr>
                <w:sz w:val="10"/>
                <w:szCs w:val="10"/>
              </w:rPr>
            </w:pPr>
          </w:p>
        </w:tc>
        <w:tc>
          <w:tcPr>
            <w:tcW w:w="1272" w:type="dxa"/>
            <w:tcBorders>
              <w:top w:val="single" w:sz="4" w:space="0" w:color="auto"/>
              <w:left w:val="single" w:sz="4" w:space="0" w:color="auto"/>
            </w:tcBorders>
            <w:shd w:val="clear" w:color="auto" w:fill="FFFFFF"/>
          </w:tcPr>
          <w:p w:rsidR="00D00CF5" w:rsidRDefault="00D00CF5">
            <w:pPr>
              <w:framePr w:w="9586" w:h="9269" w:wrap="none" w:vAnchor="page" w:hAnchor="page" w:x="972" w:y="3752"/>
              <w:rPr>
                <w:sz w:val="10"/>
                <w:szCs w:val="10"/>
              </w:rPr>
            </w:pPr>
          </w:p>
        </w:tc>
        <w:tc>
          <w:tcPr>
            <w:tcW w:w="1627" w:type="dxa"/>
            <w:tcBorders>
              <w:top w:val="single" w:sz="4" w:space="0" w:color="auto"/>
              <w:left w:val="single" w:sz="4" w:space="0" w:color="auto"/>
              <w:right w:val="single" w:sz="4" w:space="0" w:color="auto"/>
            </w:tcBorders>
            <w:shd w:val="clear" w:color="auto" w:fill="FFFFFF"/>
          </w:tcPr>
          <w:p w:rsidR="00D00CF5" w:rsidRDefault="00D00CF5">
            <w:pPr>
              <w:framePr w:w="9586" w:h="9269" w:wrap="none" w:vAnchor="page" w:hAnchor="page" w:x="972" w:y="3752"/>
              <w:rPr>
                <w:sz w:val="10"/>
                <w:szCs w:val="10"/>
              </w:rPr>
            </w:pPr>
          </w:p>
        </w:tc>
      </w:tr>
      <w:tr w:rsidR="00D00CF5">
        <w:trPr>
          <w:trHeight w:hRule="exact" w:val="379"/>
        </w:trPr>
        <w:tc>
          <w:tcPr>
            <w:tcW w:w="1315" w:type="dxa"/>
            <w:tcBorders>
              <w:top w:val="single" w:sz="4" w:space="0" w:color="auto"/>
              <w:left w:val="single" w:sz="4" w:space="0" w:color="auto"/>
            </w:tcBorders>
            <w:shd w:val="clear" w:color="auto" w:fill="FFFFFF"/>
          </w:tcPr>
          <w:p w:rsidR="00D00CF5" w:rsidRDefault="00D00CF5">
            <w:pPr>
              <w:framePr w:w="9586" w:h="9269" w:wrap="none" w:vAnchor="page" w:hAnchor="page" w:x="972" w:y="3752"/>
              <w:rPr>
                <w:sz w:val="10"/>
                <w:szCs w:val="10"/>
              </w:rPr>
            </w:pPr>
          </w:p>
        </w:tc>
        <w:tc>
          <w:tcPr>
            <w:tcW w:w="5371" w:type="dxa"/>
            <w:tcBorders>
              <w:top w:val="single" w:sz="4" w:space="0" w:color="auto"/>
              <w:left w:val="single" w:sz="4" w:space="0" w:color="auto"/>
            </w:tcBorders>
            <w:shd w:val="clear" w:color="auto" w:fill="FFFFFF"/>
          </w:tcPr>
          <w:p w:rsidR="00D00CF5" w:rsidRDefault="00D00CF5">
            <w:pPr>
              <w:framePr w:w="9586" w:h="9269" w:wrap="none" w:vAnchor="page" w:hAnchor="page" w:x="972" w:y="3752"/>
              <w:rPr>
                <w:sz w:val="10"/>
                <w:szCs w:val="10"/>
              </w:rPr>
            </w:pPr>
          </w:p>
        </w:tc>
        <w:tc>
          <w:tcPr>
            <w:tcW w:w="1272" w:type="dxa"/>
            <w:tcBorders>
              <w:top w:val="single" w:sz="4" w:space="0" w:color="auto"/>
              <w:left w:val="single" w:sz="4" w:space="0" w:color="auto"/>
            </w:tcBorders>
            <w:shd w:val="clear" w:color="auto" w:fill="FFFFFF"/>
          </w:tcPr>
          <w:p w:rsidR="00D00CF5" w:rsidRDefault="00D00CF5">
            <w:pPr>
              <w:framePr w:w="9586" w:h="9269" w:wrap="none" w:vAnchor="page" w:hAnchor="page" w:x="972" w:y="3752"/>
              <w:rPr>
                <w:sz w:val="10"/>
                <w:szCs w:val="10"/>
              </w:rPr>
            </w:pPr>
          </w:p>
        </w:tc>
        <w:tc>
          <w:tcPr>
            <w:tcW w:w="1627" w:type="dxa"/>
            <w:tcBorders>
              <w:top w:val="single" w:sz="4" w:space="0" w:color="auto"/>
              <w:left w:val="single" w:sz="4" w:space="0" w:color="auto"/>
              <w:right w:val="single" w:sz="4" w:space="0" w:color="auto"/>
            </w:tcBorders>
            <w:shd w:val="clear" w:color="auto" w:fill="FFFFFF"/>
          </w:tcPr>
          <w:p w:rsidR="00D00CF5" w:rsidRDefault="00D00CF5">
            <w:pPr>
              <w:framePr w:w="9586" w:h="9269" w:wrap="none" w:vAnchor="page" w:hAnchor="page" w:x="972" w:y="3752"/>
              <w:rPr>
                <w:sz w:val="10"/>
                <w:szCs w:val="10"/>
              </w:rPr>
            </w:pPr>
          </w:p>
        </w:tc>
      </w:tr>
      <w:tr w:rsidR="00D00CF5">
        <w:trPr>
          <w:trHeight w:hRule="exact" w:val="379"/>
        </w:trPr>
        <w:tc>
          <w:tcPr>
            <w:tcW w:w="1315" w:type="dxa"/>
            <w:tcBorders>
              <w:top w:val="single" w:sz="4" w:space="0" w:color="auto"/>
              <w:left w:val="single" w:sz="4" w:space="0" w:color="auto"/>
            </w:tcBorders>
            <w:shd w:val="clear" w:color="auto" w:fill="FFFFFF"/>
          </w:tcPr>
          <w:p w:rsidR="00D00CF5" w:rsidRDefault="00D00CF5">
            <w:pPr>
              <w:framePr w:w="9586" w:h="9269" w:wrap="none" w:vAnchor="page" w:hAnchor="page" w:x="972" w:y="3752"/>
              <w:rPr>
                <w:sz w:val="10"/>
                <w:szCs w:val="10"/>
              </w:rPr>
            </w:pPr>
          </w:p>
        </w:tc>
        <w:tc>
          <w:tcPr>
            <w:tcW w:w="5371" w:type="dxa"/>
            <w:tcBorders>
              <w:top w:val="single" w:sz="4" w:space="0" w:color="auto"/>
              <w:left w:val="single" w:sz="4" w:space="0" w:color="auto"/>
            </w:tcBorders>
            <w:shd w:val="clear" w:color="auto" w:fill="FFFFFF"/>
          </w:tcPr>
          <w:p w:rsidR="00D00CF5" w:rsidRDefault="00D00CF5">
            <w:pPr>
              <w:framePr w:w="9586" w:h="9269" w:wrap="none" w:vAnchor="page" w:hAnchor="page" w:x="972" w:y="3752"/>
              <w:rPr>
                <w:sz w:val="10"/>
                <w:szCs w:val="10"/>
              </w:rPr>
            </w:pPr>
          </w:p>
        </w:tc>
        <w:tc>
          <w:tcPr>
            <w:tcW w:w="1272" w:type="dxa"/>
            <w:tcBorders>
              <w:top w:val="single" w:sz="4" w:space="0" w:color="auto"/>
              <w:left w:val="single" w:sz="4" w:space="0" w:color="auto"/>
            </w:tcBorders>
            <w:shd w:val="clear" w:color="auto" w:fill="FFFFFF"/>
          </w:tcPr>
          <w:p w:rsidR="00D00CF5" w:rsidRDefault="00D00CF5">
            <w:pPr>
              <w:framePr w:w="9586" w:h="9269" w:wrap="none" w:vAnchor="page" w:hAnchor="page" w:x="972" w:y="3752"/>
              <w:rPr>
                <w:sz w:val="10"/>
                <w:szCs w:val="10"/>
              </w:rPr>
            </w:pPr>
          </w:p>
        </w:tc>
        <w:tc>
          <w:tcPr>
            <w:tcW w:w="1627" w:type="dxa"/>
            <w:tcBorders>
              <w:top w:val="single" w:sz="4" w:space="0" w:color="auto"/>
              <w:left w:val="single" w:sz="4" w:space="0" w:color="auto"/>
              <w:right w:val="single" w:sz="4" w:space="0" w:color="auto"/>
            </w:tcBorders>
            <w:shd w:val="clear" w:color="auto" w:fill="FFFFFF"/>
          </w:tcPr>
          <w:p w:rsidR="00D00CF5" w:rsidRDefault="00D00CF5">
            <w:pPr>
              <w:framePr w:w="9586" w:h="9269" w:wrap="none" w:vAnchor="page" w:hAnchor="page" w:x="972" w:y="3752"/>
              <w:rPr>
                <w:sz w:val="10"/>
                <w:szCs w:val="10"/>
              </w:rPr>
            </w:pPr>
          </w:p>
        </w:tc>
      </w:tr>
      <w:tr w:rsidR="00D00CF5">
        <w:trPr>
          <w:trHeight w:hRule="exact" w:val="379"/>
        </w:trPr>
        <w:tc>
          <w:tcPr>
            <w:tcW w:w="1315" w:type="dxa"/>
            <w:tcBorders>
              <w:top w:val="single" w:sz="4" w:space="0" w:color="auto"/>
              <w:left w:val="single" w:sz="4" w:space="0" w:color="auto"/>
            </w:tcBorders>
            <w:shd w:val="clear" w:color="auto" w:fill="FFFFFF"/>
          </w:tcPr>
          <w:p w:rsidR="00D00CF5" w:rsidRDefault="00D00CF5">
            <w:pPr>
              <w:framePr w:w="9586" w:h="9269" w:wrap="none" w:vAnchor="page" w:hAnchor="page" w:x="972" w:y="3752"/>
              <w:rPr>
                <w:sz w:val="10"/>
                <w:szCs w:val="10"/>
              </w:rPr>
            </w:pPr>
          </w:p>
        </w:tc>
        <w:tc>
          <w:tcPr>
            <w:tcW w:w="5371" w:type="dxa"/>
            <w:tcBorders>
              <w:top w:val="single" w:sz="4" w:space="0" w:color="auto"/>
              <w:left w:val="single" w:sz="4" w:space="0" w:color="auto"/>
            </w:tcBorders>
            <w:shd w:val="clear" w:color="auto" w:fill="FFFFFF"/>
          </w:tcPr>
          <w:p w:rsidR="00D00CF5" w:rsidRDefault="00D00CF5">
            <w:pPr>
              <w:framePr w:w="9586" w:h="9269" w:wrap="none" w:vAnchor="page" w:hAnchor="page" w:x="972" w:y="3752"/>
              <w:rPr>
                <w:sz w:val="10"/>
                <w:szCs w:val="10"/>
              </w:rPr>
            </w:pPr>
          </w:p>
        </w:tc>
        <w:tc>
          <w:tcPr>
            <w:tcW w:w="1272" w:type="dxa"/>
            <w:tcBorders>
              <w:top w:val="single" w:sz="4" w:space="0" w:color="auto"/>
              <w:left w:val="single" w:sz="4" w:space="0" w:color="auto"/>
            </w:tcBorders>
            <w:shd w:val="clear" w:color="auto" w:fill="FFFFFF"/>
          </w:tcPr>
          <w:p w:rsidR="00D00CF5" w:rsidRDefault="00D00CF5">
            <w:pPr>
              <w:framePr w:w="9586" w:h="9269" w:wrap="none" w:vAnchor="page" w:hAnchor="page" w:x="972" w:y="3752"/>
              <w:rPr>
                <w:sz w:val="10"/>
                <w:szCs w:val="10"/>
              </w:rPr>
            </w:pPr>
          </w:p>
        </w:tc>
        <w:tc>
          <w:tcPr>
            <w:tcW w:w="1627" w:type="dxa"/>
            <w:tcBorders>
              <w:top w:val="single" w:sz="4" w:space="0" w:color="auto"/>
              <w:left w:val="single" w:sz="4" w:space="0" w:color="auto"/>
              <w:right w:val="single" w:sz="4" w:space="0" w:color="auto"/>
            </w:tcBorders>
            <w:shd w:val="clear" w:color="auto" w:fill="FFFFFF"/>
          </w:tcPr>
          <w:p w:rsidR="00D00CF5" w:rsidRDefault="00D00CF5">
            <w:pPr>
              <w:framePr w:w="9586" w:h="9269" w:wrap="none" w:vAnchor="page" w:hAnchor="page" w:x="972" w:y="3752"/>
              <w:rPr>
                <w:sz w:val="10"/>
                <w:szCs w:val="10"/>
              </w:rPr>
            </w:pPr>
          </w:p>
        </w:tc>
      </w:tr>
      <w:tr w:rsidR="00D00CF5">
        <w:trPr>
          <w:trHeight w:hRule="exact" w:val="374"/>
        </w:trPr>
        <w:tc>
          <w:tcPr>
            <w:tcW w:w="1315" w:type="dxa"/>
            <w:tcBorders>
              <w:top w:val="single" w:sz="4" w:space="0" w:color="auto"/>
              <w:left w:val="single" w:sz="4" w:space="0" w:color="auto"/>
            </w:tcBorders>
            <w:shd w:val="clear" w:color="auto" w:fill="FFFFFF"/>
          </w:tcPr>
          <w:p w:rsidR="00D00CF5" w:rsidRDefault="00D00CF5">
            <w:pPr>
              <w:framePr w:w="9586" w:h="9269" w:wrap="none" w:vAnchor="page" w:hAnchor="page" w:x="972" w:y="3752"/>
              <w:rPr>
                <w:sz w:val="10"/>
                <w:szCs w:val="10"/>
              </w:rPr>
            </w:pPr>
          </w:p>
        </w:tc>
        <w:tc>
          <w:tcPr>
            <w:tcW w:w="5371" w:type="dxa"/>
            <w:tcBorders>
              <w:top w:val="single" w:sz="4" w:space="0" w:color="auto"/>
              <w:left w:val="single" w:sz="4" w:space="0" w:color="auto"/>
            </w:tcBorders>
            <w:shd w:val="clear" w:color="auto" w:fill="FFFFFF"/>
          </w:tcPr>
          <w:p w:rsidR="00D00CF5" w:rsidRDefault="00D00CF5">
            <w:pPr>
              <w:framePr w:w="9586" w:h="9269" w:wrap="none" w:vAnchor="page" w:hAnchor="page" w:x="972" w:y="3752"/>
              <w:rPr>
                <w:sz w:val="10"/>
                <w:szCs w:val="10"/>
              </w:rPr>
            </w:pPr>
          </w:p>
        </w:tc>
        <w:tc>
          <w:tcPr>
            <w:tcW w:w="1272" w:type="dxa"/>
            <w:tcBorders>
              <w:top w:val="single" w:sz="4" w:space="0" w:color="auto"/>
              <w:left w:val="single" w:sz="4" w:space="0" w:color="auto"/>
            </w:tcBorders>
            <w:shd w:val="clear" w:color="auto" w:fill="FFFFFF"/>
          </w:tcPr>
          <w:p w:rsidR="00D00CF5" w:rsidRDefault="00D00CF5">
            <w:pPr>
              <w:framePr w:w="9586" w:h="9269" w:wrap="none" w:vAnchor="page" w:hAnchor="page" w:x="972" w:y="3752"/>
              <w:rPr>
                <w:sz w:val="10"/>
                <w:szCs w:val="10"/>
              </w:rPr>
            </w:pPr>
          </w:p>
        </w:tc>
        <w:tc>
          <w:tcPr>
            <w:tcW w:w="1627" w:type="dxa"/>
            <w:tcBorders>
              <w:top w:val="single" w:sz="4" w:space="0" w:color="auto"/>
              <w:left w:val="single" w:sz="4" w:space="0" w:color="auto"/>
              <w:right w:val="single" w:sz="4" w:space="0" w:color="auto"/>
            </w:tcBorders>
            <w:shd w:val="clear" w:color="auto" w:fill="FFFFFF"/>
          </w:tcPr>
          <w:p w:rsidR="00D00CF5" w:rsidRDefault="00D00CF5">
            <w:pPr>
              <w:framePr w:w="9586" w:h="9269" w:wrap="none" w:vAnchor="page" w:hAnchor="page" w:x="972" w:y="3752"/>
              <w:rPr>
                <w:sz w:val="10"/>
                <w:szCs w:val="10"/>
              </w:rPr>
            </w:pPr>
          </w:p>
        </w:tc>
      </w:tr>
      <w:tr w:rsidR="00D00CF5">
        <w:trPr>
          <w:trHeight w:hRule="exact" w:val="379"/>
        </w:trPr>
        <w:tc>
          <w:tcPr>
            <w:tcW w:w="1315" w:type="dxa"/>
            <w:tcBorders>
              <w:top w:val="single" w:sz="4" w:space="0" w:color="auto"/>
              <w:left w:val="single" w:sz="4" w:space="0" w:color="auto"/>
            </w:tcBorders>
            <w:shd w:val="clear" w:color="auto" w:fill="FFFFFF"/>
          </w:tcPr>
          <w:p w:rsidR="00D00CF5" w:rsidRDefault="00D00CF5">
            <w:pPr>
              <w:framePr w:w="9586" w:h="9269" w:wrap="none" w:vAnchor="page" w:hAnchor="page" w:x="972" w:y="3752"/>
              <w:rPr>
                <w:sz w:val="10"/>
                <w:szCs w:val="10"/>
              </w:rPr>
            </w:pPr>
          </w:p>
        </w:tc>
        <w:tc>
          <w:tcPr>
            <w:tcW w:w="5371" w:type="dxa"/>
            <w:tcBorders>
              <w:top w:val="single" w:sz="4" w:space="0" w:color="auto"/>
              <w:left w:val="single" w:sz="4" w:space="0" w:color="auto"/>
            </w:tcBorders>
            <w:shd w:val="clear" w:color="auto" w:fill="FFFFFF"/>
          </w:tcPr>
          <w:p w:rsidR="00D00CF5" w:rsidRDefault="00D00CF5">
            <w:pPr>
              <w:framePr w:w="9586" w:h="9269" w:wrap="none" w:vAnchor="page" w:hAnchor="page" w:x="972" w:y="3752"/>
              <w:rPr>
                <w:sz w:val="10"/>
                <w:szCs w:val="10"/>
              </w:rPr>
            </w:pPr>
          </w:p>
        </w:tc>
        <w:tc>
          <w:tcPr>
            <w:tcW w:w="1272" w:type="dxa"/>
            <w:tcBorders>
              <w:top w:val="single" w:sz="4" w:space="0" w:color="auto"/>
              <w:left w:val="single" w:sz="4" w:space="0" w:color="auto"/>
            </w:tcBorders>
            <w:shd w:val="clear" w:color="auto" w:fill="FFFFFF"/>
          </w:tcPr>
          <w:p w:rsidR="00D00CF5" w:rsidRDefault="00D00CF5">
            <w:pPr>
              <w:framePr w:w="9586" w:h="9269" w:wrap="none" w:vAnchor="page" w:hAnchor="page" w:x="972" w:y="3752"/>
              <w:rPr>
                <w:sz w:val="10"/>
                <w:szCs w:val="10"/>
              </w:rPr>
            </w:pPr>
          </w:p>
        </w:tc>
        <w:tc>
          <w:tcPr>
            <w:tcW w:w="1627" w:type="dxa"/>
            <w:tcBorders>
              <w:top w:val="single" w:sz="4" w:space="0" w:color="auto"/>
              <w:left w:val="single" w:sz="4" w:space="0" w:color="auto"/>
              <w:right w:val="single" w:sz="4" w:space="0" w:color="auto"/>
            </w:tcBorders>
            <w:shd w:val="clear" w:color="auto" w:fill="FFFFFF"/>
          </w:tcPr>
          <w:p w:rsidR="00D00CF5" w:rsidRDefault="00D00CF5">
            <w:pPr>
              <w:framePr w:w="9586" w:h="9269" w:wrap="none" w:vAnchor="page" w:hAnchor="page" w:x="972" w:y="3752"/>
              <w:rPr>
                <w:sz w:val="10"/>
                <w:szCs w:val="10"/>
              </w:rPr>
            </w:pPr>
          </w:p>
        </w:tc>
      </w:tr>
      <w:tr w:rsidR="00D00CF5">
        <w:trPr>
          <w:trHeight w:hRule="exact" w:val="379"/>
        </w:trPr>
        <w:tc>
          <w:tcPr>
            <w:tcW w:w="1315" w:type="dxa"/>
            <w:tcBorders>
              <w:top w:val="single" w:sz="4" w:space="0" w:color="auto"/>
              <w:left w:val="single" w:sz="4" w:space="0" w:color="auto"/>
            </w:tcBorders>
            <w:shd w:val="clear" w:color="auto" w:fill="FFFFFF"/>
          </w:tcPr>
          <w:p w:rsidR="00D00CF5" w:rsidRDefault="00D00CF5">
            <w:pPr>
              <w:framePr w:w="9586" w:h="9269" w:wrap="none" w:vAnchor="page" w:hAnchor="page" w:x="972" w:y="3752"/>
              <w:rPr>
                <w:sz w:val="10"/>
                <w:szCs w:val="10"/>
              </w:rPr>
            </w:pPr>
          </w:p>
        </w:tc>
        <w:tc>
          <w:tcPr>
            <w:tcW w:w="5371" w:type="dxa"/>
            <w:tcBorders>
              <w:top w:val="single" w:sz="4" w:space="0" w:color="auto"/>
              <w:left w:val="single" w:sz="4" w:space="0" w:color="auto"/>
            </w:tcBorders>
            <w:shd w:val="clear" w:color="auto" w:fill="FFFFFF"/>
          </w:tcPr>
          <w:p w:rsidR="00D00CF5" w:rsidRDefault="00D00CF5">
            <w:pPr>
              <w:framePr w:w="9586" w:h="9269" w:wrap="none" w:vAnchor="page" w:hAnchor="page" w:x="972" w:y="3752"/>
              <w:rPr>
                <w:sz w:val="10"/>
                <w:szCs w:val="10"/>
              </w:rPr>
            </w:pPr>
          </w:p>
        </w:tc>
        <w:tc>
          <w:tcPr>
            <w:tcW w:w="1272" w:type="dxa"/>
            <w:tcBorders>
              <w:top w:val="single" w:sz="4" w:space="0" w:color="auto"/>
              <w:left w:val="single" w:sz="4" w:space="0" w:color="auto"/>
            </w:tcBorders>
            <w:shd w:val="clear" w:color="auto" w:fill="FFFFFF"/>
          </w:tcPr>
          <w:p w:rsidR="00D00CF5" w:rsidRDefault="00D00CF5">
            <w:pPr>
              <w:framePr w:w="9586" w:h="9269" w:wrap="none" w:vAnchor="page" w:hAnchor="page" w:x="972" w:y="3752"/>
              <w:rPr>
                <w:sz w:val="10"/>
                <w:szCs w:val="10"/>
              </w:rPr>
            </w:pPr>
          </w:p>
        </w:tc>
        <w:tc>
          <w:tcPr>
            <w:tcW w:w="1627" w:type="dxa"/>
            <w:tcBorders>
              <w:top w:val="single" w:sz="4" w:space="0" w:color="auto"/>
              <w:left w:val="single" w:sz="4" w:space="0" w:color="auto"/>
              <w:right w:val="single" w:sz="4" w:space="0" w:color="auto"/>
            </w:tcBorders>
            <w:shd w:val="clear" w:color="auto" w:fill="FFFFFF"/>
          </w:tcPr>
          <w:p w:rsidR="00D00CF5" w:rsidRDefault="00D00CF5">
            <w:pPr>
              <w:framePr w:w="9586" w:h="9269" w:wrap="none" w:vAnchor="page" w:hAnchor="page" w:x="972" w:y="3752"/>
              <w:rPr>
                <w:sz w:val="10"/>
                <w:szCs w:val="10"/>
              </w:rPr>
            </w:pPr>
          </w:p>
        </w:tc>
      </w:tr>
      <w:tr w:rsidR="00D00CF5">
        <w:trPr>
          <w:trHeight w:hRule="exact" w:val="374"/>
        </w:trPr>
        <w:tc>
          <w:tcPr>
            <w:tcW w:w="1315" w:type="dxa"/>
            <w:tcBorders>
              <w:top w:val="single" w:sz="4" w:space="0" w:color="auto"/>
              <w:left w:val="single" w:sz="4" w:space="0" w:color="auto"/>
            </w:tcBorders>
            <w:shd w:val="clear" w:color="auto" w:fill="FFFFFF"/>
          </w:tcPr>
          <w:p w:rsidR="00D00CF5" w:rsidRDefault="00D00CF5">
            <w:pPr>
              <w:framePr w:w="9586" w:h="9269" w:wrap="none" w:vAnchor="page" w:hAnchor="page" w:x="972" w:y="3752"/>
              <w:rPr>
                <w:sz w:val="10"/>
                <w:szCs w:val="10"/>
              </w:rPr>
            </w:pPr>
          </w:p>
        </w:tc>
        <w:tc>
          <w:tcPr>
            <w:tcW w:w="5371" w:type="dxa"/>
            <w:tcBorders>
              <w:top w:val="single" w:sz="4" w:space="0" w:color="auto"/>
              <w:left w:val="single" w:sz="4" w:space="0" w:color="auto"/>
            </w:tcBorders>
            <w:shd w:val="clear" w:color="auto" w:fill="FFFFFF"/>
          </w:tcPr>
          <w:p w:rsidR="00D00CF5" w:rsidRDefault="00D00CF5">
            <w:pPr>
              <w:framePr w:w="9586" w:h="9269" w:wrap="none" w:vAnchor="page" w:hAnchor="page" w:x="972" w:y="3752"/>
              <w:rPr>
                <w:sz w:val="10"/>
                <w:szCs w:val="10"/>
              </w:rPr>
            </w:pPr>
          </w:p>
        </w:tc>
        <w:tc>
          <w:tcPr>
            <w:tcW w:w="1272" w:type="dxa"/>
            <w:tcBorders>
              <w:top w:val="single" w:sz="4" w:space="0" w:color="auto"/>
              <w:left w:val="single" w:sz="4" w:space="0" w:color="auto"/>
            </w:tcBorders>
            <w:shd w:val="clear" w:color="auto" w:fill="FFFFFF"/>
          </w:tcPr>
          <w:p w:rsidR="00D00CF5" w:rsidRDefault="00D00CF5">
            <w:pPr>
              <w:framePr w:w="9586" w:h="9269" w:wrap="none" w:vAnchor="page" w:hAnchor="page" w:x="972" w:y="3752"/>
              <w:rPr>
                <w:sz w:val="10"/>
                <w:szCs w:val="10"/>
              </w:rPr>
            </w:pPr>
          </w:p>
        </w:tc>
        <w:tc>
          <w:tcPr>
            <w:tcW w:w="1627" w:type="dxa"/>
            <w:tcBorders>
              <w:top w:val="single" w:sz="4" w:space="0" w:color="auto"/>
              <w:left w:val="single" w:sz="4" w:space="0" w:color="auto"/>
              <w:right w:val="single" w:sz="4" w:space="0" w:color="auto"/>
            </w:tcBorders>
            <w:shd w:val="clear" w:color="auto" w:fill="FFFFFF"/>
          </w:tcPr>
          <w:p w:rsidR="00D00CF5" w:rsidRDefault="00D00CF5">
            <w:pPr>
              <w:framePr w:w="9586" w:h="9269" w:wrap="none" w:vAnchor="page" w:hAnchor="page" w:x="972" w:y="3752"/>
              <w:rPr>
                <w:sz w:val="10"/>
                <w:szCs w:val="10"/>
              </w:rPr>
            </w:pPr>
          </w:p>
        </w:tc>
      </w:tr>
      <w:tr w:rsidR="00D00CF5">
        <w:trPr>
          <w:trHeight w:hRule="exact" w:val="379"/>
        </w:trPr>
        <w:tc>
          <w:tcPr>
            <w:tcW w:w="1315" w:type="dxa"/>
            <w:tcBorders>
              <w:top w:val="single" w:sz="4" w:space="0" w:color="auto"/>
              <w:left w:val="single" w:sz="4" w:space="0" w:color="auto"/>
            </w:tcBorders>
            <w:shd w:val="clear" w:color="auto" w:fill="FFFFFF"/>
          </w:tcPr>
          <w:p w:rsidR="00D00CF5" w:rsidRDefault="00D00CF5">
            <w:pPr>
              <w:framePr w:w="9586" w:h="9269" w:wrap="none" w:vAnchor="page" w:hAnchor="page" w:x="972" w:y="3752"/>
              <w:rPr>
                <w:sz w:val="10"/>
                <w:szCs w:val="10"/>
              </w:rPr>
            </w:pPr>
          </w:p>
        </w:tc>
        <w:tc>
          <w:tcPr>
            <w:tcW w:w="5371" w:type="dxa"/>
            <w:tcBorders>
              <w:top w:val="single" w:sz="4" w:space="0" w:color="auto"/>
              <w:left w:val="single" w:sz="4" w:space="0" w:color="auto"/>
            </w:tcBorders>
            <w:shd w:val="clear" w:color="auto" w:fill="FFFFFF"/>
          </w:tcPr>
          <w:p w:rsidR="00D00CF5" w:rsidRDefault="00D00CF5">
            <w:pPr>
              <w:framePr w:w="9586" w:h="9269" w:wrap="none" w:vAnchor="page" w:hAnchor="page" w:x="972" w:y="3752"/>
              <w:rPr>
                <w:sz w:val="10"/>
                <w:szCs w:val="10"/>
              </w:rPr>
            </w:pPr>
          </w:p>
        </w:tc>
        <w:tc>
          <w:tcPr>
            <w:tcW w:w="1272" w:type="dxa"/>
            <w:tcBorders>
              <w:top w:val="single" w:sz="4" w:space="0" w:color="auto"/>
              <w:left w:val="single" w:sz="4" w:space="0" w:color="auto"/>
            </w:tcBorders>
            <w:shd w:val="clear" w:color="auto" w:fill="FFFFFF"/>
          </w:tcPr>
          <w:p w:rsidR="00D00CF5" w:rsidRDefault="00D00CF5">
            <w:pPr>
              <w:framePr w:w="9586" w:h="9269" w:wrap="none" w:vAnchor="page" w:hAnchor="page" w:x="972" w:y="3752"/>
              <w:rPr>
                <w:sz w:val="10"/>
                <w:szCs w:val="10"/>
              </w:rPr>
            </w:pPr>
          </w:p>
        </w:tc>
        <w:tc>
          <w:tcPr>
            <w:tcW w:w="1627" w:type="dxa"/>
            <w:tcBorders>
              <w:top w:val="single" w:sz="4" w:space="0" w:color="auto"/>
              <w:left w:val="single" w:sz="4" w:space="0" w:color="auto"/>
              <w:right w:val="single" w:sz="4" w:space="0" w:color="auto"/>
            </w:tcBorders>
            <w:shd w:val="clear" w:color="auto" w:fill="FFFFFF"/>
          </w:tcPr>
          <w:p w:rsidR="00D00CF5" w:rsidRDefault="00D00CF5">
            <w:pPr>
              <w:framePr w:w="9586" w:h="9269" w:wrap="none" w:vAnchor="page" w:hAnchor="page" w:x="972" w:y="3752"/>
              <w:rPr>
                <w:sz w:val="10"/>
                <w:szCs w:val="10"/>
              </w:rPr>
            </w:pPr>
          </w:p>
        </w:tc>
      </w:tr>
      <w:tr w:rsidR="00D00CF5">
        <w:trPr>
          <w:trHeight w:hRule="exact" w:val="379"/>
        </w:trPr>
        <w:tc>
          <w:tcPr>
            <w:tcW w:w="1315" w:type="dxa"/>
            <w:tcBorders>
              <w:top w:val="single" w:sz="4" w:space="0" w:color="auto"/>
              <w:left w:val="single" w:sz="4" w:space="0" w:color="auto"/>
            </w:tcBorders>
            <w:shd w:val="clear" w:color="auto" w:fill="FFFFFF"/>
          </w:tcPr>
          <w:p w:rsidR="00D00CF5" w:rsidRDefault="00D00CF5">
            <w:pPr>
              <w:framePr w:w="9586" w:h="9269" w:wrap="none" w:vAnchor="page" w:hAnchor="page" w:x="972" w:y="3752"/>
              <w:rPr>
                <w:sz w:val="10"/>
                <w:szCs w:val="10"/>
              </w:rPr>
            </w:pPr>
          </w:p>
        </w:tc>
        <w:tc>
          <w:tcPr>
            <w:tcW w:w="5371" w:type="dxa"/>
            <w:tcBorders>
              <w:top w:val="single" w:sz="4" w:space="0" w:color="auto"/>
              <w:left w:val="single" w:sz="4" w:space="0" w:color="auto"/>
            </w:tcBorders>
            <w:shd w:val="clear" w:color="auto" w:fill="FFFFFF"/>
          </w:tcPr>
          <w:p w:rsidR="00D00CF5" w:rsidRDefault="00D00CF5">
            <w:pPr>
              <w:framePr w:w="9586" w:h="9269" w:wrap="none" w:vAnchor="page" w:hAnchor="page" w:x="972" w:y="3752"/>
              <w:rPr>
                <w:sz w:val="10"/>
                <w:szCs w:val="10"/>
              </w:rPr>
            </w:pPr>
          </w:p>
        </w:tc>
        <w:tc>
          <w:tcPr>
            <w:tcW w:w="1272" w:type="dxa"/>
            <w:tcBorders>
              <w:top w:val="single" w:sz="4" w:space="0" w:color="auto"/>
              <w:left w:val="single" w:sz="4" w:space="0" w:color="auto"/>
            </w:tcBorders>
            <w:shd w:val="clear" w:color="auto" w:fill="FFFFFF"/>
          </w:tcPr>
          <w:p w:rsidR="00D00CF5" w:rsidRDefault="00D00CF5">
            <w:pPr>
              <w:framePr w:w="9586" w:h="9269" w:wrap="none" w:vAnchor="page" w:hAnchor="page" w:x="972" w:y="3752"/>
              <w:rPr>
                <w:sz w:val="10"/>
                <w:szCs w:val="10"/>
              </w:rPr>
            </w:pPr>
          </w:p>
        </w:tc>
        <w:tc>
          <w:tcPr>
            <w:tcW w:w="1627" w:type="dxa"/>
            <w:tcBorders>
              <w:top w:val="single" w:sz="4" w:space="0" w:color="auto"/>
              <w:left w:val="single" w:sz="4" w:space="0" w:color="auto"/>
              <w:right w:val="single" w:sz="4" w:space="0" w:color="auto"/>
            </w:tcBorders>
            <w:shd w:val="clear" w:color="auto" w:fill="FFFFFF"/>
          </w:tcPr>
          <w:p w:rsidR="00D00CF5" w:rsidRDefault="00D00CF5">
            <w:pPr>
              <w:framePr w:w="9586" w:h="9269" w:wrap="none" w:vAnchor="page" w:hAnchor="page" w:x="972" w:y="3752"/>
              <w:rPr>
                <w:sz w:val="10"/>
                <w:szCs w:val="10"/>
              </w:rPr>
            </w:pPr>
          </w:p>
        </w:tc>
      </w:tr>
      <w:tr w:rsidR="00D00CF5">
        <w:trPr>
          <w:trHeight w:hRule="exact" w:val="389"/>
        </w:trPr>
        <w:tc>
          <w:tcPr>
            <w:tcW w:w="1315" w:type="dxa"/>
            <w:tcBorders>
              <w:top w:val="single" w:sz="4" w:space="0" w:color="auto"/>
              <w:left w:val="single" w:sz="4" w:space="0" w:color="auto"/>
              <w:bottom w:val="single" w:sz="4" w:space="0" w:color="auto"/>
            </w:tcBorders>
            <w:shd w:val="clear" w:color="auto" w:fill="FFFFFF"/>
          </w:tcPr>
          <w:p w:rsidR="00D00CF5" w:rsidRDefault="00D00CF5">
            <w:pPr>
              <w:framePr w:w="9586" w:h="9269" w:wrap="none" w:vAnchor="page" w:hAnchor="page" w:x="972" w:y="3752"/>
              <w:rPr>
                <w:sz w:val="10"/>
                <w:szCs w:val="10"/>
              </w:rPr>
            </w:pPr>
          </w:p>
        </w:tc>
        <w:tc>
          <w:tcPr>
            <w:tcW w:w="5371" w:type="dxa"/>
            <w:tcBorders>
              <w:top w:val="single" w:sz="4" w:space="0" w:color="auto"/>
              <w:left w:val="single" w:sz="4" w:space="0" w:color="auto"/>
              <w:bottom w:val="single" w:sz="4" w:space="0" w:color="auto"/>
            </w:tcBorders>
            <w:shd w:val="clear" w:color="auto" w:fill="FFFFFF"/>
          </w:tcPr>
          <w:p w:rsidR="00D00CF5" w:rsidRDefault="00F06370">
            <w:pPr>
              <w:pStyle w:val="a5"/>
              <w:framePr w:w="9586" w:h="9269" w:wrap="none" w:vAnchor="page" w:hAnchor="page" w:x="972" w:y="3752"/>
              <w:ind w:firstLine="200"/>
            </w:pPr>
            <w:r>
              <w:t>Итого</w:t>
            </w:r>
          </w:p>
        </w:tc>
        <w:tc>
          <w:tcPr>
            <w:tcW w:w="1272" w:type="dxa"/>
            <w:tcBorders>
              <w:top w:val="single" w:sz="4" w:space="0" w:color="auto"/>
              <w:left w:val="single" w:sz="4" w:space="0" w:color="auto"/>
              <w:bottom w:val="single" w:sz="4" w:space="0" w:color="auto"/>
            </w:tcBorders>
            <w:shd w:val="clear" w:color="auto" w:fill="FFFFFF"/>
          </w:tcPr>
          <w:p w:rsidR="00D00CF5" w:rsidRDefault="00F06370">
            <w:pPr>
              <w:pStyle w:val="a5"/>
              <w:framePr w:w="9586" w:h="9269" w:wrap="none" w:vAnchor="page" w:hAnchor="page" w:x="972" w:y="3752"/>
              <w:jc w:val="center"/>
            </w:pPr>
            <w:r>
              <w:t>180</w:t>
            </w:r>
          </w:p>
        </w:tc>
        <w:tc>
          <w:tcPr>
            <w:tcW w:w="1627" w:type="dxa"/>
            <w:tcBorders>
              <w:top w:val="single" w:sz="4" w:space="0" w:color="auto"/>
              <w:left w:val="single" w:sz="4" w:space="0" w:color="auto"/>
              <w:bottom w:val="single" w:sz="4" w:space="0" w:color="auto"/>
              <w:right w:val="single" w:sz="4" w:space="0" w:color="auto"/>
            </w:tcBorders>
            <w:shd w:val="clear" w:color="auto" w:fill="FFFFFF"/>
          </w:tcPr>
          <w:p w:rsidR="00D00CF5" w:rsidRDefault="00D00CF5">
            <w:pPr>
              <w:framePr w:w="9586" w:h="9269" w:wrap="none" w:vAnchor="page" w:hAnchor="page" w:x="972" w:y="3752"/>
              <w:rPr>
                <w:sz w:val="10"/>
                <w:szCs w:val="10"/>
              </w:rPr>
            </w:pPr>
          </w:p>
        </w:tc>
      </w:tr>
    </w:tbl>
    <w:p w:rsidR="00D00CF5" w:rsidRDefault="00F06370">
      <w:pPr>
        <w:pStyle w:val="a9"/>
        <w:framePr w:w="250" w:h="298" w:hRule="exact" w:wrap="none" w:vAnchor="page" w:hAnchor="page" w:x="5787" w:y="15862"/>
        <w:jc w:val="center"/>
      </w:pPr>
      <w:r>
        <w:rPr>
          <w:rFonts w:ascii="Calibri" w:eastAsia="Calibri" w:hAnsi="Calibri" w:cs="Calibri"/>
          <w:b w:val="0"/>
          <w:bCs w:val="0"/>
        </w:rPr>
        <w:t>17</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062426" w:rsidRDefault="00F06370" w:rsidP="00062426">
      <w:pPr>
        <w:pStyle w:val="a5"/>
        <w:framePr w:w="10474" w:h="1248" w:hRule="exact" w:wrap="none" w:vAnchor="page" w:hAnchor="page" w:x="1014" w:y="827"/>
        <w:spacing w:after="300"/>
        <w:ind w:firstLine="680"/>
      </w:pPr>
      <w:r>
        <w:rPr>
          <w:b/>
          <w:bCs/>
          <w:sz w:val="19"/>
          <w:szCs w:val="19"/>
        </w:rPr>
        <w:t>\</w:t>
      </w:r>
    </w:p>
    <w:p w:rsidR="00062426" w:rsidRDefault="00062426" w:rsidP="00062426">
      <w:pPr>
        <w:pStyle w:val="a5"/>
        <w:framePr w:w="10474" w:h="1248" w:hRule="exact" w:wrap="none" w:vAnchor="page" w:hAnchor="page" w:x="1014" w:y="827"/>
        <w:spacing w:after="300"/>
        <w:ind w:firstLine="680"/>
      </w:pPr>
    </w:p>
    <w:p w:rsidR="00062426" w:rsidRDefault="00062426" w:rsidP="00062426">
      <w:pPr>
        <w:pStyle w:val="a5"/>
        <w:framePr w:w="10474" w:h="1248" w:hRule="exact" w:wrap="none" w:vAnchor="page" w:hAnchor="page" w:x="1014" w:y="827"/>
        <w:spacing w:after="300"/>
        <w:ind w:firstLine="680"/>
      </w:pPr>
    </w:p>
    <w:p w:rsidR="00D00CF5" w:rsidRDefault="00F06370" w:rsidP="00062426">
      <w:pPr>
        <w:pStyle w:val="a5"/>
        <w:framePr w:w="10474" w:h="1248" w:hRule="exact" w:wrap="none" w:vAnchor="page" w:hAnchor="page" w:x="1014" w:y="827"/>
        <w:spacing w:after="300"/>
        <w:ind w:firstLine="680"/>
      </w:pPr>
      <w:r>
        <w:t>ПРОГРАММА ПРОИЗВОДСТВЕННОЙ ПРАКТИКИ ПП.03</w:t>
      </w:r>
    </w:p>
    <w:p w:rsidR="00D00CF5" w:rsidRDefault="00F06370">
      <w:pPr>
        <w:pStyle w:val="1"/>
        <w:framePr w:w="10474" w:h="1349" w:hRule="exact" w:wrap="none" w:vAnchor="page" w:hAnchor="page" w:x="1014" w:y="7735"/>
        <w:jc w:val="center"/>
      </w:pPr>
      <w:r>
        <w:t>ДЛЯ СПЕЦИАЛЬНОСТИ СРЕДНЕГО ПРОФЕССИОНАЛЬНОГО</w:t>
      </w:r>
      <w:r>
        <w:br/>
        <w:t>ОБРАЗОВАНИЯ 23.02.07 ТЕХНИЧЕСКОЕ ОБСЛУЖИВАНИЕ И</w:t>
      </w:r>
    </w:p>
    <w:p w:rsidR="00D00CF5" w:rsidRDefault="00F06370">
      <w:pPr>
        <w:pStyle w:val="1"/>
        <w:framePr w:w="10474" w:h="1349" w:hRule="exact" w:wrap="none" w:vAnchor="page" w:hAnchor="page" w:x="1014" w:y="7735"/>
        <w:ind w:left="1040"/>
      </w:pPr>
      <w:r>
        <w:t>РЕМОНТ ДВИГАТЕЛЕЙ, СИСТЕМ И АГРЕГАТОВ АВТОМОБИЛЕЙ</w:t>
      </w:r>
    </w:p>
    <w:p w:rsidR="00D00CF5" w:rsidRDefault="00F06370">
      <w:pPr>
        <w:pStyle w:val="20"/>
        <w:framePr w:w="10474" w:h="442" w:hRule="exact" w:wrap="none" w:vAnchor="page" w:hAnchor="page" w:x="1014" w:y="14786"/>
        <w:spacing w:after="0"/>
      </w:pPr>
      <w:bookmarkStart w:id="806" w:name="bookmark833"/>
      <w:bookmarkStart w:id="807" w:name="bookmark834"/>
      <w:bookmarkStart w:id="808" w:name="bookmark835"/>
      <w:r>
        <w:rPr>
          <w:u w:val="none"/>
        </w:rPr>
        <w:t>2023г.</w:t>
      </w:r>
      <w:bookmarkEnd w:id="806"/>
      <w:bookmarkEnd w:id="807"/>
      <w:bookmarkEnd w:id="808"/>
    </w:p>
    <w:p w:rsidR="00062426" w:rsidRDefault="00062426">
      <w:pPr>
        <w:spacing w:line="1" w:lineRule="exact"/>
      </w:pPr>
    </w:p>
    <w:p w:rsidR="00062426" w:rsidRPr="00062426" w:rsidRDefault="00062426" w:rsidP="00062426"/>
    <w:p w:rsidR="00062426" w:rsidRPr="00062426" w:rsidRDefault="00062426" w:rsidP="00062426"/>
    <w:p w:rsidR="00062426" w:rsidRPr="00062426" w:rsidRDefault="00062426" w:rsidP="00062426"/>
    <w:p w:rsidR="00062426" w:rsidRPr="00062426" w:rsidRDefault="00062426" w:rsidP="00062426"/>
    <w:p w:rsidR="00062426" w:rsidRDefault="00062426" w:rsidP="00062426">
      <w:pPr>
        <w:ind w:firstLine="708"/>
      </w:pPr>
    </w:p>
    <w:p w:rsidR="00062426" w:rsidRPr="00062426" w:rsidRDefault="00062426" w:rsidP="00062426">
      <w:pPr>
        <w:widowControl/>
        <w:tabs>
          <w:tab w:val="left" w:pos="1980"/>
        </w:tabs>
        <w:suppressAutoHyphens/>
        <w:jc w:val="center"/>
        <w:rPr>
          <w:rFonts w:ascii="Times New Roman" w:eastAsia="Times New Roman" w:hAnsi="Times New Roman" w:cs="Times New Roman"/>
          <w:b/>
          <w:color w:val="auto"/>
          <w:lang w:eastAsia="zh-CN" w:bidi="ar-SA"/>
        </w:rPr>
      </w:pPr>
      <w:r w:rsidRPr="00062426">
        <w:rPr>
          <w:rFonts w:ascii="Times New Roman" w:eastAsia="Times New Roman" w:hAnsi="Times New Roman" w:cs="Times New Roman"/>
          <w:bCs/>
          <w:color w:val="auto"/>
          <w:sz w:val="28"/>
          <w:szCs w:val="28"/>
          <w:lang w:eastAsia="zh-CN" w:bidi="ar-SA"/>
        </w:rPr>
        <w:t>Департамент образования и науки Брянской области</w:t>
      </w:r>
    </w:p>
    <w:p w:rsidR="00062426" w:rsidRPr="00062426" w:rsidRDefault="00062426" w:rsidP="00062426">
      <w:pPr>
        <w:widowControl/>
        <w:suppressAutoHyphens/>
        <w:ind w:right="-423"/>
        <w:jc w:val="center"/>
        <w:rPr>
          <w:rFonts w:ascii="Times New Roman" w:eastAsia="Times New Roman" w:hAnsi="Times New Roman" w:cs="Times New Roman"/>
          <w:b/>
          <w:color w:val="auto"/>
          <w:lang w:eastAsia="zh-CN" w:bidi="ar-SA"/>
        </w:rPr>
      </w:pPr>
      <w:r w:rsidRPr="00062426">
        <w:rPr>
          <w:rFonts w:ascii="Times New Roman" w:eastAsia="Times New Roman" w:hAnsi="Times New Roman" w:cs="Times New Roman"/>
          <w:bCs/>
          <w:color w:val="auto"/>
          <w:sz w:val="28"/>
          <w:szCs w:val="28"/>
          <w:lang w:eastAsia="zh-CN" w:bidi="ar-SA"/>
        </w:rPr>
        <w:t>ГБПОУ  «Брянский аграрный техникум имени Героя России А.С. Зайцева»</w:t>
      </w:r>
    </w:p>
    <w:p w:rsidR="00062426" w:rsidRPr="00062426" w:rsidRDefault="00062426" w:rsidP="00062426">
      <w:pPr>
        <w:widowControl/>
        <w:suppressAutoHyphens/>
        <w:ind w:left="-426"/>
        <w:jc w:val="center"/>
        <w:rPr>
          <w:rFonts w:ascii="Times New Roman" w:eastAsia="Times New Roman" w:hAnsi="Times New Roman" w:cs="Times New Roman"/>
          <w:color w:val="auto"/>
          <w:lang w:eastAsia="zh-CN" w:bidi="ar-SA"/>
        </w:rPr>
      </w:pPr>
    </w:p>
    <w:p w:rsidR="00062426" w:rsidRPr="00062426" w:rsidRDefault="00062426" w:rsidP="00062426">
      <w:pPr>
        <w:widowControl/>
        <w:suppressAutoHyphens/>
        <w:ind w:left="-426"/>
        <w:jc w:val="center"/>
        <w:rPr>
          <w:rFonts w:ascii="Times New Roman" w:eastAsia="Times New Roman" w:hAnsi="Times New Roman" w:cs="Times New Roman"/>
          <w:color w:val="auto"/>
          <w:lang w:eastAsia="zh-CN" w:bidi="ar-SA"/>
        </w:rPr>
      </w:pPr>
    </w:p>
    <w:p w:rsidR="00062426" w:rsidRPr="00062426" w:rsidRDefault="00062426" w:rsidP="00062426">
      <w:pPr>
        <w:widowControl/>
        <w:suppressAutoHyphens/>
        <w:jc w:val="center"/>
        <w:rPr>
          <w:rFonts w:ascii="Times New Roman" w:eastAsia="Times New Roman" w:hAnsi="Times New Roman" w:cs="Times New Roman"/>
          <w:color w:val="auto"/>
          <w:lang w:eastAsia="zh-CN" w:bidi="ar-SA"/>
        </w:rPr>
      </w:pPr>
    </w:p>
    <w:tbl>
      <w:tblPr>
        <w:tblW w:w="0" w:type="auto"/>
        <w:jc w:val="center"/>
        <w:tblLayout w:type="fixed"/>
        <w:tblLook w:val="0000" w:firstRow="0" w:lastRow="0" w:firstColumn="0" w:lastColumn="0" w:noHBand="0" w:noVBand="0"/>
      </w:tblPr>
      <w:tblGrid>
        <w:gridCol w:w="4839"/>
        <w:gridCol w:w="4829"/>
      </w:tblGrid>
      <w:tr w:rsidR="00062426" w:rsidRPr="00062426" w:rsidTr="00647243">
        <w:trPr>
          <w:jc w:val="center"/>
        </w:trPr>
        <w:tc>
          <w:tcPr>
            <w:tcW w:w="4839" w:type="dxa"/>
            <w:shd w:val="clear" w:color="auto" w:fill="auto"/>
          </w:tcPr>
          <w:p w:rsidR="00062426" w:rsidRPr="00062426" w:rsidRDefault="00062426" w:rsidP="00062426">
            <w:pPr>
              <w:widowControl/>
              <w:suppressAutoHyphens/>
              <w:spacing w:after="280"/>
              <w:rPr>
                <w:rFonts w:ascii="Times New Roman" w:eastAsia="Times New Roman" w:hAnsi="Times New Roman" w:cs="Times New Roman"/>
                <w:color w:val="auto"/>
                <w:lang w:eastAsia="zh-CN" w:bidi="ar-SA"/>
              </w:rPr>
            </w:pPr>
            <w:r w:rsidRPr="00062426">
              <w:rPr>
                <w:rFonts w:ascii="Times New Roman" w:eastAsia="Times New Roman" w:hAnsi="Times New Roman" w:cs="Times New Roman"/>
                <w:bCs/>
                <w:color w:val="auto"/>
                <w:sz w:val="28"/>
                <w:szCs w:val="28"/>
                <w:lang w:eastAsia="zh-CN" w:bidi="ar-SA"/>
              </w:rPr>
              <w:t>РАССМОТРЕНО:</w:t>
            </w:r>
          </w:p>
          <w:p w:rsidR="00062426" w:rsidRPr="00062426" w:rsidRDefault="00062426" w:rsidP="00062426">
            <w:pPr>
              <w:widowControl/>
              <w:suppressAutoHyphens/>
              <w:rPr>
                <w:rFonts w:ascii="Times New Roman" w:eastAsia="Times New Roman" w:hAnsi="Times New Roman" w:cs="Times New Roman"/>
                <w:color w:val="auto"/>
                <w:lang w:eastAsia="zh-CN" w:bidi="ar-SA"/>
              </w:rPr>
            </w:pPr>
            <w:r w:rsidRPr="00062426">
              <w:rPr>
                <w:rFonts w:ascii="Times New Roman" w:eastAsia="Times New Roman" w:hAnsi="Times New Roman" w:cs="Times New Roman"/>
                <w:color w:val="auto"/>
                <w:sz w:val="28"/>
                <w:szCs w:val="28"/>
                <w:lang w:eastAsia="zh-CN" w:bidi="ar-SA"/>
              </w:rPr>
              <w:t>на заседании</w:t>
            </w:r>
            <w:r w:rsidRPr="00062426">
              <w:rPr>
                <w:rFonts w:ascii="Times New Roman" w:eastAsia="Times New Roman" w:hAnsi="Times New Roman" w:cs="Times New Roman"/>
                <w:bCs/>
                <w:color w:val="FF0000"/>
                <w:sz w:val="28"/>
                <w:szCs w:val="28"/>
                <w:lang w:eastAsia="zh-CN" w:bidi="ar-SA"/>
              </w:rPr>
              <w:t xml:space="preserve"> </w:t>
            </w:r>
            <w:r w:rsidRPr="00062426">
              <w:rPr>
                <w:rFonts w:ascii="Times New Roman" w:eastAsia="Times New Roman" w:hAnsi="Times New Roman" w:cs="Times New Roman"/>
                <w:bCs/>
                <w:color w:val="auto"/>
                <w:sz w:val="28"/>
                <w:szCs w:val="28"/>
                <w:lang w:eastAsia="zh-CN" w:bidi="ar-SA"/>
              </w:rPr>
              <w:t>МК</w:t>
            </w:r>
          </w:p>
          <w:p w:rsidR="00062426" w:rsidRPr="00062426" w:rsidRDefault="00062426" w:rsidP="00062426">
            <w:pPr>
              <w:widowControl/>
              <w:suppressAutoHyphens/>
              <w:rPr>
                <w:rFonts w:ascii="Times New Roman" w:eastAsia="Times New Roman" w:hAnsi="Times New Roman" w:cs="Times New Roman"/>
                <w:color w:val="auto"/>
                <w:lang w:eastAsia="zh-CN" w:bidi="ar-SA"/>
              </w:rPr>
            </w:pPr>
            <w:r w:rsidRPr="00062426">
              <w:rPr>
                <w:rFonts w:ascii="Times New Roman" w:eastAsia="Times New Roman" w:hAnsi="Times New Roman" w:cs="Times New Roman"/>
                <w:bCs/>
                <w:color w:val="auto"/>
                <w:sz w:val="28"/>
                <w:szCs w:val="28"/>
                <w:lang w:eastAsia="zh-CN" w:bidi="ar-SA"/>
              </w:rPr>
              <w:t>специальных дисциплин</w:t>
            </w:r>
          </w:p>
          <w:p w:rsidR="00062426" w:rsidRPr="00062426" w:rsidRDefault="00062426" w:rsidP="00062426">
            <w:pPr>
              <w:widowControl/>
              <w:suppressAutoHyphens/>
              <w:rPr>
                <w:rFonts w:ascii="Times New Roman" w:eastAsia="Times New Roman" w:hAnsi="Times New Roman" w:cs="Times New Roman"/>
                <w:color w:val="auto"/>
                <w:lang w:eastAsia="zh-CN" w:bidi="ar-SA"/>
              </w:rPr>
            </w:pPr>
            <w:r w:rsidRPr="00062426">
              <w:rPr>
                <w:rFonts w:ascii="Times New Roman" w:eastAsia="Times New Roman" w:hAnsi="Times New Roman" w:cs="Times New Roman"/>
                <w:color w:val="auto"/>
                <w:sz w:val="28"/>
                <w:szCs w:val="28"/>
                <w:lang w:eastAsia="zh-CN" w:bidi="ar-SA"/>
              </w:rPr>
              <w:t>_____________  /И.Н. Кисельникова/</w:t>
            </w:r>
            <w:r w:rsidRPr="00062426">
              <w:rPr>
                <w:rFonts w:ascii="Times New Roman" w:eastAsia="Times New Roman" w:hAnsi="Times New Roman" w:cs="Times New Roman"/>
                <w:color w:val="auto"/>
                <w:sz w:val="28"/>
                <w:szCs w:val="28"/>
                <w:lang w:eastAsia="zh-CN" w:bidi="ar-SA"/>
              </w:rPr>
              <w:br/>
            </w:r>
            <w:r w:rsidRPr="00062426">
              <w:rPr>
                <w:rFonts w:ascii="Times New Roman" w:eastAsia="Times New Roman" w:hAnsi="Times New Roman" w:cs="Times New Roman"/>
                <w:bCs/>
                <w:color w:val="auto"/>
                <w:sz w:val="28"/>
                <w:szCs w:val="28"/>
                <w:lang w:eastAsia="zh-CN" w:bidi="ar-SA"/>
              </w:rPr>
              <w:t>Протокол №___ от «__»____2023 г.</w:t>
            </w:r>
          </w:p>
          <w:p w:rsidR="00062426" w:rsidRPr="00062426" w:rsidRDefault="00062426" w:rsidP="00062426">
            <w:pPr>
              <w:widowControl/>
              <w:suppressAutoHyphens/>
              <w:rPr>
                <w:rFonts w:ascii="Times New Roman" w:eastAsia="Times New Roman" w:hAnsi="Times New Roman" w:cs="Times New Roman"/>
                <w:color w:val="auto"/>
                <w:lang w:eastAsia="zh-CN" w:bidi="ar-SA"/>
              </w:rPr>
            </w:pPr>
          </w:p>
        </w:tc>
        <w:tc>
          <w:tcPr>
            <w:tcW w:w="4829" w:type="dxa"/>
            <w:shd w:val="clear" w:color="auto" w:fill="auto"/>
          </w:tcPr>
          <w:p w:rsidR="00062426" w:rsidRPr="00062426" w:rsidRDefault="00062426" w:rsidP="00062426">
            <w:pPr>
              <w:widowControl/>
              <w:suppressAutoHyphens/>
              <w:spacing w:after="280"/>
              <w:rPr>
                <w:rFonts w:ascii="Times New Roman" w:eastAsia="Times New Roman" w:hAnsi="Times New Roman" w:cs="Times New Roman"/>
                <w:color w:val="auto"/>
                <w:lang w:eastAsia="zh-CN" w:bidi="ar-SA"/>
              </w:rPr>
            </w:pPr>
            <w:r w:rsidRPr="00062426">
              <w:rPr>
                <w:rFonts w:ascii="Times New Roman" w:eastAsia="Times New Roman" w:hAnsi="Times New Roman" w:cs="Times New Roman"/>
                <w:bCs/>
                <w:color w:val="auto"/>
                <w:sz w:val="28"/>
                <w:szCs w:val="28"/>
                <w:lang w:eastAsia="zh-CN" w:bidi="ar-SA"/>
              </w:rPr>
              <w:t xml:space="preserve">               УТВЕРЖДАЮ:</w:t>
            </w:r>
          </w:p>
          <w:p w:rsidR="00062426" w:rsidRPr="00062426" w:rsidRDefault="00062426" w:rsidP="00062426">
            <w:pPr>
              <w:widowControl/>
              <w:tabs>
                <w:tab w:val="left" w:pos="318"/>
                <w:tab w:val="left" w:pos="372"/>
              </w:tabs>
              <w:suppressAutoHyphens/>
              <w:ind w:right="-338"/>
              <w:jc w:val="center"/>
              <w:rPr>
                <w:rFonts w:ascii="Times New Roman" w:eastAsia="Times New Roman" w:hAnsi="Times New Roman" w:cs="Times New Roman"/>
                <w:color w:val="auto"/>
                <w:lang w:eastAsia="zh-CN" w:bidi="ar-SA"/>
              </w:rPr>
            </w:pPr>
            <w:r w:rsidRPr="00062426">
              <w:rPr>
                <w:rFonts w:ascii="Times New Roman" w:eastAsia="Times New Roman" w:hAnsi="Times New Roman" w:cs="Times New Roman"/>
                <w:color w:val="auto"/>
                <w:sz w:val="28"/>
                <w:szCs w:val="28"/>
                <w:lang w:eastAsia="zh-CN" w:bidi="ar-SA"/>
              </w:rPr>
              <w:t xml:space="preserve">         заместитель директора по </w:t>
            </w:r>
            <w:proofErr w:type="gramStart"/>
            <w:r w:rsidRPr="00062426">
              <w:rPr>
                <w:rFonts w:ascii="Times New Roman" w:eastAsia="Times New Roman" w:hAnsi="Times New Roman" w:cs="Times New Roman"/>
                <w:color w:val="auto"/>
                <w:sz w:val="28"/>
                <w:szCs w:val="28"/>
                <w:lang w:eastAsia="zh-CN" w:bidi="ar-SA"/>
              </w:rPr>
              <w:t>УПР</w:t>
            </w:r>
            <w:proofErr w:type="gramEnd"/>
          </w:p>
          <w:p w:rsidR="00062426" w:rsidRPr="00062426" w:rsidRDefault="00062426" w:rsidP="00062426">
            <w:pPr>
              <w:widowControl/>
              <w:suppressAutoHyphens/>
              <w:jc w:val="right"/>
              <w:rPr>
                <w:rFonts w:ascii="Times New Roman" w:eastAsia="Times New Roman" w:hAnsi="Times New Roman" w:cs="Times New Roman"/>
                <w:color w:val="auto"/>
                <w:lang w:eastAsia="zh-CN" w:bidi="ar-SA"/>
              </w:rPr>
            </w:pPr>
            <w:r w:rsidRPr="00062426">
              <w:rPr>
                <w:rFonts w:ascii="Times New Roman" w:eastAsia="Times New Roman" w:hAnsi="Times New Roman" w:cs="Times New Roman"/>
                <w:color w:val="auto"/>
                <w:sz w:val="28"/>
                <w:szCs w:val="28"/>
                <w:lang w:eastAsia="zh-CN" w:bidi="ar-SA"/>
              </w:rPr>
              <w:t>___________ /М.А.Батракова</w:t>
            </w:r>
            <w:r w:rsidRPr="00062426">
              <w:rPr>
                <w:rFonts w:ascii="Times New Roman" w:eastAsia="Times New Roman" w:hAnsi="Times New Roman" w:cs="Times New Roman"/>
                <w:i/>
                <w:color w:val="auto"/>
                <w:sz w:val="28"/>
                <w:szCs w:val="28"/>
                <w:lang w:eastAsia="zh-CN" w:bidi="ar-SA"/>
              </w:rPr>
              <w:t xml:space="preserve"> /</w:t>
            </w:r>
          </w:p>
          <w:p w:rsidR="00062426" w:rsidRPr="00062426" w:rsidRDefault="00062426" w:rsidP="00062426">
            <w:pPr>
              <w:widowControl/>
              <w:tabs>
                <w:tab w:val="left" w:pos="1169"/>
              </w:tabs>
              <w:suppressAutoHyphens/>
              <w:jc w:val="right"/>
              <w:rPr>
                <w:rFonts w:ascii="Times New Roman" w:eastAsia="Times New Roman" w:hAnsi="Times New Roman" w:cs="Times New Roman"/>
                <w:color w:val="auto"/>
                <w:lang w:eastAsia="zh-CN" w:bidi="ar-SA"/>
              </w:rPr>
            </w:pPr>
            <w:r w:rsidRPr="00062426">
              <w:rPr>
                <w:rFonts w:ascii="Times New Roman" w:eastAsia="Times New Roman" w:hAnsi="Times New Roman" w:cs="Times New Roman"/>
                <w:color w:val="auto"/>
                <w:sz w:val="28"/>
                <w:szCs w:val="28"/>
                <w:lang w:eastAsia="zh-CN" w:bidi="ar-SA"/>
              </w:rPr>
              <w:t xml:space="preserve">     «___» _______________ 2023 г.</w:t>
            </w:r>
          </w:p>
          <w:p w:rsidR="00062426" w:rsidRPr="00062426" w:rsidRDefault="00062426" w:rsidP="00062426">
            <w:pPr>
              <w:widowControl/>
              <w:suppressAutoHyphens/>
              <w:spacing w:before="280"/>
              <w:jc w:val="center"/>
              <w:rPr>
                <w:rFonts w:ascii="Times New Roman" w:eastAsia="Times New Roman" w:hAnsi="Times New Roman" w:cs="Times New Roman"/>
                <w:color w:val="auto"/>
                <w:sz w:val="28"/>
                <w:szCs w:val="28"/>
                <w:lang w:eastAsia="zh-CN" w:bidi="ar-SA"/>
              </w:rPr>
            </w:pPr>
          </w:p>
        </w:tc>
      </w:tr>
    </w:tbl>
    <w:p w:rsidR="00062426" w:rsidRDefault="00062426" w:rsidP="00062426">
      <w:pPr>
        <w:ind w:firstLine="708"/>
      </w:pPr>
    </w:p>
    <w:p w:rsidR="00062426" w:rsidRDefault="00062426" w:rsidP="00062426">
      <w:pPr>
        <w:tabs>
          <w:tab w:val="left" w:pos="4908"/>
        </w:tabs>
        <w:ind w:firstLine="708"/>
      </w:pPr>
      <w:r>
        <w:tab/>
      </w:r>
    </w:p>
    <w:p w:rsidR="00062426" w:rsidRDefault="00062426" w:rsidP="00062426">
      <w:pPr>
        <w:ind w:firstLine="708"/>
      </w:pPr>
    </w:p>
    <w:p w:rsidR="00062426" w:rsidRDefault="00062426" w:rsidP="00062426">
      <w:pPr>
        <w:ind w:firstLine="708"/>
      </w:pPr>
      <w:r>
        <w:t xml:space="preserve">                 РАБОЧАЯ ПРОГРАММА ПРОИЗВОДСТВЕННОЙ ПРАКТИКИ 03</w:t>
      </w:r>
    </w:p>
    <w:p w:rsidR="00062426" w:rsidRDefault="00062426" w:rsidP="00062426">
      <w:pPr>
        <w:ind w:firstLine="708"/>
      </w:pPr>
    </w:p>
    <w:p w:rsidR="00062426" w:rsidRDefault="00062426" w:rsidP="00062426">
      <w:pPr>
        <w:ind w:firstLine="708"/>
      </w:pPr>
    </w:p>
    <w:p w:rsidR="00062426" w:rsidRDefault="00062426" w:rsidP="00062426">
      <w:pPr>
        <w:ind w:firstLine="708"/>
      </w:pPr>
    </w:p>
    <w:p w:rsidR="00062426" w:rsidRDefault="00062426" w:rsidP="00062426">
      <w:pPr>
        <w:ind w:firstLine="708"/>
      </w:pPr>
    </w:p>
    <w:p w:rsidR="00062426" w:rsidRDefault="00062426" w:rsidP="00062426">
      <w:pPr>
        <w:ind w:firstLine="708"/>
      </w:pPr>
    </w:p>
    <w:p w:rsidR="00062426" w:rsidRDefault="00062426" w:rsidP="00062426">
      <w:pPr>
        <w:ind w:firstLine="708"/>
      </w:pPr>
    </w:p>
    <w:p w:rsidR="00062426" w:rsidRDefault="00062426" w:rsidP="00062426">
      <w:pPr>
        <w:ind w:firstLine="708"/>
      </w:pPr>
    </w:p>
    <w:p w:rsidR="00062426" w:rsidRPr="00062426" w:rsidRDefault="00062426" w:rsidP="00062426">
      <w:pPr>
        <w:ind w:firstLine="708"/>
      </w:pPr>
    </w:p>
    <w:p w:rsidR="00062426" w:rsidRDefault="00062426" w:rsidP="00062426">
      <w:pPr>
        <w:pStyle w:val="a5"/>
        <w:spacing w:after="300"/>
        <w:ind w:firstLine="680"/>
      </w:pPr>
      <w:r>
        <w:tab/>
      </w:r>
      <w:r>
        <w:rPr>
          <w:b/>
          <w:bCs/>
          <w:sz w:val="19"/>
          <w:szCs w:val="19"/>
        </w:rPr>
        <w:t xml:space="preserve"> </w:t>
      </w:r>
    </w:p>
    <w:p w:rsidR="00062426" w:rsidRDefault="00062426" w:rsidP="00062426">
      <w:pPr>
        <w:tabs>
          <w:tab w:val="left" w:pos="5064"/>
        </w:tabs>
      </w:pPr>
    </w:p>
    <w:p w:rsidR="00062426" w:rsidRDefault="00062426" w:rsidP="00062426"/>
    <w:p w:rsidR="00D00CF5" w:rsidRPr="00062426" w:rsidRDefault="00D00CF5" w:rsidP="00062426">
      <w:pPr>
        <w:sectPr w:rsidR="00D00CF5" w:rsidRPr="00062426">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30"/>
        <w:framePr w:w="10474" w:h="389" w:hRule="exact" w:wrap="none" w:vAnchor="page" w:hAnchor="page" w:x="1014" w:y="1821"/>
        <w:jc w:val="center"/>
      </w:pPr>
      <w:bookmarkStart w:id="809" w:name="bookmark836"/>
      <w:bookmarkStart w:id="810" w:name="bookmark837"/>
      <w:bookmarkStart w:id="811" w:name="bookmark838"/>
      <w:r>
        <w:t>Содержание</w:t>
      </w:r>
      <w:bookmarkEnd w:id="809"/>
      <w:bookmarkEnd w:id="810"/>
      <w:bookmarkEnd w:id="811"/>
    </w:p>
    <w:p w:rsidR="00D00CF5" w:rsidRDefault="00F06370">
      <w:pPr>
        <w:pStyle w:val="22"/>
        <w:framePr w:w="10474" w:h="2299" w:hRule="exact" w:wrap="none" w:vAnchor="page" w:hAnchor="page" w:x="1014" w:y="2512"/>
        <w:numPr>
          <w:ilvl w:val="0"/>
          <w:numId w:val="106"/>
        </w:numPr>
        <w:tabs>
          <w:tab w:val="left" w:pos="1029"/>
        </w:tabs>
        <w:spacing w:after="0"/>
        <w:ind w:firstLine="680"/>
        <w:jc w:val="both"/>
      </w:pPr>
      <w:bookmarkStart w:id="812" w:name="bookmark839"/>
      <w:bookmarkEnd w:id="812"/>
      <w:proofErr w:type="gramStart"/>
      <w:r>
        <w:rPr>
          <w:b/>
          <w:bCs/>
        </w:rPr>
        <w:t>ПАСПОРТ ПРОГРАММЫ ПРОИЗВОДСТВЕННОЙ ПРАКТИКИ (ПО</w:t>
      </w:r>
      <w:proofErr w:type="gramEnd"/>
    </w:p>
    <w:p w:rsidR="00D00CF5" w:rsidRDefault="00F06370">
      <w:pPr>
        <w:pStyle w:val="ab"/>
        <w:framePr w:w="10474" w:h="2299" w:hRule="exact" w:wrap="none" w:vAnchor="page" w:hAnchor="page" w:x="1014" w:y="2512"/>
        <w:tabs>
          <w:tab w:val="left" w:leader="dot" w:pos="9774"/>
        </w:tabs>
        <w:spacing w:after="60"/>
        <w:ind w:firstLine="680"/>
        <w:jc w:val="both"/>
        <w:rPr>
          <w:sz w:val="24"/>
          <w:szCs w:val="24"/>
        </w:rPr>
      </w:pPr>
      <w:proofErr w:type="gramStart"/>
      <w:r>
        <w:rPr>
          <w:b/>
          <w:bCs/>
          <w:sz w:val="24"/>
          <w:szCs w:val="24"/>
        </w:rPr>
        <w:t>ПРОФИЛЮ СПЕЦИАЛЬНОСТИ)</w:t>
      </w:r>
      <w:r>
        <w:rPr>
          <w:b/>
          <w:bCs/>
          <w:sz w:val="24"/>
          <w:szCs w:val="24"/>
        </w:rPr>
        <w:tab/>
        <w:t>3</w:t>
      </w:r>
      <w:proofErr w:type="gramEnd"/>
    </w:p>
    <w:p w:rsidR="00D00CF5" w:rsidRDefault="0058457A">
      <w:pPr>
        <w:pStyle w:val="ab"/>
        <w:framePr w:w="10474" w:h="2299" w:hRule="exact" w:wrap="none" w:vAnchor="page" w:hAnchor="page" w:x="1014" w:y="2512"/>
        <w:numPr>
          <w:ilvl w:val="0"/>
          <w:numId w:val="106"/>
        </w:numPr>
        <w:tabs>
          <w:tab w:val="left" w:pos="1043"/>
          <w:tab w:val="left" w:leader="dot" w:pos="9774"/>
        </w:tabs>
        <w:spacing w:after="60"/>
        <w:ind w:firstLine="680"/>
        <w:jc w:val="both"/>
        <w:rPr>
          <w:sz w:val="24"/>
          <w:szCs w:val="24"/>
        </w:rPr>
      </w:pPr>
      <w:hyperlink w:anchor="bookmark881" w:tooltip="Current Document">
        <w:bookmarkStart w:id="813" w:name="bookmark840"/>
        <w:bookmarkEnd w:id="813"/>
        <w:r w:rsidR="00F06370">
          <w:rPr>
            <w:b/>
            <w:bCs/>
            <w:sz w:val="24"/>
            <w:szCs w:val="24"/>
          </w:rPr>
          <w:t>РЕЗУЛЬТАТЫ ПРАКТИКИ ПО ПРОФИЛЮ СПЕЦИАЛЬНОСТИ</w:t>
        </w:r>
        <w:r w:rsidR="00F06370">
          <w:rPr>
            <w:b/>
            <w:bCs/>
            <w:sz w:val="24"/>
            <w:szCs w:val="24"/>
          </w:rPr>
          <w:tab/>
          <w:t>9</w:t>
        </w:r>
      </w:hyperlink>
    </w:p>
    <w:p w:rsidR="00D00CF5" w:rsidRDefault="00F06370">
      <w:pPr>
        <w:pStyle w:val="ab"/>
        <w:framePr w:w="10474" w:h="2299" w:hRule="exact" w:wrap="none" w:vAnchor="page" w:hAnchor="page" w:x="1014" w:y="2512"/>
        <w:numPr>
          <w:ilvl w:val="0"/>
          <w:numId w:val="106"/>
        </w:numPr>
        <w:tabs>
          <w:tab w:val="left" w:pos="1043"/>
        </w:tabs>
        <w:spacing w:after="0"/>
        <w:ind w:firstLine="680"/>
        <w:jc w:val="both"/>
        <w:rPr>
          <w:sz w:val="24"/>
          <w:szCs w:val="24"/>
        </w:rPr>
      </w:pPr>
      <w:bookmarkStart w:id="814" w:name="bookmark841"/>
      <w:bookmarkEnd w:id="814"/>
      <w:r>
        <w:rPr>
          <w:b/>
          <w:bCs/>
          <w:sz w:val="24"/>
          <w:szCs w:val="24"/>
        </w:rPr>
        <w:t>СТРУКТУРА И СОДЕРЖАНИЕ ПРОГРАММЫ ПРОИЗВОДСТЕННОЙ</w:t>
      </w:r>
    </w:p>
    <w:p w:rsidR="00D00CF5" w:rsidRDefault="0058457A">
      <w:pPr>
        <w:pStyle w:val="ab"/>
        <w:framePr w:w="10474" w:h="2299" w:hRule="exact" w:wrap="none" w:vAnchor="page" w:hAnchor="page" w:x="1014" w:y="2512"/>
        <w:tabs>
          <w:tab w:val="left" w:leader="dot" w:pos="9774"/>
        </w:tabs>
        <w:spacing w:after="60"/>
        <w:ind w:firstLine="680"/>
        <w:jc w:val="both"/>
        <w:rPr>
          <w:sz w:val="24"/>
          <w:szCs w:val="24"/>
        </w:rPr>
      </w:pPr>
      <w:hyperlink w:anchor="bookmark877" w:tooltip="Current Document">
        <w:r w:rsidR="00F06370">
          <w:rPr>
            <w:b/>
            <w:bCs/>
            <w:sz w:val="24"/>
            <w:szCs w:val="24"/>
          </w:rPr>
          <w:t>ПРАКТИКИ (ПО ПРОФИЛЮ СПЕЦИАЛЬНОСТИ)</w:t>
        </w:r>
        <w:r w:rsidR="00F06370">
          <w:rPr>
            <w:b/>
            <w:bCs/>
            <w:sz w:val="24"/>
            <w:szCs w:val="24"/>
          </w:rPr>
          <w:tab/>
          <w:t>10</w:t>
        </w:r>
      </w:hyperlink>
    </w:p>
    <w:p w:rsidR="00D00CF5" w:rsidRDefault="00F06370">
      <w:pPr>
        <w:pStyle w:val="ab"/>
        <w:framePr w:w="10474" w:h="2299" w:hRule="exact" w:wrap="none" w:vAnchor="page" w:hAnchor="page" w:x="1014" w:y="2512"/>
        <w:numPr>
          <w:ilvl w:val="0"/>
          <w:numId w:val="106"/>
        </w:numPr>
        <w:tabs>
          <w:tab w:val="left" w:pos="1043"/>
        </w:tabs>
        <w:spacing w:after="0"/>
        <w:ind w:firstLine="680"/>
        <w:jc w:val="both"/>
        <w:rPr>
          <w:sz w:val="24"/>
          <w:szCs w:val="24"/>
        </w:rPr>
      </w:pPr>
      <w:bookmarkStart w:id="815" w:name="bookmark842"/>
      <w:bookmarkEnd w:id="815"/>
      <w:r>
        <w:rPr>
          <w:b/>
          <w:bCs/>
          <w:sz w:val="24"/>
          <w:szCs w:val="24"/>
        </w:rPr>
        <w:t>УСЛОВИЯ ОРГАНИЗАЦИИ И ПРОВЕДЕНИЯ ПРОИЗВОДСТВЕННОЙ</w:t>
      </w:r>
    </w:p>
    <w:p w:rsidR="00D00CF5" w:rsidRDefault="0058457A">
      <w:pPr>
        <w:pStyle w:val="ab"/>
        <w:framePr w:w="10474" w:h="2299" w:hRule="exact" w:wrap="none" w:vAnchor="page" w:hAnchor="page" w:x="1014" w:y="2512"/>
        <w:tabs>
          <w:tab w:val="left" w:leader="dot" w:pos="9774"/>
        </w:tabs>
        <w:spacing w:after="0"/>
        <w:ind w:firstLine="680"/>
        <w:jc w:val="both"/>
        <w:rPr>
          <w:sz w:val="24"/>
          <w:szCs w:val="24"/>
        </w:rPr>
      </w:pPr>
      <w:hyperlink w:anchor="bookmark896" w:tooltip="Current Document">
        <w:r w:rsidR="00F06370">
          <w:rPr>
            <w:b/>
            <w:bCs/>
            <w:sz w:val="24"/>
            <w:szCs w:val="24"/>
          </w:rPr>
          <w:t>ПРАКТИКИ</w:t>
        </w:r>
        <w:r w:rsidR="00F06370">
          <w:rPr>
            <w:b/>
            <w:bCs/>
            <w:sz w:val="24"/>
            <w:szCs w:val="24"/>
          </w:rPr>
          <w:tab/>
          <w:t>15</w:t>
        </w:r>
      </w:hyperlink>
    </w:p>
    <w:p w:rsidR="00D00CF5" w:rsidRDefault="00F06370">
      <w:pPr>
        <w:pStyle w:val="22"/>
        <w:framePr w:wrap="none" w:vAnchor="page" w:hAnchor="page" w:x="1014" w:y="4845"/>
        <w:numPr>
          <w:ilvl w:val="0"/>
          <w:numId w:val="106"/>
        </w:numPr>
        <w:tabs>
          <w:tab w:val="left" w:pos="1038"/>
        </w:tabs>
        <w:spacing w:after="0"/>
        <w:ind w:firstLine="680"/>
        <w:jc w:val="both"/>
      </w:pPr>
      <w:bookmarkStart w:id="816" w:name="bookmark843"/>
      <w:bookmarkEnd w:id="816"/>
      <w:r>
        <w:rPr>
          <w:b/>
          <w:bCs/>
        </w:rPr>
        <w:t xml:space="preserve">КОНТРОЛЬ И ОЦЕНКА РЕЗУЛЬТАТОВ </w:t>
      </w:r>
      <w:proofErr w:type="gramStart"/>
      <w:r>
        <w:rPr>
          <w:b/>
          <w:bCs/>
        </w:rPr>
        <w:t>ПРОИЗВОДСТВЕННОЙ</w:t>
      </w:r>
      <w:proofErr w:type="gramEnd"/>
      <w:r>
        <w:rPr>
          <w:b/>
          <w:bCs/>
        </w:rPr>
        <w:t xml:space="preserve"> ПРАКТИКИ20</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1"/>
        <w:framePr w:w="10474" w:h="14323" w:hRule="exact" w:wrap="none" w:vAnchor="page" w:hAnchor="page" w:x="1066" w:y="1106"/>
        <w:numPr>
          <w:ilvl w:val="0"/>
          <w:numId w:val="107"/>
        </w:numPr>
        <w:tabs>
          <w:tab w:val="left" w:pos="368"/>
        </w:tabs>
        <w:spacing w:line="360" w:lineRule="auto"/>
        <w:jc w:val="center"/>
      </w:pPr>
      <w:bookmarkStart w:id="817" w:name="bookmark844"/>
      <w:bookmarkEnd w:id="817"/>
      <w:r>
        <w:rPr>
          <w:b/>
          <w:bCs/>
        </w:rPr>
        <w:t>ПАСПОРТ ПРОГРАММЫ ПРОИЗВОДСТВЕННОЙ ПРАКТИКИ</w:t>
      </w:r>
    </w:p>
    <w:p w:rsidR="00D00CF5" w:rsidRDefault="00F06370">
      <w:pPr>
        <w:pStyle w:val="1"/>
        <w:framePr w:w="10474" w:h="14323" w:hRule="exact" w:wrap="none" w:vAnchor="page" w:hAnchor="page" w:x="1066" w:y="1106"/>
        <w:spacing w:line="360" w:lineRule="auto"/>
        <w:ind w:firstLine="680"/>
        <w:jc w:val="both"/>
      </w:pPr>
      <w:r>
        <w:rPr>
          <w:b/>
          <w:bCs/>
        </w:rPr>
        <w:t>(ПО ПРОФИЛЮ СПЕЦИАЛЬНОСТИ)</w:t>
      </w:r>
    </w:p>
    <w:p w:rsidR="00D00CF5" w:rsidRDefault="00F06370">
      <w:pPr>
        <w:pStyle w:val="1"/>
        <w:framePr w:w="10474" w:h="14323" w:hRule="exact" w:wrap="none" w:vAnchor="page" w:hAnchor="page" w:x="1066" w:y="1106"/>
        <w:numPr>
          <w:ilvl w:val="1"/>
          <w:numId w:val="107"/>
        </w:numPr>
        <w:tabs>
          <w:tab w:val="left" w:pos="2093"/>
        </w:tabs>
        <w:spacing w:line="360" w:lineRule="auto"/>
        <w:ind w:left="680" w:firstLine="700"/>
        <w:jc w:val="both"/>
      </w:pPr>
      <w:bookmarkStart w:id="818" w:name="bookmark845"/>
      <w:bookmarkEnd w:id="818"/>
      <w:r>
        <w:rPr>
          <w:b/>
          <w:bCs/>
        </w:rPr>
        <w:t>Место производственной практики (по профилю специальности) в структуре основной профессиональной образовательной программы (далее ОПОП).</w:t>
      </w:r>
    </w:p>
    <w:p w:rsidR="00D00CF5" w:rsidRDefault="00F06370">
      <w:pPr>
        <w:pStyle w:val="1"/>
        <w:framePr w:w="10474" w:h="14323" w:hRule="exact" w:wrap="none" w:vAnchor="page" w:hAnchor="page" w:x="1066" w:y="1106"/>
        <w:tabs>
          <w:tab w:val="left" w:pos="9733"/>
        </w:tabs>
        <w:ind w:left="680" w:firstLine="500"/>
        <w:jc w:val="both"/>
      </w:pPr>
      <w:r>
        <w:t>Рабочая программа производственной (по профилю специальности) практики студентов является составной частью ОПОП СПО базового уровня, обеспечивающей реализацию Федеральных государственных стандартов среднего профессионального образования</w:t>
      </w:r>
      <w:r>
        <w:tab/>
      </w:r>
      <w:proofErr w:type="gramStart"/>
      <w:r>
        <w:t>по</w:t>
      </w:r>
      <w:proofErr w:type="gramEnd"/>
    </w:p>
    <w:p w:rsidR="00D00CF5" w:rsidRDefault="00F06370">
      <w:pPr>
        <w:pStyle w:val="1"/>
        <w:framePr w:w="10474" w:h="14323" w:hRule="exact" w:wrap="none" w:vAnchor="page" w:hAnchor="page" w:x="1066" w:y="1106"/>
        <w:ind w:left="680"/>
        <w:jc w:val="both"/>
      </w:pPr>
      <w:r>
        <w:t>специальности23.02.07 «Техническоеобслуживание и ремонтдвигателей, системи агрегатовавтомобилей» в части освоения основных видов профессиональной деятельности в части освоения основных видов профессиональной деятельности:</w:t>
      </w:r>
    </w:p>
    <w:p w:rsidR="00D00CF5" w:rsidRDefault="00F06370">
      <w:pPr>
        <w:pStyle w:val="1"/>
        <w:framePr w:w="10474" w:h="14323" w:hRule="exact" w:wrap="none" w:vAnchor="page" w:hAnchor="page" w:x="1066" w:y="1106"/>
        <w:spacing w:line="360" w:lineRule="auto"/>
        <w:ind w:left="680" w:firstLine="700"/>
        <w:jc w:val="both"/>
      </w:pPr>
      <w:r>
        <w:rPr>
          <w:b/>
          <w:bCs/>
        </w:rPr>
        <w:t>ПМ.03 Организация процессов модернизации и модификации автотранспортных средств</w:t>
      </w:r>
    </w:p>
    <w:p w:rsidR="00D00CF5" w:rsidRDefault="00F06370">
      <w:pPr>
        <w:pStyle w:val="1"/>
        <w:framePr w:w="10474" w:h="14323" w:hRule="exact" w:wrap="none" w:vAnchor="page" w:hAnchor="page" w:x="1066" w:y="1106"/>
        <w:numPr>
          <w:ilvl w:val="1"/>
          <w:numId w:val="107"/>
        </w:numPr>
        <w:tabs>
          <w:tab w:val="left" w:pos="1983"/>
        </w:tabs>
        <w:spacing w:line="360" w:lineRule="auto"/>
        <w:ind w:left="1760" w:hanging="380"/>
        <w:jc w:val="both"/>
      </w:pPr>
      <w:bookmarkStart w:id="819" w:name="bookmark846"/>
      <w:bookmarkEnd w:id="819"/>
      <w:r>
        <w:rPr>
          <w:b/>
          <w:bCs/>
        </w:rPr>
        <w:t>Цели и задачи производственной практики (по профилю специальности)</w:t>
      </w:r>
    </w:p>
    <w:p w:rsidR="00D00CF5" w:rsidRDefault="00F06370">
      <w:pPr>
        <w:pStyle w:val="1"/>
        <w:framePr w:w="10474" w:h="14323" w:hRule="exact" w:wrap="none" w:vAnchor="page" w:hAnchor="page" w:x="1066" w:y="1106"/>
        <w:spacing w:line="360" w:lineRule="auto"/>
        <w:ind w:left="1380"/>
        <w:jc w:val="both"/>
      </w:pPr>
      <w:r>
        <w:t>Целью производственной практики является:</w:t>
      </w:r>
    </w:p>
    <w:p w:rsidR="00D00CF5" w:rsidRDefault="00F06370">
      <w:pPr>
        <w:pStyle w:val="1"/>
        <w:framePr w:w="10474" w:h="14323" w:hRule="exact" w:wrap="none" w:vAnchor="page" w:hAnchor="page" w:x="1066" w:y="1106"/>
        <w:numPr>
          <w:ilvl w:val="0"/>
          <w:numId w:val="103"/>
        </w:numPr>
        <w:tabs>
          <w:tab w:val="left" w:pos="2093"/>
        </w:tabs>
        <w:spacing w:line="360" w:lineRule="auto"/>
        <w:ind w:left="680" w:firstLine="700"/>
        <w:jc w:val="both"/>
      </w:pPr>
      <w:bookmarkStart w:id="820" w:name="bookmark847"/>
      <w:bookmarkEnd w:id="820"/>
      <w:r>
        <w:t>формирование общих и профессиональных компетенций по специальности 23.02.07 «Техническое обслуживание и ремонт двигателей, систем и агрегатов автомобилей»;</w:t>
      </w:r>
    </w:p>
    <w:p w:rsidR="00D00CF5" w:rsidRDefault="00F06370">
      <w:pPr>
        <w:pStyle w:val="1"/>
        <w:framePr w:w="10474" w:h="14323" w:hRule="exact" w:wrap="none" w:vAnchor="page" w:hAnchor="page" w:x="1066" w:y="1106"/>
        <w:numPr>
          <w:ilvl w:val="0"/>
          <w:numId w:val="103"/>
        </w:numPr>
        <w:tabs>
          <w:tab w:val="left" w:pos="2093"/>
        </w:tabs>
        <w:spacing w:line="374" w:lineRule="auto"/>
        <w:ind w:left="680" w:firstLine="700"/>
        <w:jc w:val="both"/>
      </w:pPr>
      <w:bookmarkStart w:id="821" w:name="bookmark848"/>
      <w:bookmarkEnd w:id="821"/>
      <w:r>
        <w:t>комплексное освоение студентами всех видов профессиональной деятельности.</w:t>
      </w:r>
    </w:p>
    <w:p w:rsidR="00D00CF5" w:rsidRDefault="00F06370">
      <w:pPr>
        <w:pStyle w:val="1"/>
        <w:framePr w:w="10474" w:h="14323" w:hRule="exact" w:wrap="none" w:vAnchor="page" w:hAnchor="page" w:x="1066" w:y="1106"/>
        <w:spacing w:line="360" w:lineRule="auto"/>
        <w:ind w:left="1380"/>
        <w:jc w:val="both"/>
      </w:pPr>
      <w:r>
        <w:t>Задачами производственной практики являются:</w:t>
      </w:r>
    </w:p>
    <w:p w:rsidR="00D00CF5" w:rsidRDefault="00F06370">
      <w:pPr>
        <w:pStyle w:val="1"/>
        <w:framePr w:w="10474" w:h="14323" w:hRule="exact" w:wrap="none" w:vAnchor="page" w:hAnchor="page" w:x="1066" w:y="1106"/>
        <w:numPr>
          <w:ilvl w:val="0"/>
          <w:numId w:val="103"/>
        </w:numPr>
        <w:tabs>
          <w:tab w:val="left" w:pos="2093"/>
        </w:tabs>
        <w:spacing w:line="360" w:lineRule="auto"/>
        <w:ind w:left="680" w:firstLine="700"/>
        <w:jc w:val="both"/>
      </w:pPr>
      <w:bookmarkStart w:id="822" w:name="bookmark849"/>
      <w:bookmarkEnd w:id="822"/>
      <w:r>
        <w:t>закрепление и совершенствование приобретенного в процессе обучения опыта практической деятельности студентов в сфере изучаемой специальности;</w:t>
      </w:r>
    </w:p>
    <w:p w:rsidR="00D00CF5" w:rsidRDefault="00F06370">
      <w:pPr>
        <w:pStyle w:val="1"/>
        <w:framePr w:w="10474" w:h="14323" w:hRule="exact" w:wrap="none" w:vAnchor="page" w:hAnchor="page" w:x="1066" w:y="1106"/>
        <w:numPr>
          <w:ilvl w:val="0"/>
          <w:numId w:val="103"/>
        </w:numPr>
        <w:tabs>
          <w:tab w:val="left" w:pos="2093"/>
        </w:tabs>
        <w:spacing w:line="389" w:lineRule="auto"/>
        <w:ind w:left="1380"/>
        <w:jc w:val="both"/>
      </w:pPr>
      <w:bookmarkStart w:id="823" w:name="bookmark850"/>
      <w:bookmarkEnd w:id="823"/>
      <w:r>
        <w:t>развитие общих и профессиональных компетенций;</w:t>
      </w:r>
    </w:p>
    <w:p w:rsidR="00D00CF5" w:rsidRDefault="00F06370">
      <w:pPr>
        <w:pStyle w:val="1"/>
        <w:framePr w:w="10474" w:h="14323" w:hRule="exact" w:wrap="none" w:vAnchor="page" w:hAnchor="page" w:x="1066" w:y="1106"/>
        <w:numPr>
          <w:ilvl w:val="0"/>
          <w:numId w:val="103"/>
        </w:numPr>
        <w:tabs>
          <w:tab w:val="left" w:pos="2093"/>
        </w:tabs>
        <w:spacing w:line="389" w:lineRule="auto"/>
        <w:ind w:left="1380"/>
        <w:jc w:val="both"/>
      </w:pPr>
      <w:bookmarkStart w:id="824" w:name="bookmark851"/>
      <w:bookmarkEnd w:id="824"/>
      <w:r>
        <w:t>освоение современных производственных процессов, технологий;</w:t>
      </w:r>
    </w:p>
    <w:p w:rsidR="00D00CF5" w:rsidRDefault="00F06370">
      <w:pPr>
        <w:pStyle w:val="1"/>
        <w:framePr w:w="10474" w:h="14323" w:hRule="exact" w:wrap="none" w:vAnchor="page" w:hAnchor="page" w:x="1066" w:y="1106"/>
        <w:numPr>
          <w:ilvl w:val="0"/>
          <w:numId w:val="103"/>
        </w:numPr>
        <w:tabs>
          <w:tab w:val="left" w:pos="2093"/>
        </w:tabs>
        <w:spacing w:line="374" w:lineRule="auto"/>
        <w:ind w:left="680" w:firstLine="700"/>
        <w:jc w:val="both"/>
      </w:pPr>
      <w:bookmarkStart w:id="825" w:name="bookmark852"/>
      <w:bookmarkEnd w:id="825"/>
      <w:r>
        <w:t>адаптация студентов к конкретным условиям деятельности предприятий различных организационно-правовых форм.</w:t>
      </w:r>
    </w:p>
    <w:p w:rsidR="00D00CF5" w:rsidRDefault="00F06370">
      <w:pPr>
        <w:pStyle w:val="1"/>
        <w:framePr w:w="10474" w:h="14323" w:hRule="exact" w:wrap="none" w:vAnchor="page" w:hAnchor="page" w:x="1066" w:y="1106"/>
        <w:spacing w:line="360" w:lineRule="auto"/>
        <w:ind w:left="1380"/>
      </w:pPr>
      <w:r>
        <w:t>С целью овладения указанным видом профессиональной деятельности</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1"/>
        <w:framePr w:w="10474" w:h="14203" w:hRule="exact" w:wrap="none" w:vAnchor="page" w:hAnchor="page" w:x="1066" w:y="1106"/>
        <w:spacing w:line="360" w:lineRule="auto"/>
        <w:ind w:left="1380"/>
      </w:pPr>
      <w:r>
        <w:t xml:space="preserve">и соответствующими профессиональными компетенциями </w:t>
      </w:r>
      <w:proofErr w:type="gramStart"/>
      <w:r>
        <w:t>обучающийся</w:t>
      </w:r>
      <w:proofErr w:type="gramEnd"/>
      <w:r>
        <w:t xml:space="preserve"> в ходе данного вида практики должен:</w:t>
      </w:r>
    </w:p>
    <w:p w:rsidR="00D00CF5" w:rsidRDefault="00F06370">
      <w:pPr>
        <w:pStyle w:val="1"/>
        <w:framePr w:w="10474" w:h="14203" w:hRule="exact" w:wrap="none" w:vAnchor="page" w:hAnchor="page" w:x="1066" w:y="1106"/>
        <w:ind w:left="1520" w:hanging="140"/>
      </w:pPr>
      <w:r>
        <w:rPr>
          <w:b/>
          <w:bCs/>
        </w:rPr>
        <w:t>Вид профессиональной деятельности ПМ.03 Организация процессов модернизации и модификации автотранспортных средств.</w:t>
      </w:r>
    </w:p>
    <w:p w:rsidR="00D00CF5" w:rsidRDefault="00F06370">
      <w:pPr>
        <w:pStyle w:val="1"/>
        <w:framePr w:w="10474" w:h="14203" w:hRule="exact" w:wrap="none" w:vAnchor="page" w:hAnchor="page" w:x="1066" w:y="1106"/>
        <w:numPr>
          <w:ilvl w:val="0"/>
          <w:numId w:val="103"/>
        </w:numPr>
        <w:tabs>
          <w:tab w:val="left" w:pos="1652"/>
        </w:tabs>
        <w:ind w:left="1520" w:hanging="140"/>
      </w:pPr>
      <w:bookmarkStart w:id="826" w:name="bookmark853"/>
      <w:bookmarkEnd w:id="826"/>
      <w:r>
        <w:rPr>
          <w:b/>
          <w:bCs/>
        </w:rPr>
        <w:t>иметь практический опыт:</w:t>
      </w:r>
    </w:p>
    <w:p w:rsidR="00D00CF5" w:rsidRDefault="00F06370">
      <w:pPr>
        <w:pStyle w:val="1"/>
        <w:framePr w:w="10474" w:h="14203" w:hRule="exact" w:wrap="none" w:vAnchor="page" w:hAnchor="page" w:x="1066" w:y="1106"/>
        <w:spacing w:line="360" w:lineRule="auto"/>
        <w:ind w:left="680" w:firstLine="700"/>
      </w:pPr>
      <w:r>
        <w:rPr>
          <w:b/>
          <w:bCs/>
        </w:rPr>
        <w:t>-</w:t>
      </w:r>
      <w:r>
        <w:t>оценке технического состояния транспортных средств и возможности их модернизации.</w:t>
      </w:r>
    </w:p>
    <w:p w:rsidR="00D00CF5" w:rsidRDefault="00F06370">
      <w:pPr>
        <w:pStyle w:val="1"/>
        <w:framePr w:w="10474" w:h="14203" w:hRule="exact" w:wrap="none" w:vAnchor="page" w:hAnchor="page" w:x="1066" w:y="1106"/>
        <w:spacing w:line="360" w:lineRule="auto"/>
        <w:ind w:left="680" w:firstLine="700"/>
      </w:pPr>
      <w:r>
        <w:t>-работе с нормативной и законодательной базой при подготовке Т.С. к модернизации.</w:t>
      </w:r>
    </w:p>
    <w:p w:rsidR="00D00CF5" w:rsidRDefault="00F06370">
      <w:pPr>
        <w:pStyle w:val="1"/>
        <w:framePr w:w="10474" w:h="14203" w:hRule="exact" w:wrap="none" w:vAnchor="page" w:hAnchor="page" w:x="1066" w:y="1106"/>
        <w:numPr>
          <w:ilvl w:val="0"/>
          <w:numId w:val="103"/>
        </w:numPr>
        <w:tabs>
          <w:tab w:val="left" w:pos="1667"/>
        </w:tabs>
        <w:spacing w:line="360" w:lineRule="auto"/>
        <w:ind w:left="680" w:firstLine="700"/>
      </w:pPr>
      <w:bookmarkStart w:id="827" w:name="bookmark854"/>
      <w:bookmarkEnd w:id="827"/>
      <w:r>
        <w:t>работе с базами по подбору запасных частей к Т.С. с целью взаимозаменяемости</w:t>
      </w:r>
    </w:p>
    <w:p w:rsidR="00D00CF5" w:rsidRDefault="00F06370">
      <w:pPr>
        <w:pStyle w:val="1"/>
        <w:framePr w:w="10474" w:h="14203" w:hRule="exact" w:wrap="none" w:vAnchor="page" w:hAnchor="page" w:x="1066" w:y="1106"/>
        <w:numPr>
          <w:ilvl w:val="0"/>
          <w:numId w:val="103"/>
        </w:numPr>
        <w:tabs>
          <w:tab w:val="left" w:pos="1667"/>
        </w:tabs>
        <w:spacing w:line="360" w:lineRule="auto"/>
        <w:ind w:left="680" w:firstLine="700"/>
      </w:pPr>
      <w:bookmarkStart w:id="828" w:name="bookmark855"/>
      <w:bookmarkEnd w:id="828"/>
      <w:proofErr w:type="gramStart"/>
      <w:r>
        <w:t>проведении</w:t>
      </w:r>
      <w:proofErr w:type="gramEnd"/>
      <w:r>
        <w:t xml:space="preserve"> измерений узлов и деталей с целью подбора заменителей и определять их характеристики.</w:t>
      </w:r>
    </w:p>
    <w:p w:rsidR="00D00CF5" w:rsidRDefault="00F06370">
      <w:pPr>
        <w:pStyle w:val="1"/>
        <w:framePr w:w="10474" w:h="14203" w:hRule="exact" w:wrap="none" w:vAnchor="page" w:hAnchor="page" w:x="1066" w:y="1106"/>
        <w:numPr>
          <w:ilvl w:val="0"/>
          <w:numId w:val="103"/>
        </w:numPr>
        <w:tabs>
          <w:tab w:val="left" w:pos="1652"/>
        </w:tabs>
        <w:spacing w:line="360" w:lineRule="auto"/>
        <w:ind w:left="1380"/>
      </w:pPr>
      <w:bookmarkStart w:id="829" w:name="bookmark856"/>
      <w:bookmarkEnd w:id="829"/>
      <w:r>
        <w:t xml:space="preserve">производить </w:t>
      </w:r>
      <w:proofErr w:type="gramStart"/>
      <w:r>
        <w:t>технический</w:t>
      </w:r>
      <w:proofErr w:type="gramEnd"/>
      <w:r>
        <w:t xml:space="preserve"> тюнинг автомобилей</w:t>
      </w:r>
    </w:p>
    <w:p w:rsidR="00D00CF5" w:rsidRDefault="00F06370">
      <w:pPr>
        <w:pStyle w:val="1"/>
        <w:framePr w:w="10474" w:h="14203" w:hRule="exact" w:wrap="none" w:vAnchor="page" w:hAnchor="page" w:x="1066" w:y="1106"/>
        <w:numPr>
          <w:ilvl w:val="0"/>
          <w:numId w:val="103"/>
        </w:numPr>
        <w:tabs>
          <w:tab w:val="left" w:pos="1672"/>
        </w:tabs>
        <w:spacing w:line="360" w:lineRule="auto"/>
        <w:ind w:left="680" w:firstLine="700"/>
      </w:pPr>
      <w:bookmarkStart w:id="830" w:name="bookmark857"/>
      <w:bookmarkEnd w:id="830"/>
      <w:proofErr w:type="gramStart"/>
      <w:r>
        <w:t>проведении</w:t>
      </w:r>
      <w:proofErr w:type="gramEnd"/>
      <w:r>
        <w:t xml:space="preserve"> регламентных работ по техническому обслуживанию и ремонту производственного оборудования.</w:t>
      </w:r>
    </w:p>
    <w:p w:rsidR="00D00CF5" w:rsidRDefault="00F06370">
      <w:pPr>
        <w:pStyle w:val="1"/>
        <w:framePr w:w="10474" w:h="14203" w:hRule="exact" w:wrap="none" w:vAnchor="page" w:hAnchor="page" w:x="1066" w:y="1106"/>
        <w:numPr>
          <w:ilvl w:val="0"/>
          <w:numId w:val="103"/>
        </w:numPr>
        <w:tabs>
          <w:tab w:val="left" w:pos="1662"/>
        </w:tabs>
        <w:spacing w:line="360" w:lineRule="auto"/>
        <w:ind w:left="680" w:firstLine="700"/>
      </w:pPr>
      <w:bookmarkStart w:id="831" w:name="bookmark858"/>
      <w:bookmarkEnd w:id="831"/>
      <w:proofErr w:type="gramStart"/>
      <w:r>
        <w:t>определении</w:t>
      </w:r>
      <w:proofErr w:type="gramEnd"/>
      <w:r>
        <w:t xml:space="preserve"> интенсивности изнашивания деталей производственного оборудования и прогнозирование остаточного ресурса.</w:t>
      </w:r>
    </w:p>
    <w:p w:rsidR="00D00CF5" w:rsidRDefault="00F06370">
      <w:pPr>
        <w:pStyle w:val="30"/>
        <w:framePr w:w="10474" w:h="14203" w:hRule="exact" w:wrap="none" w:vAnchor="page" w:hAnchor="page" w:x="1066" w:y="1106"/>
        <w:numPr>
          <w:ilvl w:val="0"/>
          <w:numId w:val="103"/>
        </w:numPr>
        <w:tabs>
          <w:tab w:val="left" w:pos="1652"/>
        </w:tabs>
        <w:spacing w:line="360" w:lineRule="auto"/>
        <w:ind w:left="1380"/>
      </w:pPr>
      <w:bookmarkStart w:id="832" w:name="bookmark861"/>
      <w:bookmarkStart w:id="833" w:name="bookmark859"/>
      <w:bookmarkStart w:id="834" w:name="bookmark860"/>
      <w:bookmarkStart w:id="835" w:name="bookmark862"/>
      <w:bookmarkEnd w:id="832"/>
      <w:r>
        <w:t>уметь:</w:t>
      </w:r>
      <w:bookmarkEnd w:id="833"/>
      <w:bookmarkEnd w:id="834"/>
      <w:bookmarkEnd w:id="835"/>
    </w:p>
    <w:p w:rsidR="00D00CF5" w:rsidRDefault="00F06370">
      <w:pPr>
        <w:pStyle w:val="1"/>
        <w:framePr w:w="10474" w:h="14203" w:hRule="exact" w:wrap="none" w:vAnchor="page" w:hAnchor="page" w:x="1066" w:y="1106"/>
        <w:spacing w:line="360" w:lineRule="auto"/>
        <w:ind w:left="680" w:firstLine="700"/>
      </w:pPr>
      <w:r>
        <w:t>-визуально и экспериментально определять техническое состояние узлов, агрегатов и механизмов транспортного средства</w:t>
      </w:r>
    </w:p>
    <w:p w:rsidR="00D00CF5" w:rsidRDefault="00F06370">
      <w:pPr>
        <w:pStyle w:val="1"/>
        <w:framePr w:w="10474" w:h="14203" w:hRule="exact" w:wrap="none" w:vAnchor="page" w:hAnchor="page" w:x="1066" w:y="1106"/>
        <w:spacing w:line="360" w:lineRule="auto"/>
        <w:ind w:left="680" w:firstLine="700"/>
      </w:pPr>
      <w:r>
        <w:t>Подбирать необходимый инструмент и оборудование для проведения работ;</w:t>
      </w:r>
    </w:p>
    <w:p w:rsidR="00D00CF5" w:rsidRDefault="00F06370">
      <w:pPr>
        <w:pStyle w:val="1"/>
        <w:framePr w:w="10474" w:h="14203" w:hRule="exact" w:wrap="none" w:vAnchor="page" w:hAnchor="page" w:x="1066" w:y="1106"/>
        <w:spacing w:line="360" w:lineRule="auto"/>
        <w:ind w:left="1380"/>
      </w:pPr>
      <w:r>
        <w:t xml:space="preserve">Органолептически оценивать техническое состояние </w:t>
      </w:r>
      <w:proofErr w:type="gramStart"/>
      <w:r>
        <w:t>транспортных</w:t>
      </w:r>
      <w:proofErr w:type="gramEnd"/>
    </w:p>
    <w:p w:rsidR="00D00CF5" w:rsidRDefault="00F06370">
      <w:pPr>
        <w:pStyle w:val="1"/>
        <w:framePr w:w="10474" w:h="14203" w:hRule="exact" w:wrap="none" w:vAnchor="page" w:hAnchor="page" w:x="1066" w:y="1106"/>
        <w:spacing w:line="360" w:lineRule="auto"/>
        <w:ind w:firstLine="680"/>
      </w:pPr>
      <w:r>
        <w:t>средств (Т.С.)</w:t>
      </w:r>
    </w:p>
    <w:p w:rsidR="00D00CF5" w:rsidRDefault="00F06370">
      <w:pPr>
        <w:pStyle w:val="1"/>
        <w:framePr w:w="10474" w:h="14203" w:hRule="exact" w:wrap="none" w:vAnchor="page" w:hAnchor="page" w:x="1066" w:y="1106"/>
        <w:spacing w:line="360" w:lineRule="auto"/>
        <w:ind w:left="1380"/>
      </w:pPr>
      <w:r>
        <w:t>-применять законодательные акты в отношении модернизации Т.С.</w:t>
      </w:r>
    </w:p>
    <w:p w:rsidR="00D00CF5" w:rsidRDefault="00F06370">
      <w:pPr>
        <w:pStyle w:val="1"/>
        <w:framePr w:w="10474" w:h="14203" w:hRule="exact" w:wrap="none" w:vAnchor="page" w:hAnchor="page" w:x="1066" w:y="1106"/>
        <w:spacing w:line="360" w:lineRule="auto"/>
        <w:ind w:left="1380"/>
      </w:pPr>
      <w:r>
        <w:t>Разрабатывать технические задания на модернизацию Т.С.</w:t>
      </w:r>
    </w:p>
    <w:p w:rsidR="00D00CF5" w:rsidRDefault="00F06370">
      <w:pPr>
        <w:pStyle w:val="1"/>
        <w:framePr w:w="10474" w:h="14203" w:hRule="exact" w:wrap="none" w:vAnchor="page" w:hAnchor="page" w:x="1066" w:y="1106"/>
        <w:spacing w:line="360" w:lineRule="auto"/>
        <w:ind w:left="1380"/>
      </w:pPr>
      <w:r>
        <w:t>Подбирать инструмент и оборудование для проведения работ</w:t>
      </w:r>
    </w:p>
    <w:p w:rsidR="00D00CF5" w:rsidRDefault="00F06370">
      <w:pPr>
        <w:pStyle w:val="1"/>
        <w:framePr w:w="10474" w:h="14203" w:hRule="exact" w:wrap="none" w:vAnchor="page" w:hAnchor="page" w:x="1066" w:y="1106"/>
        <w:numPr>
          <w:ilvl w:val="0"/>
          <w:numId w:val="103"/>
        </w:numPr>
        <w:tabs>
          <w:tab w:val="left" w:pos="1652"/>
        </w:tabs>
        <w:spacing w:line="360" w:lineRule="auto"/>
        <w:ind w:left="1380"/>
      </w:pPr>
      <w:bookmarkStart w:id="836" w:name="bookmark863"/>
      <w:bookmarkEnd w:id="836"/>
      <w:r>
        <w:t>подбирать запасные части по УХЫ номеру Т.С.</w:t>
      </w:r>
    </w:p>
    <w:p w:rsidR="00D00CF5" w:rsidRDefault="00F06370">
      <w:pPr>
        <w:pStyle w:val="1"/>
        <w:framePr w:w="10474" w:h="14203" w:hRule="exact" w:wrap="none" w:vAnchor="page" w:hAnchor="page" w:x="1066" w:y="1106"/>
        <w:spacing w:line="360" w:lineRule="auto"/>
        <w:ind w:left="1380"/>
      </w:pPr>
      <w:r>
        <w:t xml:space="preserve">подбирать запасные части по артикулам и кодам в соответствии </w:t>
      </w:r>
      <w:proofErr w:type="gramStart"/>
      <w:r>
        <w:t>с</w:t>
      </w:r>
      <w:proofErr w:type="gramEnd"/>
    </w:p>
    <w:p w:rsidR="00D00CF5" w:rsidRDefault="00F06370">
      <w:pPr>
        <w:pStyle w:val="1"/>
        <w:framePr w:wrap="none" w:vAnchor="page" w:hAnchor="page" w:x="1066" w:y="15314"/>
        <w:ind w:left="1380"/>
      </w:pPr>
      <w:r>
        <w:t>оригинальным каталогом;</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1"/>
        <w:framePr w:wrap="none" w:vAnchor="page" w:hAnchor="page" w:x="1066" w:y="1106"/>
        <w:ind w:left="2100"/>
      </w:pPr>
      <w:r>
        <w:t>Читать чертежи, схемы и эскизы узлов, механизмов и агрегатов</w:t>
      </w:r>
    </w:p>
    <w:p w:rsidR="00D00CF5" w:rsidRDefault="00F06370">
      <w:pPr>
        <w:pStyle w:val="1"/>
        <w:framePr w:w="10474" w:h="14040" w:hRule="exact" w:wrap="none" w:vAnchor="page" w:hAnchor="page" w:x="1066" w:y="1591"/>
        <w:spacing w:line="360" w:lineRule="auto"/>
        <w:ind w:left="1380"/>
      </w:pPr>
      <w:r>
        <w:t>Т.С.</w:t>
      </w:r>
    </w:p>
    <w:p w:rsidR="00D00CF5" w:rsidRDefault="00F06370">
      <w:pPr>
        <w:pStyle w:val="1"/>
        <w:framePr w:w="10474" w:h="14040" w:hRule="exact" w:wrap="none" w:vAnchor="page" w:hAnchor="page" w:x="1066" w:y="1591"/>
        <w:spacing w:line="360" w:lineRule="auto"/>
        <w:ind w:left="680" w:firstLine="720"/>
      </w:pPr>
      <w:r>
        <w:t>Выполнять чертежи, схемы и эскизы узлов, механизмов и агрегатов Т.С.</w:t>
      </w:r>
    </w:p>
    <w:p w:rsidR="00D00CF5" w:rsidRDefault="00F06370">
      <w:pPr>
        <w:pStyle w:val="1"/>
        <w:framePr w:w="10474" w:h="14040" w:hRule="exact" w:wrap="none" w:vAnchor="page" w:hAnchor="page" w:x="1066" w:y="1591"/>
        <w:numPr>
          <w:ilvl w:val="0"/>
          <w:numId w:val="103"/>
        </w:numPr>
        <w:tabs>
          <w:tab w:val="left" w:pos="2372"/>
        </w:tabs>
        <w:spacing w:line="360" w:lineRule="auto"/>
        <w:ind w:left="2100"/>
      </w:pPr>
      <w:bookmarkStart w:id="837" w:name="bookmark864"/>
      <w:bookmarkEnd w:id="837"/>
      <w:r>
        <w:t>подбирать правильный измерительный инструмент;</w:t>
      </w:r>
    </w:p>
    <w:p w:rsidR="00D00CF5" w:rsidRDefault="00F06370">
      <w:pPr>
        <w:pStyle w:val="1"/>
        <w:framePr w:w="10474" w:h="14040" w:hRule="exact" w:wrap="none" w:vAnchor="page" w:hAnchor="page" w:x="1066" w:y="1591"/>
        <w:spacing w:line="360" w:lineRule="auto"/>
        <w:ind w:left="1380" w:firstLine="720"/>
      </w:pPr>
      <w:r>
        <w:t>Определять основные геометрические параметры деталей, узлов и агрегатов;</w:t>
      </w:r>
    </w:p>
    <w:p w:rsidR="00D00CF5" w:rsidRDefault="00F06370">
      <w:pPr>
        <w:pStyle w:val="1"/>
        <w:framePr w:w="10474" w:h="14040" w:hRule="exact" w:wrap="none" w:vAnchor="page" w:hAnchor="page" w:x="1066" w:y="1591"/>
        <w:spacing w:line="360" w:lineRule="auto"/>
        <w:ind w:left="2100"/>
      </w:pPr>
      <w:r>
        <w:t>Определять технические характеристики узлов и агрегатов Т.С.</w:t>
      </w:r>
    </w:p>
    <w:p w:rsidR="00D00CF5" w:rsidRDefault="00F06370">
      <w:pPr>
        <w:pStyle w:val="1"/>
        <w:framePr w:w="10474" w:h="14040" w:hRule="exact" w:wrap="none" w:vAnchor="page" w:hAnchor="page" w:x="1066" w:y="1591"/>
        <w:numPr>
          <w:ilvl w:val="0"/>
          <w:numId w:val="103"/>
        </w:numPr>
        <w:tabs>
          <w:tab w:val="left" w:pos="2367"/>
        </w:tabs>
        <w:spacing w:line="360" w:lineRule="auto"/>
        <w:ind w:left="1380" w:firstLine="720"/>
      </w:pPr>
      <w:bookmarkStart w:id="838" w:name="bookmark865"/>
      <w:bookmarkEnd w:id="838"/>
      <w:r>
        <w:t>правильно выявить и эффективно искать информацию, необходимую для решения задачи;</w:t>
      </w:r>
    </w:p>
    <w:p w:rsidR="00D00CF5" w:rsidRDefault="00F06370">
      <w:pPr>
        <w:pStyle w:val="1"/>
        <w:framePr w:w="10474" w:h="14040" w:hRule="exact" w:wrap="none" w:vAnchor="page" w:hAnchor="page" w:x="1066" w:y="1591"/>
        <w:spacing w:line="360" w:lineRule="auto"/>
        <w:ind w:left="2100"/>
      </w:pPr>
      <w:r>
        <w:t>Определить необходимые ресурсы;</w:t>
      </w:r>
    </w:p>
    <w:p w:rsidR="00D00CF5" w:rsidRDefault="00F06370">
      <w:pPr>
        <w:pStyle w:val="1"/>
        <w:framePr w:w="10474" w:h="14040" w:hRule="exact" w:wrap="none" w:vAnchor="page" w:hAnchor="page" w:x="1066" w:y="1591"/>
        <w:spacing w:line="360" w:lineRule="auto"/>
        <w:ind w:left="2100"/>
      </w:pPr>
      <w:r>
        <w:t>Владеть актуальными методами работы;</w:t>
      </w:r>
    </w:p>
    <w:p w:rsidR="00D00CF5" w:rsidRDefault="00F06370">
      <w:pPr>
        <w:pStyle w:val="1"/>
        <w:framePr w:w="10474" w:h="14040" w:hRule="exact" w:wrap="none" w:vAnchor="page" w:hAnchor="page" w:x="1066" w:y="1591"/>
        <w:spacing w:line="360" w:lineRule="auto"/>
        <w:jc w:val="center"/>
      </w:pPr>
      <w:r>
        <w:t>Оценивать результат и последствия своих действий.</w:t>
      </w:r>
    </w:p>
    <w:p w:rsidR="00D00CF5" w:rsidRDefault="00F06370">
      <w:pPr>
        <w:pStyle w:val="1"/>
        <w:framePr w:w="10474" w:h="14040" w:hRule="exact" w:wrap="none" w:vAnchor="page" w:hAnchor="page" w:x="1066" w:y="1591"/>
        <w:spacing w:line="360" w:lineRule="auto"/>
        <w:ind w:left="1380" w:firstLine="720"/>
      </w:pPr>
      <w:r>
        <w:t>Проводить контроль технического состояния транспортного средства.</w:t>
      </w:r>
    </w:p>
    <w:p w:rsidR="00D00CF5" w:rsidRDefault="00F06370">
      <w:pPr>
        <w:pStyle w:val="1"/>
        <w:framePr w:w="10474" w:h="14040" w:hRule="exact" w:wrap="none" w:vAnchor="page" w:hAnchor="page" w:x="1066" w:y="1591"/>
        <w:spacing w:line="360" w:lineRule="auto"/>
        <w:ind w:left="1380" w:firstLine="720"/>
      </w:pPr>
      <w:r>
        <w:t>Составить технологическую документацию на модернизацию и тюнинг транспортных средств.</w:t>
      </w:r>
    </w:p>
    <w:p w:rsidR="00D00CF5" w:rsidRDefault="00F06370">
      <w:pPr>
        <w:pStyle w:val="1"/>
        <w:framePr w:w="10474" w:h="14040" w:hRule="exact" w:wrap="none" w:vAnchor="page" w:hAnchor="page" w:x="1066" w:y="1591"/>
        <w:spacing w:line="360" w:lineRule="auto"/>
        <w:ind w:left="1380" w:firstLine="720"/>
      </w:pPr>
      <w:r>
        <w:t>Определить взаимозаменяемость узлов и агрегатов транспортных средств.</w:t>
      </w:r>
    </w:p>
    <w:p w:rsidR="00D00CF5" w:rsidRDefault="00F06370">
      <w:pPr>
        <w:pStyle w:val="1"/>
        <w:framePr w:w="10474" w:h="14040" w:hRule="exact" w:wrap="none" w:vAnchor="page" w:hAnchor="page" w:x="1066" w:y="1591"/>
        <w:spacing w:line="360" w:lineRule="auto"/>
        <w:ind w:left="1380" w:firstLine="720"/>
      </w:pPr>
      <w:r>
        <w:t>Производить сравнительную оценку технологического оборудования.</w:t>
      </w:r>
    </w:p>
    <w:p w:rsidR="00D00CF5" w:rsidRDefault="00F06370">
      <w:pPr>
        <w:pStyle w:val="1"/>
        <w:framePr w:w="10474" w:h="14040" w:hRule="exact" w:wrap="none" w:vAnchor="page" w:hAnchor="page" w:x="1066" w:y="1591"/>
        <w:numPr>
          <w:ilvl w:val="0"/>
          <w:numId w:val="103"/>
        </w:numPr>
        <w:tabs>
          <w:tab w:val="left" w:pos="2367"/>
        </w:tabs>
        <w:spacing w:line="360" w:lineRule="auto"/>
        <w:ind w:left="1380" w:firstLine="720"/>
      </w:pPr>
      <w:bookmarkStart w:id="839" w:name="bookmark866"/>
      <w:bookmarkEnd w:id="839"/>
      <w:r>
        <w:t>визуально определять техническое состояние производственного оборудования;</w:t>
      </w:r>
    </w:p>
    <w:p w:rsidR="00D00CF5" w:rsidRDefault="00F06370">
      <w:pPr>
        <w:pStyle w:val="1"/>
        <w:framePr w:w="10474" w:h="14040" w:hRule="exact" w:wrap="none" w:vAnchor="page" w:hAnchor="page" w:x="1066" w:y="1591"/>
        <w:spacing w:line="360" w:lineRule="auto"/>
        <w:ind w:left="1380" w:firstLine="720"/>
      </w:pPr>
      <w:r>
        <w:t>Определять наименование и назначение технологического оборудования;</w:t>
      </w:r>
    </w:p>
    <w:p w:rsidR="00D00CF5" w:rsidRDefault="00F06370">
      <w:pPr>
        <w:pStyle w:val="1"/>
        <w:framePr w:w="10474" w:h="14040" w:hRule="exact" w:wrap="none" w:vAnchor="page" w:hAnchor="page" w:x="1066" w:y="1591"/>
        <w:spacing w:line="360" w:lineRule="auto"/>
        <w:ind w:left="1380" w:firstLine="720"/>
      </w:pPr>
      <w:r>
        <w:t>Подбирать инструмент и материалы для оценки технического состояния производственного оборудования;</w:t>
      </w:r>
    </w:p>
    <w:p w:rsidR="00D00CF5" w:rsidRDefault="00F06370">
      <w:pPr>
        <w:pStyle w:val="1"/>
        <w:framePr w:w="10474" w:h="14040" w:hRule="exact" w:wrap="none" w:vAnchor="page" w:hAnchor="page" w:x="1066" w:y="1591"/>
        <w:spacing w:line="360" w:lineRule="auto"/>
        <w:ind w:left="1380" w:firstLine="720"/>
      </w:pPr>
      <w:r>
        <w:t>Читать чертежи, эскизы и схемы узлов и механизмов технологического оборудования;</w:t>
      </w:r>
    </w:p>
    <w:p w:rsidR="00D00CF5" w:rsidRDefault="00F06370">
      <w:pPr>
        <w:pStyle w:val="1"/>
        <w:framePr w:w="10474" w:h="14040" w:hRule="exact" w:wrap="none" w:vAnchor="page" w:hAnchor="page" w:x="1066" w:y="1591"/>
        <w:spacing w:line="360" w:lineRule="auto"/>
        <w:ind w:left="2100"/>
      </w:pPr>
      <w:r>
        <w:t xml:space="preserve">Обеспечивать технику безопасности при выполнении работ </w:t>
      </w:r>
      <w:proofErr w:type="gramStart"/>
      <w:r>
        <w:t>по</w:t>
      </w:r>
      <w:proofErr w:type="gramEnd"/>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1"/>
        <w:framePr w:w="10474" w:h="14366" w:hRule="exact" w:wrap="none" w:vAnchor="page" w:hAnchor="page" w:x="1066" w:y="1106"/>
        <w:spacing w:line="360" w:lineRule="auto"/>
        <w:ind w:left="1380"/>
      </w:pPr>
      <w:r>
        <w:t>оценке технического состояния производственного оборудования;</w:t>
      </w:r>
    </w:p>
    <w:p w:rsidR="00D00CF5" w:rsidRDefault="00F06370">
      <w:pPr>
        <w:pStyle w:val="1"/>
        <w:framePr w:w="10474" w:h="14366" w:hRule="exact" w:wrap="none" w:vAnchor="page" w:hAnchor="page" w:x="1066" w:y="1106"/>
        <w:spacing w:line="360" w:lineRule="auto"/>
        <w:ind w:left="1380" w:firstLine="720"/>
      </w:pPr>
      <w:r>
        <w:t>Определять потребность в новом технологическом оборудовании;</w:t>
      </w:r>
    </w:p>
    <w:p w:rsidR="00D00CF5" w:rsidRDefault="00F06370">
      <w:pPr>
        <w:pStyle w:val="1"/>
        <w:framePr w:w="10474" w:h="14366" w:hRule="exact" w:wrap="none" w:vAnchor="page" w:hAnchor="page" w:x="1066" w:y="1106"/>
        <w:spacing w:line="360" w:lineRule="auto"/>
        <w:ind w:left="1380" w:firstLine="720"/>
      </w:pPr>
      <w:r>
        <w:t>Составлять графики обслуживания производственного оборудования;</w:t>
      </w:r>
    </w:p>
    <w:p w:rsidR="00D00CF5" w:rsidRDefault="00F06370">
      <w:pPr>
        <w:pStyle w:val="1"/>
        <w:framePr w:w="10474" w:h="14366" w:hRule="exact" w:wrap="none" w:vAnchor="page" w:hAnchor="page" w:x="1066" w:y="1106"/>
        <w:spacing w:line="360" w:lineRule="auto"/>
        <w:ind w:left="1380" w:firstLine="720"/>
      </w:pPr>
      <w:r>
        <w:t>Подбирать инструмент и материалы для проведения работ по техническому обслуживанию и ремонту производственного оборудования;</w:t>
      </w:r>
    </w:p>
    <w:p w:rsidR="00D00CF5" w:rsidRDefault="00F06370">
      <w:pPr>
        <w:pStyle w:val="1"/>
        <w:framePr w:w="10474" w:h="14366" w:hRule="exact" w:wrap="none" w:vAnchor="page" w:hAnchor="page" w:x="1066" w:y="1106"/>
        <w:spacing w:line="360" w:lineRule="auto"/>
        <w:ind w:left="2100"/>
      </w:pPr>
      <w:r>
        <w:t>Разбираться в технической документации на оборудование;</w:t>
      </w:r>
    </w:p>
    <w:p w:rsidR="00D00CF5" w:rsidRDefault="00F06370">
      <w:pPr>
        <w:pStyle w:val="1"/>
        <w:framePr w:w="10474" w:h="14366" w:hRule="exact" w:wrap="none" w:vAnchor="page" w:hAnchor="page" w:x="1066" w:y="1106"/>
        <w:spacing w:line="360" w:lineRule="auto"/>
        <w:ind w:left="680" w:firstLine="1420"/>
        <w:jc w:val="both"/>
      </w:pPr>
      <w:r>
        <w:t>Обеспечивать технику безопасности при выполнении работ по техническому обслуживанию производственного оборудования; Настраивать производственное оборудование и производить необходимые регулировки неисправности в механизмах производственного оборудования.</w:t>
      </w:r>
    </w:p>
    <w:p w:rsidR="00D00CF5" w:rsidRDefault="00F06370">
      <w:pPr>
        <w:pStyle w:val="30"/>
        <w:framePr w:w="10474" w:h="14366" w:hRule="exact" w:wrap="none" w:vAnchor="page" w:hAnchor="page" w:x="1066" w:y="1106"/>
        <w:numPr>
          <w:ilvl w:val="0"/>
          <w:numId w:val="108"/>
        </w:numPr>
        <w:tabs>
          <w:tab w:val="left" w:pos="1652"/>
        </w:tabs>
        <w:spacing w:line="360" w:lineRule="auto"/>
        <w:ind w:left="1380"/>
      </w:pPr>
      <w:bookmarkStart w:id="840" w:name="bookmark869"/>
      <w:bookmarkStart w:id="841" w:name="bookmark867"/>
      <w:bookmarkStart w:id="842" w:name="bookmark868"/>
      <w:bookmarkStart w:id="843" w:name="bookmark870"/>
      <w:bookmarkEnd w:id="840"/>
      <w:r>
        <w:t>знать:</w:t>
      </w:r>
      <w:bookmarkEnd w:id="841"/>
      <w:bookmarkEnd w:id="842"/>
      <w:bookmarkEnd w:id="843"/>
    </w:p>
    <w:p w:rsidR="00D00CF5" w:rsidRDefault="00F06370">
      <w:pPr>
        <w:pStyle w:val="1"/>
        <w:framePr w:w="10474" w:h="14366" w:hRule="exact" w:wrap="none" w:vAnchor="page" w:hAnchor="page" w:x="1066" w:y="1106"/>
        <w:numPr>
          <w:ilvl w:val="0"/>
          <w:numId w:val="108"/>
        </w:numPr>
        <w:tabs>
          <w:tab w:val="left" w:pos="1672"/>
        </w:tabs>
        <w:spacing w:line="360" w:lineRule="auto"/>
        <w:ind w:left="680" w:firstLine="720"/>
      </w:pPr>
      <w:bookmarkStart w:id="844" w:name="bookmark871"/>
      <w:bookmarkEnd w:id="844"/>
      <w:r>
        <w:t>конструкционные особенности узлов, агрегатов и деталей транспортных средств</w:t>
      </w:r>
    </w:p>
    <w:p w:rsidR="00D00CF5" w:rsidRDefault="00F06370">
      <w:pPr>
        <w:pStyle w:val="1"/>
        <w:framePr w:w="10474" w:h="14366" w:hRule="exact" w:wrap="none" w:vAnchor="page" w:hAnchor="page" w:x="1066" w:y="1106"/>
        <w:spacing w:line="360" w:lineRule="auto"/>
        <w:ind w:left="680" w:firstLine="720"/>
      </w:pPr>
      <w:r>
        <w:t>Назначение, устройство и принцип работы технологического оборудования для модернизации;</w:t>
      </w:r>
    </w:p>
    <w:p w:rsidR="00D00CF5" w:rsidRDefault="00F06370">
      <w:pPr>
        <w:pStyle w:val="1"/>
        <w:framePr w:w="10474" w:h="14366" w:hRule="exact" w:wrap="none" w:vAnchor="page" w:hAnchor="page" w:x="1066" w:y="1106"/>
        <w:spacing w:line="360" w:lineRule="auto"/>
        <w:ind w:left="680" w:firstLine="720"/>
      </w:pPr>
      <w:proofErr w:type="gramStart"/>
      <w:r>
        <w:t>Материалы</w:t>
      </w:r>
      <w:proofErr w:type="gramEnd"/>
      <w:r>
        <w:t xml:space="preserve"> используемые при производстве узлов, агрегатов и деталей Т.С.</w:t>
      </w:r>
    </w:p>
    <w:p w:rsidR="00D00CF5" w:rsidRDefault="00F06370">
      <w:pPr>
        <w:pStyle w:val="1"/>
        <w:framePr w:w="10474" w:h="14366" w:hRule="exact" w:wrap="none" w:vAnchor="page" w:hAnchor="page" w:x="1066" w:y="1106"/>
        <w:spacing w:line="360" w:lineRule="auto"/>
        <w:ind w:left="680" w:firstLine="720"/>
      </w:pPr>
      <w:r>
        <w:t>Неисправности и признаки неисправностей узлов, агрегатов и деталей Т.С.</w:t>
      </w:r>
    </w:p>
    <w:p w:rsidR="00D00CF5" w:rsidRDefault="00F06370">
      <w:pPr>
        <w:pStyle w:val="1"/>
        <w:framePr w:w="10474" w:h="14366" w:hRule="exact" w:wrap="none" w:vAnchor="page" w:hAnchor="page" w:x="1066" w:y="1106"/>
        <w:spacing w:line="360" w:lineRule="auto"/>
        <w:ind w:left="1380" w:firstLine="20"/>
      </w:pPr>
      <w:r>
        <w:t>Методики диагностирования узлов, агрегатов и деталей Т.С.</w:t>
      </w:r>
    </w:p>
    <w:p w:rsidR="00D00CF5" w:rsidRDefault="00F06370">
      <w:pPr>
        <w:pStyle w:val="1"/>
        <w:framePr w:w="10474" w:h="14366" w:hRule="exact" w:wrap="none" w:vAnchor="page" w:hAnchor="page" w:x="1066" w:y="1106"/>
        <w:spacing w:line="360" w:lineRule="auto"/>
        <w:ind w:left="1380" w:firstLine="20"/>
      </w:pPr>
      <w:r>
        <w:t>Свойства и состав эксплуатационных материалов применяемых в Т.С. Техника безопасности при работе с оборудованием;</w:t>
      </w:r>
    </w:p>
    <w:p w:rsidR="00D00CF5" w:rsidRDefault="00F06370">
      <w:pPr>
        <w:pStyle w:val="1"/>
        <w:framePr w:w="10474" w:h="14366" w:hRule="exact" w:wrap="none" w:vAnchor="page" w:hAnchor="page" w:x="1066" w:y="1106"/>
        <w:spacing w:line="360" w:lineRule="auto"/>
        <w:ind w:left="680" w:firstLine="720"/>
      </w:pPr>
      <w:r>
        <w:t>Факторы, влияющие на степень и скорость износа узлов, агрегатов и механизмов Т.</w:t>
      </w:r>
      <w:proofErr w:type="gramStart"/>
      <w:r>
        <w:t>С</w:t>
      </w:r>
      <w:proofErr w:type="gramEnd"/>
    </w:p>
    <w:p w:rsidR="00D00CF5" w:rsidRDefault="00F06370">
      <w:pPr>
        <w:pStyle w:val="1"/>
        <w:framePr w:w="10474" w:h="14366" w:hRule="exact" w:wrap="none" w:vAnchor="page" w:hAnchor="page" w:x="1066" w:y="1106"/>
        <w:numPr>
          <w:ilvl w:val="0"/>
          <w:numId w:val="108"/>
        </w:numPr>
        <w:tabs>
          <w:tab w:val="left" w:pos="1662"/>
        </w:tabs>
        <w:spacing w:line="360" w:lineRule="auto"/>
        <w:ind w:left="680" w:firstLine="720"/>
      </w:pPr>
      <w:bookmarkStart w:id="845" w:name="bookmark872"/>
      <w:bookmarkEnd w:id="845"/>
      <w:r>
        <w:t>назначение, устройство и принцип работы технологического оборудования для модернизации;</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1"/>
        <w:framePr w:w="10474" w:h="14525" w:hRule="exact" w:wrap="none" w:vAnchor="page" w:hAnchor="page" w:x="1066" w:y="1106"/>
        <w:spacing w:line="360" w:lineRule="auto"/>
        <w:ind w:left="680" w:firstLine="700"/>
      </w:pPr>
      <w:r>
        <w:t>Основы работы с поисковыми системами во всемирной системе объединённых компьютерных сетей «[Щегпе!»</w:t>
      </w:r>
      <w:proofErr w:type="gramStart"/>
      <w:r>
        <w:t xml:space="preserve"> ;</w:t>
      </w:r>
      <w:proofErr w:type="gramEnd"/>
    </w:p>
    <w:p w:rsidR="00D00CF5" w:rsidRDefault="00F06370">
      <w:pPr>
        <w:pStyle w:val="1"/>
        <w:framePr w:w="10474" w:h="14525" w:hRule="exact" w:wrap="none" w:vAnchor="page" w:hAnchor="page" w:x="1066" w:y="1106"/>
        <w:spacing w:line="360" w:lineRule="auto"/>
        <w:ind w:left="680" w:firstLine="700"/>
      </w:pPr>
      <w:proofErr w:type="gramStart"/>
      <w:r>
        <w:t>Законы</w:t>
      </w:r>
      <w:proofErr w:type="gramEnd"/>
      <w:r>
        <w:t xml:space="preserve"> регулирующие сферу переоборудования Т.С.,экологические нормы РФ;</w:t>
      </w:r>
    </w:p>
    <w:p w:rsidR="00D00CF5" w:rsidRDefault="00F06370">
      <w:pPr>
        <w:pStyle w:val="1"/>
        <w:framePr w:w="10474" w:h="14525" w:hRule="exact" w:wrap="none" w:vAnchor="page" w:hAnchor="page" w:x="1066" w:y="1106"/>
        <w:spacing w:line="360" w:lineRule="auto"/>
        <w:ind w:left="1380"/>
      </w:pPr>
      <w:r>
        <w:t>Правила оформления документации на транспорте.</w:t>
      </w:r>
    </w:p>
    <w:p w:rsidR="00D00CF5" w:rsidRDefault="00F06370">
      <w:pPr>
        <w:pStyle w:val="1"/>
        <w:framePr w:w="10474" w:h="14525" w:hRule="exact" w:wrap="none" w:vAnchor="page" w:hAnchor="page" w:x="1066" w:y="1106"/>
        <w:numPr>
          <w:ilvl w:val="0"/>
          <w:numId w:val="108"/>
        </w:numPr>
        <w:tabs>
          <w:tab w:val="left" w:pos="1652"/>
        </w:tabs>
        <w:spacing w:line="360" w:lineRule="auto"/>
        <w:ind w:left="1380"/>
      </w:pPr>
      <w:bookmarkStart w:id="846" w:name="bookmark873"/>
      <w:bookmarkEnd w:id="846"/>
      <w:r>
        <w:t>классификацию запасных частей;</w:t>
      </w:r>
    </w:p>
    <w:p w:rsidR="00D00CF5" w:rsidRDefault="00F06370">
      <w:pPr>
        <w:pStyle w:val="1"/>
        <w:framePr w:w="10474" w:h="14525" w:hRule="exact" w:wrap="none" w:vAnchor="page" w:hAnchor="page" w:x="1066" w:y="1106"/>
        <w:spacing w:line="360" w:lineRule="auto"/>
        <w:ind w:left="1380"/>
      </w:pPr>
      <w:r>
        <w:t>Основные сервисы в сети интернет по подбору запасных частей;</w:t>
      </w:r>
    </w:p>
    <w:p w:rsidR="00D00CF5" w:rsidRDefault="00F06370">
      <w:pPr>
        <w:pStyle w:val="1"/>
        <w:framePr w:w="10474" w:h="14525" w:hRule="exact" w:wrap="none" w:vAnchor="page" w:hAnchor="page" w:x="1066" w:y="1106"/>
        <w:spacing w:line="360" w:lineRule="auto"/>
        <w:ind w:left="1380"/>
      </w:pPr>
      <w:r>
        <w:t>Правила черчения, стандартизации и унификации изделий;</w:t>
      </w:r>
    </w:p>
    <w:p w:rsidR="00D00CF5" w:rsidRDefault="00F06370">
      <w:pPr>
        <w:pStyle w:val="1"/>
        <w:framePr w:w="10474" w:h="14525" w:hRule="exact" w:wrap="none" w:vAnchor="page" w:hAnchor="page" w:x="1066" w:y="1106"/>
        <w:spacing w:line="360" w:lineRule="auto"/>
        <w:ind w:left="1380"/>
      </w:pPr>
      <w:r>
        <w:t>Правила чтения технической и технологической документации;</w:t>
      </w:r>
    </w:p>
    <w:p w:rsidR="00D00CF5" w:rsidRDefault="00F06370">
      <w:pPr>
        <w:pStyle w:val="1"/>
        <w:framePr w:w="10474" w:h="14525" w:hRule="exact" w:wrap="none" w:vAnchor="page" w:hAnchor="page" w:x="1066" w:y="1106"/>
        <w:spacing w:line="360" w:lineRule="auto"/>
        <w:ind w:left="680" w:firstLine="700"/>
      </w:pPr>
      <w:r>
        <w:t>Правила разработки и оформления документации на учет и хранение запасных частей;</w:t>
      </w:r>
    </w:p>
    <w:p w:rsidR="00D00CF5" w:rsidRDefault="00F06370">
      <w:pPr>
        <w:pStyle w:val="1"/>
        <w:framePr w:w="10474" w:h="14525" w:hRule="exact" w:wrap="none" w:vAnchor="page" w:hAnchor="page" w:x="1066" w:y="1106"/>
        <w:spacing w:line="360" w:lineRule="auto"/>
        <w:ind w:left="1380"/>
      </w:pPr>
      <w:r>
        <w:t>Правила чтения электрических схем;</w:t>
      </w:r>
    </w:p>
    <w:p w:rsidR="00D00CF5" w:rsidRDefault="00F06370">
      <w:pPr>
        <w:pStyle w:val="1"/>
        <w:framePr w:w="10474" w:h="14525" w:hRule="exact" w:wrap="none" w:vAnchor="page" w:hAnchor="page" w:x="1066" w:y="1106"/>
        <w:spacing w:line="360" w:lineRule="auto"/>
        <w:ind w:left="1380"/>
      </w:pPr>
      <w:r>
        <w:t>Приемов работы в М1сго8ОЙЕхсе1,^огф МАТЕАБ и др. программах;</w:t>
      </w:r>
    </w:p>
    <w:p w:rsidR="00D00CF5" w:rsidRDefault="00F06370">
      <w:pPr>
        <w:pStyle w:val="1"/>
        <w:framePr w:w="10474" w:h="14525" w:hRule="exact" w:wrap="none" w:vAnchor="page" w:hAnchor="page" w:x="1066" w:y="1106"/>
        <w:spacing w:line="360" w:lineRule="auto"/>
        <w:ind w:left="680" w:firstLine="700"/>
      </w:pPr>
      <w:r>
        <w:t>Приемов работы в двух- и трёхмерной системах автоматизированного проектирования и черчения «КОМПАС»</w:t>
      </w:r>
      <w:proofErr w:type="gramStart"/>
      <w:r>
        <w:t xml:space="preserve"> ,</w:t>
      </w:r>
      <w:proofErr w:type="gramEnd"/>
      <w:r>
        <w:t xml:space="preserve"> «ЛЩоСЛО».</w:t>
      </w:r>
    </w:p>
    <w:p w:rsidR="00D00CF5" w:rsidRDefault="00F06370">
      <w:pPr>
        <w:pStyle w:val="1"/>
        <w:framePr w:w="10474" w:h="14525" w:hRule="exact" w:wrap="none" w:vAnchor="page" w:hAnchor="page" w:x="1066" w:y="1106"/>
        <w:numPr>
          <w:ilvl w:val="0"/>
          <w:numId w:val="108"/>
        </w:numPr>
        <w:tabs>
          <w:tab w:val="left" w:pos="1652"/>
        </w:tabs>
        <w:spacing w:line="360" w:lineRule="auto"/>
        <w:ind w:left="1380"/>
      </w:pPr>
      <w:bookmarkStart w:id="847" w:name="bookmark874"/>
      <w:bookmarkEnd w:id="847"/>
      <w:r>
        <w:t>требования техники безопасности.</w:t>
      </w:r>
    </w:p>
    <w:p w:rsidR="00D00CF5" w:rsidRDefault="00F06370">
      <w:pPr>
        <w:pStyle w:val="1"/>
        <w:framePr w:w="10474" w:h="14525" w:hRule="exact" w:wrap="none" w:vAnchor="page" w:hAnchor="page" w:x="1066" w:y="1106"/>
        <w:spacing w:line="360" w:lineRule="auto"/>
        <w:ind w:left="1380"/>
      </w:pPr>
      <w:r>
        <w:t xml:space="preserve">Законы </w:t>
      </w:r>
      <w:proofErr w:type="gramStart"/>
      <w:r>
        <w:t>РФ</w:t>
      </w:r>
      <w:proofErr w:type="gramEnd"/>
      <w:r>
        <w:t xml:space="preserve"> регламентирующие произведение работ по тюнингу</w:t>
      </w:r>
    </w:p>
    <w:p w:rsidR="00D00CF5" w:rsidRDefault="00F06370">
      <w:pPr>
        <w:pStyle w:val="1"/>
        <w:framePr w:w="10474" w:h="14525" w:hRule="exact" w:wrap="none" w:vAnchor="page" w:hAnchor="page" w:x="1066" w:y="1106"/>
        <w:spacing w:line="360" w:lineRule="auto"/>
        <w:ind w:left="1380"/>
      </w:pPr>
      <w:r>
        <w:t>Технические требования к работам</w:t>
      </w:r>
    </w:p>
    <w:p w:rsidR="00D00CF5" w:rsidRDefault="00F06370">
      <w:pPr>
        <w:pStyle w:val="1"/>
        <w:framePr w:w="10474" w:h="14525" w:hRule="exact" w:wrap="none" w:vAnchor="page" w:hAnchor="page" w:x="1066" w:y="1106"/>
        <w:spacing w:line="360" w:lineRule="auto"/>
        <w:ind w:left="1380"/>
      </w:pPr>
      <w:r>
        <w:t>Особенности и виды тюнинга.</w:t>
      </w:r>
    </w:p>
    <w:p w:rsidR="00D00CF5" w:rsidRDefault="00F06370">
      <w:pPr>
        <w:pStyle w:val="1"/>
        <w:framePr w:w="10474" w:h="14525" w:hRule="exact" w:wrap="none" w:vAnchor="page" w:hAnchor="page" w:x="1066" w:y="1106"/>
        <w:spacing w:line="360" w:lineRule="auto"/>
        <w:ind w:left="1380"/>
      </w:pPr>
      <w:r>
        <w:t>Основные направления тюнинга двигателя.</w:t>
      </w:r>
    </w:p>
    <w:p w:rsidR="00D00CF5" w:rsidRDefault="00F06370">
      <w:pPr>
        <w:pStyle w:val="1"/>
        <w:framePr w:w="10474" w:h="14525" w:hRule="exact" w:wrap="none" w:vAnchor="page" w:hAnchor="page" w:x="1066" w:y="1106"/>
        <w:spacing w:line="360" w:lineRule="auto"/>
        <w:ind w:left="1380"/>
      </w:pPr>
      <w:r>
        <w:t>Устройство всех узлов автомобиля.</w:t>
      </w:r>
    </w:p>
    <w:p w:rsidR="00D00CF5" w:rsidRDefault="00F06370">
      <w:pPr>
        <w:pStyle w:val="1"/>
        <w:framePr w:w="10474" w:h="14525" w:hRule="exact" w:wrap="none" w:vAnchor="page" w:hAnchor="page" w:x="1066" w:y="1106"/>
        <w:spacing w:line="360" w:lineRule="auto"/>
        <w:ind w:left="1380"/>
      </w:pPr>
      <w:r>
        <w:t>Теорию двигателя</w:t>
      </w:r>
    </w:p>
    <w:p w:rsidR="00D00CF5" w:rsidRDefault="00F06370">
      <w:pPr>
        <w:pStyle w:val="1"/>
        <w:framePr w:w="10474" w:h="14525" w:hRule="exact" w:wrap="none" w:vAnchor="page" w:hAnchor="page" w:x="1066" w:y="1106"/>
        <w:spacing w:line="360" w:lineRule="auto"/>
        <w:ind w:left="1380"/>
      </w:pPr>
      <w:r>
        <w:t>Теорию автомобиля.</w:t>
      </w:r>
    </w:p>
    <w:p w:rsidR="00D00CF5" w:rsidRDefault="00F06370">
      <w:pPr>
        <w:pStyle w:val="1"/>
        <w:framePr w:w="10474" w:h="14525" w:hRule="exact" w:wrap="none" w:vAnchor="page" w:hAnchor="page" w:x="1066" w:y="1106"/>
        <w:spacing w:line="360" w:lineRule="auto"/>
        <w:ind w:left="1380"/>
      </w:pPr>
      <w:r>
        <w:t>Особенности тюнинга подвески.</w:t>
      </w:r>
    </w:p>
    <w:p w:rsidR="00D00CF5" w:rsidRDefault="00F06370">
      <w:pPr>
        <w:pStyle w:val="1"/>
        <w:framePr w:w="10474" w:h="14525" w:hRule="exact" w:wrap="none" w:vAnchor="page" w:hAnchor="page" w:x="1066" w:y="1106"/>
        <w:spacing w:line="360" w:lineRule="auto"/>
        <w:ind w:left="1380"/>
      </w:pPr>
      <w:r>
        <w:t>Технические требования к тюнингу тормозной системы.</w:t>
      </w:r>
    </w:p>
    <w:p w:rsidR="00D00CF5" w:rsidRDefault="00F06370">
      <w:pPr>
        <w:pStyle w:val="1"/>
        <w:framePr w:w="10474" w:h="14525" w:hRule="exact" w:wrap="none" w:vAnchor="page" w:hAnchor="page" w:x="1066" w:y="1106"/>
        <w:spacing w:line="360" w:lineRule="auto"/>
        <w:ind w:left="1380"/>
      </w:pPr>
      <w:r>
        <w:t>Требования к тюнингу системы выпуска отработанных газов.</w:t>
      </w:r>
    </w:p>
    <w:p w:rsidR="00D00CF5" w:rsidRDefault="00F06370">
      <w:pPr>
        <w:pStyle w:val="1"/>
        <w:framePr w:w="10474" w:h="14525" w:hRule="exact" w:wrap="none" w:vAnchor="page" w:hAnchor="page" w:x="1066" w:y="1106"/>
        <w:spacing w:line="360" w:lineRule="auto"/>
        <w:ind w:left="1380"/>
      </w:pPr>
      <w:r>
        <w:t>Особенности выполнения блокировки для внедорожников</w:t>
      </w:r>
    </w:p>
    <w:p w:rsidR="00D00CF5" w:rsidRDefault="00F06370">
      <w:pPr>
        <w:pStyle w:val="1"/>
        <w:framePr w:w="10474" w:h="14525" w:hRule="exact" w:wrap="none" w:vAnchor="page" w:hAnchor="page" w:x="1066" w:y="1106"/>
        <w:numPr>
          <w:ilvl w:val="0"/>
          <w:numId w:val="108"/>
        </w:numPr>
        <w:tabs>
          <w:tab w:val="left" w:pos="1662"/>
        </w:tabs>
        <w:spacing w:line="360" w:lineRule="auto"/>
        <w:ind w:left="680" w:firstLine="700"/>
      </w:pPr>
      <w:bookmarkStart w:id="848" w:name="bookmark875"/>
      <w:bookmarkEnd w:id="848"/>
      <w:r>
        <w:t>назначение, устройство и характеристики типового технологического оборудования;</w:t>
      </w:r>
    </w:p>
    <w:p w:rsidR="00D00CF5" w:rsidRDefault="00F06370">
      <w:pPr>
        <w:pStyle w:val="1"/>
        <w:framePr w:w="10474" w:h="14525" w:hRule="exact" w:wrap="none" w:vAnchor="page" w:hAnchor="page" w:x="1066" w:y="1106"/>
        <w:spacing w:line="360" w:lineRule="auto"/>
        <w:ind w:left="1380"/>
      </w:pPr>
      <w:r>
        <w:t>Признаки и причины неисправностей оборудования его узлов и</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1"/>
        <w:framePr w:w="10474" w:h="7474" w:hRule="exact" w:wrap="none" w:vAnchor="page" w:hAnchor="page" w:x="1066" w:y="1106"/>
        <w:spacing w:line="360" w:lineRule="auto"/>
        <w:ind w:firstLine="680"/>
      </w:pPr>
      <w:r>
        <w:t>деталей;</w:t>
      </w:r>
    </w:p>
    <w:p w:rsidR="00D00CF5" w:rsidRDefault="00F06370">
      <w:pPr>
        <w:pStyle w:val="1"/>
        <w:framePr w:w="10474" w:h="7474" w:hRule="exact" w:wrap="none" w:vAnchor="page" w:hAnchor="page" w:x="1066" w:y="1106"/>
        <w:spacing w:line="360" w:lineRule="auto"/>
        <w:ind w:left="1380"/>
      </w:pPr>
      <w:r>
        <w:t>Неисправности оборудования его узлов и деталей;</w:t>
      </w:r>
    </w:p>
    <w:p w:rsidR="00D00CF5" w:rsidRDefault="00F06370">
      <w:pPr>
        <w:pStyle w:val="1"/>
        <w:framePr w:w="10474" w:h="7474" w:hRule="exact" w:wrap="none" w:vAnchor="page" w:hAnchor="page" w:x="1066" w:y="1106"/>
        <w:spacing w:line="360" w:lineRule="auto"/>
        <w:ind w:left="680" w:firstLine="700"/>
      </w:pPr>
      <w:r>
        <w:t>Правила безопасного владения инструментом и диагностическим оборудованием;</w:t>
      </w:r>
    </w:p>
    <w:p w:rsidR="00D00CF5" w:rsidRDefault="00F06370">
      <w:pPr>
        <w:pStyle w:val="1"/>
        <w:framePr w:w="10474" w:h="7474" w:hRule="exact" w:wrap="none" w:vAnchor="page" w:hAnchor="page" w:x="1066" w:y="1106"/>
        <w:spacing w:line="360" w:lineRule="auto"/>
        <w:ind w:left="680" w:firstLine="700"/>
      </w:pPr>
      <w:r>
        <w:t>Правила чтения чертежей, эскизов и схем узлов и механизмов технологического оборудования;</w:t>
      </w:r>
    </w:p>
    <w:p w:rsidR="00D00CF5" w:rsidRDefault="00F06370">
      <w:pPr>
        <w:pStyle w:val="1"/>
        <w:framePr w:w="10474" w:h="7474" w:hRule="exact" w:wrap="none" w:vAnchor="page" w:hAnchor="page" w:x="1066" w:y="1106"/>
        <w:spacing w:line="360" w:lineRule="auto"/>
        <w:ind w:left="680" w:firstLine="700"/>
      </w:pPr>
      <w:r>
        <w:t>Методику расчетов при определении потребности в технологическом оборудовании;</w:t>
      </w:r>
    </w:p>
    <w:p w:rsidR="00D00CF5" w:rsidRDefault="00F06370">
      <w:pPr>
        <w:pStyle w:val="1"/>
        <w:framePr w:w="10474" w:h="7474" w:hRule="exact" w:wrap="none" w:vAnchor="page" w:hAnchor="page" w:x="1066" w:y="1106"/>
        <w:spacing w:line="360" w:lineRule="auto"/>
        <w:ind w:left="680" w:firstLine="700"/>
      </w:pPr>
      <w:r>
        <w:t>Технические жидкости, масла и смазки, применяемые в узлах производственного оборудования</w:t>
      </w:r>
    </w:p>
    <w:p w:rsidR="00D00CF5" w:rsidRDefault="00F06370">
      <w:pPr>
        <w:pStyle w:val="30"/>
        <w:framePr w:w="10474" w:h="7474" w:hRule="exact" w:wrap="none" w:vAnchor="page" w:hAnchor="page" w:x="1066" w:y="1106"/>
        <w:numPr>
          <w:ilvl w:val="0"/>
          <w:numId w:val="109"/>
        </w:numPr>
        <w:tabs>
          <w:tab w:val="left" w:pos="1989"/>
        </w:tabs>
        <w:spacing w:line="360" w:lineRule="auto"/>
        <w:ind w:left="680" w:firstLine="700"/>
      </w:pPr>
      <w:bookmarkStart w:id="849" w:name="bookmark878"/>
      <w:bookmarkStart w:id="850" w:name="bookmark876"/>
      <w:bookmarkStart w:id="851" w:name="bookmark877"/>
      <w:bookmarkStart w:id="852" w:name="bookmark879"/>
      <w:bookmarkEnd w:id="849"/>
      <w:r>
        <w:t>Количество недель (часов) на освоение программы производственной практики (по профилю специальности):</w:t>
      </w:r>
      <w:bookmarkEnd w:id="850"/>
      <w:bookmarkEnd w:id="851"/>
      <w:bookmarkEnd w:id="852"/>
    </w:p>
    <w:p w:rsidR="00D00CF5" w:rsidRDefault="00F06370">
      <w:pPr>
        <w:pStyle w:val="1"/>
        <w:framePr w:w="10474" w:h="7474" w:hRule="exact" w:wrap="none" w:vAnchor="page" w:hAnchor="page" w:x="1066" w:y="1106"/>
        <w:ind w:left="680" w:firstLine="500"/>
      </w:pPr>
      <w:r>
        <w:t>В соответствии со ФГОС СПО, учебным планом, рабочими программами профессиональных модулей по специальности 23.02.07 «Техническое обслуживание и ремонт двигателей, систем и агрегатов автомобилей», продолжительность производственной практики (по профилю специальности) составляет , 180 часов.</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30"/>
        <w:framePr w:w="10474" w:h="1200" w:hRule="exact" w:wrap="none" w:vAnchor="page" w:hAnchor="page" w:x="1066" w:y="1106"/>
        <w:numPr>
          <w:ilvl w:val="0"/>
          <w:numId w:val="110"/>
        </w:numPr>
        <w:tabs>
          <w:tab w:val="left" w:pos="1044"/>
        </w:tabs>
        <w:spacing w:after="140"/>
        <w:ind w:left="657" w:right="652"/>
        <w:jc w:val="center"/>
      </w:pPr>
      <w:bookmarkStart w:id="853" w:name="bookmark882"/>
      <w:bookmarkStart w:id="854" w:name="bookmark880"/>
      <w:bookmarkStart w:id="855" w:name="bookmark881"/>
      <w:bookmarkStart w:id="856" w:name="bookmark883"/>
      <w:bookmarkEnd w:id="853"/>
      <w:r>
        <w:t>РЕЗУЛЬТАТЫ ПРАКТИКИ ПО ПРОФИЛЮ СПЕЦИАЛЬНОСТИ</w:t>
      </w:r>
      <w:bookmarkEnd w:id="854"/>
      <w:bookmarkEnd w:id="855"/>
      <w:bookmarkEnd w:id="856"/>
    </w:p>
    <w:p w:rsidR="00D00CF5" w:rsidRDefault="00F06370">
      <w:pPr>
        <w:pStyle w:val="40"/>
        <w:framePr w:w="10474" w:h="1200" w:hRule="exact" w:wrap="none" w:vAnchor="page" w:hAnchor="page" w:x="1066" w:y="1106"/>
        <w:tabs>
          <w:tab w:val="left" w:leader="underscore" w:pos="9814"/>
        </w:tabs>
        <w:spacing w:after="0"/>
        <w:ind w:left="680"/>
      </w:pPr>
      <w:bookmarkStart w:id="857" w:name="bookmark884"/>
      <w:bookmarkStart w:id="858" w:name="bookmark885"/>
      <w:bookmarkStart w:id="859" w:name="bookmark886"/>
      <w:r>
        <w:t>Результатом практики по профилю специальности является освоение:</w:t>
      </w:r>
      <w:r>
        <w:br/>
      </w:r>
      <w:r>
        <w:rPr>
          <w:b/>
          <w:bCs/>
          <w:u w:val="single"/>
        </w:rPr>
        <w:t>общих компетенций (</w:t>
      </w:r>
      <w:proofErr w:type="gramStart"/>
      <w:r>
        <w:rPr>
          <w:b/>
          <w:bCs/>
          <w:u w:val="single"/>
        </w:rPr>
        <w:t>ОК</w:t>
      </w:r>
      <w:proofErr w:type="gramEnd"/>
      <w:r>
        <w:rPr>
          <w:b/>
          <w:bCs/>
          <w:u w:val="single"/>
        </w:rPr>
        <w:t>)</w:t>
      </w:r>
      <w:r>
        <w:rPr>
          <w:b/>
          <w:bCs/>
        </w:rPr>
        <w:tab/>
      </w:r>
      <w:bookmarkEnd w:id="857"/>
      <w:bookmarkEnd w:id="858"/>
      <w:bookmarkEnd w:id="859"/>
    </w:p>
    <w:tbl>
      <w:tblPr>
        <w:tblOverlap w:val="never"/>
        <w:tblW w:w="0" w:type="auto"/>
        <w:tblLayout w:type="fixed"/>
        <w:tblCellMar>
          <w:left w:w="10" w:type="dxa"/>
          <w:right w:w="10" w:type="dxa"/>
        </w:tblCellMar>
        <w:tblLook w:val="0000" w:firstRow="0" w:lastRow="0" w:firstColumn="0" w:lastColumn="0" w:noHBand="0" w:noVBand="0"/>
      </w:tblPr>
      <w:tblGrid>
        <w:gridCol w:w="1238"/>
        <w:gridCol w:w="8347"/>
      </w:tblGrid>
      <w:tr w:rsidR="00D00CF5">
        <w:trPr>
          <w:trHeight w:hRule="exact" w:val="293"/>
        </w:trPr>
        <w:tc>
          <w:tcPr>
            <w:tcW w:w="1238" w:type="dxa"/>
            <w:tcBorders>
              <w:top w:val="single" w:sz="4" w:space="0" w:color="auto"/>
              <w:left w:val="single" w:sz="4" w:space="0" w:color="auto"/>
            </w:tcBorders>
            <w:shd w:val="clear" w:color="auto" w:fill="FFFFFF"/>
            <w:vAlign w:val="bottom"/>
          </w:tcPr>
          <w:p w:rsidR="00D00CF5" w:rsidRDefault="00F06370">
            <w:pPr>
              <w:pStyle w:val="a5"/>
              <w:framePr w:w="9586" w:h="8352" w:wrap="none" w:vAnchor="page" w:hAnchor="page" w:x="1632" w:y="2263"/>
            </w:pPr>
            <w:r>
              <w:t>Код</w:t>
            </w:r>
          </w:p>
        </w:tc>
        <w:tc>
          <w:tcPr>
            <w:tcW w:w="8347"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586" w:h="8352" w:wrap="none" w:vAnchor="page" w:hAnchor="page" w:x="1632" w:y="2263"/>
              <w:jc w:val="both"/>
            </w:pPr>
            <w:r>
              <w:t>Наименование общих компетенций</w:t>
            </w:r>
          </w:p>
        </w:tc>
      </w:tr>
      <w:tr w:rsidR="00D00CF5">
        <w:trPr>
          <w:trHeight w:hRule="exact" w:val="643"/>
        </w:trPr>
        <w:tc>
          <w:tcPr>
            <w:tcW w:w="1238" w:type="dxa"/>
            <w:tcBorders>
              <w:top w:val="single" w:sz="4" w:space="0" w:color="auto"/>
              <w:left w:val="single" w:sz="4" w:space="0" w:color="auto"/>
            </w:tcBorders>
            <w:shd w:val="clear" w:color="auto" w:fill="FFFFFF"/>
          </w:tcPr>
          <w:p w:rsidR="00D00CF5" w:rsidRDefault="00F06370">
            <w:pPr>
              <w:pStyle w:val="a5"/>
              <w:framePr w:w="9586" w:h="8352" w:wrap="none" w:vAnchor="page" w:hAnchor="page" w:x="1632" w:y="2263"/>
              <w:rPr>
                <w:sz w:val="26"/>
                <w:szCs w:val="26"/>
              </w:rPr>
            </w:pPr>
            <w:proofErr w:type="gramStart"/>
            <w:r>
              <w:rPr>
                <w:i/>
                <w:iCs/>
                <w:sz w:val="26"/>
                <w:szCs w:val="26"/>
              </w:rPr>
              <w:t>ОК</w:t>
            </w:r>
            <w:proofErr w:type="gramEnd"/>
            <w:r>
              <w:rPr>
                <w:i/>
                <w:iCs/>
                <w:sz w:val="26"/>
                <w:szCs w:val="26"/>
              </w:rPr>
              <w:t xml:space="preserve"> 01.</w:t>
            </w:r>
          </w:p>
        </w:tc>
        <w:tc>
          <w:tcPr>
            <w:tcW w:w="8347"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586" w:h="8352" w:wrap="none" w:vAnchor="page" w:hAnchor="page" w:x="1632" w:y="2263"/>
              <w:spacing w:line="276" w:lineRule="auto"/>
              <w:jc w:val="both"/>
            </w:pPr>
            <w:r>
              <w:t>Выбирать способы решения задач профессиональной деятельности, применительно к различным контекстам.</w:t>
            </w:r>
          </w:p>
        </w:tc>
      </w:tr>
      <w:tr w:rsidR="00D00CF5">
        <w:trPr>
          <w:trHeight w:hRule="exact" w:val="965"/>
        </w:trPr>
        <w:tc>
          <w:tcPr>
            <w:tcW w:w="1238" w:type="dxa"/>
            <w:tcBorders>
              <w:top w:val="single" w:sz="4" w:space="0" w:color="auto"/>
              <w:left w:val="single" w:sz="4" w:space="0" w:color="auto"/>
            </w:tcBorders>
            <w:shd w:val="clear" w:color="auto" w:fill="FFFFFF"/>
          </w:tcPr>
          <w:p w:rsidR="00D00CF5" w:rsidRDefault="00F06370">
            <w:pPr>
              <w:pStyle w:val="a5"/>
              <w:framePr w:w="9586" w:h="8352" w:wrap="none" w:vAnchor="page" w:hAnchor="page" w:x="1632" w:y="2263"/>
              <w:rPr>
                <w:sz w:val="26"/>
                <w:szCs w:val="26"/>
              </w:rPr>
            </w:pPr>
            <w:proofErr w:type="gramStart"/>
            <w:r>
              <w:rPr>
                <w:i/>
                <w:iCs/>
                <w:sz w:val="26"/>
                <w:szCs w:val="26"/>
              </w:rPr>
              <w:t>ОК</w:t>
            </w:r>
            <w:proofErr w:type="gramEnd"/>
            <w:r>
              <w:rPr>
                <w:i/>
                <w:iCs/>
                <w:sz w:val="26"/>
                <w:szCs w:val="26"/>
              </w:rPr>
              <w:t xml:space="preserve"> 02.</w:t>
            </w:r>
          </w:p>
        </w:tc>
        <w:tc>
          <w:tcPr>
            <w:tcW w:w="8347"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586" w:h="8352" w:wrap="none" w:vAnchor="page" w:hAnchor="page" w:x="1632" w:y="2263"/>
              <w:spacing w:line="276" w:lineRule="auto"/>
              <w:jc w:val="both"/>
            </w:pPr>
            <w: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D00CF5">
        <w:trPr>
          <w:trHeight w:hRule="exact" w:val="1277"/>
        </w:trPr>
        <w:tc>
          <w:tcPr>
            <w:tcW w:w="1238" w:type="dxa"/>
            <w:tcBorders>
              <w:top w:val="single" w:sz="4" w:space="0" w:color="auto"/>
              <w:left w:val="single" w:sz="4" w:space="0" w:color="auto"/>
            </w:tcBorders>
            <w:shd w:val="clear" w:color="auto" w:fill="FFFFFF"/>
          </w:tcPr>
          <w:p w:rsidR="00D00CF5" w:rsidRDefault="00F06370">
            <w:pPr>
              <w:pStyle w:val="a5"/>
              <w:framePr w:w="9586" w:h="8352" w:wrap="none" w:vAnchor="page" w:hAnchor="page" w:x="1632" w:y="2263"/>
              <w:rPr>
                <w:sz w:val="26"/>
                <w:szCs w:val="26"/>
              </w:rPr>
            </w:pPr>
            <w:proofErr w:type="gramStart"/>
            <w:r>
              <w:rPr>
                <w:i/>
                <w:iCs/>
                <w:sz w:val="26"/>
                <w:szCs w:val="26"/>
              </w:rPr>
              <w:t>ОК</w:t>
            </w:r>
            <w:proofErr w:type="gramEnd"/>
            <w:r>
              <w:rPr>
                <w:i/>
                <w:iCs/>
                <w:sz w:val="26"/>
                <w:szCs w:val="26"/>
              </w:rPr>
              <w:t xml:space="preserve"> 03.</w:t>
            </w:r>
          </w:p>
        </w:tc>
        <w:tc>
          <w:tcPr>
            <w:tcW w:w="8347"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586" w:h="8352" w:wrap="none" w:vAnchor="page" w:hAnchor="page" w:x="1632" w:y="2263"/>
              <w:spacing w:line="276" w:lineRule="auto"/>
              <w:jc w:val="both"/>
            </w:pPr>
            <w: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D00CF5">
        <w:trPr>
          <w:trHeight w:hRule="exact" w:val="355"/>
        </w:trPr>
        <w:tc>
          <w:tcPr>
            <w:tcW w:w="1238" w:type="dxa"/>
            <w:tcBorders>
              <w:top w:val="single" w:sz="4" w:space="0" w:color="auto"/>
              <w:left w:val="single" w:sz="4" w:space="0" w:color="auto"/>
            </w:tcBorders>
            <w:shd w:val="clear" w:color="auto" w:fill="FFFFFF"/>
          </w:tcPr>
          <w:p w:rsidR="00D00CF5" w:rsidRDefault="00F06370">
            <w:pPr>
              <w:pStyle w:val="a5"/>
              <w:framePr w:w="9586" w:h="8352" w:wrap="none" w:vAnchor="page" w:hAnchor="page" w:x="1632" w:y="2263"/>
              <w:rPr>
                <w:sz w:val="26"/>
                <w:szCs w:val="26"/>
              </w:rPr>
            </w:pPr>
            <w:proofErr w:type="gramStart"/>
            <w:r>
              <w:rPr>
                <w:i/>
                <w:iCs/>
                <w:sz w:val="26"/>
                <w:szCs w:val="26"/>
              </w:rPr>
              <w:t>ОК</w:t>
            </w:r>
            <w:proofErr w:type="gramEnd"/>
            <w:r>
              <w:rPr>
                <w:i/>
                <w:iCs/>
                <w:sz w:val="26"/>
                <w:szCs w:val="26"/>
              </w:rPr>
              <w:t xml:space="preserve"> 04.</w:t>
            </w:r>
          </w:p>
        </w:tc>
        <w:tc>
          <w:tcPr>
            <w:tcW w:w="8347" w:type="dxa"/>
            <w:tcBorders>
              <w:top w:val="single" w:sz="4" w:space="0" w:color="auto"/>
              <w:left w:val="single" w:sz="4" w:space="0" w:color="auto"/>
              <w:right w:val="single" w:sz="4" w:space="0" w:color="auto"/>
            </w:tcBorders>
            <w:shd w:val="clear" w:color="auto" w:fill="FFFFFF"/>
          </w:tcPr>
          <w:p w:rsidR="00D00CF5" w:rsidRDefault="00F06370">
            <w:pPr>
              <w:pStyle w:val="a5"/>
              <w:framePr w:w="9586" w:h="8352" w:wrap="none" w:vAnchor="page" w:hAnchor="page" w:x="1632" w:y="2263"/>
              <w:jc w:val="both"/>
            </w:pPr>
            <w:r>
              <w:t>Эффективно взаимодействовать и работать в коллективе и команде</w:t>
            </w:r>
          </w:p>
        </w:tc>
      </w:tr>
      <w:tr w:rsidR="00D00CF5">
        <w:trPr>
          <w:trHeight w:hRule="exact" w:val="960"/>
        </w:trPr>
        <w:tc>
          <w:tcPr>
            <w:tcW w:w="1238" w:type="dxa"/>
            <w:tcBorders>
              <w:top w:val="single" w:sz="4" w:space="0" w:color="auto"/>
              <w:left w:val="single" w:sz="4" w:space="0" w:color="auto"/>
            </w:tcBorders>
            <w:shd w:val="clear" w:color="auto" w:fill="FFFFFF"/>
          </w:tcPr>
          <w:p w:rsidR="00D00CF5" w:rsidRDefault="00F06370">
            <w:pPr>
              <w:pStyle w:val="a5"/>
              <w:framePr w:w="9586" w:h="8352" w:wrap="none" w:vAnchor="page" w:hAnchor="page" w:x="1632" w:y="2263"/>
              <w:rPr>
                <w:sz w:val="26"/>
                <w:szCs w:val="26"/>
              </w:rPr>
            </w:pPr>
            <w:proofErr w:type="gramStart"/>
            <w:r>
              <w:rPr>
                <w:i/>
                <w:iCs/>
                <w:sz w:val="26"/>
                <w:szCs w:val="26"/>
              </w:rPr>
              <w:t>ОК</w:t>
            </w:r>
            <w:proofErr w:type="gramEnd"/>
            <w:r>
              <w:rPr>
                <w:i/>
                <w:iCs/>
                <w:sz w:val="26"/>
                <w:szCs w:val="26"/>
              </w:rPr>
              <w:t xml:space="preserve"> 05.</w:t>
            </w:r>
          </w:p>
        </w:tc>
        <w:tc>
          <w:tcPr>
            <w:tcW w:w="8347"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586" w:h="8352" w:wrap="none" w:vAnchor="page" w:hAnchor="page" w:x="1632" w:y="2263"/>
              <w:spacing w:line="276" w:lineRule="auto"/>
              <w:jc w:val="both"/>
            </w:pPr>
            <w: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D00CF5">
        <w:trPr>
          <w:trHeight w:hRule="exact" w:val="1282"/>
        </w:trPr>
        <w:tc>
          <w:tcPr>
            <w:tcW w:w="1238" w:type="dxa"/>
            <w:tcBorders>
              <w:top w:val="single" w:sz="4" w:space="0" w:color="auto"/>
              <w:left w:val="single" w:sz="4" w:space="0" w:color="auto"/>
            </w:tcBorders>
            <w:shd w:val="clear" w:color="auto" w:fill="FFFFFF"/>
          </w:tcPr>
          <w:p w:rsidR="00D00CF5" w:rsidRDefault="00F06370">
            <w:pPr>
              <w:pStyle w:val="a5"/>
              <w:framePr w:w="9586" w:h="8352" w:wrap="none" w:vAnchor="page" w:hAnchor="page" w:x="1632" w:y="2263"/>
              <w:rPr>
                <w:sz w:val="26"/>
                <w:szCs w:val="26"/>
              </w:rPr>
            </w:pPr>
            <w:proofErr w:type="gramStart"/>
            <w:r>
              <w:rPr>
                <w:i/>
                <w:iCs/>
                <w:sz w:val="26"/>
                <w:szCs w:val="26"/>
              </w:rPr>
              <w:t>ОК</w:t>
            </w:r>
            <w:proofErr w:type="gramEnd"/>
            <w:r>
              <w:rPr>
                <w:i/>
                <w:iCs/>
                <w:sz w:val="26"/>
                <w:szCs w:val="26"/>
              </w:rPr>
              <w:t xml:space="preserve"> 06.</w:t>
            </w:r>
          </w:p>
        </w:tc>
        <w:tc>
          <w:tcPr>
            <w:tcW w:w="8347"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586" w:h="8352" w:wrap="none" w:vAnchor="page" w:hAnchor="page" w:x="1632" w:y="2263"/>
              <w:spacing w:line="276" w:lineRule="auto"/>
              <w:jc w:val="both"/>
            </w:pPr>
            <w:r>
              <w:t>Проявлять гражданско-патриотическую позицию, демонстрировать осознанное поведение на основе традиционных общечеловеческих ценностей,</w:t>
            </w:r>
            <w:proofErr w:type="gramStart"/>
            <w:r>
              <w:t xml:space="preserve"> .</w:t>
            </w:r>
            <w:proofErr w:type="gramEnd"/>
            <w:r>
              <w:t>в том числе с учетом гармонизации межнациональных и межрелигиозных отношений, применять стандарты антикоррупционного поведения</w:t>
            </w:r>
          </w:p>
        </w:tc>
      </w:tr>
      <w:tr w:rsidR="00D00CF5">
        <w:trPr>
          <w:trHeight w:hRule="exact" w:val="960"/>
        </w:trPr>
        <w:tc>
          <w:tcPr>
            <w:tcW w:w="1238" w:type="dxa"/>
            <w:tcBorders>
              <w:top w:val="single" w:sz="4" w:space="0" w:color="auto"/>
              <w:left w:val="single" w:sz="4" w:space="0" w:color="auto"/>
            </w:tcBorders>
            <w:shd w:val="clear" w:color="auto" w:fill="FFFFFF"/>
          </w:tcPr>
          <w:p w:rsidR="00D00CF5" w:rsidRDefault="00F06370">
            <w:pPr>
              <w:pStyle w:val="a5"/>
              <w:framePr w:w="9586" w:h="8352" w:wrap="none" w:vAnchor="page" w:hAnchor="page" w:x="1632" w:y="2263"/>
              <w:rPr>
                <w:sz w:val="26"/>
                <w:szCs w:val="26"/>
              </w:rPr>
            </w:pPr>
            <w:proofErr w:type="gramStart"/>
            <w:r>
              <w:rPr>
                <w:i/>
                <w:iCs/>
                <w:sz w:val="26"/>
                <w:szCs w:val="26"/>
              </w:rPr>
              <w:t>ОК</w:t>
            </w:r>
            <w:proofErr w:type="gramEnd"/>
            <w:r>
              <w:rPr>
                <w:i/>
                <w:iCs/>
                <w:sz w:val="26"/>
                <w:szCs w:val="26"/>
              </w:rPr>
              <w:t xml:space="preserve"> 07.</w:t>
            </w:r>
          </w:p>
        </w:tc>
        <w:tc>
          <w:tcPr>
            <w:tcW w:w="8347"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586" w:h="8352" w:wrap="none" w:vAnchor="page" w:hAnchor="page" w:x="1632" w:y="2263"/>
              <w:spacing w:line="276" w:lineRule="auto"/>
              <w:jc w:val="both"/>
            </w:pPr>
            <w:r>
              <w:t>Содействовать сохранению окружающей среды, ресурсосбережению, применять знания об изменении климата, бережливого производства, эффективно действовать в чрезвычайных ситуациях.</w:t>
            </w:r>
          </w:p>
        </w:tc>
      </w:tr>
      <w:tr w:rsidR="00D00CF5">
        <w:trPr>
          <w:trHeight w:hRule="exact" w:val="965"/>
        </w:trPr>
        <w:tc>
          <w:tcPr>
            <w:tcW w:w="1238" w:type="dxa"/>
            <w:tcBorders>
              <w:top w:val="single" w:sz="4" w:space="0" w:color="auto"/>
              <w:left w:val="single" w:sz="4" w:space="0" w:color="auto"/>
            </w:tcBorders>
            <w:shd w:val="clear" w:color="auto" w:fill="FFFFFF"/>
          </w:tcPr>
          <w:p w:rsidR="00D00CF5" w:rsidRDefault="00F06370">
            <w:pPr>
              <w:pStyle w:val="a5"/>
              <w:framePr w:w="9586" w:h="8352" w:wrap="none" w:vAnchor="page" w:hAnchor="page" w:x="1632" w:y="2263"/>
              <w:rPr>
                <w:sz w:val="26"/>
                <w:szCs w:val="26"/>
              </w:rPr>
            </w:pPr>
            <w:proofErr w:type="gramStart"/>
            <w:r>
              <w:rPr>
                <w:i/>
                <w:iCs/>
                <w:sz w:val="26"/>
                <w:szCs w:val="26"/>
              </w:rPr>
              <w:t>ОК</w:t>
            </w:r>
            <w:proofErr w:type="gramEnd"/>
            <w:r>
              <w:rPr>
                <w:i/>
                <w:iCs/>
                <w:sz w:val="26"/>
                <w:szCs w:val="26"/>
              </w:rPr>
              <w:t xml:space="preserve"> 08.</w:t>
            </w:r>
          </w:p>
        </w:tc>
        <w:tc>
          <w:tcPr>
            <w:tcW w:w="8347"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586" w:h="8352" w:wrap="none" w:vAnchor="page" w:hAnchor="page" w:x="1632" w:y="2263"/>
              <w:spacing w:line="276" w:lineRule="auto"/>
              <w:jc w:val="both"/>
            </w:pPr>
            <w: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D00CF5">
        <w:trPr>
          <w:trHeight w:hRule="exact" w:val="653"/>
        </w:trPr>
        <w:tc>
          <w:tcPr>
            <w:tcW w:w="1238" w:type="dxa"/>
            <w:tcBorders>
              <w:top w:val="single" w:sz="4" w:space="0" w:color="auto"/>
              <w:left w:val="single" w:sz="4" w:space="0" w:color="auto"/>
              <w:bottom w:val="single" w:sz="4" w:space="0" w:color="auto"/>
            </w:tcBorders>
            <w:shd w:val="clear" w:color="auto" w:fill="FFFFFF"/>
          </w:tcPr>
          <w:p w:rsidR="00D00CF5" w:rsidRDefault="00F06370">
            <w:pPr>
              <w:pStyle w:val="a5"/>
              <w:framePr w:w="9586" w:h="8352" w:wrap="none" w:vAnchor="page" w:hAnchor="page" w:x="1632" w:y="2263"/>
              <w:rPr>
                <w:sz w:val="26"/>
                <w:szCs w:val="26"/>
              </w:rPr>
            </w:pPr>
            <w:proofErr w:type="gramStart"/>
            <w:r>
              <w:rPr>
                <w:i/>
                <w:iCs/>
                <w:sz w:val="26"/>
                <w:szCs w:val="26"/>
              </w:rPr>
              <w:t>ОК</w:t>
            </w:r>
            <w:proofErr w:type="gramEnd"/>
            <w:r>
              <w:rPr>
                <w:i/>
                <w:iCs/>
                <w:sz w:val="26"/>
                <w:szCs w:val="26"/>
              </w:rPr>
              <w:t xml:space="preserve"> 09.</w:t>
            </w:r>
          </w:p>
        </w:tc>
        <w:tc>
          <w:tcPr>
            <w:tcW w:w="8347" w:type="dxa"/>
            <w:tcBorders>
              <w:top w:val="single" w:sz="4" w:space="0" w:color="auto"/>
              <w:left w:val="single" w:sz="4" w:space="0" w:color="auto"/>
              <w:bottom w:val="single" w:sz="4" w:space="0" w:color="auto"/>
              <w:right w:val="single" w:sz="4" w:space="0" w:color="auto"/>
            </w:tcBorders>
            <w:shd w:val="clear" w:color="auto" w:fill="FFFFFF"/>
          </w:tcPr>
          <w:p w:rsidR="00D00CF5" w:rsidRDefault="00F06370">
            <w:pPr>
              <w:pStyle w:val="a5"/>
              <w:framePr w:w="9586" w:h="8352" w:wrap="none" w:vAnchor="page" w:hAnchor="page" w:x="1632" w:y="2263"/>
              <w:spacing w:line="276" w:lineRule="auto"/>
              <w:jc w:val="both"/>
            </w:pPr>
            <w:r>
              <w:t>Пользоваться профессиональной документацией на государственном и иностранном языках.</w:t>
            </w:r>
          </w:p>
        </w:tc>
      </w:tr>
    </w:tbl>
    <w:p w:rsidR="00D00CF5" w:rsidRDefault="00F06370">
      <w:pPr>
        <w:pStyle w:val="30"/>
        <w:framePr w:wrap="none" w:vAnchor="page" w:hAnchor="page" w:x="1066" w:y="12395"/>
        <w:ind w:firstLine="680"/>
      </w:pPr>
      <w:bookmarkStart w:id="860" w:name="bookmark887"/>
      <w:bookmarkStart w:id="861" w:name="bookmark888"/>
      <w:bookmarkStart w:id="862" w:name="bookmark889"/>
      <w:r>
        <w:t>профессиональных компетенций (ПК)</w:t>
      </w:r>
      <w:bookmarkEnd w:id="860"/>
      <w:bookmarkEnd w:id="861"/>
      <w:bookmarkEnd w:id="862"/>
    </w:p>
    <w:tbl>
      <w:tblPr>
        <w:tblOverlap w:val="never"/>
        <w:tblW w:w="0" w:type="auto"/>
        <w:tblLayout w:type="fixed"/>
        <w:tblCellMar>
          <w:left w:w="10" w:type="dxa"/>
          <w:right w:w="10" w:type="dxa"/>
        </w:tblCellMar>
        <w:tblLook w:val="0000" w:firstRow="0" w:lastRow="0" w:firstColumn="0" w:lastColumn="0" w:noHBand="0" w:noVBand="0"/>
      </w:tblPr>
      <w:tblGrid>
        <w:gridCol w:w="1138"/>
        <w:gridCol w:w="8491"/>
      </w:tblGrid>
      <w:tr w:rsidR="00D00CF5">
        <w:trPr>
          <w:trHeight w:hRule="exact" w:val="667"/>
        </w:trPr>
        <w:tc>
          <w:tcPr>
            <w:tcW w:w="1138" w:type="dxa"/>
            <w:tcBorders>
              <w:top w:val="single" w:sz="4" w:space="0" w:color="auto"/>
              <w:left w:val="single" w:sz="4" w:space="0" w:color="auto"/>
            </w:tcBorders>
            <w:shd w:val="clear" w:color="auto" w:fill="FFFFFF"/>
          </w:tcPr>
          <w:p w:rsidR="00D00CF5" w:rsidRDefault="00F06370">
            <w:pPr>
              <w:pStyle w:val="a5"/>
              <w:framePr w:w="9629" w:h="2640" w:wrap="none" w:vAnchor="page" w:hAnchor="page" w:x="1632" w:y="13063"/>
              <w:jc w:val="center"/>
              <w:rPr>
                <w:sz w:val="28"/>
                <w:szCs w:val="28"/>
              </w:rPr>
            </w:pPr>
            <w:r>
              <w:rPr>
                <w:b/>
                <w:bCs/>
                <w:sz w:val="28"/>
                <w:szCs w:val="28"/>
              </w:rPr>
              <w:t>Код</w:t>
            </w:r>
          </w:p>
        </w:tc>
        <w:tc>
          <w:tcPr>
            <w:tcW w:w="8491" w:type="dxa"/>
            <w:tcBorders>
              <w:top w:val="single" w:sz="4" w:space="0" w:color="auto"/>
              <w:left w:val="single" w:sz="4" w:space="0" w:color="auto"/>
              <w:right w:val="single" w:sz="4" w:space="0" w:color="auto"/>
            </w:tcBorders>
            <w:shd w:val="clear" w:color="auto" w:fill="FFFFFF"/>
          </w:tcPr>
          <w:p w:rsidR="00D00CF5" w:rsidRDefault="00F06370">
            <w:pPr>
              <w:pStyle w:val="a5"/>
              <w:framePr w:w="9629" w:h="2640" w:wrap="none" w:vAnchor="page" w:hAnchor="page" w:x="1632" w:y="13063"/>
              <w:jc w:val="center"/>
              <w:rPr>
                <w:sz w:val="28"/>
                <w:szCs w:val="28"/>
              </w:rPr>
            </w:pPr>
            <w:r>
              <w:rPr>
                <w:b/>
                <w:bCs/>
                <w:sz w:val="28"/>
                <w:szCs w:val="28"/>
              </w:rPr>
              <w:t>Наименование результата обучения</w:t>
            </w:r>
          </w:p>
        </w:tc>
      </w:tr>
      <w:tr w:rsidR="00D00CF5">
        <w:trPr>
          <w:trHeight w:hRule="exact" w:val="653"/>
        </w:trPr>
        <w:tc>
          <w:tcPr>
            <w:tcW w:w="9629" w:type="dxa"/>
            <w:gridSpan w:val="2"/>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629" w:h="2640" w:wrap="none" w:vAnchor="page" w:hAnchor="page" w:x="1632" w:y="13063"/>
              <w:rPr>
                <w:sz w:val="28"/>
                <w:szCs w:val="28"/>
              </w:rPr>
            </w:pPr>
            <w:r>
              <w:rPr>
                <w:b/>
                <w:bCs/>
                <w:sz w:val="28"/>
                <w:szCs w:val="28"/>
              </w:rPr>
              <w:t>ПМ.03Организация процессов модернизации и модификации автотранспортных средств</w:t>
            </w:r>
          </w:p>
        </w:tc>
      </w:tr>
      <w:tr w:rsidR="00D00CF5">
        <w:trPr>
          <w:trHeight w:hRule="exact" w:val="658"/>
        </w:trPr>
        <w:tc>
          <w:tcPr>
            <w:tcW w:w="1138" w:type="dxa"/>
            <w:tcBorders>
              <w:top w:val="single" w:sz="4" w:space="0" w:color="auto"/>
              <w:left w:val="single" w:sz="4" w:space="0" w:color="auto"/>
            </w:tcBorders>
            <w:shd w:val="clear" w:color="auto" w:fill="FFFFFF"/>
          </w:tcPr>
          <w:p w:rsidR="00D00CF5" w:rsidRDefault="00F06370">
            <w:pPr>
              <w:pStyle w:val="a5"/>
              <w:framePr w:w="9629" w:h="2640" w:wrap="none" w:vAnchor="page" w:hAnchor="page" w:x="1632" w:y="13063"/>
              <w:rPr>
                <w:sz w:val="28"/>
                <w:szCs w:val="28"/>
              </w:rPr>
            </w:pPr>
            <w:r>
              <w:rPr>
                <w:sz w:val="28"/>
                <w:szCs w:val="28"/>
              </w:rPr>
              <w:t>ПК.1.1.</w:t>
            </w:r>
          </w:p>
        </w:tc>
        <w:tc>
          <w:tcPr>
            <w:tcW w:w="8491"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629" w:h="2640" w:wrap="none" w:vAnchor="page" w:hAnchor="page" w:x="1632" w:y="13063"/>
              <w:rPr>
                <w:sz w:val="28"/>
                <w:szCs w:val="28"/>
              </w:rPr>
            </w:pPr>
            <w:r>
              <w:rPr>
                <w:sz w:val="28"/>
                <w:szCs w:val="28"/>
              </w:rPr>
              <w:t>Рационально и обоснованно подбирать взаимозаменяемые узлы и агрегаты с целью улучшения эксплуатационных свойств.</w:t>
            </w:r>
          </w:p>
        </w:tc>
      </w:tr>
      <w:tr w:rsidR="00D00CF5">
        <w:trPr>
          <w:trHeight w:hRule="exact" w:val="662"/>
        </w:trPr>
        <w:tc>
          <w:tcPr>
            <w:tcW w:w="1138" w:type="dxa"/>
            <w:tcBorders>
              <w:top w:val="single" w:sz="4" w:space="0" w:color="auto"/>
              <w:left w:val="single" w:sz="4" w:space="0" w:color="auto"/>
              <w:bottom w:val="single" w:sz="4" w:space="0" w:color="auto"/>
            </w:tcBorders>
            <w:shd w:val="clear" w:color="auto" w:fill="FFFFFF"/>
          </w:tcPr>
          <w:p w:rsidR="00D00CF5" w:rsidRDefault="00F06370">
            <w:pPr>
              <w:pStyle w:val="a5"/>
              <w:framePr w:w="9629" w:h="2640" w:wrap="none" w:vAnchor="page" w:hAnchor="page" w:x="1632" w:y="13063"/>
              <w:rPr>
                <w:sz w:val="28"/>
                <w:szCs w:val="28"/>
              </w:rPr>
            </w:pPr>
            <w:r>
              <w:rPr>
                <w:sz w:val="28"/>
                <w:szCs w:val="28"/>
              </w:rPr>
              <w:t>ПК 1.2</w:t>
            </w:r>
          </w:p>
        </w:tc>
        <w:tc>
          <w:tcPr>
            <w:tcW w:w="8491" w:type="dxa"/>
            <w:tcBorders>
              <w:top w:val="single" w:sz="4" w:space="0" w:color="auto"/>
              <w:left w:val="single" w:sz="4" w:space="0" w:color="auto"/>
              <w:bottom w:val="single" w:sz="4" w:space="0" w:color="auto"/>
              <w:right w:val="single" w:sz="4" w:space="0" w:color="auto"/>
            </w:tcBorders>
            <w:shd w:val="clear" w:color="auto" w:fill="FFFFFF"/>
            <w:vAlign w:val="bottom"/>
          </w:tcPr>
          <w:p w:rsidR="00D00CF5" w:rsidRDefault="00F06370">
            <w:pPr>
              <w:pStyle w:val="a5"/>
              <w:framePr w:w="9629" w:h="2640" w:wrap="none" w:vAnchor="page" w:hAnchor="page" w:x="1632" w:y="13063"/>
              <w:rPr>
                <w:sz w:val="28"/>
                <w:szCs w:val="28"/>
              </w:rPr>
            </w:pPr>
            <w:r>
              <w:rPr>
                <w:sz w:val="28"/>
                <w:szCs w:val="28"/>
              </w:rPr>
              <w:t>Организовывать работы по модернизации и модификации автотранспортных сре</w:t>
            </w:r>
            <w:proofErr w:type="gramStart"/>
            <w:r>
              <w:rPr>
                <w:sz w:val="28"/>
                <w:szCs w:val="28"/>
              </w:rPr>
              <w:t>дств в с</w:t>
            </w:r>
            <w:proofErr w:type="gramEnd"/>
            <w:r>
              <w:rPr>
                <w:sz w:val="28"/>
                <w:szCs w:val="28"/>
              </w:rPr>
              <w:t>оответствии с законодательной базой</w:t>
            </w:r>
          </w:p>
        </w:tc>
      </w:tr>
    </w:tbl>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1"/>
        <w:framePr w:wrap="none" w:vAnchor="page" w:hAnchor="page" w:x="1299" w:y="1447"/>
      </w:pPr>
      <w:r>
        <w:t>ПК 1.3</w:t>
      </w:r>
    </w:p>
    <w:p w:rsidR="00D00CF5" w:rsidRDefault="00F06370">
      <w:pPr>
        <w:pStyle w:val="1"/>
        <w:framePr w:w="10190" w:h="797" w:hRule="exact" w:wrap="none" w:vAnchor="page" w:hAnchor="page" w:x="1208" w:y="1120"/>
        <w:pBdr>
          <w:top w:val="single" w:sz="4" w:space="0" w:color="auto"/>
          <w:left w:val="single" w:sz="4" w:space="0" w:color="auto"/>
          <w:bottom w:val="single" w:sz="4" w:space="0" w:color="auto"/>
          <w:right w:val="single" w:sz="4" w:space="0" w:color="auto"/>
        </w:pBdr>
        <w:spacing w:after="120"/>
        <w:ind w:left="1240"/>
      </w:pPr>
      <w:r>
        <w:t>РФ.</w:t>
      </w:r>
    </w:p>
    <w:p w:rsidR="00D00CF5" w:rsidRDefault="00F06370">
      <w:pPr>
        <w:pStyle w:val="1"/>
        <w:framePr w:w="10190" w:h="797" w:hRule="exact" w:wrap="none" w:vAnchor="page" w:hAnchor="page" w:x="1208" w:y="1120"/>
        <w:pBdr>
          <w:top w:val="single" w:sz="4" w:space="0" w:color="auto"/>
          <w:left w:val="single" w:sz="4" w:space="0" w:color="auto"/>
          <w:bottom w:val="single" w:sz="4" w:space="0" w:color="auto"/>
          <w:right w:val="single" w:sz="4" w:space="0" w:color="auto"/>
        </w:pBdr>
        <w:ind w:left="1219"/>
      </w:pPr>
      <w:r>
        <w:t>Проводить работы по тюнингу автомобилей.</w:t>
      </w:r>
    </w:p>
    <w:p w:rsidR="00D00CF5" w:rsidRDefault="00F06370">
      <w:pPr>
        <w:pStyle w:val="1"/>
        <w:framePr w:w="10190" w:h="2482" w:hRule="exact" w:wrap="none" w:vAnchor="page" w:hAnchor="page" w:x="1208" w:y="2906"/>
        <w:numPr>
          <w:ilvl w:val="0"/>
          <w:numId w:val="110"/>
        </w:numPr>
        <w:tabs>
          <w:tab w:val="left" w:pos="787"/>
        </w:tabs>
        <w:spacing w:after="120"/>
        <w:ind w:firstLine="400"/>
      </w:pPr>
      <w:bookmarkStart w:id="863" w:name="bookmark890"/>
      <w:bookmarkEnd w:id="863"/>
      <w:r>
        <w:rPr>
          <w:b/>
          <w:bCs/>
        </w:rPr>
        <w:t>СТРУКТУРА И СОДЕРЖАНИЕ ПРОГРАММЫ</w:t>
      </w:r>
    </w:p>
    <w:p w:rsidR="00D00CF5" w:rsidRDefault="00F06370">
      <w:pPr>
        <w:pStyle w:val="1"/>
        <w:framePr w:w="10190" w:h="2482" w:hRule="exact" w:wrap="none" w:vAnchor="page" w:hAnchor="page" w:x="1208" w:y="2906"/>
        <w:spacing w:after="120"/>
      </w:pPr>
      <w:proofErr w:type="gramStart"/>
      <w:r>
        <w:rPr>
          <w:b/>
          <w:bCs/>
        </w:rPr>
        <w:t>ПРОИЗВОДСТЕННОЙ ПРАКТИКИ (ПО ПРОФИЛЮ</w:t>
      </w:r>
      <w:proofErr w:type="gramEnd"/>
    </w:p>
    <w:p w:rsidR="00D00CF5" w:rsidRDefault="00F06370">
      <w:pPr>
        <w:pStyle w:val="1"/>
        <w:framePr w:w="10190" w:h="2482" w:hRule="exact" w:wrap="none" w:vAnchor="page" w:hAnchor="page" w:x="1208" w:y="2906"/>
        <w:spacing w:after="120"/>
      </w:pPr>
      <w:proofErr w:type="gramStart"/>
      <w:r>
        <w:rPr>
          <w:b/>
          <w:bCs/>
        </w:rPr>
        <w:t>СПЕЦИАЛЬНОСТИ)</w:t>
      </w:r>
      <w:proofErr w:type="gramEnd"/>
    </w:p>
    <w:p w:rsidR="00D00CF5" w:rsidRDefault="00F06370">
      <w:pPr>
        <w:pStyle w:val="1"/>
        <w:framePr w:w="10190" w:h="2482" w:hRule="exact" w:wrap="none" w:vAnchor="page" w:hAnchor="page" w:x="1208" w:y="2906"/>
      </w:pPr>
      <w:r>
        <w:t>Практика по профилю специальности проводится в 3 этапа на предприятиях автомобильного транспорта (автотранспортных предприятиях и станциях технического обслуживания автомобилей).</w:t>
      </w:r>
    </w:p>
    <w:p w:rsidR="00D00CF5" w:rsidRDefault="00F06370">
      <w:pPr>
        <w:pStyle w:val="a7"/>
        <w:framePr w:wrap="none" w:vAnchor="page" w:hAnchor="page" w:x="1304" w:y="5651"/>
        <w:rPr>
          <w:sz w:val="28"/>
          <w:szCs w:val="28"/>
        </w:rPr>
      </w:pPr>
      <w:r>
        <w:rPr>
          <w:sz w:val="28"/>
          <w:szCs w:val="28"/>
        </w:rPr>
        <w:t>3.1. Тематический план</w:t>
      </w:r>
    </w:p>
    <w:tbl>
      <w:tblPr>
        <w:tblOverlap w:val="never"/>
        <w:tblW w:w="0" w:type="auto"/>
        <w:tblLayout w:type="fixed"/>
        <w:tblCellMar>
          <w:left w:w="10" w:type="dxa"/>
          <w:right w:w="10" w:type="dxa"/>
        </w:tblCellMar>
        <w:tblLook w:val="0000" w:firstRow="0" w:lastRow="0" w:firstColumn="0" w:lastColumn="0" w:noHBand="0" w:noVBand="0"/>
      </w:tblPr>
      <w:tblGrid>
        <w:gridCol w:w="2102"/>
        <w:gridCol w:w="3826"/>
        <w:gridCol w:w="2410"/>
        <w:gridCol w:w="1853"/>
      </w:tblGrid>
      <w:tr w:rsidR="00D00CF5">
        <w:trPr>
          <w:trHeight w:hRule="exact" w:val="1301"/>
        </w:trPr>
        <w:tc>
          <w:tcPr>
            <w:tcW w:w="2102" w:type="dxa"/>
            <w:tcBorders>
              <w:top w:val="single" w:sz="4" w:space="0" w:color="auto"/>
              <w:left w:val="single" w:sz="4" w:space="0" w:color="auto"/>
            </w:tcBorders>
            <w:shd w:val="clear" w:color="auto" w:fill="FFFFFF"/>
          </w:tcPr>
          <w:p w:rsidR="00D00CF5" w:rsidRDefault="00F06370">
            <w:pPr>
              <w:pStyle w:val="a5"/>
              <w:framePr w:w="10190" w:h="3845" w:wrap="none" w:vAnchor="page" w:hAnchor="page" w:x="1208" w:y="6319"/>
              <w:jc w:val="center"/>
              <w:rPr>
                <w:sz w:val="28"/>
                <w:szCs w:val="28"/>
              </w:rPr>
            </w:pPr>
            <w:r>
              <w:rPr>
                <w:b/>
                <w:bCs/>
                <w:sz w:val="28"/>
                <w:szCs w:val="28"/>
              </w:rPr>
              <w:t>Коды формируемых компетенций</w:t>
            </w:r>
          </w:p>
        </w:tc>
        <w:tc>
          <w:tcPr>
            <w:tcW w:w="3826" w:type="dxa"/>
            <w:tcBorders>
              <w:top w:val="single" w:sz="4" w:space="0" w:color="auto"/>
              <w:left w:val="single" w:sz="4" w:space="0" w:color="auto"/>
            </w:tcBorders>
            <w:shd w:val="clear" w:color="auto" w:fill="FFFFFF"/>
          </w:tcPr>
          <w:p w:rsidR="00D00CF5" w:rsidRDefault="00F06370">
            <w:pPr>
              <w:pStyle w:val="a5"/>
              <w:framePr w:w="10190" w:h="3845" w:wrap="none" w:vAnchor="page" w:hAnchor="page" w:x="1208" w:y="6319"/>
              <w:jc w:val="center"/>
              <w:rPr>
                <w:sz w:val="28"/>
                <w:szCs w:val="28"/>
              </w:rPr>
            </w:pPr>
            <w:r>
              <w:rPr>
                <w:b/>
                <w:bCs/>
                <w:sz w:val="28"/>
                <w:szCs w:val="28"/>
              </w:rPr>
              <w:t>Наименование профессионального модуля</w:t>
            </w:r>
          </w:p>
        </w:tc>
        <w:tc>
          <w:tcPr>
            <w:tcW w:w="2410" w:type="dxa"/>
            <w:tcBorders>
              <w:top w:val="single" w:sz="4" w:space="0" w:color="auto"/>
              <w:left w:val="single" w:sz="4" w:space="0" w:color="auto"/>
            </w:tcBorders>
            <w:shd w:val="clear" w:color="auto" w:fill="FFFFFF"/>
            <w:vAlign w:val="bottom"/>
          </w:tcPr>
          <w:p w:rsidR="00D00CF5" w:rsidRDefault="00F06370">
            <w:pPr>
              <w:pStyle w:val="a5"/>
              <w:framePr w:w="10190" w:h="3845" w:wrap="none" w:vAnchor="page" w:hAnchor="page" w:x="1208" w:y="6319"/>
              <w:jc w:val="center"/>
              <w:rPr>
                <w:sz w:val="28"/>
                <w:szCs w:val="28"/>
              </w:rPr>
            </w:pPr>
            <w:r>
              <w:rPr>
                <w:b/>
                <w:bCs/>
                <w:sz w:val="28"/>
                <w:szCs w:val="28"/>
              </w:rPr>
              <w:t>Объем времени, отведенный на практику (в неделях, часах)</w:t>
            </w:r>
          </w:p>
        </w:tc>
        <w:tc>
          <w:tcPr>
            <w:tcW w:w="1853" w:type="dxa"/>
            <w:tcBorders>
              <w:top w:val="single" w:sz="4" w:space="0" w:color="auto"/>
              <w:left w:val="single" w:sz="4" w:space="0" w:color="auto"/>
              <w:right w:val="single" w:sz="4" w:space="0" w:color="auto"/>
            </w:tcBorders>
            <w:shd w:val="clear" w:color="auto" w:fill="FFFFFF"/>
          </w:tcPr>
          <w:p w:rsidR="00D00CF5" w:rsidRDefault="00F06370">
            <w:pPr>
              <w:pStyle w:val="a5"/>
              <w:framePr w:w="10190" w:h="3845" w:wrap="none" w:vAnchor="page" w:hAnchor="page" w:x="1208" w:y="6319"/>
              <w:jc w:val="center"/>
              <w:rPr>
                <w:sz w:val="28"/>
                <w:szCs w:val="28"/>
              </w:rPr>
            </w:pPr>
            <w:r>
              <w:rPr>
                <w:b/>
                <w:bCs/>
                <w:sz w:val="28"/>
                <w:szCs w:val="28"/>
              </w:rPr>
              <w:t>Сроки проведения</w:t>
            </w:r>
          </w:p>
        </w:tc>
      </w:tr>
      <w:tr w:rsidR="00D00CF5">
        <w:trPr>
          <w:trHeight w:hRule="exact" w:val="571"/>
        </w:trPr>
        <w:tc>
          <w:tcPr>
            <w:tcW w:w="10191" w:type="dxa"/>
            <w:gridSpan w:val="4"/>
            <w:tcBorders>
              <w:top w:val="single" w:sz="4" w:space="0" w:color="auto"/>
              <w:left w:val="single" w:sz="4" w:space="0" w:color="auto"/>
              <w:right w:val="single" w:sz="4" w:space="0" w:color="auto"/>
            </w:tcBorders>
            <w:shd w:val="clear" w:color="auto" w:fill="FFFFFF"/>
          </w:tcPr>
          <w:p w:rsidR="00D00CF5" w:rsidRDefault="00F06370">
            <w:pPr>
              <w:pStyle w:val="a5"/>
              <w:framePr w:w="10190" w:h="3845" w:wrap="none" w:vAnchor="page" w:hAnchor="page" w:x="1208" w:y="6319"/>
              <w:jc w:val="center"/>
              <w:rPr>
                <w:sz w:val="28"/>
                <w:szCs w:val="28"/>
              </w:rPr>
            </w:pPr>
            <w:r>
              <w:rPr>
                <w:b/>
                <w:bCs/>
                <w:sz w:val="28"/>
                <w:szCs w:val="28"/>
              </w:rPr>
              <w:t>Производственная практика (по профилю специальности)</w:t>
            </w:r>
          </w:p>
        </w:tc>
      </w:tr>
      <w:tr w:rsidR="00D00CF5">
        <w:trPr>
          <w:trHeight w:hRule="exact" w:val="1301"/>
        </w:trPr>
        <w:tc>
          <w:tcPr>
            <w:tcW w:w="2102" w:type="dxa"/>
            <w:tcBorders>
              <w:top w:val="single" w:sz="4" w:space="0" w:color="auto"/>
              <w:left w:val="single" w:sz="4" w:space="0" w:color="auto"/>
            </w:tcBorders>
            <w:shd w:val="clear" w:color="auto" w:fill="FFFFFF"/>
          </w:tcPr>
          <w:p w:rsidR="00D00CF5" w:rsidRDefault="00F06370">
            <w:pPr>
              <w:pStyle w:val="a5"/>
              <w:framePr w:w="10190" w:h="3845" w:wrap="none" w:vAnchor="page" w:hAnchor="page" w:x="1208" w:y="6319"/>
              <w:jc w:val="both"/>
              <w:rPr>
                <w:sz w:val="28"/>
                <w:szCs w:val="28"/>
              </w:rPr>
            </w:pPr>
            <w:r>
              <w:rPr>
                <w:sz w:val="28"/>
                <w:szCs w:val="28"/>
              </w:rPr>
              <w:t>ПК 1.1-1.3</w:t>
            </w:r>
          </w:p>
        </w:tc>
        <w:tc>
          <w:tcPr>
            <w:tcW w:w="3826" w:type="dxa"/>
            <w:tcBorders>
              <w:top w:val="single" w:sz="4" w:space="0" w:color="auto"/>
              <w:left w:val="single" w:sz="4" w:space="0" w:color="auto"/>
            </w:tcBorders>
            <w:shd w:val="clear" w:color="auto" w:fill="FFFFFF"/>
            <w:vAlign w:val="bottom"/>
          </w:tcPr>
          <w:p w:rsidR="00D00CF5" w:rsidRDefault="00F06370">
            <w:pPr>
              <w:pStyle w:val="a5"/>
              <w:framePr w:w="10190" w:h="3845" w:wrap="none" w:vAnchor="page" w:hAnchor="page" w:x="1208" w:y="6319"/>
              <w:rPr>
                <w:sz w:val="28"/>
                <w:szCs w:val="28"/>
              </w:rPr>
            </w:pPr>
            <w:r>
              <w:rPr>
                <w:sz w:val="28"/>
                <w:szCs w:val="28"/>
              </w:rPr>
              <w:t>ПМ.03 Организация процессов модернизации и модификации автотранспортных средств</w:t>
            </w:r>
          </w:p>
        </w:tc>
        <w:tc>
          <w:tcPr>
            <w:tcW w:w="2410" w:type="dxa"/>
            <w:tcBorders>
              <w:top w:val="single" w:sz="4" w:space="0" w:color="auto"/>
              <w:left w:val="single" w:sz="4" w:space="0" w:color="auto"/>
            </w:tcBorders>
            <w:shd w:val="clear" w:color="auto" w:fill="FFFFFF"/>
            <w:vAlign w:val="center"/>
          </w:tcPr>
          <w:p w:rsidR="00D00CF5" w:rsidRDefault="00F06370">
            <w:pPr>
              <w:pStyle w:val="a5"/>
              <w:framePr w:w="10190" w:h="3845" w:wrap="none" w:vAnchor="page" w:hAnchor="page" w:x="1208" w:y="6319"/>
              <w:jc w:val="center"/>
              <w:rPr>
                <w:sz w:val="28"/>
                <w:szCs w:val="28"/>
              </w:rPr>
            </w:pPr>
            <w:r>
              <w:rPr>
                <w:sz w:val="28"/>
                <w:szCs w:val="28"/>
              </w:rPr>
              <w:t>180 часов</w:t>
            </w:r>
          </w:p>
        </w:tc>
        <w:tc>
          <w:tcPr>
            <w:tcW w:w="1853" w:type="dxa"/>
            <w:tcBorders>
              <w:top w:val="single" w:sz="4" w:space="0" w:color="auto"/>
              <w:left w:val="single" w:sz="4" w:space="0" w:color="auto"/>
              <w:right w:val="single" w:sz="4" w:space="0" w:color="auto"/>
            </w:tcBorders>
            <w:shd w:val="clear" w:color="auto" w:fill="FFFFFF"/>
          </w:tcPr>
          <w:p w:rsidR="00D00CF5" w:rsidRDefault="00F06370">
            <w:pPr>
              <w:pStyle w:val="a5"/>
              <w:framePr w:w="10190" w:h="3845" w:wrap="none" w:vAnchor="page" w:hAnchor="page" w:x="1208" w:y="6319"/>
              <w:ind w:firstLine="140"/>
              <w:rPr>
                <w:sz w:val="28"/>
                <w:szCs w:val="28"/>
              </w:rPr>
            </w:pPr>
            <w:r>
              <w:rPr>
                <w:sz w:val="28"/>
                <w:szCs w:val="28"/>
              </w:rPr>
              <w:t>4 курс, 8 семестр</w:t>
            </w:r>
          </w:p>
        </w:tc>
      </w:tr>
      <w:tr w:rsidR="00D00CF5">
        <w:trPr>
          <w:trHeight w:hRule="exact" w:val="331"/>
        </w:trPr>
        <w:tc>
          <w:tcPr>
            <w:tcW w:w="2102" w:type="dxa"/>
            <w:tcBorders>
              <w:top w:val="single" w:sz="4" w:space="0" w:color="auto"/>
              <w:left w:val="single" w:sz="4" w:space="0" w:color="auto"/>
            </w:tcBorders>
            <w:shd w:val="clear" w:color="auto" w:fill="FFFFFF"/>
          </w:tcPr>
          <w:p w:rsidR="00D00CF5" w:rsidRDefault="00D00CF5">
            <w:pPr>
              <w:framePr w:w="10190" w:h="3845" w:wrap="none" w:vAnchor="page" w:hAnchor="page" w:x="1208" w:y="6319"/>
              <w:rPr>
                <w:sz w:val="10"/>
                <w:szCs w:val="10"/>
              </w:rPr>
            </w:pPr>
          </w:p>
        </w:tc>
        <w:tc>
          <w:tcPr>
            <w:tcW w:w="3826" w:type="dxa"/>
            <w:tcBorders>
              <w:top w:val="single" w:sz="4" w:space="0" w:color="auto"/>
              <w:left w:val="single" w:sz="4" w:space="0" w:color="auto"/>
            </w:tcBorders>
            <w:shd w:val="clear" w:color="auto" w:fill="FFFFFF"/>
            <w:vAlign w:val="bottom"/>
          </w:tcPr>
          <w:p w:rsidR="00D00CF5" w:rsidRDefault="00F06370">
            <w:pPr>
              <w:pStyle w:val="a5"/>
              <w:framePr w:w="10190" w:h="3845" w:wrap="none" w:vAnchor="page" w:hAnchor="page" w:x="1208" w:y="6319"/>
              <w:ind w:left="2340"/>
              <w:rPr>
                <w:sz w:val="28"/>
                <w:szCs w:val="28"/>
              </w:rPr>
            </w:pPr>
            <w:r>
              <w:rPr>
                <w:b/>
                <w:bCs/>
                <w:sz w:val="28"/>
                <w:szCs w:val="28"/>
              </w:rPr>
              <w:t>Итого:</w:t>
            </w:r>
          </w:p>
        </w:tc>
        <w:tc>
          <w:tcPr>
            <w:tcW w:w="2410" w:type="dxa"/>
            <w:tcBorders>
              <w:top w:val="single" w:sz="4" w:space="0" w:color="auto"/>
              <w:left w:val="single" w:sz="4" w:space="0" w:color="auto"/>
            </w:tcBorders>
            <w:shd w:val="clear" w:color="auto" w:fill="FFFFFF"/>
            <w:vAlign w:val="bottom"/>
          </w:tcPr>
          <w:p w:rsidR="00D00CF5" w:rsidRDefault="00F06370">
            <w:pPr>
              <w:pStyle w:val="a5"/>
              <w:framePr w:w="10190" w:h="3845" w:wrap="none" w:vAnchor="page" w:hAnchor="page" w:x="1208" w:y="6319"/>
              <w:jc w:val="center"/>
              <w:rPr>
                <w:sz w:val="28"/>
                <w:szCs w:val="28"/>
              </w:rPr>
            </w:pPr>
            <w:r>
              <w:rPr>
                <w:b/>
                <w:bCs/>
                <w:sz w:val="28"/>
                <w:szCs w:val="28"/>
              </w:rPr>
              <w:t>180 час</w:t>
            </w:r>
          </w:p>
        </w:tc>
        <w:tc>
          <w:tcPr>
            <w:tcW w:w="1853" w:type="dxa"/>
            <w:tcBorders>
              <w:top w:val="single" w:sz="4" w:space="0" w:color="auto"/>
              <w:left w:val="single" w:sz="4" w:space="0" w:color="auto"/>
              <w:right w:val="single" w:sz="4" w:space="0" w:color="auto"/>
            </w:tcBorders>
            <w:shd w:val="clear" w:color="auto" w:fill="FFFFFF"/>
          </w:tcPr>
          <w:p w:rsidR="00D00CF5" w:rsidRDefault="00D00CF5">
            <w:pPr>
              <w:framePr w:w="10190" w:h="3845" w:wrap="none" w:vAnchor="page" w:hAnchor="page" w:x="1208" w:y="6319"/>
              <w:rPr>
                <w:sz w:val="10"/>
                <w:szCs w:val="10"/>
              </w:rPr>
            </w:pPr>
          </w:p>
        </w:tc>
      </w:tr>
      <w:tr w:rsidR="00D00CF5">
        <w:trPr>
          <w:trHeight w:hRule="exact" w:val="341"/>
        </w:trPr>
        <w:tc>
          <w:tcPr>
            <w:tcW w:w="2102" w:type="dxa"/>
            <w:tcBorders>
              <w:top w:val="single" w:sz="4" w:space="0" w:color="auto"/>
              <w:left w:val="single" w:sz="4" w:space="0" w:color="auto"/>
              <w:bottom w:val="single" w:sz="4" w:space="0" w:color="auto"/>
            </w:tcBorders>
            <w:shd w:val="clear" w:color="auto" w:fill="FFFFFF"/>
          </w:tcPr>
          <w:p w:rsidR="00D00CF5" w:rsidRDefault="00D00CF5">
            <w:pPr>
              <w:framePr w:w="10190" w:h="3845" w:wrap="none" w:vAnchor="page" w:hAnchor="page" w:x="1208" w:y="6319"/>
              <w:rPr>
                <w:sz w:val="10"/>
                <w:szCs w:val="10"/>
              </w:rPr>
            </w:pPr>
          </w:p>
        </w:tc>
        <w:tc>
          <w:tcPr>
            <w:tcW w:w="3826" w:type="dxa"/>
            <w:tcBorders>
              <w:top w:val="single" w:sz="4" w:space="0" w:color="auto"/>
              <w:left w:val="single" w:sz="4" w:space="0" w:color="auto"/>
              <w:bottom w:val="single" w:sz="4" w:space="0" w:color="auto"/>
            </w:tcBorders>
            <w:shd w:val="clear" w:color="auto" w:fill="FFFFFF"/>
          </w:tcPr>
          <w:p w:rsidR="00D00CF5" w:rsidRDefault="00F06370">
            <w:pPr>
              <w:pStyle w:val="a5"/>
              <w:framePr w:w="10190" w:h="3845" w:wrap="none" w:vAnchor="page" w:hAnchor="page" w:x="1208" w:y="6319"/>
              <w:ind w:left="2340"/>
              <w:rPr>
                <w:sz w:val="28"/>
                <w:szCs w:val="28"/>
              </w:rPr>
            </w:pPr>
            <w:r>
              <w:rPr>
                <w:b/>
                <w:bCs/>
                <w:sz w:val="28"/>
                <w:szCs w:val="28"/>
              </w:rPr>
              <w:t>ВСЕГО:</w:t>
            </w:r>
          </w:p>
        </w:tc>
        <w:tc>
          <w:tcPr>
            <w:tcW w:w="2410" w:type="dxa"/>
            <w:tcBorders>
              <w:top w:val="single" w:sz="4" w:space="0" w:color="auto"/>
              <w:left w:val="single" w:sz="4" w:space="0" w:color="auto"/>
              <w:bottom w:val="single" w:sz="4" w:space="0" w:color="auto"/>
            </w:tcBorders>
            <w:shd w:val="clear" w:color="auto" w:fill="FFFFFF"/>
          </w:tcPr>
          <w:p w:rsidR="00D00CF5" w:rsidRDefault="00F06370">
            <w:pPr>
              <w:pStyle w:val="a5"/>
              <w:framePr w:w="10190" w:h="3845" w:wrap="none" w:vAnchor="page" w:hAnchor="page" w:x="1208" w:y="6319"/>
              <w:jc w:val="center"/>
              <w:rPr>
                <w:sz w:val="28"/>
                <w:szCs w:val="28"/>
              </w:rPr>
            </w:pPr>
            <w:r>
              <w:rPr>
                <w:b/>
                <w:bCs/>
                <w:sz w:val="28"/>
                <w:szCs w:val="28"/>
              </w:rPr>
              <w:t>180 час</w:t>
            </w:r>
          </w:p>
        </w:tc>
        <w:tc>
          <w:tcPr>
            <w:tcW w:w="1853" w:type="dxa"/>
            <w:tcBorders>
              <w:top w:val="single" w:sz="4" w:space="0" w:color="auto"/>
              <w:left w:val="single" w:sz="4" w:space="0" w:color="auto"/>
              <w:bottom w:val="single" w:sz="4" w:space="0" w:color="auto"/>
              <w:right w:val="single" w:sz="4" w:space="0" w:color="auto"/>
            </w:tcBorders>
            <w:shd w:val="clear" w:color="auto" w:fill="FFFFFF"/>
          </w:tcPr>
          <w:p w:rsidR="00D00CF5" w:rsidRDefault="00D00CF5">
            <w:pPr>
              <w:framePr w:w="10190" w:h="3845" w:wrap="none" w:vAnchor="page" w:hAnchor="page" w:x="1208" w:y="6319"/>
              <w:rPr>
                <w:sz w:val="10"/>
                <w:szCs w:val="10"/>
              </w:rPr>
            </w:pPr>
          </w:p>
        </w:tc>
      </w:tr>
    </w:tbl>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30"/>
        <w:framePr w:wrap="none" w:vAnchor="page" w:hAnchor="page" w:x="1615" w:y="1360"/>
        <w:numPr>
          <w:ilvl w:val="1"/>
          <w:numId w:val="110"/>
        </w:numPr>
        <w:ind w:left="4240"/>
      </w:pPr>
      <w:bookmarkStart w:id="864" w:name="bookmark893"/>
      <w:bookmarkStart w:id="865" w:name="bookmark891"/>
      <w:bookmarkStart w:id="866" w:name="bookmark892"/>
      <w:bookmarkStart w:id="867" w:name="bookmark894"/>
      <w:bookmarkEnd w:id="864"/>
      <w:r>
        <w:t>Содержание практики</w:t>
      </w:r>
      <w:bookmarkEnd w:id="865"/>
      <w:bookmarkEnd w:id="866"/>
      <w:bookmarkEnd w:id="867"/>
    </w:p>
    <w:tbl>
      <w:tblPr>
        <w:tblOverlap w:val="never"/>
        <w:tblW w:w="0" w:type="auto"/>
        <w:tblLayout w:type="fixed"/>
        <w:tblCellMar>
          <w:left w:w="10" w:type="dxa"/>
          <w:right w:w="10" w:type="dxa"/>
        </w:tblCellMar>
        <w:tblLook w:val="0000" w:firstRow="0" w:lastRow="0" w:firstColumn="0" w:lastColumn="0" w:noHBand="0" w:noVBand="0"/>
      </w:tblPr>
      <w:tblGrid>
        <w:gridCol w:w="2261"/>
        <w:gridCol w:w="2616"/>
        <w:gridCol w:w="3686"/>
        <w:gridCol w:w="5059"/>
        <w:gridCol w:w="1186"/>
      </w:tblGrid>
      <w:tr w:rsidR="00D00CF5">
        <w:trPr>
          <w:trHeight w:hRule="exact" w:val="1570"/>
        </w:trPr>
        <w:tc>
          <w:tcPr>
            <w:tcW w:w="2261" w:type="dxa"/>
            <w:tcBorders>
              <w:top w:val="single" w:sz="4" w:space="0" w:color="auto"/>
              <w:left w:val="single" w:sz="4" w:space="0" w:color="auto"/>
            </w:tcBorders>
            <w:shd w:val="clear" w:color="auto" w:fill="FFFFFF"/>
          </w:tcPr>
          <w:p w:rsidR="00D00CF5" w:rsidRDefault="00F06370">
            <w:pPr>
              <w:pStyle w:val="a5"/>
              <w:framePr w:w="14808" w:h="8602" w:wrap="none" w:vAnchor="page" w:hAnchor="page" w:x="1615" w:y="2032"/>
              <w:jc w:val="center"/>
              <w:rPr>
                <w:sz w:val="22"/>
                <w:szCs w:val="22"/>
              </w:rPr>
            </w:pPr>
            <w:r>
              <w:rPr>
                <w:b/>
                <w:bCs/>
                <w:sz w:val="22"/>
                <w:szCs w:val="22"/>
              </w:rPr>
              <w:t>Виды деятельности</w:t>
            </w:r>
          </w:p>
        </w:tc>
        <w:tc>
          <w:tcPr>
            <w:tcW w:w="2616" w:type="dxa"/>
            <w:tcBorders>
              <w:top w:val="single" w:sz="4" w:space="0" w:color="auto"/>
              <w:left w:val="single" w:sz="4" w:space="0" w:color="auto"/>
            </w:tcBorders>
            <w:shd w:val="clear" w:color="auto" w:fill="FFFFFF"/>
          </w:tcPr>
          <w:p w:rsidR="00D00CF5" w:rsidRDefault="00F06370">
            <w:pPr>
              <w:pStyle w:val="a5"/>
              <w:framePr w:w="14808" w:h="8602" w:wrap="none" w:vAnchor="page" w:hAnchor="page" w:x="1615" w:y="2032"/>
              <w:jc w:val="center"/>
              <w:rPr>
                <w:sz w:val="22"/>
                <w:szCs w:val="22"/>
              </w:rPr>
            </w:pPr>
            <w:r>
              <w:rPr>
                <w:b/>
                <w:bCs/>
                <w:sz w:val="22"/>
                <w:szCs w:val="22"/>
              </w:rPr>
              <w:t>Виды работ</w:t>
            </w:r>
          </w:p>
        </w:tc>
        <w:tc>
          <w:tcPr>
            <w:tcW w:w="3686" w:type="dxa"/>
            <w:tcBorders>
              <w:top w:val="single" w:sz="4" w:space="0" w:color="auto"/>
              <w:left w:val="single" w:sz="4" w:space="0" w:color="auto"/>
            </w:tcBorders>
            <w:shd w:val="clear" w:color="auto" w:fill="FFFFFF"/>
          </w:tcPr>
          <w:p w:rsidR="00D00CF5" w:rsidRDefault="00F06370">
            <w:pPr>
              <w:pStyle w:val="a5"/>
              <w:framePr w:w="14808" w:h="8602" w:wrap="none" w:vAnchor="page" w:hAnchor="page" w:x="1615" w:y="2032"/>
              <w:spacing w:line="276" w:lineRule="auto"/>
              <w:jc w:val="center"/>
              <w:rPr>
                <w:sz w:val="22"/>
                <w:szCs w:val="22"/>
              </w:rPr>
            </w:pPr>
            <w:r>
              <w:rPr>
                <w:b/>
                <w:bCs/>
                <w:sz w:val="22"/>
                <w:szCs w:val="22"/>
              </w:rPr>
              <w:t>Содержание основного учебного материала, необходимого для выполнения видов работ</w:t>
            </w:r>
          </w:p>
        </w:tc>
        <w:tc>
          <w:tcPr>
            <w:tcW w:w="5059" w:type="dxa"/>
            <w:tcBorders>
              <w:top w:val="single" w:sz="4" w:space="0" w:color="auto"/>
              <w:left w:val="single" w:sz="4" w:space="0" w:color="auto"/>
            </w:tcBorders>
            <w:shd w:val="clear" w:color="auto" w:fill="FFFFFF"/>
          </w:tcPr>
          <w:p w:rsidR="00D00CF5" w:rsidRDefault="00F06370">
            <w:pPr>
              <w:pStyle w:val="a5"/>
              <w:framePr w:w="14808" w:h="8602" w:wrap="none" w:vAnchor="page" w:hAnchor="page" w:x="1615" w:y="2032"/>
              <w:spacing w:line="276" w:lineRule="auto"/>
              <w:jc w:val="center"/>
              <w:rPr>
                <w:sz w:val="22"/>
                <w:szCs w:val="22"/>
              </w:rPr>
            </w:pPr>
            <w:r>
              <w:rPr>
                <w:b/>
                <w:bCs/>
                <w:sz w:val="22"/>
                <w:szCs w:val="22"/>
              </w:rPr>
              <w:t>Наименование учебных дисциплин, междисциплинарных курсов с указанием тем, обеспечивающих выполнение видов работ</w:t>
            </w:r>
          </w:p>
        </w:tc>
        <w:tc>
          <w:tcPr>
            <w:tcW w:w="1186" w:type="dxa"/>
            <w:tcBorders>
              <w:top w:val="single" w:sz="4" w:space="0" w:color="auto"/>
              <w:left w:val="single" w:sz="4" w:space="0" w:color="auto"/>
              <w:right w:val="single" w:sz="4" w:space="0" w:color="auto"/>
            </w:tcBorders>
            <w:shd w:val="clear" w:color="auto" w:fill="FFFFFF"/>
          </w:tcPr>
          <w:p w:rsidR="00D00CF5" w:rsidRDefault="00F06370">
            <w:pPr>
              <w:pStyle w:val="a5"/>
              <w:framePr w:w="14808" w:h="8602" w:wrap="none" w:vAnchor="page" w:hAnchor="page" w:x="1615" w:y="2032"/>
              <w:spacing w:line="276" w:lineRule="auto"/>
              <w:jc w:val="center"/>
            </w:pPr>
            <w:r>
              <w:rPr>
                <w:b/>
                <w:bCs/>
                <w:sz w:val="22"/>
                <w:szCs w:val="22"/>
              </w:rPr>
              <w:t>Количеств</w:t>
            </w:r>
            <w:r>
              <w:rPr>
                <w:b/>
                <w:bCs/>
              </w:rPr>
              <w:t xml:space="preserve">о </w:t>
            </w:r>
            <w:r>
              <w:rPr>
                <w:b/>
                <w:bCs/>
                <w:sz w:val="22"/>
                <w:szCs w:val="22"/>
              </w:rPr>
              <w:t>часов (недель</w:t>
            </w:r>
            <w:r>
              <w:rPr>
                <w:b/>
                <w:bCs/>
              </w:rPr>
              <w:t>)</w:t>
            </w:r>
          </w:p>
        </w:tc>
      </w:tr>
      <w:tr w:rsidR="00D00CF5">
        <w:trPr>
          <w:trHeight w:hRule="exact" w:val="355"/>
        </w:trPr>
        <w:tc>
          <w:tcPr>
            <w:tcW w:w="13622" w:type="dxa"/>
            <w:gridSpan w:val="4"/>
            <w:tcBorders>
              <w:top w:val="single" w:sz="4" w:space="0" w:color="auto"/>
              <w:left w:val="single" w:sz="4" w:space="0" w:color="auto"/>
            </w:tcBorders>
            <w:shd w:val="clear" w:color="auto" w:fill="FFFFFF"/>
          </w:tcPr>
          <w:p w:rsidR="00D00CF5" w:rsidRDefault="00F06370">
            <w:pPr>
              <w:pStyle w:val="a5"/>
              <w:framePr w:w="14808" w:h="8602" w:wrap="none" w:vAnchor="page" w:hAnchor="page" w:x="1615" w:y="2032"/>
              <w:jc w:val="center"/>
            </w:pPr>
            <w:r>
              <w:rPr>
                <w:b/>
                <w:bCs/>
              </w:rPr>
              <w:t>Производственная практика (по профилю специальности)</w:t>
            </w:r>
          </w:p>
        </w:tc>
        <w:tc>
          <w:tcPr>
            <w:tcW w:w="1186" w:type="dxa"/>
            <w:tcBorders>
              <w:top w:val="single" w:sz="4" w:space="0" w:color="auto"/>
              <w:left w:val="single" w:sz="4" w:space="0" w:color="auto"/>
              <w:right w:val="single" w:sz="4" w:space="0" w:color="auto"/>
            </w:tcBorders>
            <w:shd w:val="clear" w:color="auto" w:fill="FFFFFF"/>
          </w:tcPr>
          <w:p w:rsidR="00D00CF5" w:rsidRDefault="00D00CF5">
            <w:pPr>
              <w:framePr w:w="14808" w:h="8602" w:wrap="none" w:vAnchor="page" w:hAnchor="page" w:x="1615" w:y="2032"/>
              <w:rPr>
                <w:sz w:val="10"/>
                <w:szCs w:val="10"/>
              </w:rPr>
            </w:pPr>
          </w:p>
        </w:tc>
      </w:tr>
      <w:tr w:rsidR="00D00CF5">
        <w:trPr>
          <w:trHeight w:hRule="exact" w:val="288"/>
        </w:trPr>
        <w:tc>
          <w:tcPr>
            <w:tcW w:w="14808" w:type="dxa"/>
            <w:gridSpan w:val="5"/>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4808" w:h="8602" w:wrap="none" w:vAnchor="page" w:hAnchor="page" w:x="1615" w:y="2032"/>
            </w:pPr>
            <w:r>
              <w:rPr>
                <w:b/>
                <w:bCs/>
              </w:rPr>
              <w:t>ПМ.03 Организация процессов модернизации и модификации автотранспортных средств</w:t>
            </w:r>
          </w:p>
        </w:tc>
      </w:tr>
      <w:tr w:rsidR="00D00CF5">
        <w:trPr>
          <w:trHeight w:hRule="exact" w:val="2491"/>
        </w:trPr>
        <w:tc>
          <w:tcPr>
            <w:tcW w:w="2261" w:type="dxa"/>
            <w:tcBorders>
              <w:top w:val="single" w:sz="4" w:space="0" w:color="auto"/>
              <w:left w:val="single" w:sz="4" w:space="0" w:color="auto"/>
            </w:tcBorders>
            <w:shd w:val="clear" w:color="auto" w:fill="FFFFFF"/>
          </w:tcPr>
          <w:p w:rsidR="00D00CF5" w:rsidRDefault="00F06370">
            <w:pPr>
              <w:pStyle w:val="a5"/>
              <w:framePr w:w="14808" w:h="8602" w:wrap="none" w:vAnchor="page" w:hAnchor="page" w:x="1615" w:y="2032"/>
              <w:jc w:val="center"/>
            </w:pPr>
            <w:r>
              <w:rPr>
                <w:b/>
                <w:bCs/>
              </w:rPr>
              <w:t xml:space="preserve">Организация процессов модернизации и модификации </w:t>
            </w:r>
            <w:proofErr w:type="gramStart"/>
            <w:r>
              <w:rPr>
                <w:b/>
                <w:bCs/>
              </w:rPr>
              <w:t>автотранспортны х</w:t>
            </w:r>
            <w:proofErr w:type="gramEnd"/>
            <w:r>
              <w:rPr>
                <w:b/>
                <w:bCs/>
              </w:rPr>
              <w:t xml:space="preserve"> средств</w:t>
            </w:r>
          </w:p>
        </w:tc>
        <w:tc>
          <w:tcPr>
            <w:tcW w:w="2616" w:type="dxa"/>
            <w:tcBorders>
              <w:top w:val="single" w:sz="4" w:space="0" w:color="auto"/>
              <w:left w:val="single" w:sz="4" w:space="0" w:color="auto"/>
            </w:tcBorders>
            <w:shd w:val="clear" w:color="auto" w:fill="FFFFFF"/>
          </w:tcPr>
          <w:p w:rsidR="00D00CF5" w:rsidRDefault="00F06370">
            <w:pPr>
              <w:pStyle w:val="a5"/>
              <w:framePr w:w="14808" w:h="8602" w:wrap="none" w:vAnchor="page" w:hAnchor="page" w:x="1615" w:y="2032"/>
            </w:pPr>
            <w:r>
              <w:t>Тема 1.1.</w:t>
            </w:r>
          </w:p>
          <w:p w:rsidR="00D00CF5" w:rsidRDefault="00F06370">
            <w:pPr>
              <w:pStyle w:val="a5"/>
              <w:framePr w:w="14808" w:h="8602" w:wrap="none" w:vAnchor="page" w:hAnchor="page" w:x="1615" w:y="2032"/>
            </w:pPr>
            <w:r>
              <w:t>Оценка технического состояния транспортных средств и возможности их модернизации.</w:t>
            </w:r>
          </w:p>
        </w:tc>
        <w:tc>
          <w:tcPr>
            <w:tcW w:w="3686" w:type="dxa"/>
            <w:tcBorders>
              <w:top w:val="single" w:sz="4" w:space="0" w:color="auto"/>
              <w:left w:val="single" w:sz="4" w:space="0" w:color="auto"/>
            </w:tcBorders>
            <w:shd w:val="clear" w:color="auto" w:fill="FFFFFF"/>
          </w:tcPr>
          <w:p w:rsidR="00D00CF5" w:rsidRDefault="00F06370">
            <w:pPr>
              <w:pStyle w:val="a5"/>
              <w:framePr w:w="14808" w:h="8602" w:wrap="none" w:vAnchor="page" w:hAnchor="page" w:x="1615" w:y="2032"/>
            </w:pPr>
            <w:r>
              <w:t>Визуальное и экспериментальное определение технического состояния узлов, агрегатов и механизмов транспортного средства</w:t>
            </w:r>
          </w:p>
          <w:p w:rsidR="00D00CF5" w:rsidRDefault="00F06370">
            <w:pPr>
              <w:pStyle w:val="a5"/>
              <w:framePr w:w="14808" w:h="8602" w:wrap="none" w:vAnchor="page" w:hAnchor="page" w:x="1615" w:y="2032"/>
            </w:pPr>
            <w:r>
              <w:t>Подбор необходимого инструмента и оборудования для проведения работ;</w:t>
            </w:r>
          </w:p>
        </w:tc>
        <w:tc>
          <w:tcPr>
            <w:tcW w:w="5059" w:type="dxa"/>
            <w:tcBorders>
              <w:top w:val="single" w:sz="4" w:space="0" w:color="auto"/>
              <w:left w:val="single" w:sz="4" w:space="0" w:color="auto"/>
            </w:tcBorders>
            <w:shd w:val="clear" w:color="auto" w:fill="FFFFFF"/>
          </w:tcPr>
          <w:p w:rsidR="00D00CF5" w:rsidRDefault="00F06370">
            <w:pPr>
              <w:pStyle w:val="a5"/>
              <w:framePr w:w="14808" w:h="8602" w:wrap="none" w:vAnchor="page" w:hAnchor="page" w:x="1615" w:y="2032"/>
            </w:pPr>
            <w:r>
              <w:t>МДК. 03.01. Особенности конструкций автотранспортных средств</w:t>
            </w:r>
          </w:p>
        </w:tc>
        <w:tc>
          <w:tcPr>
            <w:tcW w:w="1186" w:type="dxa"/>
            <w:tcBorders>
              <w:top w:val="single" w:sz="4" w:space="0" w:color="auto"/>
              <w:left w:val="single" w:sz="4" w:space="0" w:color="auto"/>
              <w:right w:val="single" w:sz="4" w:space="0" w:color="auto"/>
            </w:tcBorders>
            <w:shd w:val="clear" w:color="auto" w:fill="FFFFFF"/>
          </w:tcPr>
          <w:p w:rsidR="00D00CF5" w:rsidRDefault="00F06370">
            <w:pPr>
              <w:pStyle w:val="a5"/>
              <w:framePr w:w="14808" w:h="8602" w:wrap="none" w:vAnchor="page" w:hAnchor="page" w:x="1615" w:y="2032"/>
              <w:jc w:val="center"/>
            </w:pPr>
            <w:r>
              <w:t>18</w:t>
            </w:r>
          </w:p>
        </w:tc>
      </w:tr>
      <w:tr w:rsidR="00D00CF5">
        <w:trPr>
          <w:trHeight w:hRule="exact" w:val="3048"/>
        </w:trPr>
        <w:tc>
          <w:tcPr>
            <w:tcW w:w="2261" w:type="dxa"/>
            <w:tcBorders>
              <w:top w:val="single" w:sz="4" w:space="0" w:color="auto"/>
              <w:left w:val="single" w:sz="4" w:space="0" w:color="auto"/>
            </w:tcBorders>
            <w:shd w:val="clear" w:color="auto" w:fill="FFFFFF"/>
          </w:tcPr>
          <w:p w:rsidR="00D00CF5" w:rsidRDefault="00F06370">
            <w:pPr>
              <w:pStyle w:val="a5"/>
              <w:framePr w:w="14808" w:h="8602" w:wrap="none" w:vAnchor="page" w:hAnchor="page" w:x="1615" w:y="2032"/>
              <w:jc w:val="center"/>
            </w:pPr>
            <w:r>
              <w:rPr>
                <w:b/>
                <w:bCs/>
              </w:rPr>
              <w:t xml:space="preserve">Организация процессов модернизации и модификации </w:t>
            </w:r>
            <w:proofErr w:type="gramStart"/>
            <w:r>
              <w:rPr>
                <w:b/>
                <w:bCs/>
              </w:rPr>
              <w:t>автотранспортны х</w:t>
            </w:r>
            <w:proofErr w:type="gramEnd"/>
            <w:r>
              <w:rPr>
                <w:b/>
                <w:bCs/>
              </w:rPr>
              <w:t xml:space="preserve"> средств</w:t>
            </w:r>
          </w:p>
        </w:tc>
        <w:tc>
          <w:tcPr>
            <w:tcW w:w="2616" w:type="dxa"/>
            <w:tcBorders>
              <w:top w:val="single" w:sz="4" w:space="0" w:color="auto"/>
              <w:left w:val="single" w:sz="4" w:space="0" w:color="auto"/>
            </w:tcBorders>
            <w:shd w:val="clear" w:color="auto" w:fill="FFFFFF"/>
          </w:tcPr>
          <w:p w:rsidR="00D00CF5" w:rsidRDefault="00F06370">
            <w:pPr>
              <w:pStyle w:val="a5"/>
              <w:framePr w:w="14808" w:h="8602" w:wrap="none" w:vAnchor="page" w:hAnchor="page" w:x="1615" w:y="2032"/>
            </w:pPr>
            <w:r>
              <w:t>Тема 1.2.</w:t>
            </w:r>
          </w:p>
          <w:p w:rsidR="00D00CF5" w:rsidRDefault="00F06370">
            <w:pPr>
              <w:pStyle w:val="a5"/>
              <w:framePr w:w="14808" w:h="8602" w:wrap="none" w:vAnchor="page" w:hAnchor="page" w:x="1615" w:y="2032"/>
            </w:pPr>
            <w:r>
              <w:t>Прогнозирование результатов от модернизации Т.С.</w:t>
            </w:r>
          </w:p>
        </w:tc>
        <w:tc>
          <w:tcPr>
            <w:tcW w:w="3686" w:type="dxa"/>
            <w:tcBorders>
              <w:top w:val="single" w:sz="4" w:space="0" w:color="auto"/>
              <w:left w:val="single" w:sz="4" w:space="0" w:color="auto"/>
            </w:tcBorders>
            <w:shd w:val="clear" w:color="auto" w:fill="FFFFFF"/>
          </w:tcPr>
          <w:p w:rsidR="00D00CF5" w:rsidRDefault="00F06370">
            <w:pPr>
              <w:pStyle w:val="a5"/>
              <w:framePr w:w="14808" w:h="8602" w:wrap="none" w:vAnchor="page" w:hAnchor="page" w:x="1615" w:y="2032"/>
              <w:ind w:firstLine="220"/>
            </w:pPr>
            <w:r>
              <w:t>Произведение расчётов экономической эффективности от внедрения мероприятий по модернизации Т.С.</w:t>
            </w:r>
          </w:p>
          <w:p w:rsidR="00D00CF5" w:rsidRDefault="00F06370">
            <w:pPr>
              <w:pStyle w:val="a5"/>
              <w:framePr w:w="14808" w:h="8602" w:wrap="none" w:vAnchor="page" w:hAnchor="page" w:x="1615" w:y="2032"/>
            </w:pPr>
            <w:r>
              <w:t>Использование вычислительной техникой;</w:t>
            </w:r>
          </w:p>
          <w:p w:rsidR="00D00CF5" w:rsidRDefault="00F06370">
            <w:pPr>
              <w:pStyle w:val="a5"/>
              <w:framePr w:w="14808" w:h="8602" w:wrap="none" w:vAnchor="page" w:hAnchor="page" w:x="1615" w:y="2032"/>
            </w:pPr>
            <w:r>
              <w:t>Проведение анализа результатовмодернизации на примере других предприятий (организаций).</w:t>
            </w:r>
          </w:p>
        </w:tc>
        <w:tc>
          <w:tcPr>
            <w:tcW w:w="5059" w:type="dxa"/>
            <w:tcBorders>
              <w:top w:val="single" w:sz="4" w:space="0" w:color="auto"/>
              <w:left w:val="single" w:sz="4" w:space="0" w:color="auto"/>
            </w:tcBorders>
            <w:shd w:val="clear" w:color="auto" w:fill="FFFFFF"/>
          </w:tcPr>
          <w:p w:rsidR="00D00CF5" w:rsidRDefault="00F06370">
            <w:pPr>
              <w:pStyle w:val="a5"/>
              <w:framePr w:w="14808" w:h="8602" w:wrap="none" w:vAnchor="page" w:hAnchor="page" w:x="1615" w:y="2032"/>
            </w:pPr>
            <w:r>
              <w:t>МДК.03.02 Организация работ по модернизации автотранспортных средств</w:t>
            </w:r>
          </w:p>
        </w:tc>
        <w:tc>
          <w:tcPr>
            <w:tcW w:w="1186" w:type="dxa"/>
            <w:tcBorders>
              <w:top w:val="single" w:sz="4" w:space="0" w:color="auto"/>
              <w:left w:val="single" w:sz="4" w:space="0" w:color="auto"/>
              <w:right w:val="single" w:sz="4" w:space="0" w:color="auto"/>
            </w:tcBorders>
            <w:shd w:val="clear" w:color="auto" w:fill="FFFFFF"/>
          </w:tcPr>
          <w:p w:rsidR="00D00CF5" w:rsidRDefault="00F06370">
            <w:pPr>
              <w:pStyle w:val="a5"/>
              <w:framePr w:w="14808" w:h="8602" w:wrap="none" w:vAnchor="page" w:hAnchor="page" w:x="1615" w:y="2032"/>
              <w:jc w:val="center"/>
            </w:pPr>
            <w:r>
              <w:t>18</w:t>
            </w:r>
          </w:p>
        </w:tc>
      </w:tr>
      <w:tr w:rsidR="00D00CF5">
        <w:trPr>
          <w:trHeight w:hRule="exact" w:val="850"/>
        </w:trPr>
        <w:tc>
          <w:tcPr>
            <w:tcW w:w="2261"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14808" w:h="8602" w:wrap="none" w:vAnchor="page" w:hAnchor="page" w:x="1615" w:y="2032"/>
              <w:jc w:val="center"/>
            </w:pPr>
            <w:r>
              <w:rPr>
                <w:b/>
                <w:bCs/>
              </w:rPr>
              <w:t>Организация процессов модернизации и</w:t>
            </w:r>
          </w:p>
        </w:tc>
        <w:tc>
          <w:tcPr>
            <w:tcW w:w="2616"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14808" w:h="8602" w:wrap="none" w:vAnchor="page" w:hAnchor="page" w:x="1615" w:y="2032"/>
            </w:pPr>
            <w:r>
              <w:t>Тема 1.3.</w:t>
            </w:r>
          </w:p>
          <w:p w:rsidR="00D00CF5" w:rsidRDefault="00F06370">
            <w:pPr>
              <w:pStyle w:val="a5"/>
              <w:framePr w:w="14808" w:h="8602" w:wrap="none" w:vAnchor="page" w:hAnchor="page" w:x="1615" w:y="2032"/>
            </w:pPr>
            <w:r>
              <w:t>Работа с базами по подбору запасных</w:t>
            </w:r>
          </w:p>
        </w:tc>
        <w:tc>
          <w:tcPr>
            <w:tcW w:w="3686"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14808" w:h="8602" w:wrap="none" w:vAnchor="page" w:hAnchor="page" w:x="1615" w:y="2032"/>
            </w:pPr>
            <w:r>
              <w:t>Подбор запасных частей по УШ номеру Т.С.</w:t>
            </w:r>
          </w:p>
          <w:p w:rsidR="00D00CF5" w:rsidRDefault="00F06370">
            <w:pPr>
              <w:pStyle w:val="a5"/>
              <w:framePr w:w="14808" w:h="8602" w:wrap="none" w:vAnchor="page" w:hAnchor="page" w:x="1615" w:y="2032"/>
            </w:pPr>
            <w:r>
              <w:t xml:space="preserve">Подбор запасных частей </w:t>
            </w:r>
            <w:proofErr w:type="gramStart"/>
            <w:r>
              <w:t>по</w:t>
            </w:r>
            <w:proofErr w:type="gramEnd"/>
          </w:p>
        </w:tc>
        <w:tc>
          <w:tcPr>
            <w:tcW w:w="5059" w:type="dxa"/>
            <w:tcBorders>
              <w:top w:val="single" w:sz="4" w:space="0" w:color="auto"/>
              <w:left w:val="single" w:sz="4" w:space="0" w:color="auto"/>
              <w:bottom w:val="single" w:sz="4" w:space="0" w:color="auto"/>
            </w:tcBorders>
            <w:shd w:val="clear" w:color="auto" w:fill="FFFFFF"/>
          </w:tcPr>
          <w:p w:rsidR="00D00CF5" w:rsidRDefault="00F06370">
            <w:pPr>
              <w:pStyle w:val="a5"/>
              <w:framePr w:w="14808" w:h="8602" w:wrap="none" w:vAnchor="page" w:hAnchor="page" w:x="1615" w:y="2032"/>
            </w:pPr>
            <w:r>
              <w:t>МДК.03.03 Тюнинг автомобилей</w:t>
            </w:r>
          </w:p>
        </w:tc>
        <w:tc>
          <w:tcPr>
            <w:tcW w:w="1186" w:type="dxa"/>
            <w:tcBorders>
              <w:top w:val="single" w:sz="4" w:space="0" w:color="auto"/>
              <w:left w:val="single" w:sz="4" w:space="0" w:color="auto"/>
              <w:bottom w:val="single" w:sz="4" w:space="0" w:color="auto"/>
              <w:right w:val="single" w:sz="4" w:space="0" w:color="auto"/>
            </w:tcBorders>
            <w:shd w:val="clear" w:color="auto" w:fill="FFFFFF"/>
          </w:tcPr>
          <w:p w:rsidR="00D00CF5" w:rsidRDefault="00F06370">
            <w:pPr>
              <w:pStyle w:val="a5"/>
              <w:framePr w:w="14808" w:h="8602" w:wrap="none" w:vAnchor="page" w:hAnchor="page" w:x="1615" w:y="2032"/>
              <w:jc w:val="center"/>
            </w:pPr>
            <w:r>
              <w:t>18</w:t>
            </w:r>
          </w:p>
        </w:tc>
      </w:tr>
    </w:tbl>
    <w:p w:rsidR="00D00CF5" w:rsidRDefault="00D00CF5">
      <w:pPr>
        <w:spacing w:line="1" w:lineRule="exact"/>
        <w:sectPr w:rsidR="00D00CF5">
          <w:pgSz w:w="16840" w:h="11900" w:orient="landscape"/>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2261"/>
        <w:gridCol w:w="2616"/>
        <w:gridCol w:w="3686"/>
        <w:gridCol w:w="5059"/>
        <w:gridCol w:w="1186"/>
      </w:tblGrid>
      <w:tr w:rsidR="00D00CF5">
        <w:trPr>
          <w:trHeight w:hRule="exact" w:val="1670"/>
        </w:trPr>
        <w:tc>
          <w:tcPr>
            <w:tcW w:w="2261" w:type="dxa"/>
            <w:tcBorders>
              <w:top w:val="single" w:sz="4" w:space="0" w:color="auto"/>
              <w:left w:val="single" w:sz="4" w:space="0" w:color="auto"/>
            </w:tcBorders>
            <w:shd w:val="clear" w:color="auto" w:fill="FFFFFF"/>
          </w:tcPr>
          <w:p w:rsidR="00D00CF5" w:rsidRDefault="00F06370">
            <w:pPr>
              <w:pStyle w:val="a5"/>
              <w:framePr w:w="14808" w:h="9725" w:wrap="none" w:vAnchor="page" w:hAnchor="page" w:x="1615" w:y="1072"/>
              <w:jc w:val="center"/>
            </w:pPr>
            <w:r>
              <w:rPr>
                <w:b/>
                <w:bCs/>
              </w:rPr>
              <w:t xml:space="preserve">модификации </w:t>
            </w:r>
            <w:proofErr w:type="gramStart"/>
            <w:r>
              <w:rPr>
                <w:b/>
                <w:bCs/>
              </w:rPr>
              <w:t>автотранспортны х</w:t>
            </w:r>
            <w:proofErr w:type="gramEnd"/>
            <w:r>
              <w:rPr>
                <w:b/>
                <w:bCs/>
              </w:rPr>
              <w:t xml:space="preserve"> средств</w:t>
            </w:r>
          </w:p>
        </w:tc>
        <w:tc>
          <w:tcPr>
            <w:tcW w:w="2616" w:type="dxa"/>
            <w:tcBorders>
              <w:top w:val="single" w:sz="4" w:space="0" w:color="auto"/>
              <w:left w:val="single" w:sz="4" w:space="0" w:color="auto"/>
            </w:tcBorders>
            <w:shd w:val="clear" w:color="auto" w:fill="FFFFFF"/>
          </w:tcPr>
          <w:p w:rsidR="00D00CF5" w:rsidRDefault="00F06370">
            <w:pPr>
              <w:pStyle w:val="a5"/>
              <w:framePr w:w="14808" w:h="9725" w:wrap="none" w:vAnchor="page" w:hAnchor="page" w:x="1615" w:y="1072"/>
            </w:pPr>
            <w:r>
              <w:t>частей к Т.С. с целью взаимозаменяемости</w:t>
            </w:r>
          </w:p>
        </w:tc>
        <w:tc>
          <w:tcPr>
            <w:tcW w:w="3686" w:type="dxa"/>
            <w:tcBorders>
              <w:top w:val="single" w:sz="4" w:space="0" w:color="auto"/>
              <w:left w:val="single" w:sz="4" w:space="0" w:color="auto"/>
            </w:tcBorders>
            <w:shd w:val="clear" w:color="auto" w:fill="FFFFFF"/>
            <w:vAlign w:val="bottom"/>
          </w:tcPr>
          <w:p w:rsidR="00D00CF5" w:rsidRDefault="00F06370">
            <w:pPr>
              <w:pStyle w:val="a5"/>
              <w:framePr w:w="14808" w:h="9725" w:wrap="none" w:vAnchor="page" w:hAnchor="page" w:x="1615" w:y="1072"/>
            </w:pPr>
            <w:r>
              <w:t>артикулам и кодам в соответствии с оригинальным каталогом;</w:t>
            </w:r>
          </w:p>
          <w:p w:rsidR="00D00CF5" w:rsidRDefault="00F06370">
            <w:pPr>
              <w:pStyle w:val="a5"/>
              <w:framePr w:w="14808" w:h="9725" w:wrap="none" w:vAnchor="page" w:hAnchor="page" w:x="1615" w:y="1072"/>
            </w:pPr>
            <w:r>
              <w:t>Чтение чертежей, схем и эскизов узлов, механизмов и агрегатов Т.С.</w:t>
            </w:r>
          </w:p>
        </w:tc>
        <w:tc>
          <w:tcPr>
            <w:tcW w:w="5059" w:type="dxa"/>
            <w:tcBorders>
              <w:top w:val="single" w:sz="4" w:space="0" w:color="auto"/>
              <w:left w:val="single" w:sz="4" w:space="0" w:color="auto"/>
            </w:tcBorders>
            <w:shd w:val="clear" w:color="auto" w:fill="FFFFFF"/>
          </w:tcPr>
          <w:p w:rsidR="00D00CF5" w:rsidRDefault="00D00CF5">
            <w:pPr>
              <w:framePr w:w="14808" w:h="9725" w:wrap="none" w:vAnchor="page" w:hAnchor="page" w:x="1615" w:y="1072"/>
              <w:rPr>
                <w:sz w:val="10"/>
                <w:szCs w:val="10"/>
              </w:rPr>
            </w:pPr>
          </w:p>
        </w:tc>
        <w:tc>
          <w:tcPr>
            <w:tcW w:w="1186" w:type="dxa"/>
            <w:tcBorders>
              <w:top w:val="single" w:sz="4" w:space="0" w:color="auto"/>
              <w:left w:val="single" w:sz="4" w:space="0" w:color="auto"/>
              <w:right w:val="single" w:sz="4" w:space="0" w:color="auto"/>
            </w:tcBorders>
            <w:shd w:val="clear" w:color="auto" w:fill="FFFFFF"/>
          </w:tcPr>
          <w:p w:rsidR="00D00CF5" w:rsidRDefault="00D00CF5">
            <w:pPr>
              <w:framePr w:w="14808" w:h="9725" w:wrap="none" w:vAnchor="page" w:hAnchor="page" w:x="1615" w:y="1072"/>
              <w:rPr>
                <w:sz w:val="10"/>
                <w:szCs w:val="10"/>
              </w:rPr>
            </w:pPr>
          </w:p>
        </w:tc>
      </w:tr>
      <w:tr w:rsidR="00D00CF5">
        <w:trPr>
          <w:trHeight w:hRule="exact" w:val="1666"/>
        </w:trPr>
        <w:tc>
          <w:tcPr>
            <w:tcW w:w="2261" w:type="dxa"/>
            <w:tcBorders>
              <w:top w:val="single" w:sz="4" w:space="0" w:color="auto"/>
              <w:left w:val="single" w:sz="4" w:space="0" w:color="auto"/>
            </w:tcBorders>
            <w:shd w:val="clear" w:color="auto" w:fill="FFFFFF"/>
            <w:vAlign w:val="bottom"/>
          </w:tcPr>
          <w:p w:rsidR="00D00CF5" w:rsidRDefault="00F06370">
            <w:pPr>
              <w:pStyle w:val="a5"/>
              <w:framePr w:w="14808" w:h="9725" w:wrap="none" w:vAnchor="page" w:hAnchor="page" w:x="1615" w:y="1072"/>
              <w:jc w:val="center"/>
            </w:pPr>
            <w:r>
              <w:rPr>
                <w:b/>
                <w:bCs/>
              </w:rPr>
              <w:t xml:space="preserve">Организация процессов модернизации и модификации </w:t>
            </w:r>
            <w:proofErr w:type="gramStart"/>
            <w:r>
              <w:rPr>
                <w:b/>
                <w:bCs/>
              </w:rPr>
              <w:t>автотранспортны х</w:t>
            </w:r>
            <w:proofErr w:type="gramEnd"/>
            <w:r>
              <w:rPr>
                <w:b/>
                <w:bCs/>
              </w:rPr>
              <w:t xml:space="preserve"> средств</w:t>
            </w:r>
          </w:p>
        </w:tc>
        <w:tc>
          <w:tcPr>
            <w:tcW w:w="2616" w:type="dxa"/>
            <w:tcBorders>
              <w:top w:val="single" w:sz="4" w:space="0" w:color="auto"/>
              <w:left w:val="single" w:sz="4" w:space="0" w:color="auto"/>
            </w:tcBorders>
            <w:shd w:val="clear" w:color="auto" w:fill="FFFFFF"/>
            <w:vAlign w:val="bottom"/>
          </w:tcPr>
          <w:p w:rsidR="00D00CF5" w:rsidRDefault="00F06370">
            <w:pPr>
              <w:pStyle w:val="a5"/>
              <w:framePr w:w="14808" w:h="9725" w:wrap="none" w:vAnchor="page" w:hAnchor="page" w:x="1615" w:y="1072"/>
            </w:pPr>
            <w:r>
              <w:t>Тема 1.4.Проведение измерения узлов и деталей с целью подбора заменителей и определять их характеристики.</w:t>
            </w:r>
          </w:p>
        </w:tc>
        <w:tc>
          <w:tcPr>
            <w:tcW w:w="3686" w:type="dxa"/>
            <w:tcBorders>
              <w:top w:val="single" w:sz="4" w:space="0" w:color="auto"/>
              <w:left w:val="single" w:sz="4" w:space="0" w:color="auto"/>
            </w:tcBorders>
            <w:shd w:val="clear" w:color="auto" w:fill="FFFFFF"/>
          </w:tcPr>
          <w:p w:rsidR="00D00CF5" w:rsidRDefault="00F06370">
            <w:pPr>
              <w:pStyle w:val="a5"/>
              <w:framePr w:w="14808" w:h="9725" w:wrap="none" w:vAnchor="page" w:hAnchor="page" w:x="1615" w:y="1072"/>
            </w:pPr>
            <w:r>
              <w:t>Подбор правильного измерительного инструмента;</w:t>
            </w:r>
          </w:p>
          <w:p w:rsidR="00D00CF5" w:rsidRDefault="00F06370">
            <w:pPr>
              <w:pStyle w:val="a5"/>
              <w:framePr w:w="14808" w:h="9725" w:wrap="none" w:vAnchor="page" w:hAnchor="page" w:x="1615" w:y="1072"/>
            </w:pPr>
            <w:r>
              <w:t>Определение основных геометрических параметров деталей, узлов и агрегатов;</w:t>
            </w:r>
          </w:p>
        </w:tc>
        <w:tc>
          <w:tcPr>
            <w:tcW w:w="5059" w:type="dxa"/>
            <w:tcBorders>
              <w:top w:val="single" w:sz="4" w:space="0" w:color="auto"/>
              <w:left w:val="single" w:sz="4" w:space="0" w:color="auto"/>
            </w:tcBorders>
            <w:shd w:val="clear" w:color="auto" w:fill="FFFFFF"/>
          </w:tcPr>
          <w:p w:rsidR="00D00CF5" w:rsidRDefault="00F06370">
            <w:pPr>
              <w:pStyle w:val="a5"/>
              <w:framePr w:w="14808" w:h="9725" w:wrap="none" w:vAnchor="page" w:hAnchor="page" w:x="1615" w:y="1072"/>
            </w:pPr>
            <w:r>
              <w:t>МДК.03.02 Организация работ по модернизации автотранспортных средств</w:t>
            </w:r>
          </w:p>
        </w:tc>
        <w:tc>
          <w:tcPr>
            <w:tcW w:w="1186" w:type="dxa"/>
            <w:tcBorders>
              <w:top w:val="single" w:sz="4" w:space="0" w:color="auto"/>
              <w:left w:val="single" w:sz="4" w:space="0" w:color="auto"/>
              <w:right w:val="single" w:sz="4" w:space="0" w:color="auto"/>
            </w:tcBorders>
            <w:shd w:val="clear" w:color="auto" w:fill="FFFFFF"/>
          </w:tcPr>
          <w:p w:rsidR="00D00CF5" w:rsidRDefault="00F06370">
            <w:pPr>
              <w:pStyle w:val="a5"/>
              <w:framePr w:w="14808" w:h="9725" w:wrap="none" w:vAnchor="page" w:hAnchor="page" w:x="1615" w:y="1072"/>
              <w:jc w:val="center"/>
            </w:pPr>
            <w:r>
              <w:t>18</w:t>
            </w:r>
          </w:p>
        </w:tc>
      </w:tr>
      <w:tr w:rsidR="00D00CF5">
        <w:trPr>
          <w:trHeight w:hRule="exact" w:val="3326"/>
        </w:trPr>
        <w:tc>
          <w:tcPr>
            <w:tcW w:w="2261" w:type="dxa"/>
            <w:tcBorders>
              <w:top w:val="single" w:sz="4" w:space="0" w:color="auto"/>
              <w:left w:val="single" w:sz="4" w:space="0" w:color="auto"/>
            </w:tcBorders>
            <w:shd w:val="clear" w:color="auto" w:fill="FFFFFF"/>
          </w:tcPr>
          <w:p w:rsidR="00D00CF5" w:rsidRDefault="00F06370">
            <w:pPr>
              <w:pStyle w:val="a5"/>
              <w:framePr w:w="14808" w:h="9725" w:wrap="none" w:vAnchor="page" w:hAnchor="page" w:x="1615" w:y="1072"/>
              <w:jc w:val="center"/>
            </w:pPr>
            <w:r>
              <w:rPr>
                <w:b/>
                <w:bCs/>
              </w:rPr>
              <w:t xml:space="preserve">Организация процессов модернизации и модификации </w:t>
            </w:r>
            <w:proofErr w:type="gramStart"/>
            <w:r>
              <w:rPr>
                <w:b/>
                <w:bCs/>
              </w:rPr>
              <w:t>автотранспортны х</w:t>
            </w:r>
            <w:proofErr w:type="gramEnd"/>
            <w:r>
              <w:rPr>
                <w:b/>
                <w:bCs/>
              </w:rPr>
              <w:t xml:space="preserve"> средств</w:t>
            </w:r>
          </w:p>
        </w:tc>
        <w:tc>
          <w:tcPr>
            <w:tcW w:w="2616" w:type="dxa"/>
            <w:tcBorders>
              <w:top w:val="single" w:sz="4" w:space="0" w:color="auto"/>
              <w:left w:val="single" w:sz="4" w:space="0" w:color="auto"/>
            </w:tcBorders>
            <w:shd w:val="clear" w:color="auto" w:fill="FFFFFF"/>
          </w:tcPr>
          <w:p w:rsidR="00D00CF5" w:rsidRDefault="00F06370">
            <w:pPr>
              <w:pStyle w:val="a5"/>
              <w:framePr w:w="14808" w:h="9725" w:wrap="none" w:vAnchor="page" w:hAnchor="page" w:x="1615" w:y="1072"/>
            </w:pPr>
            <w:r>
              <w:t>Тема 1.5.</w:t>
            </w:r>
          </w:p>
          <w:p w:rsidR="00D00CF5" w:rsidRDefault="00F06370">
            <w:pPr>
              <w:pStyle w:val="a5"/>
              <w:framePr w:w="14808" w:h="9725" w:wrap="none" w:vAnchor="page" w:hAnchor="page" w:x="1615" w:y="1072"/>
            </w:pPr>
            <w:r>
              <w:t xml:space="preserve">Производить </w:t>
            </w:r>
            <w:proofErr w:type="gramStart"/>
            <w:r>
              <w:t>технический</w:t>
            </w:r>
            <w:proofErr w:type="gramEnd"/>
            <w:r>
              <w:t xml:space="preserve"> тюнинг автомобилей</w:t>
            </w:r>
          </w:p>
        </w:tc>
        <w:tc>
          <w:tcPr>
            <w:tcW w:w="3686" w:type="dxa"/>
            <w:tcBorders>
              <w:top w:val="single" w:sz="4" w:space="0" w:color="auto"/>
              <w:left w:val="single" w:sz="4" w:space="0" w:color="auto"/>
            </w:tcBorders>
            <w:shd w:val="clear" w:color="auto" w:fill="FFFFFF"/>
          </w:tcPr>
          <w:p w:rsidR="00D00CF5" w:rsidRDefault="00F06370">
            <w:pPr>
              <w:pStyle w:val="a5"/>
              <w:framePr w:w="14808" w:h="9725" w:wrap="none" w:vAnchor="page" w:hAnchor="page" w:x="1615" w:y="1072"/>
            </w:pPr>
            <w:r>
              <w:t>Определение необходимых ресурсов;</w:t>
            </w:r>
          </w:p>
          <w:p w:rsidR="00D00CF5" w:rsidRDefault="00F06370">
            <w:pPr>
              <w:pStyle w:val="a5"/>
              <w:framePr w:w="14808" w:h="9725" w:wrap="none" w:vAnchor="page" w:hAnchor="page" w:x="1615" w:y="1072"/>
            </w:pPr>
            <w:r>
              <w:t>Проводить оценивание результатов и последствиий своих действий.</w:t>
            </w:r>
          </w:p>
          <w:p w:rsidR="00D00CF5" w:rsidRDefault="00F06370">
            <w:pPr>
              <w:pStyle w:val="a5"/>
              <w:framePr w:w="14808" w:h="9725" w:wrap="none" w:vAnchor="page" w:hAnchor="page" w:x="1615" w:y="1072"/>
            </w:pPr>
            <w:r>
              <w:t>Проведение контроля технического состояния транспортного средства. Составление технологической документации на модернизацию и тюнинг транспортных средств.</w:t>
            </w:r>
          </w:p>
        </w:tc>
        <w:tc>
          <w:tcPr>
            <w:tcW w:w="5059" w:type="dxa"/>
            <w:tcBorders>
              <w:top w:val="single" w:sz="4" w:space="0" w:color="auto"/>
              <w:left w:val="single" w:sz="4" w:space="0" w:color="auto"/>
            </w:tcBorders>
            <w:shd w:val="clear" w:color="auto" w:fill="FFFFFF"/>
          </w:tcPr>
          <w:p w:rsidR="00D00CF5" w:rsidRDefault="00F06370">
            <w:pPr>
              <w:pStyle w:val="a5"/>
              <w:framePr w:w="14808" w:h="9725" w:wrap="none" w:vAnchor="page" w:hAnchor="page" w:x="1615" w:y="1072"/>
            </w:pPr>
            <w:r>
              <w:t>МДК.03.02 Организация работ по модернизации автотранспортных средств</w:t>
            </w:r>
          </w:p>
          <w:p w:rsidR="00D00CF5" w:rsidRDefault="00F06370">
            <w:pPr>
              <w:pStyle w:val="a5"/>
              <w:framePr w:w="14808" w:h="9725" w:wrap="none" w:vAnchor="page" w:hAnchor="page" w:x="1615" w:y="1072"/>
            </w:pPr>
            <w:r>
              <w:t>МДК.03.04. Производственное оборудование</w:t>
            </w:r>
          </w:p>
        </w:tc>
        <w:tc>
          <w:tcPr>
            <w:tcW w:w="1186" w:type="dxa"/>
            <w:tcBorders>
              <w:top w:val="single" w:sz="4" w:space="0" w:color="auto"/>
              <w:left w:val="single" w:sz="4" w:space="0" w:color="auto"/>
              <w:right w:val="single" w:sz="4" w:space="0" w:color="auto"/>
            </w:tcBorders>
            <w:shd w:val="clear" w:color="auto" w:fill="FFFFFF"/>
          </w:tcPr>
          <w:p w:rsidR="00D00CF5" w:rsidRDefault="00F06370">
            <w:pPr>
              <w:pStyle w:val="a5"/>
              <w:framePr w:w="14808" w:h="9725" w:wrap="none" w:vAnchor="page" w:hAnchor="page" w:x="1615" w:y="1072"/>
              <w:jc w:val="center"/>
            </w:pPr>
            <w:r>
              <w:t>18</w:t>
            </w:r>
          </w:p>
        </w:tc>
      </w:tr>
      <w:tr w:rsidR="00D00CF5">
        <w:trPr>
          <w:trHeight w:hRule="exact" w:val="2770"/>
        </w:trPr>
        <w:tc>
          <w:tcPr>
            <w:tcW w:w="2261" w:type="dxa"/>
            <w:tcBorders>
              <w:top w:val="single" w:sz="4" w:space="0" w:color="auto"/>
              <w:left w:val="single" w:sz="4" w:space="0" w:color="auto"/>
            </w:tcBorders>
            <w:shd w:val="clear" w:color="auto" w:fill="FFFFFF"/>
          </w:tcPr>
          <w:p w:rsidR="00D00CF5" w:rsidRDefault="00F06370">
            <w:pPr>
              <w:pStyle w:val="a5"/>
              <w:framePr w:w="14808" w:h="9725" w:wrap="none" w:vAnchor="page" w:hAnchor="page" w:x="1615" w:y="1072"/>
              <w:jc w:val="center"/>
            </w:pPr>
            <w:r>
              <w:rPr>
                <w:b/>
                <w:bCs/>
              </w:rPr>
              <w:t xml:space="preserve">Организация процессов модернизации и модификации </w:t>
            </w:r>
            <w:proofErr w:type="gramStart"/>
            <w:r>
              <w:rPr>
                <w:b/>
                <w:bCs/>
              </w:rPr>
              <w:t>автотранспортны х</w:t>
            </w:r>
            <w:proofErr w:type="gramEnd"/>
            <w:r>
              <w:rPr>
                <w:b/>
                <w:bCs/>
              </w:rPr>
              <w:t xml:space="preserve"> средств</w:t>
            </w:r>
          </w:p>
        </w:tc>
        <w:tc>
          <w:tcPr>
            <w:tcW w:w="2616" w:type="dxa"/>
            <w:tcBorders>
              <w:top w:val="single" w:sz="4" w:space="0" w:color="auto"/>
              <w:left w:val="single" w:sz="4" w:space="0" w:color="auto"/>
            </w:tcBorders>
            <w:shd w:val="clear" w:color="auto" w:fill="FFFFFF"/>
          </w:tcPr>
          <w:p w:rsidR="00D00CF5" w:rsidRDefault="00F06370">
            <w:pPr>
              <w:pStyle w:val="a5"/>
              <w:framePr w:w="14808" w:h="9725" w:wrap="none" w:vAnchor="page" w:hAnchor="page" w:x="1615" w:y="1072"/>
            </w:pPr>
            <w:r>
              <w:t>Тема 1.6.</w:t>
            </w:r>
          </w:p>
          <w:p w:rsidR="00D00CF5" w:rsidRDefault="00F06370">
            <w:pPr>
              <w:pStyle w:val="a5"/>
              <w:framePr w:w="14808" w:h="9725" w:wrap="none" w:vAnchor="page" w:hAnchor="page" w:x="1615" w:y="1072"/>
            </w:pPr>
            <w:r>
              <w:t>Дизайн и дооборудование интерьера автомобиля</w:t>
            </w:r>
          </w:p>
        </w:tc>
        <w:tc>
          <w:tcPr>
            <w:tcW w:w="3686" w:type="dxa"/>
            <w:tcBorders>
              <w:top w:val="single" w:sz="4" w:space="0" w:color="auto"/>
              <w:left w:val="single" w:sz="4" w:space="0" w:color="auto"/>
            </w:tcBorders>
            <w:shd w:val="clear" w:color="auto" w:fill="FFFFFF"/>
            <w:vAlign w:val="bottom"/>
          </w:tcPr>
          <w:p w:rsidR="00D00CF5" w:rsidRDefault="00F06370">
            <w:pPr>
              <w:pStyle w:val="a5"/>
              <w:framePr w:w="14808" w:h="9725" w:wrap="none" w:vAnchor="page" w:hAnchor="page" w:x="1615" w:y="1072"/>
            </w:pPr>
            <w:r>
              <w:t>Определение необходимого объема используемого материала Определение возможности изменения интерьера Определение качества используемого сырья</w:t>
            </w:r>
          </w:p>
          <w:p w:rsidR="00D00CF5" w:rsidRDefault="00F06370">
            <w:pPr>
              <w:pStyle w:val="a5"/>
              <w:framePr w:w="14808" w:h="9725" w:wrap="none" w:vAnchor="page" w:hAnchor="page" w:x="1615" w:y="1072"/>
            </w:pPr>
            <w:r>
              <w:t>Установка различных аудиосистем</w:t>
            </w:r>
          </w:p>
          <w:p w:rsidR="00D00CF5" w:rsidRDefault="00F06370">
            <w:pPr>
              <w:pStyle w:val="a5"/>
              <w:framePr w:w="14808" w:h="9725" w:wrap="none" w:vAnchor="page" w:hAnchor="page" w:x="1615" w:y="1072"/>
            </w:pPr>
            <w:r>
              <w:t>Установка освещения</w:t>
            </w:r>
          </w:p>
          <w:p w:rsidR="00D00CF5" w:rsidRDefault="00F06370">
            <w:pPr>
              <w:pStyle w:val="a5"/>
              <w:framePr w:w="14808" w:h="9725" w:wrap="none" w:vAnchor="page" w:hAnchor="page" w:x="1615" w:y="1072"/>
              <w:jc w:val="both"/>
            </w:pPr>
            <w:r>
              <w:t>Выполнение арматурных работ</w:t>
            </w:r>
          </w:p>
        </w:tc>
        <w:tc>
          <w:tcPr>
            <w:tcW w:w="5059" w:type="dxa"/>
            <w:tcBorders>
              <w:top w:val="single" w:sz="4" w:space="0" w:color="auto"/>
              <w:left w:val="single" w:sz="4" w:space="0" w:color="auto"/>
            </w:tcBorders>
            <w:shd w:val="clear" w:color="auto" w:fill="FFFFFF"/>
          </w:tcPr>
          <w:p w:rsidR="00D00CF5" w:rsidRDefault="00F06370">
            <w:pPr>
              <w:pStyle w:val="a5"/>
              <w:framePr w:w="14808" w:h="9725" w:wrap="none" w:vAnchor="page" w:hAnchor="page" w:x="1615" w:y="1072"/>
            </w:pPr>
            <w:r>
              <w:t>МДК.03.04. Производственное оборудование</w:t>
            </w:r>
          </w:p>
        </w:tc>
        <w:tc>
          <w:tcPr>
            <w:tcW w:w="1186" w:type="dxa"/>
            <w:tcBorders>
              <w:top w:val="single" w:sz="4" w:space="0" w:color="auto"/>
              <w:left w:val="single" w:sz="4" w:space="0" w:color="auto"/>
              <w:right w:val="single" w:sz="4" w:space="0" w:color="auto"/>
            </w:tcBorders>
            <w:shd w:val="clear" w:color="auto" w:fill="FFFFFF"/>
          </w:tcPr>
          <w:p w:rsidR="00D00CF5" w:rsidRDefault="00F06370">
            <w:pPr>
              <w:pStyle w:val="a5"/>
              <w:framePr w:w="14808" w:h="9725" w:wrap="none" w:vAnchor="page" w:hAnchor="page" w:x="1615" w:y="1072"/>
              <w:jc w:val="center"/>
            </w:pPr>
            <w:r>
              <w:t>18</w:t>
            </w:r>
          </w:p>
        </w:tc>
      </w:tr>
      <w:tr w:rsidR="00D00CF5">
        <w:trPr>
          <w:trHeight w:hRule="exact" w:val="293"/>
        </w:trPr>
        <w:tc>
          <w:tcPr>
            <w:tcW w:w="2261"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14808" w:h="9725" w:wrap="none" w:vAnchor="page" w:hAnchor="page" w:x="1615" w:y="1072"/>
              <w:jc w:val="center"/>
            </w:pPr>
            <w:r>
              <w:rPr>
                <w:b/>
                <w:bCs/>
              </w:rPr>
              <w:t>Организация</w:t>
            </w:r>
          </w:p>
        </w:tc>
        <w:tc>
          <w:tcPr>
            <w:tcW w:w="2616"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14808" w:h="9725" w:wrap="none" w:vAnchor="page" w:hAnchor="page" w:x="1615" w:y="1072"/>
            </w:pPr>
            <w:r>
              <w:t>1.7.</w:t>
            </w:r>
          </w:p>
        </w:tc>
        <w:tc>
          <w:tcPr>
            <w:tcW w:w="3686"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14808" w:h="9725" w:wrap="none" w:vAnchor="page" w:hAnchor="page" w:x="1615" w:y="1072"/>
              <w:jc w:val="both"/>
            </w:pPr>
            <w:r>
              <w:t xml:space="preserve">Определение </w:t>
            </w:r>
            <w:proofErr w:type="gramStart"/>
            <w:r>
              <w:t>необходимого</w:t>
            </w:r>
            <w:proofErr w:type="gramEnd"/>
          </w:p>
        </w:tc>
        <w:tc>
          <w:tcPr>
            <w:tcW w:w="5059"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14808" w:h="9725" w:wrap="none" w:vAnchor="page" w:hAnchor="page" w:x="1615" w:y="1072"/>
            </w:pPr>
            <w:r>
              <w:t>МДК.03.03 Тюнинг автомобилей</w:t>
            </w:r>
          </w:p>
        </w:tc>
        <w:tc>
          <w:tcPr>
            <w:tcW w:w="1186" w:type="dxa"/>
            <w:tcBorders>
              <w:top w:val="single" w:sz="4" w:space="0" w:color="auto"/>
              <w:left w:val="single" w:sz="4" w:space="0" w:color="auto"/>
              <w:bottom w:val="single" w:sz="4" w:space="0" w:color="auto"/>
              <w:right w:val="single" w:sz="4" w:space="0" w:color="auto"/>
            </w:tcBorders>
            <w:shd w:val="clear" w:color="auto" w:fill="FFFFFF"/>
            <w:vAlign w:val="bottom"/>
          </w:tcPr>
          <w:p w:rsidR="00D00CF5" w:rsidRDefault="00F06370">
            <w:pPr>
              <w:pStyle w:val="a5"/>
              <w:framePr w:w="14808" w:h="9725" w:wrap="none" w:vAnchor="page" w:hAnchor="page" w:x="1615" w:y="1072"/>
              <w:jc w:val="center"/>
            </w:pPr>
            <w:r>
              <w:t>18</w:t>
            </w:r>
          </w:p>
        </w:tc>
      </w:tr>
    </w:tbl>
    <w:p w:rsidR="00D00CF5" w:rsidRDefault="00D00CF5">
      <w:pPr>
        <w:spacing w:line="1" w:lineRule="exact"/>
        <w:sectPr w:rsidR="00D00CF5">
          <w:pgSz w:w="16840" w:h="11900" w:orient="landscape"/>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2261"/>
        <w:gridCol w:w="2616"/>
        <w:gridCol w:w="3686"/>
        <w:gridCol w:w="5059"/>
        <w:gridCol w:w="1186"/>
      </w:tblGrid>
      <w:tr w:rsidR="00D00CF5">
        <w:trPr>
          <w:trHeight w:hRule="exact" w:val="2222"/>
        </w:trPr>
        <w:tc>
          <w:tcPr>
            <w:tcW w:w="2261" w:type="dxa"/>
            <w:tcBorders>
              <w:top w:val="single" w:sz="4" w:space="0" w:color="auto"/>
              <w:left w:val="single" w:sz="4" w:space="0" w:color="auto"/>
            </w:tcBorders>
            <w:shd w:val="clear" w:color="auto" w:fill="FFFFFF"/>
          </w:tcPr>
          <w:p w:rsidR="00D00CF5" w:rsidRDefault="00F06370">
            <w:pPr>
              <w:pStyle w:val="a5"/>
              <w:framePr w:w="14808" w:h="9706" w:wrap="none" w:vAnchor="page" w:hAnchor="page" w:x="1615" w:y="1072"/>
              <w:jc w:val="center"/>
            </w:pPr>
            <w:r>
              <w:rPr>
                <w:b/>
                <w:bCs/>
              </w:rPr>
              <w:t xml:space="preserve">процессов модернизации и модификации </w:t>
            </w:r>
            <w:proofErr w:type="gramStart"/>
            <w:r>
              <w:rPr>
                <w:b/>
                <w:bCs/>
              </w:rPr>
              <w:t>автотранспортны х</w:t>
            </w:r>
            <w:proofErr w:type="gramEnd"/>
            <w:r>
              <w:rPr>
                <w:b/>
                <w:bCs/>
              </w:rPr>
              <w:t xml:space="preserve"> средств</w:t>
            </w:r>
          </w:p>
        </w:tc>
        <w:tc>
          <w:tcPr>
            <w:tcW w:w="2616" w:type="dxa"/>
            <w:tcBorders>
              <w:top w:val="single" w:sz="4" w:space="0" w:color="auto"/>
              <w:left w:val="single" w:sz="4" w:space="0" w:color="auto"/>
            </w:tcBorders>
            <w:shd w:val="clear" w:color="auto" w:fill="FFFFFF"/>
          </w:tcPr>
          <w:p w:rsidR="00D00CF5" w:rsidRDefault="00F06370">
            <w:pPr>
              <w:pStyle w:val="a5"/>
              <w:framePr w:w="14808" w:h="9706" w:wrap="none" w:vAnchor="page" w:hAnchor="page" w:x="1615" w:y="1072"/>
            </w:pPr>
            <w:r>
              <w:t>Стайлинг автомобиля</w:t>
            </w:r>
          </w:p>
        </w:tc>
        <w:tc>
          <w:tcPr>
            <w:tcW w:w="3686" w:type="dxa"/>
            <w:tcBorders>
              <w:top w:val="single" w:sz="4" w:space="0" w:color="auto"/>
              <w:left w:val="single" w:sz="4" w:space="0" w:color="auto"/>
            </w:tcBorders>
            <w:shd w:val="clear" w:color="auto" w:fill="FFFFFF"/>
          </w:tcPr>
          <w:p w:rsidR="00D00CF5" w:rsidRDefault="00F06370">
            <w:pPr>
              <w:pStyle w:val="a5"/>
              <w:framePr w:w="14808" w:h="9706" w:wrap="none" w:vAnchor="page" w:hAnchor="page" w:x="1615" w:y="1072"/>
            </w:pPr>
            <w:r>
              <w:t>объем используемого материала. Определение возможности изменения экстерьера. Определение качества используемого сырья</w:t>
            </w:r>
          </w:p>
          <w:p w:rsidR="00D00CF5" w:rsidRDefault="00F06370">
            <w:pPr>
              <w:pStyle w:val="a5"/>
              <w:framePr w:w="14808" w:h="9706" w:wrap="none" w:vAnchor="page" w:hAnchor="page" w:x="1615" w:y="1072"/>
              <w:jc w:val="both"/>
            </w:pPr>
            <w:r>
              <w:t>У становкадополнительного оборудования.</w:t>
            </w:r>
          </w:p>
        </w:tc>
        <w:tc>
          <w:tcPr>
            <w:tcW w:w="5059" w:type="dxa"/>
            <w:tcBorders>
              <w:top w:val="single" w:sz="4" w:space="0" w:color="auto"/>
              <w:left w:val="single" w:sz="4" w:space="0" w:color="auto"/>
            </w:tcBorders>
            <w:shd w:val="clear" w:color="auto" w:fill="FFFFFF"/>
          </w:tcPr>
          <w:p w:rsidR="00D00CF5" w:rsidRDefault="00F06370">
            <w:pPr>
              <w:pStyle w:val="a5"/>
              <w:framePr w:w="14808" w:h="9706" w:wrap="none" w:vAnchor="page" w:hAnchor="page" w:x="1615" w:y="1072"/>
            </w:pPr>
            <w:r>
              <w:t>МДК.03.02 Организация работ по модернизации автотранспортных средств</w:t>
            </w:r>
          </w:p>
        </w:tc>
        <w:tc>
          <w:tcPr>
            <w:tcW w:w="1186" w:type="dxa"/>
            <w:tcBorders>
              <w:top w:val="single" w:sz="4" w:space="0" w:color="auto"/>
              <w:left w:val="single" w:sz="4" w:space="0" w:color="auto"/>
              <w:right w:val="single" w:sz="4" w:space="0" w:color="auto"/>
            </w:tcBorders>
            <w:shd w:val="clear" w:color="auto" w:fill="FFFFFF"/>
          </w:tcPr>
          <w:p w:rsidR="00D00CF5" w:rsidRDefault="00D00CF5">
            <w:pPr>
              <w:framePr w:w="14808" w:h="9706" w:wrap="none" w:vAnchor="page" w:hAnchor="page" w:x="1615" w:y="1072"/>
              <w:rPr>
                <w:sz w:val="10"/>
                <w:szCs w:val="10"/>
              </w:rPr>
            </w:pPr>
          </w:p>
        </w:tc>
      </w:tr>
      <w:tr w:rsidR="00D00CF5">
        <w:trPr>
          <w:trHeight w:hRule="exact" w:val="4704"/>
        </w:trPr>
        <w:tc>
          <w:tcPr>
            <w:tcW w:w="2261" w:type="dxa"/>
            <w:tcBorders>
              <w:top w:val="single" w:sz="4" w:space="0" w:color="auto"/>
              <w:left w:val="single" w:sz="4" w:space="0" w:color="auto"/>
            </w:tcBorders>
            <w:shd w:val="clear" w:color="auto" w:fill="FFFFFF"/>
          </w:tcPr>
          <w:p w:rsidR="00D00CF5" w:rsidRDefault="00F06370">
            <w:pPr>
              <w:pStyle w:val="a5"/>
              <w:framePr w:w="14808" w:h="9706" w:wrap="none" w:vAnchor="page" w:hAnchor="page" w:x="1615" w:y="1072"/>
              <w:jc w:val="center"/>
            </w:pPr>
            <w:r>
              <w:rPr>
                <w:b/>
                <w:bCs/>
              </w:rPr>
              <w:t xml:space="preserve">Организация процессов модернизации и модификации </w:t>
            </w:r>
            <w:proofErr w:type="gramStart"/>
            <w:r>
              <w:rPr>
                <w:b/>
                <w:bCs/>
              </w:rPr>
              <w:t>автотранспортны х</w:t>
            </w:r>
            <w:proofErr w:type="gramEnd"/>
            <w:r>
              <w:rPr>
                <w:b/>
                <w:bCs/>
              </w:rPr>
              <w:t xml:space="preserve"> средств</w:t>
            </w:r>
          </w:p>
        </w:tc>
        <w:tc>
          <w:tcPr>
            <w:tcW w:w="2616" w:type="dxa"/>
            <w:tcBorders>
              <w:top w:val="single" w:sz="4" w:space="0" w:color="auto"/>
              <w:left w:val="single" w:sz="4" w:space="0" w:color="auto"/>
            </w:tcBorders>
            <w:shd w:val="clear" w:color="auto" w:fill="FFFFFF"/>
          </w:tcPr>
          <w:p w:rsidR="00D00CF5" w:rsidRDefault="00F06370">
            <w:pPr>
              <w:pStyle w:val="a5"/>
              <w:framePr w:w="14808" w:h="9706" w:wrap="none" w:vAnchor="page" w:hAnchor="page" w:x="1615" w:y="1072"/>
            </w:pPr>
            <w:r>
              <w:t>Тема 1.8.</w:t>
            </w:r>
          </w:p>
          <w:p w:rsidR="00D00CF5" w:rsidRDefault="00F06370">
            <w:pPr>
              <w:pStyle w:val="a5"/>
              <w:framePr w:w="14808" w:h="9706" w:wrap="none" w:vAnchor="page" w:hAnchor="page" w:x="1615" w:y="1072"/>
            </w:pPr>
            <w:r>
              <w:t>Оценка технического состояния производственного оборудования.</w:t>
            </w:r>
          </w:p>
        </w:tc>
        <w:tc>
          <w:tcPr>
            <w:tcW w:w="3686" w:type="dxa"/>
            <w:tcBorders>
              <w:top w:val="single" w:sz="4" w:space="0" w:color="auto"/>
              <w:left w:val="single" w:sz="4" w:space="0" w:color="auto"/>
            </w:tcBorders>
            <w:shd w:val="clear" w:color="auto" w:fill="FFFFFF"/>
          </w:tcPr>
          <w:p w:rsidR="00D00CF5" w:rsidRDefault="00F06370">
            <w:pPr>
              <w:pStyle w:val="a5"/>
              <w:framePr w:w="14808" w:h="9706" w:wrap="none" w:vAnchor="page" w:hAnchor="page" w:x="1615" w:y="1072"/>
              <w:jc w:val="both"/>
            </w:pPr>
            <w:r>
              <w:t>Визуальное определение технического состояния производственного оборудования;</w:t>
            </w:r>
          </w:p>
          <w:p w:rsidR="00D00CF5" w:rsidRDefault="00F06370">
            <w:pPr>
              <w:pStyle w:val="a5"/>
              <w:framePr w:w="14808" w:h="9706" w:wrap="none" w:vAnchor="page" w:hAnchor="page" w:x="1615" w:y="1072"/>
              <w:jc w:val="both"/>
            </w:pPr>
            <w:r>
              <w:t>Определение наименований и назначений технологического оборудования;</w:t>
            </w:r>
          </w:p>
          <w:p w:rsidR="00D00CF5" w:rsidRDefault="00F06370">
            <w:pPr>
              <w:pStyle w:val="a5"/>
              <w:framePr w:w="14808" w:h="9706" w:wrap="none" w:vAnchor="page" w:hAnchor="page" w:x="1615" w:y="1072"/>
            </w:pPr>
            <w:r>
              <w:t>Подбор инструмента и материала для оценки технического состояния производственного оборудования;</w:t>
            </w:r>
          </w:p>
          <w:p w:rsidR="00D00CF5" w:rsidRDefault="00F06370">
            <w:pPr>
              <w:pStyle w:val="a5"/>
              <w:framePr w:w="14808" w:h="9706" w:wrap="none" w:vAnchor="page" w:hAnchor="page" w:x="1615" w:y="1072"/>
              <w:jc w:val="both"/>
            </w:pPr>
            <w:r>
              <w:t>Определение потребности в новом технологическом оборудовании;</w:t>
            </w:r>
          </w:p>
        </w:tc>
        <w:tc>
          <w:tcPr>
            <w:tcW w:w="5059" w:type="dxa"/>
            <w:tcBorders>
              <w:top w:val="single" w:sz="4" w:space="0" w:color="auto"/>
              <w:left w:val="single" w:sz="4" w:space="0" w:color="auto"/>
            </w:tcBorders>
            <w:shd w:val="clear" w:color="auto" w:fill="FFFFFF"/>
          </w:tcPr>
          <w:p w:rsidR="00D00CF5" w:rsidRDefault="00F06370">
            <w:pPr>
              <w:pStyle w:val="a5"/>
              <w:framePr w:w="14808" w:h="9706" w:wrap="none" w:vAnchor="page" w:hAnchor="page" w:x="1615" w:y="1072"/>
            </w:pPr>
            <w:r>
              <w:t>МДК. 03.01. Особенности конструкций автотранспортных средств</w:t>
            </w:r>
          </w:p>
          <w:p w:rsidR="00D00CF5" w:rsidRDefault="00F06370">
            <w:pPr>
              <w:pStyle w:val="a5"/>
              <w:framePr w:w="14808" w:h="9706" w:wrap="none" w:vAnchor="page" w:hAnchor="page" w:x="1615" w:y="1072"/>
            </w:pPr>
            <w:r>
              <w:t>МДК.03.03 Тюнинг автомобилей</w:t>
            </w:r>
          </w:p>
          <w:p w:rsidR="00D00CF5" w:rsidRDefault="00F06370">
            <w:pPr>
              <w:pStyle w:val="a5"/>
              <w:framePr w:w="14808" w:h="9706" w:wrap="none" w:vAnchor="page" w:hAnchor="page" w:x="1615" w:y="1072"/>
            </w:pPr>
            <w:r>
              <w:t>МДК.03.02 Организация работ по модернизации автотранспортных средств</w:t>
            </w:r>
          </w:p>
        </w:tc>
        <w:tc>
          <w:tcPr>
            <w:tcW w:w="1186" w:type="dxa"/>
            <w:tcBorders>
              <w:top w:val="single" w:sz="4" w:space="0" w:color="auto"/>
              <w:left w:val="single" w:sz="4" w:space="0" w:color="auto"/>
              <w:right w:val="single" w:sz="4" w:space="0" w:color="auto"/>
            </w:tcBorders>
            <w:shd w:val="clear" w:color="auto" w:fill="FFFFFF"/>
          </w:tcPr>
          <w:p w:rsidR="00D00CF5" w:rsidRDefault="00F06370">
            <w:pPr>
              <w:pStyle w:val="a5"/>
              <w:framePr w:w="14808" w:h="9706" w:wrap="none" w:vAnchor="page" w:hAnchor="page" w:x="1615" w:y="1072"/>
              <w:jc w:val="center"/>
            </w:pPr>
            <w:r>
              <w:t>18</w:t>
            </w:r>
          </w:p>
        </w:tc>
      </w:tr>
      <w:tr w:rsidR="00D00CF5">
        <w:trPr>
          <w:trHeight w:hRule="exact" w:val="2779"/>
        </w:trPr>
        <w:tc>
          <w:tcPr>
            <w:tcW w:w="2261" w:type="dxa"/>
            <w:tcBorders>
              <w:top w:val="single" w:sz="4" w:space="0" w:color="auto"/>
              <w:left w:val="single" w:sz="4" w:space="0" w:color="auto"/>
              <w:bottom w:val="single" w:sz="4" w:space="0" w:color="auto"/>
            </w:tcBorders>
            <w:shd w:val="clear" w:color="auto" w:fill="FFFFFF"/>
          </w:tcPr>
          <w:p w:rsidR="00D00CF5" w:rsidRDefault="00F06370">
            <w:pPr>
              <w:pStyle w:val="a5"/>
              <w:framePr w:w="14808" w:h="9706" w:wrap="none" w:vAnchor="page" w:hAnchor="page" w:x="1615" w:y="1072"/>
              <w:jc w:val="center"/>
            </w:pPr>
            <w:r>
              <w:rPr>
                <w:b/>
                <w:bCs/>
              </w:rPr>
              <w:t xml:space="preserve">Организация процессов модернизации и модификации </w:t>
            </w:r>
            <w:proofErr w:type="gramStart"/>
            <w:r>
              <w:rPr>
                <w:b/>
                <w:bCs/>
              </w:rPr>
              <w:t>автотранспортны х</w:t>
            </w:r>
            <w:proofErr w:type="gramEnd"/>
            <w:r>
              <w:rPr>
                <w:b/>
                <w:bCs/>
              </w:rPr>
              <w:t xml:space="preserve"> средств</w:t>
            </w:r>
          </w:p>
        </w:tc>
        <w:tc>
          <w:tcPr>
            <w:tcW w:w="2616" w:type="dxa"/>
            <w:tcBorders>
              <w:top w:val="single" w:sz="4" w:space="0" w:color="auto"/>
              <w:left w:val="single" w:sz="4" w:space="0" w:color="auto"/>
              <w:bottom w:val="single" w:sz="4" w:space="0" w:color="auto"/>
            </w:tcBorders>
            <w:shd w:val="clear" w:color="auto" w:fill="FFFFFF"/>
          </w:tcPr>
          <w:p w:rsidR="00D00CF5" w:rsidRDefault="00F06370">
            <w:pPr>
              <w:pStyle w:val="a5"/>
              <w:framePr w:w="14808" w:h="9706" w:wrap="none" w:vAnchor="page" w:hAnchor="page" w:x="1615" w:y="1072"/>
            </w:pPr>
            <w:r>
              <w:t>Тема 1.9.</w:t>
            </w:r>
          </w:p>
          <w:p w:rsidR="00D00CF5" w:rsidRDefault="00F06370">
            <w:pPr>
              <w:pStyle w:val="a5"/>
              <w:framePr w:w="14808" w:h="9706" w:wrap="none" w:vAnchor="page" w:hAnchor="page" w:x="1615" w:y="1072"/>
            </w:pPr>
            <w:r>
              <w:t>Проведение регламентных работ по техническому обслуживанию и ремонту производственного оборудования.</w:t>
            </w:r>
          </w:p>
        </w:tc>
        <w:tc>
          <w:tcPr>
            <w:tcW w:w="3686"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14808" w:h="9706" w:wrap="none" w:vAnchor="page" w:hAnchor="page" w:x="1615" w:y="1072"/>
              <w:jc w:val="both"/>
            </w:pPr>
            <w:r>
              <w:t>Составление графиков обслуживания производственного оборудования;</w:t>
            </w:r>
          </w:p>
          <w:p w:rsidR="00D00CF5" w:rsidRDefault="00F06370">
            <w:pPr>
              <w:pStyle w:val="a5"/>
              <w:framePr w:w="14808" w:h="9706" w:wrap="none" w:vAnchor="page" w:hAnchor="page" w:x="1615" w:y="1072"/>
            </w:pPr>
            <w:r>
              <w:t>Подбор инструмента и материала для проведения работ по техническому обслуживанию и ремонту производственного оборудования;</w:t>
            </w:r>
          </w:p>
          <w:p w:rsidR="00D00CF5" w:rsidRDefault="00F06370">
            <w:pPr>
              <w:pStyle w:val="a5"/>
              <w:framePr w:w="14808" w:h="9706" w:wrap="none" w:vAnchor="page" w:hAnchor="page" w:x="1615" w:y="1072"/>
              <w:jc w:val="both"/>
            </w:pPr>
            <w:r>
              <w:t xml:space="preserve">Настройка </w:t>
            </w:r>
            <w:proofErr w:type="gramStart"/>
            <w:r>
              <w:t>производственного</w:t>
            </w:r>
            <w:proofErr w:type="gramEnd"/>
          </w:p>
        </w:tc>
        <w:tc>
          <w:tcPr>
            <w:tcW w:w="5059" w:type="dxa"/>
            <w:tcBorders>
              <w:top w:val="single" w:sz="4" w:space="0" w:color="auto"/>
              <w:left w:val="single" w:sz="4" w:space="0" w:color="auto"/>
              <w:bottom w:val="single" w:sz="4" w:space="0" w:color="auto"/>
            </w:tcBorders>
            <w:shd w:val="clear" w:color="auto" w:fill="FFFFFF"/>
          </w:tcPr>
          <w:p w:rsidR="00D00CF5" w:rsidRDefault="00F06370">
            <w:pPr>
              <w:pStyle w:val="a5"/>
              <w:framePr w:w="14808" w:h="9706" w:wrap="none" w:vAnchor="page" w:hAnchor="page" w:x="1615" w:y="1072"/>
            </w:pPr>
            <w:r>
              <w:t>МДК.03.04. Производственное оборудование</w:t>
            </w:r>
          </w:p>
        </w:tc>
        <w:tc>
          <w:tcPr>
            <w:tcW w:w="1186" w:type="dxa"/>
            <w:tcBorders>
              <w:top w:val="single" w:sz="4" w:space="0" w:color="auto"/>
              <w:left w:val="single" w:sz="4" w:space="0" w:color="auto"/>
              <w:bottom w:val="single" w:sz="4" w:space="0" w:color="auto"/>
              <w:right w:val="single" w:sz="4" w:space="0" w:color="auto"/>
            </w:tcBorders>
            <w:shd w:val="clear" w:color="auto" w:fill="FFFFFF"/>
          </w:tcPr>
          <w:p w:rsidR="00D00CF5" w:rsidRDefault="00F06370">
            <w:pPr>
              <w:pStyle w:val="a5"/>
              <w:framePr w:w="14808" w:h="9706" w:wrap="none" w:vAnchor="page" w:hAnchor="page" w:x="1615" w:y="1072"/>
              <w:jc w:val="center"/>
            </w:pPr>
            <w:r>
              <w:t>18</w:t>
            </w:r>
          </w:p>
        </w:tc>
      </w:tr>
    </w:tbl>
    <w:p w:rsidR="00D00CF5" w:rsidRDefault="00D00CF5">
      <w:pPr>
        <w:spacing w:line="1" w:lineRule="exact"/>
        <w:sectPr w:rsidR="00D00CF5">
          <w:pgSz w:w="16840" w:h="11900" w:orient="landscape"/>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2261"/>
        <w:gridCol w:w="2616"/>
        <w:gridCol w:w="3686"/>
        <w:gridCol w:w="5059"/>
        <w:gridCol w:w="1186"/>
      </w:tblGrid>
      <w:tr w:rsidR="00D00CF5">
        <w:trPr>
          <w:trHeight w:hRule="exact" w:val="566"/>
        </w:trPr>
        <w:tc>
          <w:tcPr>
            <w:tcW w:w="2261" w:type="dxa"/>
            <w:tcBorders>
              <w:top w:val="single" w:sz="4" w:space="0" w:color="auto"/>
              <w:left w:val="single" w:sz="4" w:space="0" w:color="auto"/>
            </w:tcBorders>
            <w:shd w:val="clear" w:color="auto" w:fill="FFFFFF"/>
          </w:tcPr>
          <w:p w:rsidR="00D00CF5" w:rsidRDefault="00D00CF5">
            <w:pPr>
              <w:framePr w:w="14808" w:h="5578" w:wrap="none" w:vAnchor="page" w:hAnchor="page" w:x="1615" w:y="1072"/>
              <w:rPr>
                <w:sz w:val="10"/>
                <w:szCs w:val="10"/>
              </w:rPr>
            </w:pPr>
          </w:p>
        </w:tc>
        <w:tc>
          <w:tcPr>
            <w:tcW w:w="2616" w:type="dxa"/>
            <w:tcBorders>
              <w:top w:val="single" w:sz="4" w:space="0" w:color="auto"/>
              <w:left w:val="single" w:sz="4" w:space="0" w:color="auto"/>
            </w:tcBorders>
            <w:shd w:val="clear" w:color="auto" w:fill="FFFFFF"/>
          </w:tcPr>
          <w:p w:rsidR="00D00CF5" w:rsidRDefault="00D00CF5">
            <w:pPr>
              <w:framePr w:w="14808" w:h="5578" w:wrap="none" w:vAnchor="page" w:hAnchor="page" w:x="1615" w:y="1072"/>
              <w:rPr>
                <w:sz w:val="10"/>
                <w:szCs w:val="10"/>
              </w:rPr>
            </w:pPr>
          </w:p>
        </w:tc>
        <w:tc>
          <w:tcPr>
            <w:tcW w:w="3686" w:type="dxa"/>
            <w:tcBorders>
              <w:top w:val="single" w:sz="4" w:space="0" w:color="auto"/>
              <w:left w:val="single" w:sz="4" w:space="0" w:color="auto"/>
            </w:tcBorders>
            <w:shd w:val="clear" w:color="auto" w:fill="FFFFFF"/>
            <w:vAlign w:val="bottom"/>
          </w:tcPr>
          <w:p w:rsidR="00D00CF5" w:rsidRDefault="00F06370">
            <w:pPr>
              <w:pStyle w:val="a5"/>
              <w:framePr w:w="14808" w:h="5578" w:wrap="none" w:vAnchor="page" w:hAnchor="page" w:x="1615" w:y="1072"/>
            </w:pPr>
            <w:r>
              <w:t>оборудования и проведение необходимых регулировок.</w:t>
            </w:r>
          </w:p>
        </w:tc>
        <w:tc>
          <w:tcPr>
            <w:tcW w:w="5059" w:type="dxa"/>
            <w:tcBorders>
              <w:top w:val="single" w:sz="4" w:space="0" w:color="auto"/>
              <w:left w:val="single" w:sz="4" w:space="0" w:color="auto"/>
            </w:tcBorders>
            <w:shd w:val="clear" w:color="auto" w:fill="FFFFFF"/>
          </w:tcPr>
          <w:p w:rsidR="00D00CF5" w:rsidRDefault="00D00CF5">
            <w:pPr>
              <w:framePr w:w="14808" w:h="5578" w:wrap="none" w:vAnchor="page" w:hAnchor="page" w:x="1615" w:y="1072"/>
              <w:rPr>
                <w:sz w:val="10"/>
                <w:szCs w:val="10"/>
              </w:rPr>
            </w:pPr>
          </w:p>
        </w:tc>
        <w:tc>
          <w:tcPr>
            <w:tcW w:w="1186" w:type="dxa"/>
            <w:tcBorders>
              <w:top w:val="single" w:sz="4" w:space="0" w:color="auto"/>
              <w:left w:val="single" w:sz="4" w:space="0" w:color="auto"/>
              <w:right w:val="single" w:sz="4" w:space="0" w:color="auto"/>
            </w:tcBorders>
            <w:shd w:val="clear" w:color="auto" w:fill="FFFFFF"/>
          </w:tcPr>
          <w:p w:rsidR="00D00CF5" w:rsidRDefault="00D00CF5">
            <w:pPr>
              <w:framePr w:w="14808" w:h="5578" w:wrap="none" w:vAnchor="page" w:hAnchor="page" w:x="1615" w:y="1072"/>
              <w:rPr>
                <w:sz w:val="10"/>
                <w:szCs w:val="10"/>
              </w:rPr>
            </w:pPr>
          </w:p>
        </w:tc>
      </w:tr>
      <w:tr w:rsidR="00D00CF5">
        <w:trPr>
          <w:trHeight w:hRule="exact" w:val="4426"/>
        </w:trPr>
        <w:tc>
          <w:tcPr>
            <w:tcW w:w="2261" w:type="dxa"/>
            <w:tcBorders>
              <w:top w:val="single" w:sz="4" w:space="0" w:color="auto"/>
              <w:left w:val="single" w:sz="4" w:space="0" w:color="auto"/>
            </w:tcBorders>
            <w:shd w:val="clear" w:color="auto" w:fill="FFFFFF"/>
          </w:tcPr>
          <w:p w:rsidR="00D00CF5" w:rsidRDefault="00F06370">
            <w:pPr>
              <w:pStyle w:val="a5"/>
              <w:framePr w:w="14808" w:h="5578" w:wrap="none" w:vAnchor="page" w:hAnchor="page" w:x="1615" w:y="1072"/>
              <w:jc w:val="center"/>
            </w:pPr>
            <w:r>
              <w:rPr>
                <w:b/>
                <w:bCs/>
              </w:rPr>
              <w:t xml:space="preserve">Организация процессов модернизации и модификации </w:t>
            </w:r>
            <w:proofErr w:type="gramStart"/>
            <w:r>
              <w:rPr>
                <w:b/>
                <w:bCs/>
              </w:rPr>
              <w:t>автотранспортны х</w:t>
            </w:r>
            <w:proofErr w:type="gramEnd"/>
            <w:r>
              <w:rPr>
                <w:b/>
                <w:bCs/>
              </w:rPr>
              <w:t xml:space="preserve"> средств</w:t>
            </w:r>
          </w:p>
        </w:tc>
        <w:tc>
          <w:tcPr>
            <w:tcW w:w="2616" w:type="dxa"/>
            <w:tcBorders>
              <w:top w:val="single" w:sz="4" w:space="0" w:color="auto"/>
              <w:left w:val="single" w:sz="4" w:space="0" w:color="auto"/>
            </w:tcBorders>
            <w:shd w:val="clear" w:color="auto" w:fill="FFFFFF"/>
          </w:tcPr>
          <w:p w:rsidR="00D00CF5" w:rsidRDefault="00F06370">
            <w:pPr>
              <w:pStyle w:val="a5"/>
              <w:framePr w:w="14808" w:h="5578" w:wrap="none" w:vAnchor="page" w:hAnchor="page" w:x="1615" w:y="1072"/>
            </w:pPr>
            <w:r>
              <w:t>Тема 1.10.</w:t>
            </w:r>
          </w:p>
          <w:p w:rsidR="00D00CF5" w:rsidRDefault="00F06370">
            <w:pPr>
              <w:pStyle w:val="a5"/>
              <w:framePr w:w="14808" w:h="5578" w:wrap="none" w:vAnchor="page" w:hAnchor="page" w:x="1615" w:y="1072"/>
            </w:pPr>
            <w:r>
              <w:t>Определение интенсивности изнашивания деталей производственного оборудования и прогнозирование остаточного ресурса.</w:t>
            </w:r>
          </w:p>
        </w:tc>
        <w:tc>
          <w:tcPr>
            <w:tcW w:w="3686" w:type="dxa"/>
            <w:tcBorders>
              <w:top w:val="single" w:sz="4" w:space="0" w:color="auto"/>
              <w:left w:val="single" w:sz="4" w:space="0" w:color="auto"/>
            </w:tcBorders>
            <w:shd w:val="clear" w:color="auto" w:fill="FFFFFF"/>
          </w:tcPr>
          <w:p w:rsidR="00D00CF5" w:rsidRDefault="00F06370">
            <w:pPr>
              <w:pStyle w:val="a5"/>
              <w:framePr w:w="14808" w:h="5578" w:wrap="none" w:vAnchor="page" w:hAnchor="page" w:x="1615" w:y="1072"/>
            </w:pPr>
            <w:r>
              <w:t>Прогнозирование интенсивности изнашивания деталей и узлов оборудования;</w:t>
            </w:r>
          </w:p>
          <w:p w:rsidR="00D00CF5" w:rsidRDefault="00F06370">
            <w:pPr>
              <w:pStyle w:val="a5"/>
              <w:framePr w:w="14808" w:h="5578" w:wrap="none" w:vAnchor="page" w:hAnchor="page" w:x="1615" w:y="1072"/>
              <w:jc w:val="both"/>
            </w:pPr>
            <w:r>
              <w:t>Определениестепени загруженности и степени интенсивности использования производственного оборудования;</w:t>
            </w:r>
          </w:p>
          <w:p w:rsidR="00D00CF5" w:rsidRDefault="00F06370">
            <w:pPr>
              <w:pStyle w:val="a5"/>
              <w:framePr w:w="14808" w:h="5578" w:wrap="none" w:vAnchor="page" w:hAnchor="page" w:x="1615" w:y="1072"/>
              <w:jc w:val="both"/>
            </w:pPr>
            <w:r>
              <w:t>Диагностирование оборудования, используя встроенные и внешние средства диагностики;</w:t>
            </w:r>
          </w:p>
          <w:p w:rsidR="00D00CF5" w:rsidRDefault="00F06370">
            <w:pPr>
              <w:pStyle w:val="a5"/>
              <w:framePr w:w="14808" w:h="5578" w:wrap="none" w:vAnchor="page" w:hAnchor="page" w:x="1615" w:y="1072"/>
              <w:jc w:val="both"/>
            </w:pPr>
            <w:r>
              <w:t>Применение современных методов расчетов с использованием программного обеспечения ПК;</w:t>
            </w:r>
          </w:p>
        </w:tc>
        <w:tc>
          <w:tcPr>
            <w:tcW w:w="5059" w:type="dxa"/>
            <w:tcBorders>
              <w:top w:val="single" w:sz="4" w:space="0" w:color="auto"/>
              <w:left w:val="single" w:sz="4" w:space="0" w:color="auto"/>
            </w:tcBorders>
            <w:shd w:val="clear" w:color="auto" w:fill="FFFFFF"/>
          </w:tcPr>
          <w:p w:rsidR="00D00CF5" w:rsidRDefault="00F06370">
            <w:pPr>
              <w:pStyle w:val="a5"/>
              <w:framePr w:w="14808" w:h="5578" w:wrap="none" w:vAnchor="page" w:hAnchor="page" w:x="1615" w:y="1072"/>
            </w:pPr>
            <w:r>
              <w:t>МДК. 03.01. Особенности конструкций автотранспортных средств</w:t>
            </w:r>
          </w:p>
          <w:p w:rsidR="00D00CF5" w:rsidRDefault="00F06370">
            <w:pPr>
              <w:pStyle w:val="a5"/>
              <w:framePr w:w="14808" w:h="5578" w:wrap="none" w:vAnchor="page" w:hAnchor="page" w:x="1615" w:y="1072"/>
            </w:pPr>
            <w:r>
              <w:t>МДК.03.03 Тюнинг автомобилей</w:t>
            </w:r>
          </w:p>
          <w:p w:rsidR="00D00CF5" w:rsidRDefault="00F06370">
            <w:pPr>
              <w:pStyle w:val="a5"/>
              <w:framePr w:w="14808" w:h="5578" w:wrap="none" w:vAnchor="page" w:hAnchor="page" w:x="1615" w:y="1072"/>
            </w:pPr>
            <w:r>
              <w:t>МДК.03.02 Организация работ по модернизации автотранспортных средств</w:t>
            </w:r>
          </w:p>
          <w:p w:rsidR="00D00CF5" w:rsidRDefault="00F06370">
            <w:pPr>
              <w:pStyle w:val="a5"/>
              <w:framePr w:w="14808" w:h="5578" w:wrap="none" w:vAnchor="page" w:hAnchor="page" w:x="1615" w:y="1072"/>
            </w:pPr>
            <w:r>
              <w:t>МДК.03.04. Производственное оборудование</w:t>
            </w:r>
          </w:p>
        </w:tc>
        <w:tc>
          <w:tcPr>
            <w:tcW w:w="1186" w:type="dxa"/>
            <w:tcBorders>
              <w:top w:val="single" w:sz="4" w:space="0" w:color="auto"/>
              <w:left w:val="single" w:sz="4" w:space="0" w:color="auto"/>
              <w:right w:val="single" w:sz="4" w:space="0" w:color="auto"/>
            </w:tcBorders>
            <w:shd w:val="clear" w:color="auto" w:fill="FFFFFF"/>
          </w:tcPr>
          <w:p w:rsidR="00D00CF5" w:rsidRDefault="00F06370">
            <w:pPr>
              <w:pStyle w:val="a5"/>
              <w:framePr w:w="14808" w:h="5578" w:wrap="none" w:vAnchor="page" w:hAnchor="page" w:x="1615" w:y="1072"/>
              <w:jc w:val="center"/>
            </w:pPr>
            <w:r>
              <w:t>18</w:t>
            </w:r>
          </w:p>
        </w:tc>
      </w:tr>
      <w:tr w:rsidR="00D00CF5">
        <w:trPr>
          <w:trHeight w:hRule="exact" w:val="288"/>
        </w:trPr>
        <w:tc>
          <w:tcPr>
            <w:tcW w:w="2261" w:type="dxa"/>
            <w:tcBorders>
              <w:top w:val="single" w:sz="4" w:space="0" w:color="auto"/>
              <w:left w:val="single" w:sz="4" w:space="0" w:color="auto"/>
            </w:tcBorders>
            <w:shd w:val="clear" w:color="auto" w:fill="FFFFFF"/>
          </w:tcPr>
          <w:p w:rsidR="00D00CF5" w:rsidRDefault="00D00CF5">
            <w:pPr>
              <w:framePr w:w="14808" w:h="5578" w:wrap="none" w:vAnchor="page" w:hAnchor="page" w:x="1615" w:y="1072"/>
              <w:rPr>
                <w:sz w:val="10"/>
                <w:szCs w:val="10"/>
              </w:rPr>
            </w:pPr>
          </w:p>
        </w:tc>
        <w:tc>
          <w:tcPr>
            <w:tcW w:w="2616" w:type="dxa"/>
            <w:tcBorders>
              <w:top w:val="single" w:sz="4" w:space="0" w:color="auto"/>
              <w:left w:val="single" w:sz="4" w:space="0" w:color="auto"/>
            </w:tcBorders>
            <w:shd w:val="clear" w:color="auto" w:fill="FFFFFF"/>
          </w:tcPr>
          <w:p w:rsidR="00D00CF5" w:rsidRDefault="00D00CF5">
            <w:pPr>
              <w:framePr w:w="14808" w:h="5578" w:wrap="none" w:vAnchor="page" w:hAnchor="page" w:x="1615" w:y="1072"/>
              <w:rPr>
                <w:sz w:val="10"/>
                <w:szCs w:val="10"/>
              </w:rPr>
            </w:pPr>
          </w:p>
        </w:tc>
        <w:tc>
          <w:tcPr>
            <w:tcW w:w="3686" w:type="dxa"/>
            <w:tcBorders>
              <w:top w:val="single" w:sz="4" w:space="0" w:color="auto"/>
              <w:left w:val="single" w:sz="4" w:space="0" w:color="auto"/>
            </w:tcBorders>
            <w:shd w:val="clear" w:color="auto" w:fill="FFFFFF"/>
          </w:tcPr>
          <w:p w:rsidR="00D00CF5" w:rsidRDefault="00D00CF5">
            <w:pPr>
              <w:framePr w:w="14808" w:h="5578" w:wrap="none" w:vAnchor="page" w:hAnchor="page" w:x="1615" w:y="1072"/>
              <w:rPr>
                <w:sz w:val="10"/>
                <w:szCs w:val="10"/>
              </w:rPr>
            </w:pPr>
          </w:p>
        </w:tc>
        <w:tc>
          <w:tcPr>
            <w:tcW w:w="5059" w:type="dxa"/>
            <w:tcBorders>
              <w:top w:val="single" w:sz="4" w:space="0" w:color="auto"/>
              <w:left w:val="single" w:sz="4" w:space="0" w:color="auto"/>
            </w:tcBorders>
            <w:shd w:val="clear" w:color="auto" w:fill="FFFFFF"/>
            <w:vAlign w:val="bottom"/>
          </w:tcPr>
          <w:p w:rsidR="00D00CF5" w:rsidRDefault="00F06370">
            <w:pPr>
              <w:pStyle w:val="a5"/>
              <w:framePr w:w="14808" w:h="5578" w:wrap="none" w:vAnchor="page" w:hAnchor="page" w:x="1615" w:y="1072"/>
            </w:pPr>
            <w:r>
              <w:rPr>
                <w:b/>
                <w:bCs/>
              </w:rPr>
              <w:t>ИТОГО: 180 час</w:t>
            </w:r>
          </w:p>
        </w:tc>
        <w:tc>
          <w:tcPr>
            <w:tcW w:w="1186" w:type="dxa"/>
            <w:tcBorders>
              <w:top w:val="single" w:sz="4" w:space="0" w:color="auto"/>
              <w:left w:val="single" w:sz="4" w:space="0" w:color="auto"/>
              <w:right w:val="single" w:sz="4" w:space="0" w:color="auto"/>
            </w:tcBorders>
            <w:shd w:val="clear" w:color="auto" w:fill="FFFFFF"/>
          </w:tcPr>
          <w:p w:rsidR="00D00CF5" w:rsidRDefault="00D00CF5">
            <w:pPr>
              <w:framePr w:w="14808" w:h="5578" w:wrap="none" w:vAnchor="page" w:hAnchor="page" w:x="1615" w:y="1072"/>
              <w:rPr>
                <w:sz w:val="10"/>
                <w:szCs w:val="10"/>
              </w:rPr>
            </w:pPr>
          </w:p>
        </w:tc>
      </w:tr>
      <w:tr w:rsidR="00D00CF5">
        <w:trPr>
          <w:trHeight w:hRule="exact" w:val="298"/>
        </w:trPr>
        <w:tc>
          <w:tcPr>
            <w:tcW w:w="2261" w:type="dxa"/>
            <w:tcBorders>
              <w:top w:val="single" w:sz="4" w:space="0" w:color="auto"/>
              <w:left w:val="single" w:sz="4" w:space="0" w:color="auto"/>
              <w:bottom w:val="single" w:sz="4" w:space="0" w:color="auto"/>
            </w:tcBorders>
            <w:shd w:val="clear" w:color="auto" w:fill="FFFFFF"/>
          </w:tcPr>
          <w:p w:rsidR="00D00CF5" w:rsidRDefault="00D00CF5">
            <w:pPr>
              <w:framePr w:w="14808" w:h="5578" w:wrap="none" w:vAnchor="page" w:hAnchor="page" w:x="1615" w:y="1072"/>
              <w:rPr>
                <w:sz w:val="10"/>
                <w:szCs w:val="10"/>
              </w:rPr>
            </w:pPr>
          </w:p>
        </w:tc>
        <w:tc>
          <w:tcPr>
            <w:tcW w:w="2616" w:type="dxa"/>
            <w:tcBorders>
              <w:top w:val="single" w:sz="4" w:space="0" w:color="auto"/>
              <w:left w:val="single" w:sz="4" w:space="0" w:color="auto"/>
              <w:bottom w:val="single" w:sz="4" w:space="0" w:color="auto"/>
            </w:tcBorders>
            <w:shd w:val="clear" w:color="auto" w:fill="FFFFFF"/>
          </w:tcPr>
          <w:p w:rsidR="00D00CF5" w:rsidRDefault="00D00CF5">
            <w:pPr>
              <w:framePr w:w="14808" w:h="5578" w:wrap="none" w:vAnchor="page" w:hAnchor="page" w:x="1615" w:y="1072"/>
              <w:rPr>
                <w:sz w:val="10"/>
                <w:szCs w:val="10"/>
              </w:rPr>
            </w:pPr>
          </w:p>
        </w:tc>
        <w:tc>
          <w:tcPr>
            <w:tcW w:w="3686" w:type="dxa"/>
            <w:tcBorders>
              <w:top w:val="single" w:sz="4" w:space="0" w:color="auto"/>
              <w:left w:val="single" w:sz="4" w:space="0" w:color="auto"/>
              <w:bottom w:val="single" w:sz="4" w:space="0" w:color="auto"/>
            </w:tcBorders>
            <w:shd w:val="clear" w:color="auto" w:fill="FFFFFF"/>
          </w:tcPr>
          <w:p w:rsidR="00D00CF5" w:rsidRDefault="00D00CF5">
            <w:pPr>
              <w:framePr w:w="14808" w:h="5578" w:wrap="none" w:vAnchor="page" w:hAnchor="page" w:x="1615" w:y="1072"/>
              <w:rPr>
                <w:sz w:val="10"/>
                <w:szCs w:val="10"/>
              </w:rPr>
            </w:pPr>
          </w:p>
        </w:tc>
        <w:tc>
          <w:tcPr>
            <w:tcW w:w="5059" w:type="dxa"/>
            <w:tcBorders>
              <w:top w:val="single" w:sz="4" w:space="0" w:color="auto"/>
              <w:left w:val="single" w:sz="4" w:space="0" w:color="auto"/>
              <w:bottom w:val="single" w:sz="4" w:space="0" w:color="auto"/>
            </w:tcBorders>
            <w:shd w:val="clear" w:color="auto" w:fill="FFFFFF"/>
          </w:tcPr>
          <w:p w:rsidR="00D00CF5" w:rsidRDefault="00F06370">
            <w:pPr>
              <w:pStyle w:val="a5"/>
              <w:framePr w:w="14808" w:h="5578" w:wrap="none" w:vAnchor="page" w:hAnchor="page" w:x="1615" w:y="1072"/>
            </w:pPr>
            <w:r>
              <w:rPr>
                <w:b/>
                <w:bCs/>
              </w:rPr>
              <w:t>ВСЕГО: 180 час</w:t>
            </w:r>
          </w:p>
        </w:tc>
        <w:tc>
          <w:tcPr>
            <w:tcW w:w="1186" w:type="dxa"/>
            <w:tcBorders>
              <w:top w:val="single" w:sz="4" w:space="0" w:color="auto"/>
              <w:left w:val="single" w:sz="4" w:space="0" w:color="auto"/>
              <w:bottom w:val="single" w:sz="4" w:space="0" w:color="auto"/>
              <w:right w:val="single" w:sz="4" w:space="0" w:color="auto"/>
            </w:tcBorders>
            <w:shd w:val="clear" w:color="auto" w:fill="FFFFFF"/>
          </w:tcPr>
          <w:p w:rsidR="00D00CF5" w:rsidRDefault="00D00CF5">
            <w:pPr>
              <w:framePr w:w="14808" w:h="5578" w:wrap="none" w:vAnchor="page" w:hAnchor="page" w:x="1615" w:y="1072"/>
              <w:rPr>
                <w:sz w:val="10"/>
                <w:szCs w:val="10"/>
              </w:rPr>
            </w:pPr>
          </w:p>
        </w:tc>
      </w:tr>
    </w:tbl>
    <w:p w:rsidR="00D00CF5" w:rsidRDefault="00D00CF5">
      <w:pPr>
        <w:spacing w:line="1" w:lineRule="exact"/>
        <w:sectPr w:rsidR="00D00CF5">
          <w:pgSz w:w="16840" w:h="11900" w:orient="landscape"/>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30"/>
        <w:framePr w:w="9797" w:h="13685" w:hRule="exact" w:wrap="none" w:vAnchor="page" w:hAnchor="page" w:x="1040" w:y="1418"/>
        <w:numPr>
          <w:ilvl w:val="0"/>
          <w:numId w:val="110"/>
        </w:numPr>
        <w:tabs>
          <w:tab w:val="left" w:pos="670"/>
        </w:tabs>
        <w:spacing w:line="360" w:lineRule="auto"/>
        <w:ind w:firstLine="300"/>
      </w:pPr>
      <w:bookmarkStart w:id="868" w:name="bookmark897"/>
      <w:bookmarkStart w:id="869" w:name="bookmark895"/>
      <w:bookmarkStart w:id="870" w:name="bookmark896"/>
      <w:bookmarkStart w:id="871" w:name="bookmark898"/>
      <w:bookmarkEnd w:id="868"/>
      <w:r>
        <w:t>УСЛОВИЯ ОРГАНИЗАЦИИ И ПРОВЕДЕНИЯ ПРОИЗВОДСТВЕННОЙ ПРАКТИКИ</w:t>
      </w:r>
      <w:bookmarkEnd w:id="869"/>
      <w:bookmarkEnd w:id="870"/>
      <w:bookmarkEnd w:id="871"/>
    </w:p>
    <w:p w:rsidR="00D00CF5" w:rsidRDefault="00F06370">
      <w:pPr>
        <w:pStyle w:val="1"/>
        <w:framePr w:w="9797" w:h="13685" w:hRule="exact" w:wrap="none" w:vAnchor="page" w:hAnchor="page" w:x="1040" w:y="1418"/>
        <w:spacing w:line="336" w:lineRule="auto"/>
        <w:ind w:left="160" w:firstLine="560"/>
        <w:jc w:val="both"/>
      </w:pPr>
      <w:r>
        <w:t>Организация и проведение производственной практики предусматривает следующую документацию:</w:t>
      </w:r>
    </w:p>
    <w:p w:rsidR="00D00CF5" w:rsidRDefault="00F06370">
      <w:pPr>
        <w:pStyle w:val="1"/>
        <w:framePr w:w="9797" w:h="13685" w:hRule="exact" w:wrap="none" w:vAnchor="page" w:hAnchor="page" w:x="1040" w:y="1418"/>
        <w:numPr>
          <w:ilvl w:val="0"/>
          <w:numId w:val="108"/>
        </w:numPr>
        <w:tabs>
          <w:tab w:val="left" w:pos="458"/>
        </w:tabs>
        <w:spacing w:line="336" w:lineRule="auto"/>
        <w:ind w:left="160" w:hanging="160"/>
        <w:jc w:val="both"/>
      </w:pPr>
      <w:bookmarkStart w:id="872" w:name="bookmark899"/>
      <w:bookmarkEnd w:id="872"/>
      <w:r>
        <w:t>федеральный государственный образовательный стандарт среднего профессионального образования по специальности 23.02.07 «Техническое обслуживание и ремонт двигателей, систем и агрегатов автомобилей». Приказ Министерства образования и науки Российской Федерацииот 9 декабря 2016 г. № 1568;</w:t>
      </w:r>
    </w:p>
    <w:p w:rsidR="00D00CF5" w:rsidRDefault="00F06370">
      <w:pPr>
        <w:pStyle w:val="1"/>
        <w:framePr w:w="9797" w:h="13685" w:hRule="exact" w:wrap="none" w:vAnchor="page" w:hAnchor="page" w:x="1040" w:y="1418"/>
        <w:numPr>
          <w:ilvl w:val="0"/>
          <w:numId w:val="108"/>
        </w:numPr>
        <w:tabs>
          <w:tab w:val="left" w:pos="458"/>
        </w:tabs>
        <w:spacing w:line="336" w:lineRule="auto"/>
        <w:ind w:left="160" w:hanging="160"/>
        <w:jc w:val="both"/>
      </w:pPr>
      <w:bookmarkStart w:id="873" w:name="bookmark900"/>
      <w:bookmarkEnd w:id="873"/>
      <w:r>
        <w:t xml:space="preserve">положение об учебной практике (производственном обучении) и производственной практике </w:t>
      </w:r>
      <w:proofErr w:type="gramStart"/>
      <w:r>
        <w:t>обучающихся</w:t>
      </w:r>
      <w:proofErr w:type="gramEnd"/>
      <w:r>
        <w:t>, осваивающих основные профессиональные образовательные программы среднегопрофессионального образования. Приказ Министерства образования и науки Российской Федерацииот 12декабря 2016 г. № 674;</w:t>
      </w:r>
    </w:p>
    <w:p w:rsidR="00D00CF5" w:rsidRDefault="00F06370">
      <w:pPr>
        <w:pStyle w:val="1"/>
        <w:framePr w:w="9797" w:h="13685" w:hRule="exact" w:wrap="none" w:vAnchor="page" w:hAnchor="page" w:x="1040" w:y="1418"/>
        <w:numPr>
          <w:ilvl w:val="0"/>
          <w:numId w:val="108"/>
        </w:numPr>
        <w:tabs>
          <w:tab w:val="left" w:pos="272"/>
        </w:tabs>
        <w:spacing w:line="336" w:lineRule="auto"/>
        <w:ind w:left="160" w:hanging="160"/>
        <w:jc w:val="both"/>
      </w:pPr>
      <w:bookmarkStart w:id="874" w:name="bookmark901"/>
      <w:bookmarkEnd w:id="874"/>
      <w:r>
        <w:t>рекомендации по организации и проведению учебной и производственной практики студентов, осваивающих основные профессиональные образовательные программы среднего профессионального образования. (Учебно-методический центр по профессиональному образованию Департамента образования города Москвы, 2016г.).</w:t>
      </w:r>
    </w:p>
    <w:p w:rsidR="00D00CF5" w:rsidRDefault="00F06370">
      <w:pPr>
        <w:pStyle w:val="1"/>
        <w:framePr w:w="9797" w:h="13685" w:hRule="exact" w:wrap="none" w:vAnchor="page" w:hAnchor="page" w:x="1040" w:y="1418"/>
        <w:numPr>
          <w:ilvl w:val="0"/>
          <w:numId w:val="108"/>
        </w:numPr>
        <w:tabs>
          <w:tab w:val="left" w:pos="272"/>
        </w:tabs>
        <w:spacing w:line="336" w:lineRule="auto"/>
        <w:ind w:left="160" w:hanging="160"/>
        <w:jc w:val="both"/>
      </w:pPr>
      <w:bookmarkStart w:id="875" w:name="bookmark902"/>
      <w:bookmarkEnd w:id="875"/>
      <w:r>
        <w:t>рабочую программу междисциплинарного курса профессионального модуля ПМ.02. по специальности 23.02.07«Техническое обслуживание и ремонт двигателей, систем и агрегатов автомобилей»:</w:t>
      </w:r>
    </w:p>
    <w:p w:rsidR="00D00CF5" w:rsidRDefault="00F06370">
      <w:pPr>
        <w:pStyle w:val="1"/>
        <w:framePr w:w="9797" w:h="13685" w:hRule="exact" w:wrap="none" w:vAnchor="page" w:hAnchor="page" w:x="1040" w:y="1418"/>
        <w:numPr>
          <w:ilvl w:val="0"/>
          <w:numId w:val="108"/>
        </w:numPr>
        <w:tabs>
          <w:tab w:val="left" w:pos="272"/>
        </w:tabs>
        <w:spacing w:line="336" w:lineRule="auto"/>
      </w:pPr>
      <w:bookmarkStart w:id="876" w:name="bookmark903"/>
      <w:bookmarkEnd w:id="876"/>
      <w:r>
        <w:t>рабочая программа производственной практики;</w:t>
      </w:r>
    </w:p>
    <w:p w:rsidR="00D00CF5" w:rsidRDefault="00F06370">
      <w:pPr>
        <w:pStyle w:val="1"/>
        <w:framePr w:w="9797" w:h="13685" w:hRule="exact" w:wrap="none" w:vAnchor="page" w:hAnchor="page" w:x="1040" w:y="1418"/>
        <w:numPr>
          <w:ilvl w:val="0"/>
          <w:numId w:val="108"/>
        </w:numPr>
        <w:tabs>
          <w:tab w:val="left" w:pos="272"/>
        </w:tabs>
        <w:spacing w:after="200" w:line="336" w:lineRule="auto"/>
      </w:pPr>
      <w:bookmarkStart w:id="877" w:name="bookmark904"/>
      <w:bookmarkEnd w:id="877"/>
      <w:r>
        <w:t>приказ о назначении руководителя практики от колледжа;</w:t>
      </w:r>
    </w:p>
    <w:p w:rsidR="00D00CF5" w:rsidRDefault="00F06370">
      <w:pPr>
        <w:pStyle w:val="1"/>
        <w:framePr w:w="9797" w:h="13685" w:hRule="exact" w:wrap="none" w:vAnchor="page" w:hAnchor="page" w:x="1040" w:y="1418"/>
        <w:numPr>
          <w:ilvl w:val="0"/>
          <w:numId w:val="108"/>
        </w:numPr>
        <w:tabs>
          <w:tab w:val="left" w:pos="272"/>
        </w:tabs>
        <w:spacing w:after="480" w:line="336" w:lineRule="auto"/>
      </w:pPr>
      <w:bookmarkStart w:id="878" w:name="bookmark905"/>
      <w:bookmarkEnd w:id="878"/>
      <w:r>
        <w:t>график проведения практики.</w:t>
      </w:r>
    </w:p>
    <w:p w:rsidR="00D00CF5" w:rsidRDefault="00F06370">
      <w:pPr>
        <w:pStyle w:val="30"/>
        <w:framePr w:w="9797" w:h="13685" w:hRule="exact" w:wrap="none" w:vAnchor="page" w:hAnchor="page" w:x="1040" w:y="1418"/>
        <w:numPr>
          <w:ilvl w:val="0"/>
          <w:numId w:val="111"/>
        </w:numPr>
        <w:spacing w:after="320" w:line="336" w:lineRule="auto"/>
        <w:jc w:val="center"/>
      </w:pPr>
      <w:bookmarkStart w:id="879" w:name="bookmark908"/>
      <w:bookmarkStart w:id="880" w:name="bookmark906"/>
      <w:bookmarkStart w:id="881" w:name="bookmark907"/>
      <w:bookmarkStart w:id="882" w:name="bookmark909"/>
      <w:bookmarkEnd w:id="879"/>
      <w:r>
        <w:t>Требования к учебно-методическому обеспечению практики</w:t>
      </w:r>
      <w:bookmarkEnd w:id="880"/>
      <w:bookmarkEnd w:id="881"/>
      <w:bookmarkEnd w:id="882"/>
    </w:p>
    <w:p w:rsidR="00D00CF5" w:rsidRDefault="00F06370">
      <w:pPr>
        <w:pStyle w:val="1"/>
        <w:framePr w:w="9797" w:h="13685" w:hRule="exact" w:wrap="none" w:vAnchor="page" w:hAnchor="page" w:x="1040" w:y="1418"/>
        <w:spacing w:line="360" w:lineRule="auto"/>
        <w:ind w:firstLine="720"/>
        <w:jc w:val="both"/>
      </w:pPr>
      <w:r>
        <w:t>Реализация программы производственной практики должна обеспечиваться доступом каждого студента к библиотечным фондам и базам</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1"/>
        <w:framePr w:w="9797" w:h="13882" w:hRule="exact" w:wrap="none" w:vAnchor="page" w:hAnchor="page" w:x="1040" w:y="1418"/>
        <w:spacing w:line="360" w:lineRule="auto"/>
        <w:jc w:val="both"/>
      </w:pPr>
      <w:r>
        <w:t>данных, по содержанию соответствующему полному перечню специальных дисциплин, а также обеспечиваться наглядными пособиями, нормативной и учебно-методической документацией, технической и управленческой документацией по каждому этапу производственной практики (по профилю специальности и преддипломной).</w:t>
      </w:r>
    </w:p>
    <w:p w:rsidR="00D00CF5" w:rsidRDefault="00F06370">
      <w:pPr>
        <w:pStyle w:val="1"/>
        <w:framePr w:w="9797" w:h="13882" w:hRule="exact" w:wrap="none" w:vAnchor="page" w:hAnchor="page" w:x="1040" w:y="1418"/>
        <w:spacing w:line="360" w:lineRule="auto"/>
        <w:ind w:firstLine="720"/>
        <w:jc w:val="both"/>
      </w:pPr>
      <w:r>
        <w:t>Требования к учебно-методическому обеспечению производственной практики должны содержать комплексный подход, который должен:</w:t>
      </w:r>
    </w:p>
    <w:p w:rsidR="00D00CF5" w:rsidRDefault="00F06370">
      <w:pPr>
        <w:pStyle w:val="1"/>
        <w:framePr w:w="9797" w:h="13882" w:hRule="exact" w:wrap="none" w:vAnchor="page" w:hAnchor="page" w:x="1040" w:y="1418"/>
        <w:numPr>
          <w:ilvl w:val="0"/>
          <w:numId w:val="108"/>
        </w:numPr>
        <w:tabs>
          <w:tab w:val="left" w:pos="282"/>
        </w:tabs>
        <w:spacing w:line="360" w:lineRule="auto"/>
        <w:jc w:val="both"/>
      </w:pPr>
      <w:bookmarkStart w:id="883" w:name="bookmark910"/>
      <w:bookmarkEnd w:id="883"/>
      <w:r>
        <w:t>отражать содержание подготовки по специальности 23.02.07«Техническое обслуживание и ремонт двигателей, систем и агрегатов автомобилей» и содержать дидактический материал позволяющий студенту достигать требуемого уровня усвоения;</w:t>
      </w:r>
    </w:p>
    <w:p w:rsidR="00D00CF5" w:rsidRDefault="00F06370">
      <w:pPr>
        <w:pStyle w:val="1"/>
        <w:framePr w:w="9797" w:h="13882" w:hRule="exact" w:wrap="none" w:vAnchor="page" w:hAnchor="page" w:x="1040" w:y="1418"/>
        <w:numPr>
          <w:ilvl w:val="0"/>
          <w:numId w:val="108"/>
        </w:numPr>
        <w:tabs>
          <w:tab w:val="left" w:pos="277"/>
        </w:tabs>
        <w:spacing w:line="360" w:lineRule="auto"/>
        <w:jc w:val="both"/>
      </w:pPr>
      <w:bookmarkStart w:id="884" w:name="bookmark911"/>
      <w:bookmarkEnd w:id="884"/>
      <w:r>
        <w:t>максимально включать объективные методы контроля качества усвоения практического опыта по каждому этапу производственной практики;</w:t>
      </w:r>
    </w:p>
    <w:p w:rsidR="00D00CF5" w:rsidRDefault="00F06370">
      <w:pPr>
        <w:pStyle w:val="1"/>
        <w:framePr w:w="9797" w:h="13882" w:hRule="exact" w:wrap="none" w:vAnchor="page" w:hAnchor="page" w:x="1040" w:y="1418"/>
        <w:spacing w:after="300" w:line="360" w:lineRule="auto"/>
        <w:jc w:val="both"/>
      </w:pPr>
      <w:r>
        <w:t>-использовать комплект методических рекомендаций по выполнению практических работ на производственной практике.</w:t>
      </w:r>
    </w:p>
    <w:p w:rsidR="00D00CF5" w:rsidRDefault="00F06370">
      <w:pPr>
        <w:pStyle w:val="30"/>
        <w:framePr w:w="9797" w:h="13882" w:hRule="exact" w:wrap="none" w:vAnchor="page" w:hAnchor="page" w:x="1040" w:y="1418"/>
        <w:numPr>
          <w:ilvl w:val="0"/>
          <w:numId w:val="111"/>
        </w:numPr>
        <w:tabs>
          <w:tab w:val="left" w:pos="594"/>
        </w:tabs>
        <w:spacing w:line="360" w:lineRule="auto"/>
        <w:jc w:val="center"/>
      </w:pPr>
      <w:bookmarkStart w:id="885" w:name="bookmark914"/>
      <w:bookmarkStart w:id="886" w:name="bookmark912"/>
      <w:bookmarkStart w:id="887" w:name="bookmark913"/>
      <w:bookmarkStart w:id="888" w:name="bookmark915"/>
      <w:bookmarkEnd w:id="885"/>
      <w:r>
        <w:t>Требования к материально-техническому обеспечению</w:t>
      </w:r>
      <w:bookmarkEnd w:id="886"/>
      <w:bookmarkEnd w:id="887"/>
      <w:bookmarkEnd w:id="888"/>
    </w:p>
    <w:p w:rsidR="00D00CF5" w:rsidRDefault="00F06370">
      <w:pPr>
        <w:pStyle w:val="1"/>
        <w:framePr w:w="9797" w:h="13882" w:hRule="exact" w:wrap="none" w:vAnchor="page" w:hAnchor="page" w:x="1040" w:y="1418"/>
        <w:spacing w:line="360" w:lineRule="auto"/>
        <w:ind w:firstLine="720"/>
        <w:jc w:val="both"/>
      </w:pPr>
      <w:r>
        <w:t>Проведение производственной практики по специальности 23.02.07 «Техническое обслуживание и ремонт двигателей, систем и агрегатов автомобилей» в организациях автомобильного транспорта предусматривает материально-техническое обеспечение, которое включает в себя оборудование необходимое для технического обслуживания и ремонта автомобилей:</w:t>
      </w:r>
    </w:p>
    <w:p w:rsidR="00D00CF5" w:rsidRDefault="00F06370">
      <w:pPr>
        <w:pStyle w:val="1"/>
        <w:framePr w:w="9797" w:h="13882" w:hRule="exact" w:wrap="none" w:vAnchor="page" w:hAnchor="page" w:x="1040" w:y="1418"/>
        <w:numPr>
          <w:ilvl w:val="0"/>
          <w:numId w:val="108"/>
        </w:numPr>
        <w:tabs>
          <w:tab w:val="left" w:pos="992"/>
        </w:tabs>
        <w:spacing w:line="360" w:lineRule="auto"/>
        <w:ind w:firstLine="720"/>
        <w:jc w:val="both"/>
      </w:pPr>
      <w:bookmarkStart w:id="889" w:name="bookmark916"/>
      <w:bookmarkEnd w:id="889"/>
      <w:r>
        <w:t>уборочно-моечное оборудование;</w:t>
      </w:r>
    </w:p>
    <w:p w:rsidR="00D00CF5" w:rsidRDefault="00F06370">
      <w:pPr>
        <w:pStyle w:val="1"/>
        <w:framePr w:w="9797" w:h="13882" w:hRule="exact" w:wrap="none" w:vAnchor="page" w:hAnchor="page" w:x="1040" w:y="1418"/>
        <w:numPr>
          <w:ilvl w:val="0"/>
          <w:numId w:val="108"/>
        </w:numPr>
        <w:tabs>
          <w:tab w:val="left" w:pos="992"/>
        </w:tabs>
        <w:spacing w:after="200" w:line="360" w:lineRule="auto"/>
        <w:ind w:firstLine="720"/>
        <w:jc w:val="both"/>
      </w:pPr>
      <w:bookmarkStart w:id="890" w:name="bookmark917"/>
      <w:bookmarkEnd w:id="890"/>
      <w:r>
        <w:t>контрольно-диагностическое;</w:t>
      </w:r>
    </w:p>
    <w:p w:rsidR="00D00CF5" w:rsidRDefault="00F06370">
      <w:pPr>
        <w:pStyle w:val="1"/>
        <w:framePr w:w="9797" w:h="13882" w:hRule="exact" w:wrap="none" w:vAnchor="page" w:hAnchor="page" w:x="1040" w:y="1418"/>
        <w:numPr>
          <w:ilvl w:val="0"/>
          <w:numId w:val="108"/>
        </w:numPr>
        <w:tabs>
          <w:tab w:val="left" w:pos="987"/>
        </w:tabs>
        <w:spacing w:line="360" w:lineRule="auto"/>
        <w:ind w:firstLine="720"/>
        <w:jc w:val="both"/>
      </w:pPr>
      <w:bookmarkStart w:id="891" w:name="bookmark918"/>
      <w:bookmarkEnd w:id="891"/>
      <w:r>
        <w:t>технологическое и вспомогательное оборудование для проведения регламентных работ по ЕО, ТО-1, ТО-2 и сезонного технического обслуживания;</w:t>
      </w:r>
    </w:p>
    <w:p w:rsidR="00D00CF5" w:rsidRDefault="00F06370">
      <w:pPr>
        <w:pStyle w:val="1"/>
        <w:framePr w:w="9797" w:h="13882" w:hRule="exact" w:wrap="none" w:vAnchor="page" w:hAnchor="page" w:x="1040" w:y="1418"/>
        <w:numPr>
          <w:ilvl w:val="0"/>
          <w:numId w:val="108"/>
        </w:numPr>
        <w:tabs>
          <w:tab w:val="left" w:pos="1002"/>
        </w:tabs>
        <w:spacing w:line="360" w:lineRule="auto"/>
        <w:ind w:left="720"/>
        <w:jc w:val="both"/>
      </w:pPr>
      <w:bookmarkStart w:id="892" w:name="bookmark919"/>
      <w:bookmarkEnd w:id="892"/>
      <w:r>
        <w:t>технологическое и вспомогательное оборудование для проведения работ по текущему ремонту;</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1"/>
        <w:framePr w:wrap="none" w:vAnchor="page" w:hAnchor="page" w:x="995" w:y="1418"/>
        <w:ind w:left="1200"/>
      </w:pPr>
      <w:r>
        <w:t xml:space="preserve">технологическая и организационная оснастка для </w:t>
      </w:r>
      <w:proofErr w:type="gramStart"/>
      <w:r>
        <w:t>технического</w:t>
      </w:r>
      <w:proofErr w:type="gramEnd"/>
    </w:p>
    <w:p w:rsidR="00D00CF5" w:rsidRDefault="00F06370">
      <w:pPr>
        <w:pStyle w:val="1"/>
        <w:framePr w:w="9888" w:h="4162" w:hRule="exact" w:wrap="none" w:vAnchor="page" w:hAnchor="page" w:x="995" w:y="1903"/>
        <w:spacing w:line="360" w:lineRule="auto"/>
      </w:pPr>
      <w:r>
        <w:t>обслуживания и ремонта автомобилей.</w:t>
      </w:r>
    </w:p>
    <w:p w:rsidR="00D00CF5" w:rsidRDefault="00F06370">
      <w:pPr>
        <w:pStyle w:val="1"/>
        <w:framePr w:w="9888" w:h="4162" w:hRule="exact" w:wrap="none" w:vAnchor="page" w:hAnchor="page" w:x="995" w:y="1903"/>
        <w:spacing w:after="260" w:line="360" w:lineRule="auto"/>
        <w:ind w:firstLine="820"/>
        <w:jc w:val="both"/>
      </w:pPr>
      <w:r>
        <w:t>Перечень видов оборудования на предприятиях автомобильного транспорта формируется с учётом требований «Системы сертификации ГОСТ Р. Система сертификации услуг по техническому обслуживанию и ремонту автотранспортных средств. (Утверждена постановлением Госстандарта РФ от 11 ноября 1994 г. №21)».</w:t>
      </w:r>
    </w:p>
    <w:p w:rsidR="00D00CF5" w:rsidRDefault="00F06370">
      <w:pPr>
        <w:pStyle w:val="30"/>
        <w:framePr w:w="9888" w:h="4162" w:hRule="exact" w:wrap="none" w:vAnchor="page" w:hAnchor="page" w:x="995" w:y="1903"/>
        <w:numPr>
          <w:ilvl w:val="0"/>
          <w:numId w:val="112"/>
        </w:numPr>
        <w:tabs>
          <w:tab w:val="left" w:pos="634"/>
        </w:tabs>
      </w:pPr>
      <w:bookmarkStart w:id="893" w:name="bookmark922"/>
      <w:bookmarkStart w:id="894" w:name="bookmark920"/>
      <w:bookmarkStart w:id="895" w:name="bookmark921"/>
      <w:bookmarkStart w:id="896" w:name="bookmark923"/>
      <w:bookmarkEnd w:id="893"/>
      <w:r>
        <w:t>Перечень учебных изданий, Интернет-ресурсов, дополнительной литературы</w:t>
      </w:r>
      <w:bookmarkEnd w:id="894"/>
      <w:bookmarkEnd w:id="895"/>
      <w:bookmarkEnd w:id="896"/>
    </w:p>
    <w:p w:rsidR="00D00CF5" w:rsidRDefault="00F06370">
      <w:pPr>
        <w:pStyle w:val="1"/>
        <w:framePr w:w="9888" w:h="4162" w:hRule="exact" w:wrap="none" w:vAnchor="page" w:hAnchor="page" w:x="995" w:y="1903"/>
        <w:jc w:val="both"/>
      </w:pPr>
      <w:r>
        <w:t>Основные источники:</w:t>
      </w:r>
    </w:p>
    <w:tbl>
      <w:tblPr>
        <w:tblOverlap w:val="never"/>
        <w:tblW w:w="0" w:type="auto"/>
        <w:tblLayout w:type="fixed"/>
        <w:tblCellMar>
          <w:left w:w="10" w:type="dxa"/>
          <w:right w:w="10" w:type="dxa"/>
        </w:tblCellMar>
        <w:tblLook w:val="0000" w:firstRow="0" w:lastRow="0" w:firstColumn="0" w:lastColumn="0" w:noHBand="0" w:noVBand="0"/>
      </w:tblPr>
      <w:tblGrid>
        <w:gridCol w:w="826"/>
        <w:gridCol w:w="3826"/>
        <w:gridCol w:w="2395"/>
        <w:gridCol w:w="2400"/>
      </w:tblGrid>
      <w:tr w:rsidR="00D00CF5">
        <w:trPr>
          <w:trHeight w:hRule="exact" w:val="658"/>
        </w:trPr>
        <w:tc>
          <w:tcPr>
            <w:tcW w:w="826" w:type="dxa"/>
            <w:tcBorders>
              <w:top w:val="single" w:sz="4" w:space="0" w:color="auto"/>
              <w:left w:val="single" w:sz="4" w:space="0" w:color="auto"/>
            </w:tcBorders>
            <w:shd w:val="clear" w:color="auto" w:fill="FFFFFF"/>
            <w:vAlign w:val="bottom"/>
          </w:tcPr>
          <w:p w:rsidR="00D00CF5" w:rsidRDefault="00F06370">
            <w:pPr>
              <w:pStyle w:val="a5"/>
              <w:framePr w:w="9446" w:h="9139" w:wrap="none" w:vAnchor="page" w:hAnchor="page" w:x="995" w:y="6069"/>
              <w:jc w:val="center"/>
              <w:rPr>
                <w:sz w:val="28"/>
                <w:szCs w:val="28"/>
              </w:rPr>
            </w:pPr>
            <w:r>
              <w:rPr>
                <w:sz w:val="28"/>
                <w:szCs w:val="28"/>
              </w:rPr>
              <w:t xml:space="preserve">№ </w:t>
            </w:r>
            <w:proofErr w:type="gramStart"/>
            <w:r>
              <w:rPr>
                <w:sz w:val="28"/>
                <w:szCs w:val="28"/>
              </w:rPr>
              <w:t>п</w:t>
            </w:r>
            <w:proofErr w:type="gramEnd"/>
            <w:r>
              <w:rPr>
                <w:sz w:val="28"/>
                <w:szCs w:val="28"/>
              </w:rPr>
              <w:t>/п</w:t>
            </w:r>
          </w:p>
        </w:tc>
        <w:tc>
          <w:tcPr>
            <w:tcW w:w="3826" w:type="dxa"/>
            <w:tcBorders>
              <w:top w:val="single" w:sz="4" w:space="0" w:color="auto"/>
              <w:left w:val="single" w:sz="4" w:space="0" w:color="auto"/>
            </w:tcBorders>
            <w:shd w:val="clear" w:color="auto" w:fill="FFFFFF"/>
          </w:tcPr>
          <w:p w:rsidR="00D00CF5" w:rsidRDefault="00F06370">
            <w:pPr>
              <w:pStyle w:val="a5"/>
              <w:framePr w:w="9446" w:h="9139" w:wrap="none" w:vAnchor="page" w:hAnchor="page" w:x="995" w:y="6069"/>
              <w:jc w:val="center"/>
              <w:rPr>
                <w:sz w:val="28"/>
                <w:szCs w:val="28"/>
              </w:rPr>
            </w:pPr>
            <w:r>
              <w:rPr>
                <w:sz w:val="28"/>
                <w:szCs w:val="28"/>
              </w:rPr>
              <w:t>Наименование</w:t>
            </w:r>
          </w:p>
        </w:tc>
        <w:tc>
          <w:tcPr>
            <w:tcW w:w="2395" w:type="dxa"/>
            <w:tcBorders>
              <w:top w:val="single" w:sz="4" w:space="0" w:color="auto"/>
              <w:left w:val="single" w:sz="4" w:space="0" w:color="auto"/>
            </w:tcBorders>
            <w:shd w:val="clear" w:color="auto" w:fill="FFFFFF"/>
          </w:tcPr>
          <w:p w:rsidR="00D00CF5" w:rsidRDefault="00F06370">
            <w:pPr>
              <w:pStyle w:val="a5"/>
              <w:framePr w:w="9446" w:h="9139" w:wrap="none" w:vAnchor="page" w:hAnchor="page" w:x="995" w:y="6069"/>
              <w:jc w:val="center"/>
              <w:rPr>
                <w:sz w:val="28"/>
                <w:szCs w:val="28"/>
              </w:rPr>
            </w:pPr>
            <w:r>
              <w:rPr>
                <w:sz w:val="28"/>
                <w:szCs w:val="28"/>
              </w:rPr>
              <w:t>Автор</w:t>
            </w:r>
          </w:p>
        </w:tc>
        <w:tc>
          <w:tcPr>
            <w:tcW w:w="2400"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446" w:h="9139" w:wrap="none" w:vAnchor="page" w:hAnchor="page" w:x="995" w:y="6069"/>
              <w:jc w:val="center"/>
              <w:rPr>
                <w:sz w:val="28"/>
                <w:szCs w:val="28"/>
              </w:rPr>
            </w:pPr>
            <w:r>
              <w:rPr>
                <w:sz w:val="28"/>
                <w:szCs w:val="28"/>
              </w:rPr>
              <w:t>Издательство и год издания</w:t>
            </w:r>
          </w:p>
        </w:tc>
      </w:tr>
      <w:tr w:rsidR="00D00CF5">
        <w:trPr>
          <w:trHeight w:hRule="exact" w:val="331"/>
        </w:trPr>
        <w:tc>
          <w:tcPr>
            <w:tcW w:w="826" w:type="dxa"/>
            <w:tcBorders>
              <w:top w:val="single" w:sz="4" w:space="0" w:color="auto"/>
              <w:left w:val="single" w:sz="4" w:space="0" w:color="auto"/>
            </w:tcBorders>
            <w:shd w:val="clear" w:color="auto" w:fill="FFFFFF"/>
          </w:tcPr>
          <w:p w:rsidR="00D00CF5" w:rsidRDefault="00F06370">
            <w:pPr>
              <w:pStyle w:val="a5"/>
              <w:framePr w:w="9446" w:h="9139" w:wrap="none" w:vAnchor="page" w:hAnchor="page" w:x="995" w:y="6069"/>
              <w:ind w:firstLine="220"/>
              <w:rPr>
                <w:sz w:val="28"/>
                <w:szCs w:val="28"/>
              </w:rPr>
            </w:pPr>
            <w:r>
              <w:rPr>
                <w:sz w:val="28"/>
                <w:szCs w:val="28"/>
              </w:rPr>
              <w:t>1</w:t>
            </w:r>
          </w:p>
        </w:tc>
        <w:tc>
          <w:tcPr>
            <w:tcW w:w="3826" w:type="dxa"/>
            <w:tcBorders>
              <w:top w:val="single" w:sz="4" w:space="0" w:color="auto"/>
              <w:left w:val="single" w:sz="4" w:space="0" w:color="auto"/>
            </w:tcBorders>
            <w:shd w:val="clear" w:color="auto" w:fill="FFFFFF"/>
          </w:tcPr>
          <w:p w:rsidR="00D00CF5" w:rsidRDefault="00F06370">
            <w:pPr>
              <w:pStyle w:val="a5"/>
              <w:framePr w:w="9446" w:h="9139" w:wrap="none" w:vAnchor="page" w:hAnchor="page" w:x="995" w:y="6069"/>
              <w:jc w:val="center"/>
              <w:rPr>
                <w:sz w:val="28"/>
                <w:szCs w:val="28"/>
              </w:rPr>
            </w:pPr>
            <w:r>
              <w:rPr>
                <w:sz w:val="28"/>
                <w:szCs w:val="28"/>
              </w:rPr>
              <w:t>2</w:t>
            </w:r>
          </w:p>
        </w:tc>
        <w:tc>
          <w:tcPr>
            <w:tcW w:w="2395" w:type="dxa"/>
            <w:tcBorders>
              <w:top w:val="single" w:sz="4" w:space="0" w:color="auto"/>
              <w:left w:val="single" w:sz="4" w:space="0" w:color="auto"/>
            </w:tcBorders>
            <w:shd w:val="clear" w:color="auto" w:fill="FFFFFF"/>
          </w:tcPr>
          <w:p w:rsidR="00D00CF5" w:rsidRDefault="00F06370">
            <w:pPr>
              <w:pStyle w:val="a5"/>
              <w:framePr w:w="9446" w:h="9139" w:wrap="none" w:vAnchor="page" w:hAnchor="page" w:x="995" w:y="6069"/>
              <w:jc w:val="center"/>
              <w:rPr>
                <w:sz w:val="28"/>
                <w:szCs w:val="28"/>
              </w:rPr>
            </w:pPr>
            <w:r>
              <w:rPr>
                <w:sz w:val="28"/>
                <w:szCs w:val="28"/>
              </w:rPr>
              <w:t>3</w:t>
            </w:r>
          </w:p>
        </w:tc>
        <w:tc>
          <w:tcPr>
            <w:tcW w:w="2400" w:type="dxa"/>
            <w:tcBorders>
              <w:top w:val="single" w:sz="4" w:space="0" w:color="auto"/>
              <w:left w:val="single" w:sz="4" w:space="0" w:color="auto"/>
              <w:right w:val="single" w:sz="4" w:space="0" w:color="auto"/>
            </w:tcBorders>
            <w:shd w:val="clear" w:color="auto" w:fill="FFFFFF"/>
          </w:tcPr>
          <w:p w:rsidR="00D00CF5" w:rsidRDefault="00F06370">
            <w:pPr>
              <w:pStyle w:val="a5"/>
              <w:framePr w:w="9446" w:h="9139" w:wrap="none" w:vAnchor="page" w:hAnchor="page" w:x="995" w:y="6069"/>
              <w:jc w:val="center"/>
              <w:rPr>
                <w:sz w:val="28"/>
                <w:szCs w:val="28"/>
              </w:rPr>
            </w:pPr>
            <w:r>
              <w:rPr>
                <w:sz w:val="28"/>
                <w:szCs w:val="28"/>
              </w:rPr>
              <w:t>4</w:t>
            </w:r>
          </w:p>
        </w:tc>
      </w:tr>
      <w:tr w:rsidR="00D00CF5">
        <w:trPr>
          <w:trHeight w:hRule="exact" w:val="979"/>
        </w:trPr>
        <w:tc>
          <w:tcPr>
            <w:tcW w:w="826" w:type="dxa"/>
            <w:tcBorders>
              <w:top w:val="single" w:sz="4" w:space="0" w:color="auto"/>
              <w:left w:val="single" w:sz="4" w:space="0" w:color="auto"/>
            </w:tcBorders>
            <w:shd w:val="clear" w:color="auto" w:fill="FFFFFF"/>
            <w:vAlign w:val="center"/>
          </w:tcPr>
          <w:p w:rsidR="00D00CF5" w:rsidRDefault="00F06370">
            <w:pPr>
              <w:pStyle w:val="a5"/>
              <w:framePr w:w="9446" w:h="9139" w:wrap="none" w:vAnchor="page" w:hAnchor="page" w:x="995" w:y="6069"/>
              <w:ind w:firstLine="220"/>
              <w:rPr>
                <w:sz w:val="28"/>
                <w:szCs w:val="28"/>
              </w:rPr>
            </w:pPr>
            <w:r>
              <w:rPr>
                <w:sz w:val="28"/>
                <w:szCs w:val="28"/>
              </w:rPr>
              <w:t>1</w:t>
            </w:r>
          </w:p>
        </w:tc>
        <w:tc>
          <w:tcPr>
            <w:tcW w:w="3826" w:type="dxa"/>
            <w:tcBorders>
              <w:top w:val="single" w:sz="4" w:space="0" w:color="auto"/>
              <w:left w:val="single" w:sz="4" w:space="0" w:color="auto"/>
            </w:tcBorders>
            <w:shd w:val="clear" w:color="auto" w:fill="FFFFFF"/>
          </w:tcPr>
          <w:p w:rsidR="00D00CF5" w:rsidRDefault="00F06370">
            <w:pPr>
              <w:pStyle w:val="a5"/>
              <w:framePr w:w="9446" w:h="9139" w:wrap="none" w:vAnchor="page" w:hAnchor="page" w:x="995" w:y="6069"/>
              <w:tabs>
                <w:tab w:val="left" w:pos="2083"/>
              </w:tabs>
              <w:rPr>
                <w:sz w:val="28"/>
                <w:szCs w:val="28"/>
              </w:rPr>
            </w:pPr>
            <w:r>
              <w:rPr>
                <w:sz w:val="28"/>
                <w:szCs w:val="28"/>
              </w:rPr>
              <w:t>Автомобили</w:t>
            </w:r>
            <w:r>
              <w:rPr>
                <w:sz w:val="28"/>
                <w:szCs w:val="28"/>
              </w:rPr>
              <w:tab/>
              <w:t>«Устройство</w:t>
            </w:r>
          </w:p>
          <w:p w:rsidR="00D00CF5" w:rsidRDefault="00F06370">
            <w:pPr>
              <w:pStyle w:val="a5"/>
              <w:framePr w:w="9446" w:h="9139" w:wrap="none" w:vAnchor="page" w:hAnchor="page" w:x="995" w:y="6069"/>
              <w:rPr>
                <w:sz w:val="28"/>
                <w:szCs w:val="28"/>
              </w:rPr>
            </w:pPr>
            <w:r>
              <w:rPr>
                <w:sz w:val="28"/>
                <w:szCs w:val="28"/>
              </w:rPr>
              <w:t>автотранспортных средств»</w:t>
            </w:r>
          </w:p>
        </w:tc>
        <w:tc>
          <w:tcPr>
            <w:tcW w:w="2395" w:type="dxa"/>
            <w:tcBorders>
              <w:top w:val="single" w:sz="4" w:space="0" w:color="auto"/>
              <w:left w:val="single" w:sz="4" w:space="0" w:color="auto"/>
            </w:tcBorders>
            <w:shd w:val="clear" w:color="auto" w:fill="FFFFFF"/>
          </w:tcPr>
          <w:p w:rsidR="00D00CF5" w:rsidRDefault="00F06370">
            <w:pPr>
              <w:pStyle w:val="a5"/>
              <w:framePr w:w="9446" w:h="9139" w:wrap="none" w:vAnchor="page" w:hAnchor="page" w:x="995" w:y="6069"/>
              <w:jc w:val="center"/>
              <w:rPr>
                <w:sz w:val="28"/>
                <w:szCs w:val="28"/>
              </w:rPr>
            </w:pPr>
            <w:r>
              <w:rPr>
                <w:sz w:val="28"/>
                <w:szCs w:val="28"/>
              </w:rPr>
              <w:t>Пузанков А.Г.</w:t>
            </w:r>
          </w:p>
        </w:tc>
        <w:tc>
          <w:tcPr>
            <w:tcW w:w="2400" w:type="dxa"/>
            <w:tcBorders>
              <w:top w:val="single" w:sz="4" w:space="0" w:color="auto"/>
              <w:left w:val="single" w:sz="4" w:space="0" w:color="auto"/>
              <w:right w:val="single" w:sz="4" w:space="0" w:color="auto"/>
            </w:tcBorders>
            <w:shd w:val="clear" w:color="auto" w:fill="FFFFFF"/>
          </w:tcPr>
          <w:p w:rsidR="00D00CF5" w:rsidRDefault="00F06370">
            <w:pPr>
              <w:pStyle w:val="a5"/>
              <w:framePr w:w="9446" w:h="9139" w:wrap="none" w:vAnchor="page" w:hAnchor="page" w:x="995" w:y="6069"/>
              <w:jc w:val="center"/>
              <w:rPr>
                <w:sz w:val="28"/>
                <w:szCs w:val="28"/>
              </w:rPr>
            </w:pPr>
            <w:r>
              <w:rPr>
                <w:sz w:val="28"/>
                <w:szCs w:val="28"/>
              </w:rPr>
              <w:t>М.: Академа, 2019.</w:t>
            </w:r>
          </w:p>
        </w:tc>
      </w:tr>
      <w:tr w:rsidR="00D00CF5">
        <w:trPr>
          <w:trHeight w:hRule="exact" w:val="974"/>
        </w:trPr>
        <w:tc>
          <w:tcPr>
            <w:tcW w:w="826" w:type="dxa"/>
            <w:tcBorders>
              <w:top w:val="single" w:sz="4" w:space="0" w:color="auto"/>
              <w:left w:val="single" w:sz="4" w:space="0" w:color="auto"/>
            </w:tcBorders>
            <w:shd w:val="clear" w:color="auto" w:fill="FFFFFF"/>
            <w:vAlign w:val="center"/>
          </w:tcPr>
          <w:p w:rsidR="00D00CF5" w:rsidRDefault="00F06370">
            <w:pPr>
              <w:pStyle w:val="a5"/>
              <w:framePr w:w="9446" w:h="9139" w:wrap="none" w:vAnchor="page" w:hAnchor="page" w:x="995" w:y="6069"/>
              <w:ind w:firstLine="220"/>
              <w:rPr>
                <w:sz w:val="28"/>
                <w:szCs w:val="28"/>
              </w:rPr>
            </w:pPr>
            <w:r>
              <w:rPr>
                <w:sz w:val="28"/>
                <w:szCs w:val="28"/>
              </w:rPr>
              <w:t>2</w:t>
            </w:r>
          </w:p>
        </w:tc>
        <w:tc>
          <w:tcPr>
            <w:tcW w:w="3826" w:type="dxa"/>
            <w:tcBorders>
              <w:top w:val="single" w:sz="4" w:space="0" w:color="auto"/>
              <w:left w:val="single" w:sz="4" w:space="0" w:color="auto"/>
            </w:tcBorders>
            <w:shd w:val="clear" w:color="auto" w:fill="FFFFFF"/>
          </w:tcPr>
          <w:p w:rsidR="00D00CF5" w:rsidRDefault="00F06370">
            <w:pPr>
              <w:pStyle w:val="a5"/>
              <w:framePr w:w="9446" w:h="9139" w:wrap="none" w:vAnchor="page" w:hAnchor="page" w:x="995" w:y="6069"/>
              <w:rPr>
                <w:sz w:val="28"/>
                <w:szCs w:val="28"/>
              </w:rPr>
            </w:pPr>
            <w:r>
              <w:rPr>
                <w:sz w:val="28"/>
                <w:szCs w:val="28"/>
              </w:rPr>
              <w:t>Электрооборудование автомобилей</w:t>
            </w:r>
          </w:p>
        </w:tc>
        <w:tc>
          <w:tcPr>
            <w:tcW w:w="2395" w:type="dxa"/>
            <w:tcBorders>
              <w:top w:val="single" w:sz="4" w:space="0" w:color="auto"/>
              <w:left w:val="single" w:sz="4" w:space="0" w:color="auto"/>
            </w:tcBorders>
            <w:shd w:val="clear" w:color="auto" w:fill="FFFFFF"/>
          </w:tcPr>
          <w:p w:rsidR="00D00CF5" w:rsidRDefault="00F06370">
            <w:pPr>
              <w:pStyle w:val="a5"/>
              <w:framePr w:w="9446" w:h="9139" w:wrap="none" w:vAnchor="page" w:hAnchor="page" w:x="995" w:y="6069"/>
              <w:ind w:firstLine="220"/>
              <w:rPr>
                <w:sz w:val="28"/>
                <w:szCs w:val="28"/>
              </w:rPr>
            </w:pPr>
            <w:r>
              <w:rPr>
                <w:sz w:val="28"/>
                <w:szCs w:val="28"/>
              </w:rPr>
              <w:t>Туревский И.С.</w:t>
            </w:r>
          </w:p>
        </w:tc>
        <w:tc>
          <w:tcPr>
            <w:tcW w:w="2400" w:type="dxa"/>
            <w:tcBorders>
              <w:top w:val="single" w:sz="4" w:space="0" w:color="auto"/>
              <w:left w:val="single" w:sz="4" w:space="0" w:color="auto"/>
              <w:right w:val="single" w:sz="4" w:space="0" w:color="auto"/>
            </w:tcBorders>
            <w:shd w:val="clear" w:color="auto" w:fill="FFFFFF"/>
          </w:tcPr>
          <w:p w:rsidR="00D00CF5" w:rsidRDefault="00F06370">
            <w:pPr>
              <w:pStyle w:val="a5"/>
              <w:framePr w:w="9446" w:h="9139" w:wrap="none" w:vAnchor="page" w:hAnchor="page" w:x="995" w:y="6069"/>
              <w:jc w:val="center"/>
              <w:rPr>
                <w:sz w:val="28"/>
                <w:szCs w:val="28"/>
              </w:rPr>
            </w:pPr>
            <w:r>
              <w:rPr>
                <w:sz w:val="28"/>
                <w:szCs w:val="28"/>
              </w:rPr>
              <w:t>М.: Форум, 2019.</w:t>
            </w:r>
          </w:p>
        </w:tc>
      </w:tr>
      <w:tr w:rsidR="00D00CF5">
        <w:trPr>
          <w:trHeight w:hRule="exact" w:val="653"/>
        </w:trPr>
        <w:tc>
          <w:tcPr>
            <w:tcW w:w="826" w:type="dxa"/>
            <w:tcBorders>
              <w:top w:val="single" w:sz="4" w:space="0" w:color="auto"/>
              <w:left w:val="single" w:sz="4" w:space="0" w:color="auto"/>
            </w:tcBorders>
            <w:shd w:val="clear" w:color="auto" w:fill="FFFFFF"/>
            <w:vAlign w:val="center"/>
          </w:tcPr>
          <w:p w:rsidR="00D00CF5" w:rsidRDefault="00F06370">
            <w:pPr>
              <w:pStyle w:val="a5"/>
              <w:framePr w:w="9446" w:h="9139" w:wrap="none" w:vAnchor="page" w:hAnchor="page" w:x="995" w:y="6069"/>
              <w:ind w:firstLine="220"/>
              <w:rPr>
                <w:sz w:val="28"/>
                <w:szCs w:val="28"/>
              </w:rPr>
            </w:pPr>
            <w:r>
              <w:rPr>
                <w:sz w:val="28"/>
                <w:szCs w:val="28"/>
              </w:rPr>
              <w:t>3</w:t>
            </w:r>
          </w:p>
        </w:tc>
        <w:tc>
          <w:tcPr>
            <w:tcW w:w="3826" w:type="dxa"/>
            <w:tcBorders>
              <w:top w:val="single" w:sz="4" w:space="0" w:color="auto"/>
              <w:left w:val="single" w:sz="4" w:space="0" w:color="auto"/>
            </w:tcBorders>
            <w:shd w:val="clear" w:color="auto" w:fill="FFFFFF"/>
            <w:vAlign w:val="bottom"/>
          </w:tcPr>
          <w:p w:rsidR="00D00CF5" w:rsidRDefault="00F06370">
            <w:pPr>
              <w:pStyle w:val="a5"/>
              <w:framePr w:w="9446" w:h="9139" w:wrap="none" w:vAnchor="page" w:hAnchor="page" w:x="995" w:y="6069"/>
              <w:rPr>
                <w:sz w:val="28"/>
                <w:szCs w:val="28"/>
              </w:rPr>
            </w:pPr>
            <w:r>
              <w:rPr>
                <w:sz w:val="28"/>
                <w:szCs w:val="28"/>
              </w:rPr>
              <w:t>Основы теории автомобильных двигателей</w:t>
            </w:r>
          </w:p>
        </w:tc>
        <w:tc>
          <w:tcPr>
            <w:tcW w:w="2395" w:type="dxa"/>
            <w:tcBorders>
              <w:top w:val="single" w:sz="4" w:space="0" w:color="auto"/>
              <w:left w:val="single" w:sz="4" w:space="0" w:color="auto"/>
            </w:tcBorders>
            <w:shd w:val="clear" w:color="auto" w:fill="FFFFFF"/>
          </w:tcPr>
          <w:p w:rsidR="00D00CF5" w:rsidRDefault="00F06370">
            <w:pPr>
              <w:pStyle w:val="a5"/>
              <w:framePr w:w="9446" w:h="9139" w:wrap="none" w:vAnchor="page" w:hAnchor="page" w:x="995" w:y="6069"/>
              <w:jc w:val="center"/>
              <w:rPr>
                <w:sz w:val="28"/>
                <w:szCs w:val="28"/>
              </w:rPr>
            </w:pPr>
            <w:r>
              <w:rPr>
                <w:sz w:val="28"/>
                <w:szCs w:val="28"/>
              </w:rPr>
              <w:t>Стуканов В.А.</w:t>
            </w:r>
          </w:p>
        </w:tc>
        <w:tc>
          <w:tcPr>
            <w:tcW w:w="2400"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446" w:h="9139" w:wrap="none" w:vAnchor="page" w:hAnchor="page" w:x="995" w:y="6069"/>
              <w:ind w:firstLine="360"/>
              <w:rPr>
                <w:sz w:val="28"/>
                <w:szCs w:val="28"/>
              </w:rPr>
            </w:pPr>
            <w:r>
              <w:rPr>
                <w:sz w:val="28"/>
                <w:szCs w:val="28"/>
              </w:rPr>
              <w:t>М.: Инфра-М,</w:t>
            </w:r>
          </w:p>
          <w:p w:rsidR="00D00CF5" w:rsidRDefault="00F06370">
            <w:pPr>
              <w:pStyle w:val="a5"/>
              <w:framePr w:w="9446" w:h="9139" w:wrap="none" w:vAnchor="page" w:hAnchor="page" w:x="995" w:y="6069"/>
              <w:jc w:val="center"/>
              <w:rPr>
                <w:sz w:val="28"/>
                <w:szCs w:val="28"/>
              </w:rPr>
            </w:pPr>
            <w:r>
              <w:rPr>
                <w:sz w:val="28"/>
                <w:szCs w:val="28"/>
              </w:rPr>
              <w:t>2019.</w:t>
            </w:r>
          </w:p>
        </w:tc>
      </w:tr>
      <w:tr w:rsidR="00D00CF5">
        <w:trPr>
          <w:trHeight w:hRule="exact" w:val="658"/>
        </w:trPr>
        <w:tc>
          <w:tcPr>
            <w:tcW w:w="826" w:type="dxa"/>
            <w:tcBorders>
              <w:top w:val="single" w:sz="4" w:space="0" w:color="auto"/>
              <w:left w:val="single" w:sz="4" w:space="0" w:color="auto"/>
            </w:tcBorders>
            <w:shd w:val="clear" w:color="auto" w:fill="FFFFFF"/>
            <w:vAlign w:val="center"/>
          </w:tcPr>
          <w:p w:rsidR="00D00CF5" w:rsidRDefault="00F06370">
            <w:pPr>
              <w:pStyle w:val="a5"/>
              <w:framePr w:w="9446" w:h="9139" w:wrap="none" w:vAnchor="page" w:hAnchor="page" w:x="995" w:y="6069"/>
              <w:ind w:firstLine="220"/>
              <w:rPr>
                <w:sz w:val="28"/>
                <w:szCs w:val="28"/>
              </w:rPr>
            </w:pPr>
            <w:r>
              <w:rPr>
                <w:sz w:val="28"/>
                <w:szCs w:val="28"/>
              </w:rPr>
              <w:t>4</w:t>
            </w:r>
          </w:p>
        </w:tc>
        <w:tc>
          <w:tcPr>
            <w:tcW w:w="3826" w:type="dxa"/>
            <w:tcBorders>
              <w:top w:val="single" w:sz="4" w:space="0" w:color="auto"/>
              <w:left w:val="single" w:sz="4" w:space="0" w:color="auto"/>
            </w:tcBorders>
            <w:shd w:val="clear" w:color="auto" w:fill="FFFFFF"/>
            <w:vAlign w:val="bottom"/>
          </w:tcPr>
          <w:p w:rsidR="00D00CF5" w:rsidRDefault="00F06370">
            <w:pPr>
              <w:pStyle w:val="a5"/>
              <w:framePr w:w="9446" w:h="9139" w:wrap="none" w:vAnchor="page" w:hAnchor="page" w:x="995" w:y="6069"/>
              <w:rPr>
                <w:sz w:val="28"/>
                <w:szCs w:val="28"/>
              </w:rPr>
            </w:pPr>
            <w:r>
              <w:rPr>
                <w:sz w:val="28"/>
                <w:szCs w:val="28"/>
              </w:rPr>
              <w:t>Автомобильные</w:t>
            </w:r>
          </w:p>
          <w:p w:rsidR="00D00CF5" w:rsidRDefault="00F06370">
            <w:pPr>
              <w:pStyle w:val="a5"/>
              <w:framePr w:w="9446" w:h="9139" w:wrap="none" w:vAnchor="page" w:hAnchor="page" w:x="995" w:y="6069"/>
              <w:rPr>
                <w:sz w:val="28"/>
                <w:szCs w:val="28"/>
              </w:rPr>
            </w:pPr>
            <w:r>
              <w:rPr>
                <w:sz w:val="28"/>
                <w:szCs w:val="28"/>
              </w:rPr>
              <w:t>эксплуатационные материалы</w:t>
            </w:r>
          </w:p>
        </w:tc>
        <w:tc>
          <w:tcPr>
            <w:tcW w:w="2395" w:type="dxa"/>
            <w:tcBorders>
              <w:top w:val="single" w:sz="4" w:space="0" w:color="auto"/>
              <w:left w:val="single" w:sz="4" w:space="0" w:color="auto"/>
            </w:tcBorders>
            <w:shd w:val="clear" w:color="auto" w:fill="FFFFFF"/>
          </w:tcPr>
          <w:p w:rsidR="00D00CF5" w:rsidRDefault="00F06370">
            <w:pPr>
              <w:pStyle w:val="a5"/>
              <w:framePr w:w="9446" w:h="9139" w:wrap="none" w:vAnchor="page" w:hAnchor="page" w:x="995" w:y="6069"/>
              <w:rPr>
                <w:sz w:val="28"/>
                <w:szCs w:val="28"/>
              </w:rPr>
            </w:pPr>
            <w:r>
              <w:rPr>
                <w:sz w:val="28"/>
                <w:szCs w:val="28"/>
              </w:rPr>
              <w:t>Кириченко Н.Б.</w:t>
            </w:r>
          </w:p>
        </w:tc>
        <w:tc>
          <w:tcPr>
            <w:tcW w:w="2400"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446" w:h="9139" w:wrap="none" w:vAnchor="page" w:hAnchor="page" w:x="995" w:y="6069"/>
              <w:jc w:val="center"/>
              <w:rPr>
                <w:sz w:val="28"/>
                <w:szCs w:val="28"/>
              </w:rPr>
            </w:pPr>
            <w:r>
              <w:rPr>
                <w:sz w:val="28"/>
                <w:szCs w:val="28"/>
              </w:rPr>
              <w:t>М.: Академа, 2019.</w:t>
            </w:r>
          </w:p>
        </w:tc>
      </w:tr>
      <w:tr w:rsidR="00D00CF5">
        <w:trPr>
          <w:trHeight w:hRule="exact" w:val="974"/>
        </w:trPr>
        <w:tc>
          <w:tcPr>
            <w:tcW w:w="826" w:type="dxa"/>
            <w:tcBorders>
              <w:top w:val="single" w:sz="4" w:space="0" w:color="auto"/>
              <w:left w:val="single" w:sz="4" w:space="0" w:color="auto"/>
            </w:tcBorders>
            <w:shd w:val="clear" w:color="auto" w:fill="FFFFFF"/>
            <w:vAlign w:val="center"/>
          </w:tcPr>
          <w:p w:rsidR="00D00CF5" w:rsidRDefault="00F06370">
            <w:pPr>
              <w:pStyle w:val="a5"/>
              <w:framePr w:w="9446" w:h="9139" w:wrap="none" w:vAnchor="page" w:hAnchor="page" w:x="995" w:y="6069"/>
              <w:ind w:firstLine="220"/>
              <w:rPr>
                <w:sz w:val="28"/>
                <w:szCs w:val="28"/>
              </w:rPr>
            </w:pPr>
            <w:r>
              <w:rPr>
                <w:sz w:val="28"/>
                <w:szCs w:val="28"/>
              </w:rPr>
              <w:t>5</w:t>
            </w:r>
          </w:p>
        </w:tc>
        <w:tc>
          <w:tcPr>
            <w:tcW w:w="3826" w:type="dxa"/>
            <w:tcBorders>
              <w:top w:val="single" w:sz="4" w:space="0" w:color="auto"/>
              <w:left w:val="single" w:sz="4" w:space="0" w:color="auto"/>
            </w:tcBorders>
            <w:shd w:val="clear" w:color="auto" w:fill="FFFFFF"/>
            <w:vAlign w:val="bottom"/>
          </w:tcPr>
          <w:p w:rsidR="00D00CF5" w:rsidRDefault="00F06370">
            <w:pPr>
              <w:pStyle w:val="a5"/>
              <w:framePr w:w="9446" w:h="9139" w:wrap="none" w:vAnchor="page" w:hAnchor="page" w:x="995" w:y="6069"/>
              <w:rPr>
                <w:sz w:val="28"/>
                <w:szCs w:val="28"/>
              </w:rPr>
            </w:pPr>
            <w:r>
              <w:rPr>
                <w:sz w:val="28"/>
                <w:szCs w:val="28"/>
              </w:rPr>
              <w:t>Техническое обслуживание и ремонт автомобильного транспорта</w:t>
            </w:r>
          </w:p>
        </w:tc>
        <w:tc>
          <w:tcPr>
            <w:tcW w:w="2395" w:type="dxa"/>
            <w:tcBorders>
              <w:top w:val="single" w:sz="4" w:space="0" w:color="auto"/>
              <w:left w:val="single" w:sz="4" w:space="0" w:color="auto"/>
            </w:tcBorders>
            <w:shd w:val="clear" w:color="auto" w:fill="FFFFFF"/>
          </w:tcPr>
          <w:p w:rsidR="00D00CF5" w:rsidRDefault="00F06370">
            <w:pPr>
              <w:pStyle w:val="a5"/>
              <w:framePr w:w="9446" w:h="9139" w:wrap="none" w:vAnchor="page" w:hAnchor="page" w:x="995" w:y="6069"/>
              <w:jc w:val="center"/>
              <w:rPr>
                <w:sz w:val="28"/>
                <w:szCs w:val="28"/>
              </w:rPr>
            </w:pPr>
            <w:r>
              <w:rPr>
                <w:sz w:val="28"/>
                <w:szCs w:val="28"/>
              </w:rPr>
              <w:t>Епифанов Л.И., Епифанова Е.А.</w:t>
            </w:r>
          </w:p>
        </w:tc>
        <w:tc>
          <w:tcPr>
            <w:tcW w:w="2400" w:type="dxa"/>
            <w:tcBorders>
              <w:top w:val="single" w:sz="4" w:space="0" w:color="auto"/>
              <w:left w:val="single" w:sz="4" w:space="0" w:color="auto"/>
              <w:right w:val="single" w:sz="4" w:space="0" w:color="auto"/>
            </w:tcBorders>
            <w:shd w:val="clear" w:color="auto" w:fill="FFFFFF"/>
          </w:tcPr>
          <w:p w:rsidR="00D00CF5" w:rsidRDefault="00F06370">
            <w:pPr>
              <w:pStyle w:val="a5"/>
              <w:framePr w:w="9446" w:h="9139" w:wrap="none" w:vAnchor="page" w:hAnchor="page" w:x="995" w:y="6069"/>
              <w:ind w:firstLine="360"/>
              <w:rPr>
                <w:sz w:val="28"/>
                <w:szCs w:val="28"/>
              </w:rPr>
            </w:pPr>
            <w:r>
              <w:rPr>
                <w:sz w:val="28"/>
                <w:szCs w:val="28"/>
              </w:rPr>
              <w:t>М.: Инфра-М,</w:t>
            </w:r>
          </w:p>
          <w:p w:rsidR="00D00CF5" w:rsidRDefault="00F06370">
            <w:pPr>
              <w:pStyle w:val="a5"/>
              <w:framePr w:w="9446" w:h="9139" w:wrap="none" w:vAnchor="page" w:hAnchor="page" w:x="995" w:y="6069"/>
              <w:jc w:val="center"/>
              <w:rPr>
                <w:sz w:val="28"/>
                <w:szCs w:val="28"/>
              </w:rPr>
            </w:pPr>
            <w:r>
              <w:rPr>
                <w:sz w:val="28"/>
                <w:szCs w:val="28"/>
              </w:rPr>
              <w:t>2019.</w:t>
            </w:r>
          </w:p>
        </w:tc>
      </w:tr>
      <w:tr w:rsidR="00D00CF5">
        <w:trPr>
          <w:trHeight w:hRule="exact" w:val="653"/>
        </w:trPr>
        <w:tc>
          <w:tcPr>
            <w:tcW w:w="826" w:type="dxa"/>
            <w:tcBorders>
              <w:top w:val="single" w:sz="4" w:space="0" w:color="auto"/>
              <w:left w:val="single" w:sz="4" w:space="0" w:color="auto"/>
            </w:tcBorders>
            <w:shd w:val="clear" w:color="auto" w:fill="FFFFFF"/>
            <w:vAlign w:val="center"/>
          </w:tcPr>
          <w:p w:rsidR="00D00CF5" w:rsidRDefault="00F06370">
            <w:pPr>
              <w:pStyle w:val="a5"/>
              <w:framePr w:w="9446" w:h="9139" w:wrap="none" w:vAnchor="page" w:hAnchor="page" w:x="995" w:y="6069"/>
              <w:ind w:firstLine="220"/>
              <w:rPr>
                <w:sz w:val="28"/>
                <w:szCs w:val="28"/>
              </w:rPr>
            </w:pPr>
            <w:r>
              <w:rPr>
                <w:sz w:val="28"/>
                <w:szCs w:val="28"/>
              </w:rPr>
              <w:t>6</w:t>
            </w:r>
          </w:p>
        </w:tc>
        <w:tc>
          <w:tcPr>
            <w:tcW w:w="3826" w:type="dxa"/>
            <w:tcBorders>
              <w:top w:val="single" w:sz="4" w:space="0" w:color="auto"/>
              <w:left w:val="single" w:sz="4" w:space="0" w:color="auto"/>
            </w:tcBorders>
            <w:shd w:val="clear" w:color="auto" w:fill="FFFFFF"/>
          </w:tcPr>
          <w:p w:rsidR="00D00CF5" w:rsidRDefault="00F06370">
            <w:pPr>
              <w:pStyle w:val="a5"/>
              <w:framePr w:w="9446" w:h="9139" w:wrap="none" w:vAnchor="page" w:hAnchor="page" w:x="995" w:y="6069"/>
              <w:rPr>
                <w:sz w:val="28"/>
                <w:szCs w:val="28"/>
              </w:rPr>
            </w:pPr>
            <w:r>
              <w:rPr>
                <w:sz w:val="28"/>
                <w:szCs w:val="28"/>
              </w:rPr>
              <w:t>Ремонт автомобилей</w:t>
            </w:r>
          </w:p>
        </w:tc>
        <w:tc>
          <w:tcPr>
            <w:tcW w:w="2395" w:type="dxa"/>
            <w:tcBorders>
              <w:top w:val="single" w:sz="4" w:space="0" w:color="auto"/>
              <w:left w:val="single" w:sz="4" w:space="0" w:color="auto"/>
            </w:tcBorders>
            <w:shd w:val="clear" w:color="auto" w:fill="FFFFFF"/>
            <w:vAlign w:val="bottom"/>
          </w:tcPr>
          <w:p w:rsidR="00D00CF5" w:rsidRDefault="00F06370">
            <w:pPr>
              <w:pStyle w:val="a5"/>
              <w:framePr w:w="9446" w:h="9139" w:wrap="none" w:vAnchor="page" w:hAnchor="page" w:x="995" w:y="6069"/>
              <w:jc w:val="center"/>
              <w:rPr>
                <w:sz w:val="28"/>
                <w:szCs w:val="28"/>
              </w:rPr>
            </w:pPr>
            <w:r>
              <w:rPr>
                <w:sz w:val="28"/>
                <w:szCs w:val="28"/>
              </w:rPr>
              <w:t>Карагодин В.И., Митрохин Н.Н.</w:t>
            </w:r>
          </w:p>
        </w:tc>
        <w:tc>
          <w:tcPr>
            <w:tcW w:w="2400"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446" w:h="9139" w:wrap="none" w:vAnchor="page" w:hAnchor="page" w:x="995" w:y="6069"/>
              <w:jc w:val="center"/>
              <w:rPr>
                <w:sz w:val="28"/>
                <w:szCs w:val="28"/>
              </w:rPr>
            </w:pPr>
            <w:r>
              <w:rPr>
                <w:sz w:val="28"/>
                <w:szCs w:val="28"/>
              </w:rPr>
              <w:t>М.: Мастерство, 2021.</w:t>
            </w:r>
          </w:p>
        </w:tc>
      </w:tr>
      <w:tr w:rsidR="00D00CF5">
        <w:trPr>
          <w:trHeight w:hRule="exact" w:val="974"/>
        </w:trPr>
        <w:tc>
          <w:tcPr>
            <w:tcW w:w="826" w:type="dxa"/>
            <w:tcBorders>
              <w:top w:val="single" w:sz="4" w:space="0" w:color="auto"/>
              <w:left w:val="single" w:sz="4" w:space="0" w:color="auto"/>
            </w:tcBorders>
            <w:shd w:val="clear" w:color="auto" w:fill="FFFFFF"/>
            <w:vAlign w:val="center"/>
          </w:tcPr>
          <w:p w:rsidR="00D00CF5" w:rsidRDefault="00F06370">
            <w:pPr>
              <w:pStyle w:val="a5"/>
              <w:framePr w:w="9446" w:h="9139" w:wrap="none" w:vAnchor="page" w:hAnchor="page" w:x="995" w:y="6069"/>
              <w:ind w:firstLine="220"/>
              <w:rPr>
                <w:sz w:val="28"/>
                <w:szCs w:val="28"/>
              </w:rPr>
            </w:pPr>
            <w:r>
              <w:rPr>
                <w:sz w:val="28"/>
                <w:szCs w:val="28"/>
              </w:rPr>
              <w:t>7</w:t>
            </w:r>
          </w:p>
        </w:tc>
        <w:tc>
          <w:tcPr>
            <w:tcW w:w="3826" w:type="dxa"/>
            <w:tcBorders>
              <w:top w:val="single" w:sz="4" w:space="0" w:color="auto"/>
              <w:left w:val="single" w:sz="4" w:space="0" w:color="auto"/>
            </w:tcBorders>
            <w:shd w:val="clear" w:color="auto" w:fill="FFFFFF"/>
            <w:vAlign w:val="bottom"/>
          </w:tcPr>
          <w:p w:rsidR="00D00CF5" w:rsidRDefault="00F06370">
            <w:pPr>
              <w:pStyle w:val="a5"/>
              <w:framePr w:w="9446" w:h="9139" w:wrap="none" w:vAnchor="page" w:hAnchor="page" w:x="995" w:y="6069"/>
              <w:rPr>
                <w:sz w:val="28"/>
                <w:szCs w:val="28"/>
              </w:rPr>
            </w:pPr>
            <w:r>
              <w:rPr>
                <w:sz w:val="28"/>
                <w:szCs w:val="28"/>
              </w:rPr>
              <w:t>Информационные технологии в профессиональной деятельности</w:t>
            </w:r>
          </w:p>
        </w:tc>
        <w:tc>
          <w:tcPr>
            <w:tcW w:w="2395" w:type="dxa"/>
            <w:tcBorders>
              <w:top w:val="single" w:sz="4" w:space="0" w:color="auto"/>
              <w:left w:val="single" w:sz="4" w:space="0" w:color="auto"/>
            </w:tcBorders>
            <w:shd w:val="clear" w:color="auto" w:fill="FFFFFF"/>
          </w:tcPr>
          <w:p w:rsidR="00D00CF5" w:rsidRDefault="00F06370">
            <w:pPr>
              <w:pStyle w:val="a5"/>
              <w:framePr w:w="9446" w:h="9139" w:wrap="none" w:vAnchor="page" w:hAnchor="page" w:x="995" w:y="6069"/>
              <w:jc w:val="center"/>
              <w:rPr>
                <w:sz w:val="28"/>
                <w:szCs w:val="28"/>
              </w:rPr>
            </w:pPr>
            <w:r>
              <w:rPr>
                <w:sz w:val="28"/>
                <w:szCs w:val="28"/>
              </w:rPr>
              <w:t>Михеева Е.В.</w:t>
            </w:r>
          </w:p>
        </w:tc>
        <w:tc>
          <w:tcPr>
            <w:tcW w:w="2400" w:type="dxa"/>
            <w:tcBorders>
              <w:top w:val="single" w:sz="4" w:space="0" w:color="auto"/>
              <w:left w:val="single" w:sz="4" w:space="0" w:color="auto"/>
              <w:right w:val="single" w:sz="4" w:space="0" w:color="auto"/>
            </w:tcBorders>
            <w:shd w:val="clear" w:color="auto" w:fill="FFFFFF"/>
          </w:tcPr>
          <w:p w:rsidR="00D00CF5" w:rsidRDefault="00F06370">
            <w:pPr>
              <w:pStyle w:val="a5"/>
              <w:framePr w:w="9446" w:h="9139" w:wrap="none" w:vAnchor="page" w:hAnchor="page" w:x="995" w:y="6069"/>
              <w:jc w:val="center"/>
              <w:rPr>
                <w:sz w:val="28"/>
                <w:szCs w:val="28"/>
              </w:rPr>
            </w:pPr>
            <w:r>
              <w:rPr>
                <w:sz w:val="28"/>
                <w:szCs w:val="28"/>
              </w:rPr>
              <w:t>М.: Академа, 2019.</w:t>
            </w:r>
          </w:p>
        </w:tc>
      </w:tr>
      <w:tr w:rsidR="00D00CF5">
        <w:trPr>
          <w:trHeight w:hRule="exact" w:val="979"/>
        </w:trPr>
        <w:tc>
          <w:tcPr>
            <w:tcW w:w="826" w:type="dxa"/>
            <w:tcBorders>
              <w:top w:val="single" w:sz="4" w:space="0" w:color="auto"/>
              <w:left w:val="single" w:sz="4" w:space="0" w:color="auto"/>
            </w:tcBorders>
            <w:shd w:val="clear" w:color="auto" w:fill="FFFFFF"/>
            <w:vAlign w:val="center"/>
          </w:tcPr>
          <w:p w:rsidR="00D00CF5" w:rsidRDefault="00F06370">
            <w:pPr>
              <w:pStyle w:val="a5"/>
              <w:framePr w:w="9446" w:h="9139" w:wrap="none" w:vAnchor="page" w:hAnchor="page" w:x="995" w:y="6069"/>
              <w:ind w:firstLine="220"/>
              <w:rPr>
                <w:sz w:val="28"/>
                <w:szCs w:val="28"/>
              </w:rPr>
            </w:pPr>
            <w:r>
              <w:rPr>
                <w:sz w:val="28"/>
                <w:szCs w:val="28"/>
              </w:rPr>
              <w:t>8</w:t>
            </w:r>
          </w:p>
        </w:tc>
        <w:tc>
          <w:tcPr>
            <w:tcW w:w="3826" w:type="dxa"/>
            <w:tcBorders>
              <w:top w:val="single" w:sz="4" w:space="0" w:color="auto"/>
              <w:left w:val="single" w:sz="4" w:space="0" w:color="auto"/>
            </w:tcBorders>
            <w:shd w:val="clear" w:color="auto" w:fill="FFFFFF"/>
          </w:tcPr>
          <w:p w:rsidR="00D00CF5" w:rsidRDefault="00F06370">
            <w:pPr>
              <w:pStyle w:val="a5"/>
              <w:framePr w:w="9446" w:h="9139" w:wrap="none" w:vAnchor="page" w:hAnchor="page" w:x="995" w:y="6069"/>
              <w:rPr>
                <w:sz w:val="28"/>
                <w:szCs w:val="28"/>
              </w:rPr>
            </w:pPr>
            <w:r>
              <w:rPr>
                <w:sz w:val="28"/>
                <w:szCs w:val="28"/>
              </w:rPr>
              <w:t>Краткий автомобильный справочник</w:t>
            </w:r>
          </w:p>
        </w:tc>
        <w:tc>
          <w:tcPr>
            <w:tcW w:w="2395" w:type="dxa"/>
            <w:tcBorders>
              <w:top w:val="single" w:sz="4" w:space="0" w:color="auto"/>
              <w:left w:val="single" w:sz="4" w:space="0" w:color="auto"/>
            </w:tcBorders>
            <w:shd w:val="clear" w:color="auto" w:fill="FFFFFF"/>
            <w:vAlign w:val="bottom"/>
          </w:tcPr>
          <w:p w:rsidR="00D00CF5" w:rsidRDefault="00F06370">
            <w:pPr>
              <w:pStyle w:val="a5"/>
              <w:framePr w:w="9446" w:h="9139" w:wrap="none" w:vAnchor="page" w:hAnchor="page" w:x="995" w:y="6069"/>
              <w:jc w:val="center"/>
              <w:rPr>
                <w:sz w:val="28"/>
                <w:szCs w:val="28"/>
              </w:rPr>
            </w:pPr>
            <w:r>
              <w:rPr>
                <w:sz w:val="28"/>
                <w:szCs w:val="28"/>
              </w:rPr>
              <w:t>Понизовский А.А., Власко Ю.М.</w:t>
            </w:r>
          </w:p>
        </w:tc>
        <w:tc>
          <w:tcPr>
            <w:tcW w:w="2400" w:type="dxa"/>
            <w:tcBorders>
              <w:top w:val="single" w:sz="4" w:space="0" w:color="auto"/>
              <w:left w:val="single" w:sz="4" w:space="0" w:color="auto"/>
              <w:right w:val="single" w:sz="4" w:space="0" w:color="auto"/>
            </w:tcBorders>
            <w:shd w:val="clear" w:color="auto" w:fill="FFFFFF"/>
          </w:tcPr>
          <w:p w:rsidR="00D00CF5" w:rsidRDefault="00F06370">
            <w:pPr>
              <w:pStyle w:val="a5"/>
              <w:framePr w:w="9446" w:h="9139" w:wrap="none" w:vAnchor="page" w:hAnchor="page" w:x="995" w:y="6069"/>
              <w:jc w:val="center"/>
              <w:rPr>
                <w:sz w:val="28"/>
                <w:szCs w:val="28"/>
              </w:rPr>
            </w:pPr>
            <w:r>
              <w:rPr>
                <w:sz w:val="28"/>
                <w:szCs w:val="28"/>
              </w:rPr>
              <w:t>М.: НИИАТ, 2019.</w:t>
            </w:r>
          </w:p>
        </w:tc>
      </w:tr>
      <w:tr w:rsidR="00D00CF5">
        <w:trPr>
          <w:trHeight w:hRule="exact" w:val="1306"/>
        </w:trPr>
        <w:tc>
          <w:tcPr>
            <w:tcW w:w="826" w:type="dxa"/>
            <w:tcBorders>
              <w:top w:val="single" w:sz="4" w:space="0" w:color="auto"/>
              <w:left w:val="single" w:sz="4" w:space="0" w:color="auto"/>
              <w:bottom w:val="single" w:sz="4" w:space="0" w:color="auto"/>
            </w:tcBorders>
            <w:shd w:val="clear" w:color="auto" w:fill="FFFFFF"/>
            <w:vAlign w:val="center"/>
          </w:tcPr>
          <w:p w:rsidR="00D00CF5" w:rsidRDefault="00F06370">
            <w:pPr>
              <w:pStyle w:val="a5"/>
              <w:framePr w:w="9446" w:h="9139" w:wrap="none" w:vAnchor="page" w:hAnchor="page" w:x="995" w:y="6069"/>
              <w:ind w:firstLine="220"/>
              <w:rPr>
                <w:sz w:val="28"/>
                <w:szCs w:val="28"/>
              </w:rPr>
            </w:pPr>
            <w:r>
              <w:rPr>
                <w:sz w:val="28"/>
                <w:szCs w:val="28"/>
              </w:rPr>
              <w:t>9</w:t>
            </w:r>
          </w:p>
        </w:tc>
        <w:tc>
          <w:tcPr>
            <w:tcW w:w="3826"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9446" w:h="9139" w:wrap="none" w:vAnchor="page" w:hAnchor="page" w:x="995" w:y="6069"/>
              <w:rPr>
                <w:sz w:val="28"/>
                <w:szCs w:val="28"/>
              </w:rPr>
            </w:pPr>
            <w:r>
              <w:rPr>
                <w:sz w:val="28"/>
                <w:szCs w:val="28"/>
              </w:rPr>
              <w:t>Положение о техническом обслуживании и ремонте подвижного состава автомобильного транспорта</w:t>
            </w:r>
          </w:p>
        </w:tc>
        <w:tc>
          <w:tcPr>
            <w:tcW w:w="2395" w:type="dxa"/>
            <w:tcBorders>
              <w:top w:val="single" w:sz="4" w:space="0" w:color="auto"/>
              <w:left w:val="single" w:sz="4" w:space="0" w:color="auto"/>
              <w:bottom w:val="single" w:sz="4" w:space="0" w:color="auto"/>
            </w:tcBorders>
            <w:shd w:val="clear" w:color="auto" w:fill="FFFFFF"/>
          </w:tcPr>
          <w:p w:rsidR="00D00CF5" w:rsidRDefault="00D00CF5">
            <w:pPr>
              <w:framePr w:w="9446" w:h="9139" w:wrap="none" w:vAnchor="page" w:hAnchor="page" w:x="995" w:y="6069"/>
              <w:rPr>
                <w:sz w:val="10"/>
                <w:szCs w:val="10"/>
              </w:rPr>
            </w:pPr>
          </w:p>
        </w:tc>
        <w:tc>
          <w:tcPr>
            <w:tcW w:w="2400" w:type="dxa"/>
            <w:tcBorders>
              <w:top w:val="single" w:sz="4" w:space="0" w:color="auto"/>
              <w:left w:val="single" w:sz="4" w:space="0" w:color="auto"/>
              <w:bottom w:val="single" w:sz="4" w:space="0" w:color="auto"/>
              <w:right w:val="single" w:sz="4" w:space="0" w:color="auto"/>
            </w:tcBorders>
            <w:shd w:val="clear" w:color="auto" w:fill="FFFFFF"/>
          </w:tcPr>
          <w:p w:rsidR="00D00CF5" w:rsidRDefault="00F06370">
            <w:pPr>
              <w:pStyle w:val="a5"/>
              <w:framePr w:w="9446" w:h="9139" w:wrap="none" w:vAnchor="page" w:hAnchor="page" w:x="995" w:y="6069"/>
              <w:jc w:val="center"/>
              <w:rPr>
                <w:sz w:val="28"/>
                <w:szCs w:val="28"/>
              </w:rPr>
            </w:pPr>
            <w:r>
              <w:rPr>
                <w:sz w:val="28"/>
                <w:szCs w:val="28"/>
              </w:rPr>
              <w:t>М.: Транспорт,</w:t>
            </w:r>
          </w:p>
        </w:tc>
      </w:tr>
    </w:tbl>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826"/>
        <w:gridCol w:w="3826"/>
        <w:gridCol w:w="2395"/>
        <w:gridCol w:w="2400"/>
      </w:tblGrid>
      <w:tr w:rsidR="00D00CF5">
        <w:trPr>
          <w:trHeight w:hRule="exact" w:val="658"/>
        </w:trPr>
        <w:tc>
          <w:tcPr>
            <w:tcW w:w="826" w:type="dxa"/>
            <w:tcBorders>
              <w:top w:val="single" w:sz="4" w:space="0" w:color="auto"/>
              <w:left w:val="single" w:sz="4" w:space="0" w:color="auto"/>
            </w:tcBorders>
            <w:shd w:val="clear" w:color="auto" w:fill="FFFFFF"/>
            <w:vAlign w:val="center"/>
          </w:tcPr>
          <w:p w:rsidR="00D00CF5" w:rsidRDefault="00F06370">
            <w:pPr>
              <w:pStyle w:val="a5"/>
              <w:framePr w:w="9446" w:h="7862" w:wrap="none" w:vAnchor="page" w:hAnchor="page" w:x="997" w:y="1418"/>
              <w:ind w:firstLine="260"/>
              <w:rPr>
                <w:sz w:val="28"/>
                <w:szCs w:val="28"/>
              </w:rPr>
            </w:pPr>
            <w:r>
              <w:rPr>
                <w:sz w:val="28"/>
                <w:szCs w:val="28"/>
              </w:rPr>
              <w:t>10</w:t>
            </w:r>
          </w:p>
        </w:tc>
        <w:tc>
          <w:tcPr>
            <w:tcW w:w="3826" w:type="dxa"/>
            <w:tcBorders>
              <w:top w:val="single" w:sz="4" w:space="0" w:color="auto"/>
              <w:left w:val="single" w:sz="4" w:space="0" w:color="auto"/>
            </w:tcBorders>
            <w:shd w:val="clear" w:color="auto" w:fill="FFFFFF"/>
            <w:vAlign w:val="bottom"/>
          </w:tcPr>
          <w:p w:rsidR="00D00CF5" w:rsidRDefault="00F06370">
            <w:pPr>
              <w:pStyle w:val="a5"/>
              <w:framePr w:w="9446" w:h="7862" w:wrap="none" w:vAnchor="page" w:hAnchor="page" w:x="997" w:y="1418"/>
              <w:tabs>
                <w:tab w:val="left" w:pos="2587"/>
              </w:tabs>
              <w:jc w:val="both"/>
              <w:rPr>
                <w:sz w:val="28"/>
                <w:szCs w:val="28"/>
              </w:rPr>
            </w:pPr>
            <w:r>
              <w:rPr>
                <w:sz w:val="28"/>
                <w:szCs w:val="28"/>
              </w:rPr>
              <w:t>Экономика</w:t>
            </w:r>
            <w:r>
              <w:rPr>
                <w:sz w:val="28"/>
                <w:szCs w:val="28"/>
              </w:rPr>
              <w:tab/>
              <w:t>отрасли:</w:t>
            </w:r>
          </w:p>
          <w:p w:rsidR="00D00CF5" w:rsidRDefault="00F06370">
            <w:pPr>
              <w:pStyle w:val="a5"/>
              <w:framePr w:w="9446" w:h="7862" w:wrap="none" w:vAnchor="page" w:hAnchor="page" w:x="997" w:y="1418"/>
              <w:jc w:val="both"/>
              <w:rPr>
                <w:sz w:val="28"/>
                <w:szCs w:val="28"/>
              </w:rPr>
            </w:pPr>
            <w:r>
              <w:rPr>
                <w:sz w:val="28"/>
                <w:szCs w:val="28"/>
              </w:rPr>
              <w:t>Автомобильный транспорт</w:t>
            </w:r>
          </w:p>
        </w:tc>
        <w:tc>
          <w:tcPr>
            <w:tcW w:w="2395" w:type="dxa"/>
            <w:tcBorders>
              <w:top w:val="single" w:sz="4" w:space="0" w:color="auto"/>
              <w:left w:val="single" w:sz="4" w:space="0" w:color="auto"/>
            </w:tcBorders>
            <w:shd w:val="clear" w:color="auto" w:fill="FFFFFF"/>
            <w:vAlign w:val="center"/>
          </w:tcPr>
          <w:p w:rsidR="00D00CF5" w:rsidRDefault="00F06370">
            <w:pPr>
              <w:pStyle w:val="a5"/>
              <w:framePr w:w="9446" w:h="7862" w:wrap="none" w:vAnchor="page" w:hAnchor="page" w:x="997" w:y="1418"/>
              <w:jc w:val="both"/>
              <w:rPr>
                <w:sz w:val="28"/>
                <w:szCs w:val="28"/>
              </w:rPr>
            </w:pPr>
            <w:r>
              <w:rPr>
                <w:sz w:val="28"/>
                <w:szCs w:val="28"/>
              </w:rPr>
              <w:t>Туревский И.С.</w:t>
            </w:r>
          </w:p>
        </w:tc>
        <w:tc>
          <w:tcPr>
            <w:tcW w:w="2400"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9446" w:h="7862" w:wrap="none" w:vAnchor="page" w:hAnchor="page" w:x="997" w:y="1418"/>
              <w:rPr>
                <w:sz w:val="28"/>
                <w:szCs w:val="28"/>
              </w:rPr>
            </w:pPr>
            <w:r>
              <w:rPr>
                <w:sz w:val="28"/>
                <w:szCs w:val="28"/>
              </w:rPr>
              <w:t>Форум, 2019</w:t>
            </w:r>
          </w:p>
        </w:tc>
      </w:tr>
      <w:tr w:rsidR="00D00CF5">
        <w:trPr>
          <w:trHeight w:hRule="exact" w:val="653"/>
        </w:trPr>
        <w:tc>
          <w:tcPr>
            <w:tcW w:w="826" w:type="dxa"/>
            <w:tcBorders>
              <w:top w:val="single" w:sz="4" w:space="0" w:color="auto"/>
              <w:left w:val="single" w:sz="4" w:space="0" w:color="auto"/>
            </w:tcBorders>
            <w:shd w:val="clear" w:color="auto" w:fill="FFFFFF"/>
            <w:vAlign w:val="center"/>
          </w:tcPr>
          <w:p w:rsidR="00D00CF5" w:rsidRDefault="00F06370">
            <w:pPr>
              <w:pStyle w:val="a5"/>
              <w:framePr w:w="9446" w:h="7862" w:wrap="none" w:vAnchor="page" w:hAnchor="page" w:x="997" w:y="1418"/>
              <w:ind w:firstLine="260"/>
              <w:rPr>
                <w:sz w:val="28"/>
                <w:szCs w:val="28"/>
              </w:rPr>
            </w:pPr>
            <w:r>
              <w:rPr>
                <w:sz w:val="28"/>
                <w:szCs w:val="28"/>
              </w:rPr>
              <w:t>11</w:t>
            </w:r>
          </w:p>
        </w:tc>
        <w:tc>
          <w:tcPr>
            <w:tcW w:w="3826" w:type="dxa"/>
            <w:tcBorders>
              <w:top w:val="single" w:sz="4" w:space="0" w:color="auto"/>
              <w:left w:val="single" w:sz="4" w:space="0" w:color="auto"/>
            </w:tcBorders>
            <w:shd w:val="clear" w:color="auto" w:fill="FFFFFF"/>
            <w:vAlign w:val="bottom"/>
          </w:tcPr>
          <w:p w:rsidR="00D00CF5" w:rsidRDefault="00F06370">
            <w:pPr>
              <w:pStyle w:val="a5"/>
              <w:framePr w:w="9446" w:h="7862" w:wrap="none" w:vAnchor="page" w:hAnchor="page" w:x="997" w:y="1418"/>
              <w:jc w:val="both"/>
              <w:rPr>
                <w:sz w:val="28"/>
                <w:szCs w:val="28"/>
              </w:rPr>
            </w:pPr>
            <w:r>
              <w:rPr>
                <w:sz w:val="28"/>
                <w:szCs w:val="28"/>
              </w:rPr>
              <w:t>Задачник по экономике автомобильного транспорта</w:t>
            </w:r>
          </w:p>
        </w:tc>
        <w:tc>
          <w:tcPr>
            <w:tcW w:w="2395" w:type="dxa"/>
            <w:tcBorders>
              <w:top w:val="single" w:sz="4" w:space="0" w:color="auto"/>
              <w:left w:val="single" w:sz="4" w:space="0" w:color="auto"/>
            </w:tcBorders>
            <w:shd w:val="clear" w:color="auto" w:fill="FFFFFF"/>
            <w:vAlign w:val="bottom"/>
          </w:tcPr>
          <w:p w:rsidR="00D00CF5" w:rsidRDefault="00F06370">
            <w:pPr>
              <w:pStyle w:val="a5"/>
              <w:framePr w:w="9446" w:h="7862" w:wrap="none" w:vAnchor="page" w:hAnchor="page" w:x="997" w:y="1418"/>
              <w:jc w:val="both"/>
              <w:rPr>
                <w:sz w:val="28"/>
                <w:szCs w:val="28"/>
              </w:rPr>
            </w:pPr>
            <w:r>
              <w:rPr>
                <w:sz w:val="28"/>
                <w:szCs w:val="28"/>
              </w:rPr>
              <w:t>Колледжская серия</w:t>
            </w:r>
          </w:p>
        </w:tc>
        <w:tc>
          <w:tcPr>
            <w:tcW w:w="2400" w:type="dxa"/>
            <w:tcBorders>
              <w:top w:val="single" w:sz="4" w:space="0" w:color="auto"/>
              <w:left w:val="single" w:sz="4" w:space="0" w:color="auto"/>
              <w:right w:val="single" w:sz="4" w:space="0" w:color="auto"/>
            </w:tcBorders>
            <w:shd w:val="clear" w:color="auto" w:fill="FFFFFF"/>
          </w:tcPr>
          <w:p w:rsidR="00D00CF5" w:rsidRDefault="00D00CF5">
            <w:pPr>
              <w:framePr w:w="9446" w:h="7862" w:wrap="none" w:vAnchor="page" w:hAnchor="page" w:x="997" w:y="1418"/>
              <w:rPr>
                <w:sz w:val="10"/>
                <w:szCs w:val="10"/>
              </w:rPr>
            </w:pPr>
          </w:p>
        </w:tc>
      </w:tr>
      <w:tr w:rsidR="00D00CF5">
        <w:trPr>
          <w:trHeight w:hRule="exact" w:val="658"/>
        </w:trPr>
        <w:tc>
          <w:tcPr>
            <w:tcW w:w="826" w:type="dxa"/>
            <w:tcBorders>
              <w:top w:val="single" w:sz="4" w:space="0" w:color="auto"/>
              <w:left w:val="single" w:sz="4" w:space="0" w:color="auto"/>
            </w:tcBorders>
            <w:shd w:val="clear" w:color="auto" w:fill="FFFFFF"/>
            <w:vAlign w:val="center"/>
          </w:tcPr>
          <w:p w:rsidR="00D00CF5" w:rsidRDefault="00F06370">
            <w:pPr>
              <w:pStyle w:val="a5"/>
              <w:framePr w:w="9446" w:h="7862" w:wrap="none" w:vAnchor="page" w:hAnchor="page" w:x="997" w:y="1418"/>
              <w:ind w:firstLine="260"/>
              <w:rPr>
                <w:sz w:val="28"/>
                <w:szCs w:val="28"/>
              </w:rPr>
            </w:pPr>
            <w:r>
              <w:rPr>
                <w:sz w:val="28"/>
                <w:szCs w:val="28"/>
              </w:rPr>
              <w:t>12</w:t>
            </w:r>
          </w:p>
        </w:tc>
        <w:tc>
          <w:tcPr>
            <w:tcW w:w="3826" w:type="dxa"/>
            <w:tcBorders>
              <w:top w:val="single" w:sz="4" w:space="0" w:color="auto"/>
              <w:left w:val="single" w:sz="4" w:space="0" w:color="auto"/>
            </w:tcBorders>
            <w:shd w:val="clear" w:color="auto" w:fill="FFFFFF"/>
          </w:tcPr>
          <w:p w:rsidR="00D00CF5" w:rsidRDefault="00F06370">
            <w:pPr>
              <w:pStyle w:val="a5"/>
              <w:framePr w:w="9446" w:h="7862" w:wrap="none" w:vAnchor="page" w:hAnchor="page" w:x="997" w:y="1418"/>
              <w:jc w:val="both"/>
              <w:rPr>
                <w:sz w:val="28"/>
                <w:szCs w:val="28"/>
              </w:rPr>
            </w:pPr>
            <w:r>
              <w:rPr>
                <w:sz w:val="28"/>
                <w:szCs w:val="28"/>
              </w:rPr>
              <w:t>Менеджмент</w:t>
            </w:r>
          </w:p>
        </w:tc>
        <w:tc>
          <w:tcPr>
            <w:tcW w:w="2395" w:type="dxa"/>
            <w:tcBorders>
              <w:top w:val="single" w:sz="4" w:space="0" w:color="auto"/>
              <w:left w:val="single" w:sz="4" w:space="0" w:color="auto"/>
            </w:tcBorders>
            <w:shd w:val="clear" w:color="auto" w:fill="FFFFFF"/>
          </w:tcPr>
          <w:p w:rsidR="00D00CF5" w:rsidRDefault="00F06370">
            <w:pPr>
              <w:pStyle w:val="a5"/>
              <w:framePr w:w="9446" w:h="7862" w:wrap="none" w:vAnchor="page" w:hAnchor="page" w:x="997" w:y="1418"/>
              <w:tabs>
                <w:tab w:val="left" w:pos="1589"/>
              </w:tabs>
              <w:jc w:val="both"/>
              <w:rPr>
                <w:sz w:val="28"/>
                <w:szCs w:val="28"/>
              </w:rPr>
            </w:pPr>
            <w:r>
              <w:rPr>
                <w:sz w:val="28"/>
                <w:szCs w:val="28"/>
              </w:rPr>
              <w:t>Драчева</w:t>
            </w:r>
            <w:r>
              <w:rPr>
                <w:sz w:val="28"/>
                <w:szCs w:val="28"/>
              </w:rPr>
              <w:tab/>
              <w:t>Е.Л.,</w:t>
            </w:r>
          </w:p>
          <w:p w:rsidR="00D00CF5" w:rsidRDefault="00F06370">
            <w:pPr>
              <w:pStyle w:val="a5"/>
              <w:framePr w:w="9446" w:h="7862" w:wrap="none" w:vAnchor="page" w:hAnchor="page" w:x="997" w:y="1418"/>
              <w:jc w:val="both"/>
              <w:rPr>
                <w:sz w:val="28"/>
                <w:szCs w:val="28"/>
              </w:rPr>
            </w:pPr>
            <w:r>
              <w:rPr>
                <w:sz w:val="28"/>
                <w:szCs w:val="28"/>
              </w:rPr>
              <w:t>Юликов Л.И.</w:t>
            </w:r>
          </w:p>
        </w:tc>
        <w:tc>
          <w:tcPr>
            <w:tcW w:w="2400"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9446" w:h="7862" w:wrap="none" w:vAnchor="page" w:hAnchor="page" w:x="997" w:y="1418"/>
              <w:rPr>
                <w:sz w:val="28"/>
                <w:szCs w:val="28"/>
              </w:rPr>
            </w:pPr>
            <w:r>
              <w:rPr>
                <w:sz w:val="28"/>
                <w:szCs w:val="28"/>
              </w:rPr>
              <w:t>Академа, 2022</w:t>
            </w:r>
          </w:p>
        </w:tc>
      </w:tr>
      <w:tr w:rsidR="00D00CF5">
        <w:trPr>
          <w:trHeight w:hRule="exact" w:val="653"/>
        </w:trPr>
        <w:tc>
          <w:tcPr>
            <w:tcW w:w="826" w:type="dxa"/>
            <w:tcBorders>
              <w:top w:val="single" w:sz="4" w:space="0" w:color="auto"/>
              <w:left w:val="single" w:sz="4" w:space="0" w:color="auto"/>
            </w:tcBorders>
            <w:shd w:val="clear" w:color="auto" w:fill="FFFFFF"/>
            <w:vAlign w:val="center"/>
          </w:tcPr>
          <w:p w:rsidR="00D00CF5" w:rsidRDefault="00F06370">
            <w:pPr>
              <w:pStyle w:val="a5"/>
              <w:framePr w:w="9446" w:h="7862" w:wrap="none" w:vAnchor="page" w:hAnchor="page" w:x="997" w:y="1418"/>
              <w:ind w:firstLine="260"/>
              <w:rPr>
                <w:sz w:val="28"/>
                <w:szCs w:val="28"/>
              </w:rPr>
            </w:pPr>
            <w:r>
              <w:rPr>
                <w:sz w:val="28"/>
                <w:szCs w:val="28"/>
              </w:rPr>
              <w:t>13</w:t>
            </w:r>
          </w:p>
        </w:tc>
        <w:tc>
          <w:tcPr>
            <w:tcW w:w="3826" w:type="dxa"/>
            <w:tcBorders>
              <w:top w:val="single" w:sz="4" w:space="0" w:color="auto"/>
              <w:left w:val="single" w:sz="4" w:space="0" w:color="auto"/>
            </w:tcBorders>
            <w:shd w:val="clear" w:color="auto" w:fill="FFFFFF"/>
          </w:tcPr>
          <w:p w:rsidR="00D00CF5" w:rsidRDefault="00F06370">
            <w:pPr>
              <w:pStyle w:val="a5"/>
              <w:framePr w:w="9446" w:h="7862" w:wrap="none" w:vAnchor="page" w:hAnchor="page" w:x="997" w:y="1418"/>
              <w:jc w:val="both"/>
              <w:rPr>
                <w:sz w:val="28"/>
                <w:szCs w:val="28"/>
              </w:rPr>
            </w:pPr>
            <w:r>
              <w:rPr>
                <w:sz w:val="28"/>
                <w:szCs w:val="28"/>
              </w:rPr>
              <w:t>Менеджмент. Практикум.</w:t>
            </w:r>
          </w:p>
        </w:tc>
        <w:tc>
          <w:tcPr>
            <w:tcW w:w="2395" w:type="dxa"/>
            <w:tcBorders>
              <w:top w:val="single" w:sz="4" w:space="0" w:color="auto"/>
              <w:left w:val="single" w:sz="4" w:space="0" w:color="auto"/>
            </w:tcBorders>
            <w:shd w:val="clear" w:color="auto" w:fill="FFFFFF"/>
          </w:tcPr>
          <w:p w:rsidR="00D00CF5" w:rsidRDefault="00F06370">
            <w:pPr>
              <w:pStyle w:val="a5"/>
              <w:framePr w:w="9446" w:h="7862" w:wrap="none" w:vAnchor="page" w:hAnchor="page" w:x="997" w:y="1418"/>
              <w:tabs>
                <w:tab w:val="left" w:pos="1589"/>
              </w:tabs>
              <w:jc w:val="both"/>
              <w:rPr>
                <w:sz w:val="28"/>
                <w:szCs w:val="28"/>
              </w:rPr>
            </w:pPr>
            <w:r>
              <w:rPr>
                <w:sz w:val="28"/>
                <w:szCs w:val="28"/>
              </w:rPr>
              <w:t>Драчева</w:t>
            </w:r>
            <w:r>
              <w:rPr>
                <w:sz w:val="28"/>
                <w:szCs w:val="28"/>
              </w:rPr>
              <w:tab/>
              <w:t>Е.Л.,</w:t>
            </w:r>
          </w:p>
          <w:p w:rsidR="00D00CF5" w:rsidRDefault="00F06370">
            <w:pPr>
              <w:pStyle w:val="a5"/>
              <w:framePr w:w="9446" w:h="7862" w:wrap="none" w:vAnchor="page" w:hAnchor="page" w:x="997" w:y="1418"/>
              <w:jc w:val="both"/>
              <w:rPr>
                <w:sz w:val="28"/>
                <w:szCs w:val="28"/>
              </w:rPr>
            </w:pPr>
            <w:r>
              <w:rPr>
                <w:sz w:val="28"/>
                <w:szCs w:val="28"/>
              </w:rPr>
              <w:t>Юликов Л.И.</w:t>
            </w:r>
          </w:p>
        </w:tc>
        <w:tc>
          <w:tcPr>
            <w:tcW w:w="2400"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9446" w:h="7862" w:wrap="none" w:vAnchor="page" w:hAnchor="page" w:x="997" w:y="1418"/>
              <w:rPr>
                <w:sz w:val="28"/>
                <w:szCs w:val="28"/>
              </w:rPr>
            </w:pPr>
            <w:r>
              <w:rPr>
                <w:sz w:val="28"/>
                <w:szCs w:val="28"/>
              </w:rPr>
              <w:t>Академа, 2021</w:t>
            </w:r>
          </w:p>
        </w:tc>
      </w:tr>
      <w:tr w:rsidR="00D00CF5">
        <w:trPr>
          <w:trHeight w:hRule="exact" w:val="331"/>
        </w:trPr>
        <w:tc>
          <w:tcPr>
            <w:tcW w:w="826" w:type="dxa"/>
            <w:tcBorders>
              <w:top w:val="single" w:sz="4" w:space="0" w:color="auto"/>
              <w:left w:val="single" w:sz="4" w:space="0" w:color="auto"/>
            </w:tcBorders>
            <w:shd w:val="clear" w:color="auto" w:fill="FFFFFF"/>
            <w:vAlign w:val="bottom"/>
          </w:tcPr>
          <w:p w:rsidR="00D00CF5" w:rsidRDefault="00F06370">
            <w:pPr>
              <w:pStyle w:val="a5"/>
              <w:framePr w:w="9446" w:h="7862" w:wrap="none" w:vAnchor="page" w:hAnchor="page" w:x="997" w:y="1418"/>
              <w:ind w:firstLine="260"/>
              <w:rPr>
                <w:sz w:val="28"/>
                <w:szCs w:val="28"/>
              </w:rPr>
            </w:pPr>
            <w:r>
              <w:rPr>
                <w:sz w:val="28"/>
                <w:szCs w:val="28"/>
              </w:rPr>
              <w:t>14</w:t>
            </w:r>
          </w:p>
        </w:tc>
        <w:tc>
          <w:tcPr>
            <w:tcW w:w="3826" w:type="dxa"/>
            <w:tcBorders>
              <w:top w:val="single" w:sz="4" w:space="0" w:color="auto"/>
              <w:left w:val="single" w:sz="4" w:space="0" w:color="auto"/>
            </w:tcBorders>
            <w:shd w:val="clear" w:color="auto" w:fill="FFFFFF"/>
            <w:vAlign w:val="bottom"/>
          </w:tcPr>
          <w:p w:rsidR="00D00CF5" w:rsidRDefault="00F06370">
            <w:pPr>
              <w:pStyle w:val="a5"/>
              <w:framePr w:w="9446" w:h="7862" w:wrap="none" w:vAnchor="page" w:hAnchor="page" w:x="997" w:y="1418"/>
              <w:jc w:val="both"/>
              <w:rPr>
                <w:sz w:val="28"/>
                <w:szCs w:val="28"/>
              </w:rPr>
            </w:pPr>
            <w:r>
              <w:rPr>
                <w:sz w:val="28"/>
                <w:szCs w:val="28"/>
              </w:rPr>
              <w:t>Управление качеством</w:t>
            </w:r>
          </w:p>
        </w:tc>
        <w:tc>
          <w:tcPr>
            <w:tcW w:w="2395" w:type="dxa"/>
            <w:tcBorders>
              <w:top w:val="single" w:sz="4" w:space="0" w:color="auto"/>
              <w:left w:val="single" w:sz="4" w:space="0" w:color="auto"/>
            </w:tcBorders>
            <w:shd w:val="clear" w:color="auto" w:fill="FFFFFF"/>
            <w:vAlign w:val="bottom"/>
          </w:tcPr>
          <w:p w:rsidR="00D00CF5" w:rsidRDefault="00F06370">
            <w:pPr>
              <w:pStyle w:val="a5"/>
              <w:framePr w:w="9446" w:h="7862" w:wrap="none" w:vAnchor="page" w:hAnchor="page" w:x="997" w:y="1418"/>
              <w:jc w:val="both"/>
              <w:rPr>
                <w:sz w:val="28"/>
                <w:szCs w:val="28"/>
              </w:rPr>
            </w:pPr>
            <w:r>
              <w:rPr>
                <w:sz w:val="28"/>
                <w:szCs w:val="28"/>
              </w:rPr>
              <w:t>Мельников В.П.</w:t>
            </w:r>
          </w:p>
        </w:tc>
        <w:tc>
          <w:tcPr>
            <w:tcW w:w="2400"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446" w:h="7862" w:wrap="none" w:vAnchor="page" w:hAnchor="page" w:x="997" w:y="1418"/>
              <w:rPr>
                <w:sz w:val="28"/>
                <w:szCs w:val="28"/>
              </w:rPr>
            </w:pPr>
            <w:r>
              <w:rPr>
                <w:sz w:val="28"/>
                <w:szCs w:val="28"/>
              </w:rPr>
              <w:t>Академа, 2021</w:t>
            </w:r>
          </w:p>
        </w:tc>
      </w:tr>
      <w:tr w:rsidR="00D00CF5">
        <w:trPr>
          <w:trHeight w:hRule="exact" w:val="653"/>
        </w:trPr>
        <w:tc>
          <w:tcPr>
            <w:tcW w:w="826" w:type="dxa"/>
            <w:tcBorders>
              <w:top w:val="single" w:sz="4" w:space="0" w:color="auto"/>
              <w:left w:val="single" w:sz="4" w:space="0" w:color="auto"/>
            </w:tcBorders>
            <w:shd w:val="clear" w:color="auto" w:fill="FFFFFF"/>
            <w:vAlign w:val="center"/>
          </w:tcPr>
          <w:p w:rsidR="00D00CF5" w:rsidRDefault="00F06370">
            <w:pPr>
              <w:pStyle w:val="a5"/>
              <w:framePr w:w="9446" w:h="7862" w:wrap="none" w:vAnchor="page" w:hAnchor="page" w:x="997" w:y="1418"/>
              <w:ind w:firstLine="260"/>
              <w:rPr>
                <w:sz w:val="28"/>
                <w:szCs w:val="28"/>
              </w:rPr>
            </w:pPr>
            <w:r>
              <w:rPr>
                <w:sz w:val="28"/>
                <w:szCs w:val="28"/>
              </w:rPr>
              <w:t>15</w:t>
            </w:r>
          </w:p>
        </w:tc>
        <w:tc>
          <w:tcPr>
            <w:tcW w:w="3826" w:type="dxa"/>
            <w:tcBorders>
              <w:top w:val="single" w:sz="4" w:space="0" w:color="auto"/>
              <w:left w:val="single" w:sz="4" w:space="0" w:color="auto"/>
            </w:tcBorders>
            <w:shd w:val="clear" w:color="auto" w:fill="FFFFFF"/>
            <w:vAlign w:val="bottom"/>
          </w:tcPr>
          <w:p w:rsidR="00D00CF5" w:rsidRDefault="00F06370">
            <w:pPr>
              <w:pStyle w:val="a5"/>
              <w:framePr w:w="9446" w:h="7862" w:wrap="none" w:vAnchor="page" w:hAnchor="page" w:x="997" w:y="1418"/>
              <w:tabs>
                <w:tab w:val="left" w:pos="2314"/>
              </w:tabs>
              <w:jc w:val="both"/>
              <w:rPr>
                <w:sz w:val="28"/>
                <w:szCs w:val="28"/>
              </w:rPr>
            </w:pPr>
            <w:r>
              <w:rPr>
                <w:sz w:val="28"/>
                <w:szCs w:val="28"/>
              </w:rPr>
              <w:t>Управление</w:t>
            </w:r>
            <w:r>
              <w:rPr>
                <w:sz w:val="28"/>
                <w:szCs w:val="28"/>
              </w:rPr>
              <w:tab/>
              <w:t>качеством.</w:t>
            </w:r>
          </w:p>
          <w:p w:rsidR="00D00CF5" w:rsidRDefault="00F06370">
            <w:pPr>
              <w:pStyle w:val="a5"/>
              <w:framePr w:w="9446" w:h="7862" w:wrap="none" w:vAnchor="page" w:hAnchor="page" w:x="997" w:y="1418"/>
              <w:jc w:val="both"/>
              <w:rPr>
                <w:sz w:val="28"/>
                <w:szCs w:val="28"/>
              </w:rPr>
            </w:pPr>
            <w:r>
              <w:rPr>
                <w:sz w:val="28"/>
                <w:szCs w:val="28"/>
              </w:rPr>
              <w:t>Практикум.</w:t>
            </w:r>
          </w:p>
        </w:tc>
        <w:tc>
          <w:tcPr>
            <w:tcW w:w="2395" w:type="dxa"/>
            <w:tcBorders>
              <w:top w:val="single" w:sz="4" w:space="0" w:color="auto"/>
              <w:left w:val="single" w:sz="4" w:space="0" w:color="auto"/>
            </w:tcBorders>
            <w:shd w:val="clear" w:color="auto" w:fill="FFFFFF"/>
            <w:vAlign w:val="bottom"/>
          </w:tcPr>
          <w:p w:rsidR="00D00CF5" w:rsidRDefault="00F06370">
            <w:pPr>
              <w:pStyle w:val="a5"/>
              <w:framePr w:w="9446" w:h="7862" w:wrap="none" w:vAnchor="page" w:hAnchor="page" w:x="997" w:y="1418"/>
              <w:jc w:val="both"/>
              <w:rPr>
                <w:sz w:val="28"/>
                <w:szCs w:val="28"/>
              </w:rPr>
            </w:pPr>
            <w:r>
              <w:rPr>
                <w:sz w:val="28"/>
                <w:szCs w:val="28"/>
              </w:rPr>
              <w:t>Арапова Л.А., Бравцев А.П.</w:t>
            </w:r>
          </w:p>
        </w:tc>
        <w:tc>
          <w:tcPr>
            <w:tcW w:w="2400"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9446" w:h="7862" w:wrap="none" w:vAnchor="page" w:hAnchor="page" w:x="997" w:y="1418"/>
              <w:rPr>
                <w:sz w:val="28"/>
                <w:szCs w:val="28"/>
              </w:rPr>
            </w:pPr>
            <w:r>
              <w:rPr>
                <w:sz w:val="28"/>
                <w:szCs w:val="28"/>
              </w:rPr>
              <w:t>Академа, 2019</w:t>
            </w:r>
          </w:p>
        </w:tc>
      </w:tr>
      <w:tr w:rsidR="00D00CF5">
        <w:trPr>
          <w:trHeight w:hRule="exact" w:val="336"/>
        </w:trPr>
        <w:tc>
          <w:tcPr>
            <w:tcW w:w="826" w:type="dxa"/>
            <w:tcBorders>
              <w:top w:val="single" w:sz="4" w:space="0" w:color="auto"/>
              <w:left w:val="single" w:sz="4" w:space="0" w:color="auto"/>
            </w:tcBorders>
            <w:shd w:val="clear" w:color="auto" w:fill="FFFFFF"/>
            <w:vAlign w:val="bottom"/>
          </w:tcPr>
          <w:p w:rsidR="00D00CF5" w:rsidRDefault="00F06370">
            <w:pPr>
              <w:pStyle w:val="a5"/>
              <w:framePr w:w="9446" w:h="7862" w:wrap="none" w:vAnchor="page" w:hAnchor="page" w:x="997" w:y="1418"/>
              <w:ind w:firstLine="260"/>
              <w:rPr>
                <w:sz w:val="28"/>
                <w:szCs w:val="28"/>
              </w:rPr>
            </w:pPr>
            <w:r>
              <w:rPr>
                <w:sz w:val="28"/>
                <w:szCs w:val="28"/>
              </w:rPr>
              <w:t>16</w:t>
            </w:r>
          </w:p>
        </w:tc>
        <w:tc>
          <w:tcPr>
            <w:tcW w:w="3826" w:type="dxa"/>
            <w:tcBorders>
              <w:top w:val="single" w:sz="4" w:space="0" w:color="auto"/>
              <w:left w:val="single" w:sz="4" w:space="0" w:color="auto"/>
            </w:tcBorders>
            <w:shd w:val="clear" w:color="auto" w:fill="FFFFFF"/>
            <w:vAlign w:val="bottom"/>
          </w:tcPr>
          <w:p w:rsidR="00D00CF5" w:rsidRDefault="00F06370">
            <w:pPr>
              <w:pStyle w:val="a5"/>
              <w:framePr w:w="9446" w:h="7862" w:wrap="none" w:vAnchor="page" w:hAnchor="page" w:x="997" w:y="1418"/>
              <w:jc w:val="both"/>
              <w:rPr>
                <w:sz w:val="28"/>
                <w:szCs w:val="28"/>
              </w:rPr>
            </w:pPr>
            <w:r>
              <w:rPr>
                <w:sz w:val="28"/>
                <w:szCs w:val="28"/>
              </w:rPr>
              <w:t>Управление персоналом</w:t>
            </w:r>
          </w:p>
        </w:tc>
        <w:tc>
          <w:tcPr>
            <w:tcW w:w="2395" w:type="dxa"/>
            <w:tcBorders>
              <w:top w:val="single" w:sz="4" w:space="0" w:color="auto"/>
              <w:left w:val="single" w:sz="4" w:space="0" w:color="auto"/>
            </w:tcBorders>
            <w:shd w:val="clear" w:color="auto" w:fill="FFFFFF"/>
            <w:vAlign w:val="bottom"/>
          </w:tcPr>
          <w:p w:rsidR="00D00CF5" w:rsidRDefault="00F06370">
            <w:pPr>
              <w:pStyle w:val="a5"/>
              <w:framePr w:w="9446" w:h="7862" w:wrap="none" w:vAnchor="page" w:hAnchor="page" w:x="997" w:y="1418"/>
              <w:jc w:val="both"/>
              <w:rPr>
                <w:sz w:val="28"/>
                <w:szCs w:val="28"/>
              </w:rPr>
            </w:pPr>
            <w:r>
              <w:rPr>
                <w:sz w:val="28"/>
                <w:szCs w:val="28"/>
              </w:rPr>
              <w:t>Базаров Т.Ю.</w:t>
            </w:r>
          </w:p>
        </w:tc>
        <w:tc>
          <w:tcPr>
            <w:tcW w:w="2400"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446" w:h="7862" w:wrap="none" w:vAnchor="page" w:hAnchor="page" w:x="997" w:y="1418"/>
              <w:rPr>
                <w:sz w:val="28"/>
                <w:szCs w:val="28"/>
              </w:rPr>
            </w:pPr>
            <w:r>
              <w:rPr>
                <w:sz w:val="28"/>
                <w:szCs w:val="28"/>
              </w:rPr>
              <w:t>Академа, 2019</w:t>
            </w:r>
          </w:p>
        </w:tc>
      </w:tr>
      <w:tr w:rsidR="00D00CF5">
        <w:trPr>
          <w:trHeight w:hRule="exact" w:val="653"/>
        </w:trPr>
        <w:tc>
          <w:tcPr>
            <w:tcW w:w="826" w:type="dxa"/>
            <w:tcBorders>
              <w:top w:val="single" w:sz="4" w:space="0" w:color="auto"/>
              <w:left w:val="single" w:sz="4" w:space="0" w:color="auto"/>
            </w:tcBorders>
            <w:shd w:val="clear" w:color="auto" w:fill="FFFFFF"/>
            <w:vAlign w:val="center"/>
          </w:tcPr>
          <w:p w:rsidR="00D00CF5" w:rsidRDefault="00F06370">
            <w:pPr>
              <w:pStyle w:val="a5"/>
              <w:framePr w:w="9446" w:h="7862" w:wrap="none" w:vAnchor="page" w:hAnchor="page" w:x="997" w:y="1418"/>
              <w:ind w:firstLine="260"/>
              <w:rPr>
                <w:sz w:val="28"/>
                <w:szCs w:val="28"/>
              </w:rPr>
            </w:pPr>
            <w:r>
              <w:rPr>
                <w:sz w:val="28"/>
                <w:szCs w:val="28"/>
              </w:rPr>
              <w:t>17</w:t>
            </w:r>
          </w:p>
        </w:tc>
        <w:tc>
          <w:tcPr>
            <w:tcW w:w="3826" w:type="dxa"/>
            <w:tcBorders>
              <w:top w:val="single" w:sz="4" w:space="0" w:color="auto"/>
              <w:left w:val="single" w:sz="4" w:space="0" w:color="auto"/>
            </w:tcBorders>
            <w:shd w:val="clear" w:color="auto" w:fill="FFFFFF"/>
            <w:vAlign w:val="bottom"/>
          </w:tcPr>
          <w:p w:rsidR="00D00CF5" w:rsidRDefault="00F06370">
            <w:pPr>
              <w:pStyle w:val="a5"/>
              <w:framePr w:w="9446" w:h="7862" w:wrap="none" w:vAnchor="page" w:hAnchor="page" w:x="997" w:y="1418"/>
              <w:jc w:val="both"/>
              <w:rPr>
                <w:sz w:val="28"/>
                <w:szCs w:val="28"/>
              </w:rPr>
            </w:pPr>
            <w:r>
              <w:rPr>
                <w:sz w:val="28"/>
                <w:szCs w:val="28"/>
              </w:rPr>
              <w:t>Технологические процессы ремонта автомобилей</w:t>
            </w:r>
          </w:p>
        </w:tc>
        <w:tc>
          <w:tcPr>
            <w:tcW w:w="2395" w:type="dxa"/>
            <w:tcBorders>
              <w:top w:val="single" w:sz="4" w:space="0" w:color="auto"/>
              <w:left w:val="single" w:sz="4" w:space="0" w:color="auto"/>
            </w:tcBorders>
            <w:shd w:val="clear" w:color="auto" w:fill="FFFFFF"/>
            <w:vAlign w:val="center"/>
          </w:tcPr>
          <w:p w:rsidR="00D00CF5" w:rsidRDefault="00F06370">
            <w:pPr>
              <w:pStyle w:val="a5"/>
              <w:framePr w:w="9446" w:h="7862" w:wrap="none" w:vAnchor="page" w:hAnchor="page" w:x="997" w:y="1418"/>
              <w:jc w:val="both"/>
              <w:rPr>
                <w:sz w:val="28"/>
                <w:szCs w:val="28"/>
              </w:rPr>
            </w:pPr>
            <w:r>
              <w:rPr>
                <w:sz w:val="28"/>
                <w:szCs w:val="28"/>
              </w:rPr>
              <w:t>Виноградов В.М.</w:t>
            </w:r>
          </w:p>
        </w:tc>
        <w:tc>
          <w:tcPr>
            <w:tcW w:w="2400"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9446" w:h="7862" w:wrap="none" w:vAnchor="page" w:hAnchor="page" w:x="997" w:y="1418"/>
              <w:rPr>
                <w:sz w:val="28"/>
                <w:szCs w:val="28"/>
              </w:rPr>
            </w:pPr>
            <w:r>
              <w:rPr>
                <w:sz w:val="28"/>
                <w:szCs w:val="28"/>
              </w:rPr>
              <w:t>Академа, 2018</w:t>
            </w:r>
          </w:p>
        </w:tc>
      </w:tr>
      <w:tr w:rsidR="00D00CF5">
        <w:trPr>
          <w:trHeight w:hRule="exact" w:val="974"/>
        </w:trPr>
        <w:tc>
          <w:tcPr>
            <w:tcW w:w="826" w:type="dxa"/>
            <w:tcBorders>
              <w:top w:val="single" w:sz="4" w:space="0" w:color="auto"/>
              <w:left w:val="single" w:sz="4" w:space="0" w:color="auto"/>
            </w:tcBorders>
            <w:shd w:val="clear" w:color="auto" w:fill="FFFFFF"/>
            <w:vAlign w:val="center"/>
          </w:tcPr>
          <w:p w:rsidR="00D00CF5" w:rsidRDefault="00F06370">
            <w:pPr>
              <w:pStyle w:val="a5"/>
              <w:framePr w:w="9446" w:h="7862" w:wrap="none" w:vAnchor="page" w:hAnchor="page" w:x="997" w:y="1418"/>
              <w:ind w:firstLine="260"/>
              <w:rPr>
                <w:sz w:val="28"/>
                <w:szCs w:val="28"/>
              </w:rPr>
            </w:pPr>
            <w:r>
              <w:rPr>
                <w:sz w:val="28"/>
                <w:szCs w:val="28"/>
              </w:rPr>
              <w:t>18</w:t>
            </w:r>
          </w:p>
        </w:tc>
        <w:tc>
          <w:tcPr>
            <w:tcW w:w="3826" w:type="dxa"/>
            <w:tcBorders>
              <w:top w:val="single" w:sz="4" w:space="0" w:color="auto"/>
              <w:left w:val="single" w:sz="4" w:space="0" w:color="auto"/>
            </w:tcBorders>
            <w:shd w:val="clear" w:color="auto" w:fill="FFFFFF"/>
            <w:vAlign w:val="bottom"/>
          </w:tcPr>
          <w:p w:rsidR="00D00CF5" w:rsidRDefault="00F06370">
            <w:pPr>
              <w:pStyle w:val="a5"/>
              <w:framePr w:w="9446" w:h="7862" w:wrap="none" w:vAnchor="page" w:hAnchor="page" w:x="997" w:y="1418"/>
              <w:jc w:val="both"/>
              <w:rPr>
                <w:sz w:val="28"/>
                <w:szCs w:val="28"/>
              </w:rPr>
            </w:pPr>
            <w:r>
              <w:rPr>
                <w:sz w:val="28"/>
                <w:szCs w:val="28"/>
              </w:rPr>
              <w:t>Охрана труда и основы экологической безопасности: Автомобильный транспорт</w:t>
            </w:r>
          </w:p>
        </w:tc>
        <w:tc>
          <w:tcPr>
            <w:tcW w:w="2395" w:type="dxa"/>
            <w:tcBorders>
              <w:top w:val="single" w:sz="4" w:space="0" w:color="auto"/>
              <w:left w:val="single" w:sz="4" w:space="0" w:color="auto"/>
            </w:tcBorders>
            <w:shd w:val="clear" w:color="auto" w:fill="FFFFFF"/>
            <w:vAlign w:val="center"/>
          </w:tcPr>
          <w:p w:rsidR="00D00CF5" w:rsidRDefault="00F06370">
            <w:pPr>
              <w:pStyle w:val="a5"/>
              <w:framePr w:w="9446" w:h="7862" w:wrap="none" w:vAnchor="page" w:hAnchor="page" w:x="997" w:y="1418"/>
              <w:jc w:val="both"/>
              <w:rPr>
                <w:sz w:val="28"/>
                <w:szCs w:val="28"/>
              </w:rPr>
            </w:pPr>
            <w:r>
              <w:rPr>
                <w:sz w:val="28"/>
                <w:szCs w:val="28"/>
              </w:rPr>
              <w:t>Графкина М.В.</w:t>
            </w:r>
          </w:p>
        </w:tc>
        <w:tc>
          <w:tcPr>
            <w:tcW w:w="2400"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9446" w:h="7862" w:wrap="none" w:vAnchor="page" w:hAnchor="page" w:x="997" w:y="1418"/>
              <w:rPr>
                <w:sz w:val="28"/>
                <w:szCs w:val="28"/>
              </w:rPr>
            </w:pPr>
            <w:r>
              <w:rPr>
                <w:sz w:val="28"/>
                <w:szCs w:val="28"/>
              </w:rPr>
              <w:t>Академа, 2018</w:t>
            </w:r>
          </w:p>
        </w:tc>
      </w:tr>
      <w:tr w:rsidR="00D00CF5">
        <w:trPr>
          <w:trHeight w:hRule="exact" w:val="653"/>
        </w:trPr>
        <w:tc>
          <w:tcPr>
            <w:tcW w:w="826" w:type="dxa"/>
            <w:tcBorders>
              <w:top w:val="single" w:sz="4" w:space="0" w:color="auto"/>
              <w:left w:val="single" w:sz="4" w:space="0" w:color="auto"/>
            </w:tcBorders>
            <w:shd w:val="clear" w:color="auto" w:fill="FFFFFF"/>
            <w:vAlign w:val="center"/>
          </w:tcPr>
          <w:p w:rsidR="00D00CF5" w:rsidRDefault="00F06370">
            <w:pPr>
              <w:pStyle w:val="a5"/>
              <w:framePr w:w="9446" w:h="7862" w:wrap="none" w:vAnchor="page" w:hAnchor="page" w:x="997" w:y="1418"/>
              <w:ind w:firstLine="260"/>
              <w:rPr>
                <w:sz w:val="28"/>
                <w:szCs w:val="28"/>
              </w:rPr>
            </w:pPr>
            <w:r>
              <w:rPr>
                <w:sz w:val="28"/>
                <w:szCs w:val="28"/>
              </w:rPr>
              <w:t>19</w:t>
            </w:r>
          </w:p>
        </w:tc>
        <w:tc>
          <w:tcPr>
            <w:tcW w:w="3826" w:type="dxa"/>
            <w:tcBorders>
              <w:top w:val="single" w:sz="4" w:space="0" w:color="auto"/>
              <w:left w:val="single" w:sz="4" w:space="0" w:color="auto"/>
            </w:tcBorders>
            <w:shd w:val="clear" w:color="auto" w:fill="FFFFFF"/>
            <w:vAlign w:val="bottom"/>
          </w:tcPr>
          <w:p w:rsidR="00D00CF5" w:rsidRDefault="00F06370">
            <w:pPr>
              <w:pStyle w:val="a5"/>
              <w:framePr w:w="9446" w:h="7862" w:wrap="none" w:vAnchor="page" w:hAnchor="page" w:x="997" w:y="1418"/>
              <w:jc w:val="both"/>
              <w:rPr>
                <w:sz w:val="28"/>
                <w:szCs w:val="28"/>
              </w:rPr>
            </w:pPr>
            <w:r>
              <w:rPr>
                <w:sz w:val="28"/>
                <w:szCs w:val="28"/>
              </w:rPr>
              <w:t>Организация, планирование и управление производством</w:t>
            </w:r>
          </w:p>
        </w:tc>
        <w:tc>
          <w:tcPr>
            <w:tcW w:w="2395" w:type="dxa"/>
            <w:tcBorders>
              <w:top w:val="single" w:sz="4" w:space="0" w:color="auto"/>
              <w:left w:val="single" w:sz="4" w:space="0" w:color="auto"/>
            </w:tcBorders>
            <w:shd w:val="clear" w:color="auto" w:fill="FFFFFF"/>
            <w:vAlign w:val="bottom"/>
          </w:tcPr>
          <w:p w:rsidR="00D00CF5" w:rsidRDefault="00F06370">
            <w:pPr>
              <w:pStyle w:val="a5"/>
              <w:framePr w:w="9446" w:h="7862" w:wrap="none" w:vAnchor="page" w:hAnchor="page" w:x="997" w:y="1418"/>
              <w:jc w:val="both"/>
              <w:rPr>
                <w:sz w:val="28"/>
                <w:szCs w:val="28"/>
              </w:rPr>
            </w:pPr>
            <w:r>
              <w:rPr>
                <w:sz w:val="28"/>
                <w:szCs w:val="28"/>
              </w:rPr>
              <w:t>Новицкий Н.И., Пашута В.П.</w:t>
            </w:r>
          </w:p>
        </w:tc>
        <w:tc>
          <w:tcPr>
            <w:tcW w:w="2400"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9446" w:h="7862" w:wrap="none" w:vAnchor="page" w:hAnchor="page" w:x="997" w:y="1418"/>
              <w:rPr>
                <w:sz w:val="28"/>
                <w:szCs w:val="28"/>
              </w:rPr>
            </w:pPr>
            <w:r>
              <w:rPr>
                <w:sz w:val="28"/>
                <w:szCs w:val="28"/>
              </w:rPr>
              <w:t>ФиС, 2022</w:t>
            </w:r>
          </w:p>
        </w:tc>
      </w:tr>
      <w:tr w:rsidR="00D00CF5">
        <w:trPr>
          <w:trHeight w:hRule="exact" w:val="979"/>
        </w:trPr>
        <w:tc>
          <w:tcPr>
            <w:tcW w:w="826" w:type="dxa"/>
            <w:tcBorders>
              <w:top w:val="single" w:sz="4" w:space="0" w:color="auto"/>
              <w:left w:val="single" w:sz="4" w:space="0" w:color="auto"/>
            </w:tcBorders>
            <w:shd w:val="clear" w:color="auto" w:fill="FFFFFF"/>
            <w:vAlign w:val="center"/>
          </w:tcPr>
          <w:p w:rsidR="00D00CF5" w:rsidRDefault="00F06370">
            <w:pPr>
              <w:pStyle w:val="a5"/>
              <w:framePr w:w="9446" w:h="7862" w:wrap="none" w:vAnchor="page" w:hAnchor="page" w:x="997" w:y="1418"/>
              <w:ind w:firstLine="260"/>
              <w:rPr>
                <w:sz w:val="28"/>
                <w:szCs w:val="28"/>
              </w:rPr>
            </w:pPr>
            <w:r>
              <w:rPr>
                <w:sz w:val="28"/>
                <w:szCs w:val="28"/>
              </w:rPr>
              <w:t>20</w:t>
            </w:r>
          </w:p>
        </w:tc>
        <w:tc>
          <w:tcPr>
            <w:tcW w:w="3826" w:type="dxa"/>
            <w:tcBorders>
              <w:top w:val="single" w:sz="4" w:space="0" w:color="auto"/>
              <w:left w:val="single" w:sz="4" w:space="0" w:color="auto"/>
            </w:tcBorders>
            <w:shd w:val="clear" w:color="auto" w:fill="FFFFFF"/>
            <w:vAlign w:val="bottom"/>
          </w:tcPr>
          <w:p w:rsidR="00D00CF5" w:rsidRDefault="00F06370">
            <w:pPr>
              <w:pStyle w:val="a5"/>
              <w:framePr w:w="9446" w:h="7862" w:wrap="none" w:vAnchor="page" w:hAnchor="page" w:x="997" w:y="1418"/>
              <w:rPr>
                <w:sz w:val="28"/>
                <w:szCs w:val="28"/>
              </w:rPr>
            </w:pPr>
            <w:r>
              <w:rPr>
                <w:sz w:val="28"/>
                <w:szCs w:val="28"/>
              </w:rPr>
              <w:t>Документационное обеспечение управления в организации</w:t>
            </w:r>
          </w:p>
        </w:tc>
        <w:tc>
          <w:tcPr>
            <w:tcW w:w="2395" w:type="dxa"/>
            <w:tcBorders>
              <w:top w:val="single" w:sz="4" w:space="0" w:color="auto"/>
              <w:left w:val="single" w:sz="4" w:space="0" w:color="auto"/>
            </w:tcBorders>
            <w:shd w:val="clear" w:color="auto" w:fill="FFFFFF"/>
            <w:vAlign w:val="center"/>
          </w:tcPr>
          <w:p w:rsidR="00D00CF5" w:rsidRDefault="00F06370">
            <w:pPr>
              <w:pStyle w:val="a5"/>
              <w:framePr w:w="9446" w:h="7862" w:wrap="none" w:vAnchor="page" w:hAnchor="page" w:x="997" w:y="1418"/>
              <w:jc w:val="both"/>
              <w:rPr>
                <w:sz w:val="28"/>
                <w:szCs w:val="28"/>
              </w:rPr>
            </w:pPr>
            <w:r>
              <w:rPr>
                <w:sz w:val="28"/>
                <w:szCs w:val="28"/>
              </w:rPr>
              <w:t>Соколова О.Н., Акимочкина Т.А.</w:t>
            </w:r>
          </w:p>
        </w:tc>
        <w:tc>
          <w:tcPr>
            <w:tcW w:w="2400"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9446" w:h="7862" w:wrap="none" w:vAnchor="page" w:hAnchor="page" w:x="997" w:y="1418"/>
              <w:rPr>
                <w:sz w:val="28"/>
                <w:szCs w:val="28"/>
              </w:rPr>
            </w:pPr>
            <w:r>
              <w:rPr>
                <w:sz w:val="28"/>
                <w:szCs w:val="28"/>
              </w:rPr>
              <w:t>КНОРУС. 2018</w:t>
            </w:r>
          </w:p>
        </w:tc>
      </w:tr>
      <w:tr w:rsidR="00D00CF5">
        <w:trPr>
          <w:trHeight w:hRule="exact" w:val="662"/>
        </w:trPr>
        <w:tc>
          <w:tcPr>
            <w:tcW w:w="826" w:type="dxa"/>
            <w:tcBorders>
              <w:top w:val="single" w:sz="4" w:space="0" w:color="auto"/>
              <w:left w:val="single" w:sz="4" w:space="0" w:color="auto"/>
              <w:bottom w:val="single" w:sz="4" w:space="0" w:color="auto"/>
            </w:tcBorders>
            <w:shd w:val="clear" w:color="auto" w:fill="FFFFFF"/>
            <w:vAlign w:val="center"/>
          </w:tcPr>
          <w:p w:rsidR="00D00CF5" w:rsidRDefault="00F06370">
            <w:pPr>
              <w:pStyle w:val="a5"/>
              <w:framePr w:w="9446" w:h="7862" w:wrap="none" w:vAnchor="page" w:hAnchor="page" w:x="997" w:y="1418"/>
              <w:ind w:firstLine="260"/>
              <w:rPr>
                <w:sz w:val="28"/>
                <w:szCs w:val="28"/>
              </w:rPr>
            </w:pPr>
            <w:r>
              <w:rPr>
                <w:sz w:val="28"/>
                <w:szCs w:val="28"/>
              </w:rPr>
              <w:t>21</w:t>
            </w:r>
          </w:p>
        </w:tc>
        <w:tc>
          <w:tcPr>
            <w:tcW w:w="3826"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9446" w:h="7862" w:wrap="none" w:vAnchor="page" w:hAnchor="page" w:x="997" w:y="1418"/>
              <w:rPr>
                <w:sz w:val="28"/>
                <w:szCs w:val="28"/>
              </w:rPr>
            </w:pPr>
            <w:r>
              <w:rPr>
                <w:sz w:val="28"/>
                <w:szCs w:val="28"/>
              </w:rPr>
              <w:t>Методическое пособие для выполнения курсовой работы</w:t>
            </w:r>
          </w:p>
        </w:tc>
        <w:tc>
          <w:tcPr>
            <w:tcW w:w="2395"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9446" w:h="7862" w:wrap="none" w:vAnchor="page" w:hAnchor="page" w:x="997" w:y="1418"/>
              <w:jc w:val="both"/>
              <w:rPr>
                <w:sz w:val="28"/>
                <w:szCs w:val="28"/>
              </w:rPr>
            </w:pPr>
            <w:r>
              <w:rPr>
                <w:sz w:val="28"/>
                <w:szCs w:val="28"/>
              </w:rPr>
              <w:t>Колледжская серия</w:t>
            </w:r>
          </w:p>
        </w:tc>
        <w:tc>
          <w:tcPr>
            <w:tcW w:w="2400" w:type="dxa"/>
            <w:tcBorders>
              <w:top w:val="single" w:sz="4" w:space="0" w:color="auto"/>
              <w:left w:val="single" w:sz="4" w:space="0" w:color="auto"/>
              <w:bottom w:val="single" w:sz="4" w:space="0" w:color="auto"/>
              <w:right w:val="single" w:sz="4" w:space="0" w:color="auto"/>
            </w:tcBorders>
            <w:shd w:val="clear" w:color="auto" w:fill="FFFFFF"/>
          </w:tcPr>
          <w:p w:rsidR="00D00CF5" w:rsidRDefault="00D00CF5">
            <w:pPr>
              <w:framePr w:w="9446" w:h="7862" w:wrap="none" w:vAnchor="page" w:hAnchor="page" w:x="997" w:y="1418"/>
              <w:rPr>
                <w:sz w:val="10"/>
                <w:szCs w:val="10"/>
              </w:rPr>
            </w:pPr>
          </w:p>
        </w:tc>
      </w:tr>
    </w:tbl>
    <w:p w:rsidR="00D00CF5" w:rsidRDefault="00F06370">
      <w:pPr>
        <w:pStyle w:val="1"/>
        <w:framePr w:w="9883" w:h="2136" w:hRule="exact" w:wrap="none" w:vAnchor="page" w:hAnchor="page" w:x="997" w:y="9573"/>
      </w:pPr>
      <w:r>
        <w:t>Дополнительные источники:</w:t>
      </w:r>
    </w:p>
    <w:p w:rsidR="00D00CF5" w:rsidRDefault="00F06370">
      <w:pPr>
        <w:pStyle w:val="1"/>
        <w:framePr w:w="9883" w:h="2136" w:hRule="exact" w:wrap="none" w:vAnchor="page" w:hAnchor="page" w:x="997" w:y="9573"/>
        <w:ind w:firstLine="480"/>
        <w:jc w:val="both"/>
      </w:pPr>
      <w:r>
        <w:t>Интернет-ресурсы</w:t>
      </w:r>
    </w:p>
    <w:p w:rsidR="00D00CF5" w:rsidRDefault="00F06370">
      <w:pPr>
        <w:pStyle w:val="1"/>
        <w:framePr w:w="9883" w:h="2136" w:hRule="exact" w:wrap="none" w:vAnchor="page" w:hAnchor="page" w:x="997" w:y="9573"/>
        <w:numPr>
          <w:ilvl w:val="0"/>
          <w:numId w:val="113"/>
        </w:numPr>
        <w:tabs>
          <w:tab w:val="left" w:pos="838"/>
        </w:tabs>
        <w:ind w:firstLine="480"/>
      </w:pPr>
      <w:bookmarkStart w:id="897" w:name="bookmark924"/>
      <w:bookmarkEnd w:id="897"/>
      <w:r>
        <w:t xml:space="preserve">ИКТ Портал «интернет ресурсы» - </w:t>
      </w:r>
      <w:r>
        <w:rPr>
          <w:color w:val="0000CC"/>
          <w:u w:val="single"/>
        </w:rPr>
        <w:t>1П1р:/Ау\у\</w:t>
      </w:r>
      <w:proofErr w:type="gramStart"/>
      <w:r>
        <w:rPr>
          <w:color w:val="0000CC"/>
          <w:u w:val="single"/>
        </w:rPr>
        <w:t>у</w:t>
      </w:r>
      <w:proofErr w:type="gramEnd"/>
      <w:r>
        <w:rPr>
          <w:color w:val="0000CC"/>
          <w:u w:val="single"/>
        </w:rPr>
        <w:t>.1с1.ес1и.1Ч|/</w:t>
      </w:r>
    </w:p>
    <w:p w:rsidR="00D00CF5" w:rsidRDefault="00F06370">
      <w:pPr>
        <w:pStyle w:val="1"/>
        <w:framePr w:w="9883" w:h="2136" w:hRule="exact" w:wrap="none" w:vAnchor="page" w:hAnchor="page" w:x="997" w:y="9573"/>
        <w:numPr>
          <w:ilvl w:val="0"/>
          <w:numId w:val="113"/>
        </w:numPr>
        <w:tabs>
          <w:tab w:val="left" w:pos="862"/>
        </w:tabs>
        <w:ind w:firstLine="480"/>
      </w:pPr>
      <w:bookmarkStart w:id="898" w:name="bookmark925"/>
      <w:bookmarkEnd w:id="898"/>
      <w:r>
        <w:t xml:space="preserve">Ассоциация автосервисов России - </w:t>
      </w:r>
      <w:r>
        <w:rPr>
          <w:color w:val="0000CC"/>
          <w:u w:val="single"/>
        </w:rPr>
        <w:t>Ьйр://ууу</w:t>
      </w:r>
      <w:proofErr w:type="gramStart"/>
      <w:r>
        <w:rPr>
          <w:color w:val="0000CC"/>
          <w:u w:val="single"/>
        </w:rPr>
        <w:t>.а</w:t>
      </w:r>
      <w:proofErr w:type="gramEnd"/>
      <w:r>
        <w:rPr>
          <w:color w:val="0000CC"/>
          <w:u w:val="single"/>
        </w:rPr>
        <w:t>8-ау108егу1се.ги/</w:t>
      </w:r>
    </w:p>
    <w:p w:rsidR="00D00CF5" w:rsidRDefault="00F06370">
      <w:pPr>
        <w:pStyle w:val="1"/>
        <w:framePr w:w="9883" w:h="2136" w:hRule="exact" w:wrap="none" w:vAnchor="page" w:hAnchor="page" w:x="997" w:y="9573"/>
        <w:numPr>
          <w:ilvl w:val="0"/>
          <w:numId w:val="113"/>
        </w:numPr>
        <w:tabs>
          <w:tab w:val="left" w:pos="862"/>
        </w:tabs>
        <w:ind w:firstLine="480"/>
      </w:pPr>
      <w:bookmarkStart w:id="899" w:name="bookmark926"/>
      <w:bookmarkEnd w:id="899"/>
      <w:r>
        <w:t xml:space="preserve">Консультант Плюс - </w:t>
      </w:r>
      <w:r>
        <w:rPr>
          <w:color w:val="0000CC"/>
          <w:u w:val="single"/>
        </w:rPr>
        <w:t>1П1р А\у\</w:t>
      </w:r>
      <w:proofErr w:type="gramStart"/>
      <w:r>
        <w:rPr>
          <w:color w:val="0000CC"/>
          <w:u w:val="single"/>
        </w:rPr>
        <w:t>у</w:t>
      </w:r>
      <w:proofErr w:type="gramEnd"/>
      <w:r>
        <w:rPr>
          <w:color w:val="0000CC"/>
          <w:u w:val="single"/>
        </w:rPr>
        <w:t>\у.со1Ш|11ап1.1Ч|/</w:t>
      </w:r>
    </w:p>
    <w:p w:rsidR="00D00CF5" w:rsidRDefault="00F06370">
      <w:pPr>
        <w:pStyle w:val="1"/>
        <w:framePr w:w="9883" w:h="2136" w:hRule="exact" w:wrap="none" w:vAnchor="page" w:hAnchor="page" w:x="997" w:y="9573"/>
        <w:numPr>
          <w:ilvl w:val="0"/>
          <w:numId w:val="113"/>
        </w:numPr>
        <w:tabs>
          <w:tab w:val="left" w:pos="862"/>
        </w:tabs>
        <w:ind w:firstLine="480"/>
      </w:pPr>
      <w:bookmarkStart w:id="900" w:name="bookmark927"/>
      <w:bookmarkEnd w:id="900"/>
      <w:r>
        <w:t xml:space="preserve">Системы современного автомобиля - </w:t>
      </w:r>
      <w:r>
        <w:rPr>
          <w:color w:val="0000CC"/>
          <w:u w:val="single"/>
        </w:rPr>
        <w:t>ййр://ууу. зуз^ешзанФ</w:t>
      </w:r>
      <w:proofErr w:type="gramStart"/>
      <w:r>
        <w:rPr>
          <w:color w:val="0000CC"/>
          <w:u w:val="single"/>
        </w:rPr>
        <w:t>.г</w:t>
      </w:r>
      <w:proofErr w:type="gramEnd"/>
      <w:r>
        <w:rPr>
          <w:color w:val="0000CC"/>
          <w:u w:val="single"/>
        </w:rPr>
        <w:t>и/</w:t>
      </w:r>
    </w:p>
    <w:p w:rsidR="00D00CF5" w:rsidRDefault="00F06370">
      <w:pPr>
        <w:pStyle w:val="30"/>
        <w:framePr w:w="9883" w:h="787" w:hRule="exact" w:wrap="none" w:vAnchor="page" w:hAnchor="page" w:x="997" w:y="11896"/>
        <w:numPr>
          <w:ilvl w:val="1"/>
          <w:numId w:val="113"/>
        </w:numPr>
        <w:tabs>
          <w:tab w:val="left" w:pos="608"/>
        </w:tabs>
        <w:spacing w:line="276" w:lineRule="auto"/>
        <w:jc w:val="center"/>
      </w:pPr>
      <w:bookmarkStart w:id="901" w:name="bookmark930"/>
      <w:bookmarkStart w:id="902" w:name="bookmark928"/>
      <w:bookmarkStart w:id="903" w:name="bookmark929"/>
      <w:bookmarkStart w:id="904" w:name="bookmark931"/>
      <w:bookmarkEnd w:id="901"/>
      <w:r>
        <w:t>Требования к руководителям практики от образовательного</w:t>
      </w:r>
      <w:r>
        <w:br/>
        <w:t>учреждения и организации</w:t>
      </w:r>
      <w:bookmarkEnd w:id="902"/>
      <w:bookmarkEnd w:id="903"/>
      <w:bookmarkEnd w:id="904"/>
    </w:p>
    <w:p w:rsidR="00D00CF5" w:rsidRDefault="00F06370">
      <w:pPr>
        <w:pStyle w:val="1"/>
        <w:framePr w:w="9883" w:h="2448" w:hRule="exact" w:wrap="none" w:vAnchor="page" w:hAnchor="page" w:x="997" w:y="13005"/>
        <w:spacing w:line="360" w:lineRule="auto"/>
        <w:ind w:firstLine="820"/>
        <w:jc w:val="both"/>
      </w:pPr>
      <w:r>
        <w:t>Требования к руководителям практики от образовательного учреждения: Производственная практика должна обеспечиваться педагогическими кадрами, имеющими высшее профессиональное образование, соответствующее профилю практики и проводится мастерами производственного обучения и (или) преподавателями учебных дисциплин и междисциплинарных курсов</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1"/>
        <w:framePr w:w="9792" w:h="13032" w:hRule="exact" w:wrap="none" w:vAnchor="page" w:hAnchor="page" w:x="1043" w:y="1418"/>
        <w:spacing w:line="360" w:lineRule="auto"/>
        <w:jc w:val="both"/>
      </w:pPr>
      <w:r>
        <w:t>профессионального цикла. Мастера производственного обучения должны иметь квалификацию по профессии рабочего на 1-2 разряда выше, чем предусмотрено образовательным стандартом для выпускников. Опыт деятельности в организациях соответствующей профессиональной сферы является обязательным для преподавателей, отвечающих за освоение обучающимся профессионального цикла. Преподаватели и мастера производственного обучения должны проходить стажировку в профильных организациях не реже одного раза в 3 года.</w:t>
      </w:r>
    </w:p>
    <w:p w:rsidR="00D00CF5" w:rsidRDefault="00F06370">
      <w:pPr>
        <w:pStyle w:val="1"/>
        <w:framePr w:w="9792" w:h="13032" w:hRule="exact" w:wrap="none" w:vAnchor="page" w:hAnchor="page" w:x="1043" w:y="1418"/>
        <w:spacing w:line="360" w:lineRule="auto"/>
        <w:ind w:firstLine="720"/>
        <w:jc w:val="both"/>
      </w:pPr>
      <w:proofErr w:type="gramStart"/>
      <w:r>
        <w:t>Руководители практики от образовательного учреждения несут ответственность за надлежащее распределение обучающихся по рабочим местам, выполнение программы производственной практики, воспитание у обучающихся бережного отношения к оборудованию, инструменту и расходным материалам, соблюдение обучающимися трудовой дисциплины и правил по охране труда, а также за санитарное состояние и организацию рабочих мест.</w:t>
      </w:r>
      <w:proofErr w:type="gramEnd"/>
    </w:p>
    <w:p w:rsidR="00D00CF5" w:rsidRDefault="00F06370">
      <w:pPr>
        <w:pStyle w:val="1"/>
        <w:framePr w:w="9792" w:h="13032" w:hRule="exact" w:wrap="none" w:vAnchor="page" w:hAnchor="page" w:x="1043" w:y="1418"/>
        <w:spacing w:line="360" w:lineRule="auto"/>
        <w:ind w:firstLine="720"/>
        <w:jc w:val="both"/>
      </w:pPr>
      <w:r>
        <w:t>Требования к руководителям практики от организации (предприятия):</w:t>
      </w:r>
    </w:p>
    <w:p w:rsidR="00D00CF5" w:rsidRDefault="00F06370">
      <w:pPr>
        <w:pStyle w:val="1"/>
        <w:framePr w:w="9792" w:h="13032" w:hRule="exact" w:wrap="none" w:vAnchor="page" w:hAnchor="page" w:x="1043" w:y="1418"/>
        <w:spacing w:line="360" w:lineRule="auto"/>
        <w:ind w:firstLine="720"/>
        <w:jc w:val="both"/>
      </w:pPr>
      <w:r>
        <w:t>Производственная практика проводиться в организациях на основе договоров между организацией и колледжем. В этом случае на предприятии назначают руководителей практики от организации, из числа наиболее квалифицированных специалистов имеющие среднее профессиональное или высшее профессиональное образование, соответствующее профилю практики и должны иметь квалификацию по профессии рабочего на 1-2 разряда выше, чем предусмотрено образовательным стандартом для выпускников.</w:t>
      </w:r>
    </w:p>
    <w:p w:rsidR="00D00CF5" w:rsidRDefault="00F06370">
      <w:pPr>
        <w:pStyle w:val="1"/>
        <w:framePr w:w="9792" w:h="13032" w:hRule="exact" w:wrap="none" w:vAnchor="page" w:hAnchor="page" w:x="1043" w:y="1418"/>
        <w:spacing w:line="360" w:lineRule="auto"/>
        <w:ind w:firstLine="720"/>
        <w:jc w:val="both"/>
      </w:pPr>
      <w:r>
        <w:t>Руководители практики от организации обеспечивают:</w:t>
      </w:r>
    </w:p>
    <w:p w:rsidR="00D00CF5" w:rsidRDefault="00F06370">
      <w:pPr>
        <w:pStyle w:val="1"/>
        <w:framePr w:w="9792" w:h="13032" w:hRule="exact" w:wrap="none" w:vAnchor="page" w:hAnchor="page" w:x="1043" w:y="1418"/>
        <w:numPr>
          <w:ilvl w:val="0"/>
          <w:numId w:val="108"/>
        </w:numPr>
        <w:tabs>
          <w:tab w:val="left" w:pos="979"/>
        </w:tabs>
        <w:spacing w:line="360" w:lineRule="auto"/>
        <w:ind w:firstLine="720"/>
        <w:jc w:val="both"/>
      </w:pPr>
      <w:bookmarkStart w:id="905" w:name="bookmark932"/>
      <w:bookmarkEnd w:id="905"/>
      <w:r>
        <w:t>безопасные условия прохождения практики студентами, отвечающие санитарным правилам и требованиям охраны труда;</w:t>
      </w:r>
    </w:p>
    <w:p w:rsidR="00D00CF5" w:rsidRDefault="00F06370">
      <w:pPr>
        <w:pStyle w:val="1"/>
        <w:framePr w:w="9792" w:h="13032" w:hRule="exact" w:wrap="none" w:vAnchor="page" w:hAnchor="page" w:x="1043" w:y="1418"/>
        <w:numPr>
          <w:ilvl w:val="0"/>
          <w:numId w:val="108"/>
        </w:numPr>
        <w:tabs>
          <w:tab w:val="left" w:pos="979"/>
        </w:tabs>
        <w:spacing w:line="360" w:lineRule="auto"/>
        <w:ind w:firstLine="720"/>
        <w:jc w:val="both"/>
      </w:pPr>
      <w:bookmarkStart w:id="906" w:name="bookmark933"/>
      <w:bookmarkEnd w:id="906"/>
      <w:r>
        <w:t xml:space="preserve">проводят инструктаж студентов по ознакомлению с требованиями охраны труда, безопасности жизнедеятельности и пожарной безопасности </w:t>
      </w:r>
      <w:proofErr w:type="gramStart"/>
      <w:r>
        <w:t>в</w:t>
      </w:r>
      <w:proofErr w:type="gramEnd"/>
    </w:p>
    <w:p w:rsidR="00D00CF5" w:rsidRDefault="00F06370">
      <w:pPr>
        <w:pStyle w:val="1"/>
        <w:framePr w:wrap="none" w:vAnchor="page" w:hAnchor="page" w:x="1043" w:y="14455"/>
        <w:jc w:val="both"/>
      </w:pPr>
      <w:r>
        <w:t>организации;</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1"/>
        <w:framePr w:w="9797" w:h="12590" w:hRule="exact" w:wrap="none" w:vAnchor="page" w:hAnchor="page" w:x="1040" w:y="1418"/>
        <w:numPr>
          <w:ilvl w:val="0"/>
          <w:numId w:val="108"/>
        </w:numPr>
        <w:tabs>
          <w:tab w:val="left" w:pos="982"/>
        </w:tabs>
        <w:spacing w:after="460" w:line="360" w:lineRule="auto"/>
        <w:ind w:firstLine="720"/>
        <w:jc w:val="both"/>
      </w:pPr>
      <w:bookmarkStart w:id="907" w:name="bookmark934"/>
      <w:bookmarkEnd w:id="907"/>
      <w:r>
        <w:t>участвуют в организации и оценке результатов освоения общих и профессиональных компетенций, полученных в период прохождения производственной практики.</w:t>
      </w:r>
    </w:p>
    <w:p w:rsidR="00D00CF5" w:rsidRDefault="00F06370">
      <w:pPr>
        <w:pStyle w:val="30"/>
        <w:framePr w:w="9797" w:h="12590" w:hRule="exact" w:wrap="none" w:vAnchor="page" w:hAnchor="page" w:x="1040" w:y="1418"/>
        <w:numPr>
          <w:ilvl w:val="0"/>
          <w:numId w:val="113"/>
        </w:numPr>
        <w:tabs>
          <w:tab w:val="left" w:pos="670"/>
        </w:tabs>
        <w:spacing w:line="360" w:lineRule="auto"/>
        <w:ind w:firstLine="300"/>
        <w:jc w:val="both"/>
      </w:pPr>
      <w:bookmarkStart w:id="908" w:name="bookmark937"/>
      <w:bookmarkStart w:id="909" w:name="bookmark935"/>
      <w:bookmarkStart w:id="910" w:name="bookmark936"/>
      <w:bookmarkStart w:id="911" w:name="bookmark938"/>
      <w:bookmarkEnd w:id="908"/>
      <w:r>
        <w:t>КОНТРОЛЬ И ОЦЕНКА РЕЗУЛЬТАТОВ ПРОИЗВОДСТВЕННОЙ ПРАКТИКИ</w:t>
      </w:r>
      <w:bookmarkEnd w:id="909"/>
      <w:bookmarkEnd w:id="910"/>
      <w:bookmarkEnd w:id="911"/>
    </w:p>
    <w:p w:rsidR="00D00CF5" w:rsidRDefault="00F06370">
      <w:pPr>
        <w:pStyle w:val="1"/>
        <w:framePr w:w="9797" w:h="12590" w:hRule="exact" w:wrap="none" w:vAnchor="page" w:hAnchor="page" w:x="1040" w:y="1418"/>
        <w:spacing w:line="360" w:lineRule="auto"/>
        <w:ind w:firstLine="720"/>
        <w:jc w:val="both"/>
      </w:pPr>
      <w:r>
        <w:t>Формами отчетности каждого этапа производственной практики (по профилю специальности и преддипломной) являются:</w:t>
      </w:r>
    </w:p>
    <w:p w:rsidR="00D00CF5" w:rsidRDefault="00F06370">
      <w:pPr>
        <w:pStyle w:val="1"/>
        <w:framePr w:w="9797" w:h="12590" w:hRule="exact" w:wrap="none" w:vAnchor="page" w:hAnchor="page" w:x="1040" w:y="1418"/>
        <w:numPr>
          <w:ilvl w:val="0"/>
          <w:numId w:val="108"/>
        </w:numPr>
        <w:tabs>
          <w:tab w:val="left" w:pos="992"/>
        </w:tabs>
        <w:spacing w:after="200" w:line="360" w:lineRule="auto"/>
        <w:ind w:firstLine="720"/>
        <w:jc w:val="both"/>
      </w:pPr>
      <w:bookmarkStart w:id="912" w:name="bookmark939"/>
      <w:bookmarkEnd w:id="912"/>
      <w:r>
        <w:t>отчет;</w:t>
      </w:r>
    </w:p>
    <w:p w:rsidR="00D00CF5" w:rsidRDefault="00F06370">
      <w:pPr>
        <w:pStyle w:val="1"/>
        <w:framePr w:w="9797" w:h="12590" w:hRule="exact" w:wrap="none" w:vAnchor="page" w:hAnchor="page" w:x="1040" w:y="1418"/>
        <w:numPr>
          <w:ilvl w:val="0"/>
          <w:numId w:val="108"/>
        </w:numPr>
        <w:tabs>
          <w:tab w:val="left" w:pos="992"/>
        </w:tabs>
        <w:spacing w:after="200" w:line="360" w:lineRule="auto"/>
        <w:ind w:firstLine="720"/>
        <w:jc w:val="both"/>
      </w:pPr>
      <w:bookmarkStart w:id="913" w:name="bookmark940"/>
      <w:bookmarkEnd w:id="913"/>
      <w:r>
        <w:t>характеристика руководителя практики от предприятия;</w:t>
      </w:r>
    </w:p>
    <w:p w:rsidR="00D00CF5" w:rsidRDefault="00F06370">
      <w:pPr>
        <w:pStyle w:val="1"/>
        <w:framePr w:w="9797" w:h="12590" w:hRule="exact" w:wrap="none" w:vAnchor="page" w:hAnchor="page" w:x="1040" w:y="1418"/>
        <w:numPr>
          <w:ilvl w:val="0"/>
          <w:numId w:val="108"/>
        </w:numPr>
        <w:tabs>
          <w:tab w:val="left" w:pos="992"/>
        </w:tabs>
        <w:spacing w:line="360" w:lineRule="auto"/>
        <w:ind w:firstLine="720"/>
        <w:jc w:val="both"/>
      </w:pPr>
      <w:bookmarkStart w:id="914" w:name="bookmark941"/>
      <w:bookmarkEnd w:id="914"/>
      <w:r>
        <w:t>дневник, отражающийежедневныйобъем выполненных работ;</w:t>
      </w:r>
    </w:p>
    <w:p w:rsidR="00D00CF5" w:rsidRDefault="00F06370">
      <w:pPr>
        <w:pStyle w:val="1"/>
        <w:framePr w:w="9797" w:h="12590" w:hRule="exact" w:wrap="none" w:vAnchor="page" w:hAnchor="page" w:x="1040" w:y="1418"/>
        <w:numPr>
          <w:ilvl w:val="0"/>
          <w:numId w:val="108"/>
        </w:numPr>
        <w:tabs>
          <w:tab w:val="left" w:pos="982"/>
        </w:tabs>
        <w:spacing w:line="360" w:lineRule="auto"/>
        <w:ind w:firstLine="720"/>
        <w:jc w:val="both"/>
      </w:pPr>
      <w:bookmarkStart w:id="915" w:name="bookmark942"/>
      <w:bookmarkEnd w:id="915"/>
      <w:r>
        <w:t>другие документы</w:t>
      </w:r>
      <w:proofErr w:type="gramStart"/>
      <w:r>
        <w:t>,п</w:t>
      </w:r>
      <w:proofErr w:type="gramEnd"/>
      <w:r>
        <w:t>одтверждающие освоение студентом общих и профессиональных компетенций при прохождении практики по основному виду профессиональной деятельности.</w:t>
      </w:r>
    </w:p>
    <w:p w:rsidR="00D00CF5" w:rsidRDefault="00F06370">
      <w:pPr>
        <w:pStyle w:val="1"/>
        <w:framePr w:w="9797" w:h="12590" w:hRule="exact" w:wrap="none" w:vAnchor="page" w:hAnchor="page" w:x="1040" w:y="1418"/>
        <w:spacing w:line="360" w:lineRule="auto"/>
        <w:ind w:firstLine="720"/>
        <w:jc w:val="both"/>
      </w:pPr>
      <w:r>
        <w:t>Итоговой формой контроля по этапу производственной практики (по профилю специальности, преддипломной) является зачет с оценкой, который проводится в один из последних дней практики комиссией, в состав которой входят руководители практики от колледжа и организации, заместитель директора по учебно-производственной работе, мастер производственного обучения, преподаватели междисциплинарных курсов профессиональных модулей. Зачет проводится в форме собеседования.</w:t>
      </w:r>
    </w:p>
    <w:p w:rsidR="00D00CF5" w:rsidRDefault="00F06370">
      <w:pPr>
        <w:pStyle w:val="1"/>
        <w:framePr w:w="9797" w:h="12590" w:hRule="exact" w:wrap="none" w:vAnchor="page" w:hAnchor="page" w:x="1040" w:y="1418"/>
        <w:spacing w:line="360" w:lineRule="auto"/>
        <w:ind w:firstLine="720"/>
        <w:jc w:val="both"/>
      </w:pPr>
      <w:r>
        <w:t>Вопросы для подготовки к зачету по практике представляет руководитель практики от колледжа до начала практики.</w:t>
      </w:r>
    </w:p>
    <w:p w:rsidR="00D00CF5" w:rsidRDefault="00F06370">
      <w:pPr>
        <w:pStyle w:val="1"/>
        <w:framePr w:w="9797" w:h="12590" w:hRule="exact" w:wrap="none" w:vAnchor="page" w:hAnchor="page" w:x="1040" w:y="1418"/>
        <w:spacing w:line="360" w:lineRule="auto"/>
        <w:ind w:firstLine="720"/>
        <w:jc w:val="both"/>
      </w:pPr>
      <w:r>
        <w:t>Студенты, не выполнившие без уважительной причины требования программы производственной практики, отчисляются из колледжа как имеющие академическую задолженность. В случае уважительной причины студенты</w:t>
      </w:r>
    </w:p>
    <w:p w:rsidR="00D00CF5" w:rsidRDefault="00F06370">
      <w:pPr>
        <w:pStyle w:val="1"/>
        <w:framePr w:wrap="none" w:vAnchor="page" w:hAnchor="page" w:x="1040" w:y="14013"/>
        <w:jc w:val="both"/>
      </w:pPr>
      <w:r>
        <w:t>направляются на практику вторично.</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40"/>
        <w:framePr w:w="9806" w:h="1483" w:hRule="exact" w:wrap="none" w:vAnchor="page" w:hAnchor="page" w:x="1036" w:y="1418"/>
        <w:spacing w:after="0" w:line="360" w:lineRule="auto"/>
        <w:ind w:firstLine="740"/>
      </w:pPr>
      <w:bookmarkStart w:id="916" w:name="bookmark943"/>
      <w:bookmarkStart w:id="917" w:name="bookmark944"/>
      <w:bookmarkStart w:id="918" w:name="bookmark945"/>
      <w:r>
        <w:t>По завершении изучения профессионального модуля в период и за счет объема времени, отведенного на практику, проводится экзамен (квалификационный) на базе организации, участвующей в проведении практики.</w:t>
      </w:r>
      <w:bookmarkEnd w:id="916"/>
      <w:bookmarkEnd w:id="917"/>
      <w:bookmarkEnd w:id="918"/>
    </w:p>
    <w:p w:rsidR="00D00CF5" w:rsidRDefault="00F06370">
      <w:pPr>
        <w:pStyle w:val="22"/>
        <w:framePr w:w="9806" w:h="8894" w:hRule="exact" w:wrap="none" w:vAnchor="page" w:hAnchor="page" w:x="1036" w:y="3352"/>
        <w:spacing w:after="0"/>
      </w:pPr>
      <w:r>
        <w:rPr>
          <w:b/>
          <w:bCs/>
          <w:i/>
          <w:iCs/>
        </w:rPr>
        <w:t>Производственная практика по ПМ. 03</w:t>
      </w:r>
    </w:p>
    <w:p w:rsidR="00D00CF5" w:rsidRDefault="00F06370">
      <w:pPr>
        <w:pStyle w:val="22"/>
        <w:framePr w:w="9806" w:h="8894" w:hRule="exact" w:wrap="none" w:vAnchor="page" w:hAnchor="page" w:x="1036" w:y="3352"/>
        <w:spacing w:after="0"/>
      </w:pPr>
      <w:r>
        <w:rPr>
          <w:b/>
          <w:bCs/>
          <w:i/>
          <w:iCs/>
        </w:rPr>
        <w:t>Виды работ</w:t>
      </w:r>
    </w:p>
    <w:p w:rsidR="00D00CF5" w:rsidRDefault="00F06370">
      <w:pPr>
        <w:pStyle w:val="22"/>
        <w:framePr w:w="9806" w:h="8894" w:hRule="exact" w:wrap="none" w:vAnchor="page" w:hAnchor="page" w:x="1036" w:y="3352"/>
        <w:numPr>
          <w:ilvl w:val="0"/>
          <w:numId w:val="114"/>
        </w:numPr>
        <w:tabs>
          <w:tab w:val="left" w:pos="330"/>
        </w:tabs>
        <w:spacing w:after="0"/>
      </w:pPr>
      <w:bookmarkStart w:id="919" w:name="bookmark946"/>
      <w:bookmarkEnd w:id="919"/>
      <w:r>
        <w:t>Ознакомление с работой предприятия и технической службы.</w:t>
      </w:r>
    </w:p>
    <w:p w:rsidR="00D00CF5" w:rsidRDefault="00F06370">
      <w:pPr>
        <w:pStyle w:val="22"/>
        <w:framePr w:w="9806" w:h="8894" w:hRule="exact" w:wrap="none" w:vAnchor="page" w:hAnchor="page" w:x="1036" w:y="3352"/>
        <w:numPr>
          <w:ilvl w:val="0"/>
          <w:numId w:val="114"/>
        </w:numPr>
        <w:tabs>
          <w:tab w:val="left" w:pos="358"/>
        </w:tabs>
        <w:spacing w:after="0"/>
      </w:pPr>
      <w:bookmarkStart w:id="920" w:name="bookmark947"/>
      <w:bookmarkEnd w:id="920"/>
      <w:r>
        <w:t>Изучение перечня технологического оборудования и оснастки производственных зон и участков предприятия.</w:t>
      </w:r>
    </w:p>
    <w:p w:rsidR="00D00CF5" w:rsidRDefault="00F06370">
      <w:pPr>
        <w:pStyle w:val="22"/>
        <w:framePr w:w="9806" w:h="8894" w:hRule="exact" w:wrap="none" w:vAnchor="page" w:hAnchor="page" w:x="1036" w:y="3352"/>
        <w:numPr>
          <w:ilvl w:val="0"/>
          <w:numId w:val="114"/>
        </w:numPr>
        <w:tabs>
          <w:tab w:val="left" w:pos="354"/>
        </w:tabs>
        <w:spacing w:after="0"/>
      </w:pPr>
      <w:bookmarkStart w:id="921" w:name="bookmark948"/>
      <w:bookmarkEnd w:id="921"/>
      <w:r>
        <w:t>Определение потребности предприятия в обновлении перечня технологического оборудования и оснастки</w:t>
      </w:r>
    </w:p>
    <w:p w:rsidR="00D00CF5" w:rsidRDefault="00F06370">
      <w:pPr>
        <w:pStyle w:val="22"/>
        <w:framePr w:w="9806" w:h="8894" w:hRule="exact" w:wrap="none" w:vAnchor="page" w:hAnchor="page" w:x="1036" w:y="3352"/>
        <w:numPr>
          <w:ilvl w:val="0"/>
          <w:numId w:val="114"/>
        </w:numPr>
        <w:tabs>
          <w:tab w:val="left" w:pos="354"/>
        </w:tabs>
        <w:spacing w:after="0"/>
      </w:pPr>
      <w:bookmarkStart w:id="922" w:name="bookmark949"/>
      <w:bookmarkEnd w:id="922"/>
      <w:r>
        <w:t>Ознакомление с технической документацией по технологическому оборудованию и оснастке.</w:t>
      </w:r>
    </w:p>
    <w:p w:rsidR="00D00CF5" w:rsidRDefault="00F06370">
      <w:pPr>
        <w:pStyle w:val="22"/>
        <w:framePr w:w="9806" w:h="8894" w:hRule="exact" w:wrap="none" w:vAnchor="page" w:hAnchor="page" w:x="1036" w:y="3352"/>
        <w:numPr>
          <w:ilvl w:val="0"/>
          <w:numId w:val="114"/>
        </w:numPr>
        <w:tabs>
          <w:tab w:val="left" w:pos="368"/>
        </w:tabs>
        <w:spacing w:after="0"/>
      </w:pPr>
      <w:bookmarkStart w:id="923" w:name="bookmark950"/>
      <w:bookmarkEnd w:id="923"/>
      <w:r>
        <w:t>Изучение эксплуатации и обслуживания технологического оборудования и оснастки в условиях предприятия.</w:t>
      </w:r>
    </w:p>
    <w:p w:rsidR="00D00CF5" w:rsidRDefault="00F06370">
      <w:pPr>
        <w:pStyle w:val="22"/>
        <w:framePr w:w="9806" w:h="8894" w:hRule="exact" w:wrap="none" w:vAnchor="page" w:hAnchor="page" w:x="1036" w:y="3352"/>
        <w:numPr>
          <w:ilvl w:val="0"/>
          <w:numId w:val="114"/>
        </w:numPr>
        <w:tabs>
          <w:tab w:val="left" w:pos="354"/>
        </w:tabs>
        <w:spacing w:after="0"/>
      </w:pPr>
      <w:bookmarkStart w:id="924" w:name="bookmark951"/>
      <w:bookmarkEnd w:id="924"/>
      <w:r>
        <w:t>Оценка технического состояния технологического оборудования и оснастки.</w:t>
      </w:r>
    </w:p>
    <w:p w:rsidR="00D00CF5" w:rsidRDefault="00F06370">
      <w:pPr>
        <w:pStyle w:val="22"/>
        <w:framePr w:w="9806" w:h="8894" w:hRule="exact" w:wrap="none" w:vAnchor="page" w:hAnchor="page" w:x="1036" w:y="3352"/>
        <w:numPr>
          <w:ilvl w:val="0"/>
          <w:numId w:val="114"/>
        </w:numPr>
        <w:tabs>
          <w:tab w:val="left" w:pos="354"/>
        </w:tabs>
        <w:spacing w:after="0"/>
      </w:pPr>
      <w:bookmarkStart w:id="925" w:name="bookmark952"/>
      <w:bookmarkEnd w:id="925"/>
      <w:r>
        <w:t>Определение эффективности использования технологического оборудования и оснастки.</w:t>
      </w:r>
    </w:p>
    <w:p w:rsidR="00D00CF5" w:rsidRDefault="00F06370">
      <w:pPr>
        <w:pStyle w:val="22"/>
        <w:framePr w:w="9806" w:h="8894" w:hRule="exact" w:wrap="none" w:vAnchor="page" w:hAnchor="page" w:x="1036" w:y="3352"/>
        <w:numPr>
          <w:ilvl w:val="0"/>
          <w:numId w:val="114"/>
        </w:numPr>
        <w:tabs>
          <w:tab w:val="left" w:pos="358"/>
        </w:tabs>
        <w:spacing w:after="0"/>
      </w:pPr>
      <w:bookmarkStart w:id="926" w:name="bookmark953"/>
      <w:bookmarkEnd w:id="926"/>
      <w:r>
        <w:t>Определение основных неисправностей технологического оборудования и оснастки, их причины и способы их устранения.</w:t>
      </w:r>
    </w:p>
    <w:p w:rsidR="00D00CF5" w:rsidRDefault="00F06370">
      <w:pPr>
        <w:pStyle w:val="22"/>
        <w:framePr w:w="9806" w:h="8894" w:hRule="exact" w:wrap="none" w:vAnchor="page" w:hAnchor="page" w:x="1036" w:y="3352"/>
        <w:numPr>
          <w:ilvl w:val="0"/>
          <w:numId w:val="114"/>
        </w:numPr>
        <w:tabs>
          <w:tab w:val="left" w:pos="354"/>
        </w:tabs>
        <w:spacing w:after="0"/>
      </w:pPr>
      <w:bookmarkStart w:id="927" w:name="bookmark954"/>
      <w:bookmarkEnd w:id="927"/>
      <w:r>
        <w:t>Определение остаточного ресурса технологического оборудования.</w:t>
      </w:r>
    </w:p>
    <w:p w:rsidR="00D00CF5" w:rsidRDefault="00F06370">
      <w:pPr>
        <w:pStyle w:val="22"/>
        <w:framePr w:w="9806" w:h="8894" w:hRule="exact" w:wrap="none" w:vAnchor="page" w:hAnchor="page" w:x="1036" w:y="3352"/>
        <w:numPr>
          <w:ilvl w:val="0"/>
          <w:numId w:val="114"/>
        </w:numPr>
        <w:tabs>
          <w:tab w:val="left" w:pos="469"/>
        </w:tabs>
        <w:spacing w:after="0"/>
      </w:pPr>
      <w:bookmarkStart w:id="928" w:name="bookmark955"/>
      <w:bookmarkEnd w:id="928"/>
      <w:r>
        <w:t>Изучение влияния технологического оборудования и оснастки на качество технического обслуживания и ремонта автомобильного транспорта.</w:t>
      </w:r>
    </w:p>
    <w:p w:rsidR="00D00CF5" w:rsidRDefault="00F06370">
      <w:pPr>
        <w:pStyle w:val="22"/>
        <w:framePr w:w="9806" w:h="8894" w:hRule="exact" w:wrap="none" w:vAnchor="page" w:hAnchor="page" w:x="1036" w:y="3352"/>
        <w:numPr>
          <w:ilvl w:val="0"/>
          <w:numId w:val="114"/>
        </w:numPr>
        <w:tabs>
          <w:tab w:val="left" w:pos="450"/>
        </w:tabs>
        <w:spacing w:after="0"/>
      </w:pPr>
      <w:bookmarkStart w:id="929" w:name="bookmark956"/>
      <w:bookmarkEnd w:id="929"/>
      <w:r>
        <w:t>Испытание технологического оборудования и оснастки в условиях предприятия.</w:t>
      </w:r>
    </w:p>
    <w:p w:rsidR="00D00CF5" w:rsidRDefault="00F06370">
      <w:pPr>
        <w:pStyle w:val="22"/>
        <w:framePr w:w="9806" w:h="8894" w:hRule="exact" w:wrap="none" w:vAnchor="page" w:hAnchor="page" w:x="1036" w:y="3352"/>
        <w:numPr>
          <w:ilvl w:val="0"/>
          <w:numId w:val="114"/>
        </w:numPr>
        <w:tabs>
          <w:tab w:val="left" w:pos="469"/>
        </w:tabs>
        <w:spacing w:after="0"/>
      </w:pPr>
      <w:bookmarkStart w:id="930" w:name="bookmark957"/>
      <w:bookmarkEnd w:id="930"/>
      <w:r>
        <w:t>Изучение инструкций по технике безопасности при работе с технологическим оборудованием и оснасткой.</w:t>
      </w:r>
    </w:p>
    <w:p w:rsidR="00D00CF5" w:rsidRDefault="00F06370">
      <w:pPr>
        <w:pStyle w:val="22"/>
        <w:framePr w:w="9806" w:h="8894" w:hRule="exact" w:wrap="none" w:vAnchor="page" w:hAnchor="page" w:x="1036" w:y="3352"/>
        <w:numPr>
          <w:ilvl w:val="0"/>
          <w:numId w:val="114"/>
        </w:numPr>
        <w:tabs>
          <w:tab w:val="left" w:pos="478"/>
        </w:tabs>
        <w:spacing w:after="0"/>
      </w:pPr>
      <w:bookmarkStart w:id="931" w:name="bookmark958"/>
      <w:bookmarkEnd w:id="931"/>
      <w:r>
        <w:t>Составление перечня мероприятий по снижению травмоопасности при работе с технологическим оборудованием и оснасткой.</w:t>
      </w:r>
    </w:p>
    <w:p w:rsidR="00D00CF5" w:rsidRDefault="00F06370">
      <w:pPr>
        <w:pStyle w:val="22"/>
        <w:framePr w:w="9806" w:h="8894" w:hRule="exact" w:wrap="none" w:vAnchor="page" w:hAnchor="page" w:x="1036" w:y="3352"/>
        <w:numPr>
          <w:ilvl w:val="0"/>
          <w:numId w:val="114"/>
        </w:numPr>
        <w:tabs>
          <w:tab w:val="left" w:pos="469"/>
        </w:tabs>
        <w:spacing w:after="0"/>
      </w:pPr>
      <w:bookmarkStart w:id="932" w:name="bookmark959"/>
      <w:bookmarkEnd w:id="932"/>
      <w:r>
        <w:t>Изучение способов повышения производительности труда ремонтных рабочих за счет повышения рациональности использования технологического оборудования и оснастки.</w:t>
      </w:r>
    </w:p>
    <w:p w:rsidR="00D00CF5" w:rsidRDefault="00F06370">
      <w:pPr>
        <w:pStyle w:val="22"/>
        <w:framePr w:w="9806" w:h="8894" w:hRule="exact" w:wrap="none" w:vAnchor="page" w:hAnchor="page" w:x="1036" w:y="3352"/>
        <w:numPr>
          <w:ilvl w:val="0"/>
          <w:numId w:val="114"/>
        </w:numPr>
        <w:tabs>
          <w:tab w:val="left" w:pos="450"/>
        </w:tabs>
        <w:spacing w:after="0"/>
      </w:pPr>
      <w:bookmarkStart w:id="933" w:name="bookmark960"/>
      <w:bookmarkEnd w:id="933"/>
      <w:r>
        <w:t>Изучение влияния технологического оборудования предприятия на окружающую среду.</w:t>
      </w:r>
    </w:p>
    <w:p w:rsidR="00D00CF5" w:rsidRDefault="00F06370">
      <w:pPr>
        <w:pStyle w:val="22"/>
        <w:framePr w:w="9806" w:h="8894" w:hRule="exact" w:wrap="none" w:vAnchor="page" w:hAnchor="page" w:x="1036" w:y="3352"/>
        <w:numPr>
          <w:ilvl w:val="0"/>
          <w:numId w:val="114"/>
        </w:numPr>
        <w:tabs>
          <w:tab w:val="left" w:pos="478"/>
        </w:tabs>
        <w:spacing w:after="0"/>
      </w:pPr>
      <w:bookmarkStart w:id="934" w:name="bookmark961"/>
      <w:bookmarkEnd w:id="934"/>
      <w:r>
        <w:t>Разработка мероприятий по профилактике загрязнений окружающей среды технологическим оборудованием.</w:t>
      </w:r>
    </w:p>
    <w:p w:rsidR="00D00CF5" w:rsidRDefault="00F06370">
      <w:pPr>
        <w:pStyle w:val="22"/>
        <w:framePr w:w="9806" w:h="8894" w:hRule="exact" w:wrap="none" w:vAnchor="page" w:hAnchor="page" w:x="1036" w:y="3352"/>
        <w:numPr>
          <w:ilvl w:val="0"/>
          <w:numId w:val="114"/>
        </w:numPr>
        <w:tabs>
          <w:tab w:val="left" w:pos="450"/>
        </w:tabs>
        <w:spacing w:after="0"/>
      </w:pPr>
      <w:bookmarkStart w:id="935" w:name="bookmark962"/>
      <w:bookmarkEnd w:id="935"/>
      <w:r>
        <w:t>Организация обучения рабочих для работы на новом технологическом оборудовании.</w:t>
      </w:r>
    </w:p>
    <w:p w:rsidR="00D00CF5" w:rsidRDefault="00F06370">
      <w:pPr>
        <w:pStyle w:val="22"/>
        <w:framePr w:w="9806" w:h="8894" w:hRule="exact" w:wrap="none" w:vAnchor="page" w:hAnchor="page" w:x="1036" w:y="3352"/>
        <w:numPr>
          <w:ilvl w:val="0"/>
          <w:numId w:val="114"/>
        </w:numPr>
        <w:tabs>
          <w:tab w:val="left" w:pos="478"/>
        </w:tabs>
        <w:spacing w:after="0"/>
      </w:pPr>
      <w:bookmarkStart w:id="936" w:name="bookmark963"/>
      <w:bookmarkEnd w:id="936"/>
      <w:r>
        <w:t>Изучение способов модификации конструкций технологического оборудования с учетом условий его эксплуатации.</w:t>
      </w:r>
    </w:p>
    <w:p w:rsidR="00D00CF5" w:rsidRDefault="00F06370">
      <w:pPr>
        <w:pStyle w:val="22"/>
        <w:framePr w:w="9806" w:h="8894" w:hRule="exact" w:wrap="none" w:vAnchor="page" w:hAnchor="page" w:x="1036" w:y="3352"/>
        <w:numPr>
          <w:ilvl w:val="0"/>
          <w:numId w:val="114"/>
        </w:numPr>
        <w:tabs>
          <w:tab w:val="left" w:pos="450"/>
        </w:tabs>
        <w:spacing w:after="0"/>
      </w:pPr>
      <w:bookmarkStart w:id="937" w:name="bookmark964"/>
      <w:bookmarkEnd w:id="937"/>
      <w:r>
        <w:t>Составление отчета о прохождении практики в соответствии с выданным заданием.</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30"/>
        <w:framePr w:w="9806" w:h="1723" w:hRule="exact" w:wrap="none" w:vAnchor="page" w:hAnchor="page" w:x="1043" w:y="5469"/>
        <w:spacing w:after="180" w:line="276" w:lineRule="auto"/>
        <w:jc w:val="center"/>
      </w:pPr>
      <w:bookmarkStart w:id="938" w:name="bookmark965"/>
      <w:bookmarkStart w:id="939" w:name="bookmark966"/>
      <w:bookmarkStart w:id="940" w:name="bookmark967"/>
      <w:r>
        <w:t>РАБОЧАЯ ПРОГРАММА УЧЕБНОЙ ПРАКТИКИ УП.01</w:t>
      </w:r>
      <w:bookmarkEnd w:id="938"/>
      <w:bookmarkEnd w:id="939"/>
      <w:bookmarkEnd w:id="940"/>
    </w:p>
    <w:p w:rsidR="00D00CF5" w:rsidRDefault="00F06370">
      <w:pPr>
        <w:pStyle w:val="30"/>
        <w:framePr w:w="9806" w:h="1723" w:hRule="exact" w:wrap="none" w:vAnchor="page" w:hAnchor="page" w:x="1043" w:y="5469"/>
        <w:spacing w:line="276" w:lineRule="auto"/>
        <w:jc w:val="center"/>
      </w:pPr>
      <w:bookmarkStart w:id="941" w:name="bookmark968"/>
      <w:bookmarkStart w:id="942" w:name="bookmark969"/>
      <w:bookmarkStart w:id="943" w:name="bookmark970"/>
      <w:r>
        <w:t>ДЛЯ СПЕЦИАЛЬНОСТИ СРЕДНЕГО ПРОФЕССИОНАЛЬНОГО</w:t>
      </w:r>
      <w:r>
        <w:br/>
        <w:t>ОБРАЗОВАНИЯ 23.02.07 ТЕХНИЧЕСКОЕ ОБСЛУЖИВАНИЕ И</w:t>
      </w:r>
      <w:r>
        <w:br/>
        <w:t>РЕМОНТ ДВИГАТЕЛЕЙ, СИСТЕМ И АГРЕГАТОВ АВТОМОБИЛЕЙ</w:t>
      </w:r>
      <w:bookmarkEnd w:id="941"/>
      <w:bookmarkEnd w:id="942"/>
      <w:bookmarkEnd w:id="943"/>
    </w:p>
    <w:p w:rsidR="00D00CF5" w:rsidRDefault="004F5FF8">
      <w:pPr>
        <w:pStyle w:val="1"/>
        <w:framePr w:w="9806" w:h="2314" w:hRule="exact" w:wrap="none" w:vAnchor="page" w:hAnchor="page" w:x="1043" w:y="11042"/>
        <w:ind w:left="4660"/>
      </w:pPr>
      <w:r>
        <w:t xml:space="preserve"> </w:t>
      </w:r>
    </w:p>
    <w:p w:rsidR="00D00CF5" w:rsidRDefault="00F06370">
      <w:pPr>
        <w:pStyle w:val="20"/>
        <w:framePr w:w="9806" w:h="442" w:hRule="exact" w:wrap="none" w:vAnchor="page" w:hAnchor="page" w:x="1043" w:y="15074"/>
        <w:spacing w:after="0"/>
      </w:pPr>
      <w:bookmarkStart w:id="944" w:name="bookmark971"/>
      <w:bookmarkStart w:id="945" w:name="bookmark972"/>
      <w:bookmarkStart w:id="946" w:name="bookmark973"/>
      <w:r>
        <w:rPr>
          <w:u w:val="none"/>
        </w:rPr>
        <w:t>2023г.</w:t>
      </w:r>
      <w:bookmarkEnd w:id="944"/>
      <w:bookmarkEnd w:id="945"/>
      <w:bookmarkEnd w:id="946"/>
    </w:p>
    <w:p w:rsidR="004F5FF8" w:rsidRDefault="004F5FF8">
      <w:pPr>
        <w:spacing w:line="1" w:lineRule="exact"/>
      </w:pPr>
    </w:p>
    <w:p w:rsidR="004F5FF8" w:rsidRPr="004F5FF8" w:rsidRDefault="004F5FF8" w:rsidP="004F5FF8"/>
    <w:p w:rsidR="004F5FF8" w:rsidRPr="004F5FF8" w:rsidRDefault="004F5FF8" w:rsidP="004F5FF8"/>
    <w:p w:rsidR="004F5FF8" w:rsidRPr="004F5FF8" w:rsidRDefault="004F5FF8" w:rsidP="004F5FF8">
      <w:pPr>
        <w:widowControl/>
        <w:tabs>
          <w:tab w:val="left" w:pos="1980"/>
        </w:tabs>
        <w:suppressAutoHyphens/>
        <w:jc w:val="center"/>
        <w:rPr>
          <w:rFonts w:ascii="Times New Roman" w:eastAsia="Times New Roman" w:hAnsi="Times New Roman" w:cs="Times New Roman"/>
          <w:b/>
          <w:color w:val="auto"/>
          <w:lang w:eastAsia="zh-CN" w:bidi="ar-SA"/>
        </w:rPr>
      </w:pPr>
      <w:r>
        <w:tab/>
      </w:r>
      <w:r w:rsidRPr="004F5FF8">
        <w:rPr>
          <w:rFonts w:ascii="Times New Roman" w:eastAsia="Times New Roman" w:hAnsi="Times New Roman" w:cs="Times New Roman"/>
          <w:bCs/>
          <w:color w:val="auto"/>
          <w:sz w:val="28"/>
          <w:szCs w:val="28"/>
          <w:lang w:eastAsia="zh-CN" w:bidi="ar-SA"/>
        </w:rPr>
        <w:t>Департамент образования и науки Брянской области</w:t>
      </w:r>
    </w:p>
    <w:p w:rsidR="004F5FF8" w:rsidRPr="004F5FF8" w:rsidRDefault="004F5FF8" w:rsidP="004F5FF8">
      <w:pPr>
        <w:widowControl/>
        <w:suppressAutoHyphens/>
        <w:ind w:right="-423"/>
        <w:jc w:val="center"/>
        <w:rPr>
          <w:rFonts w:ascii="Times New Roman" w:eastAsia="Times New Roman" w:hAnsi="Times New Roman" w:cs="Times New Roman"/>
          <w:b/>
          <w:color w:val="auto"/>
          <w:lang w:eastAsia="zh-CN" w:bidi="ar-SA"/>
        </w:rPr>
      </w:pPr>
      <w:r w:rsidRPr="004F5FF8">
        <w:rPr>
          <w:rFonts w:ascii="Times New Roman" w:eastAsia="Times New Roman" w:hAnsi="Times New Roman" w:cs="Times New Roman"/>
          <w:bCs/>
          <w:color w:val="auto"/>
          <w:sz w:val="28"/>
          <w:szCs w:val="28"/>
          <w:lang w:eastAsia="zh-CN" w:bidi="ar-SA"/>
        </w:rPr>
        <w:t>ГБПОУ  «Брянский аграрный техникум имени Героя России А.С. Зайцева»</w:t>
      </w:r>
    </w:p>
    <w:p w:rsidR="004F5FF8" w:rsidRPr="004F5FF8" w:rsidRDefault="004F5FF8" w:rsidP="004F5FF8">
      <w:pPr>
        <w:widowControl/>
        <w:suppressAutoHyphens/>
        <w:ind w:left="-426"/>
        <w:jc w:val="center"/>
        <w:rPr>
          <w:rFonts w:ascii="Times New Roman" w:eastAsia="Times New Roman" w:hAnsi="Times New Roman" w:cs="Times New Roman"/>
          <w:color w:val="auto"/>
          <w:lang w:eastAsia="zh-CN" w:bidi="ar-SA"/>
        </w:rPr>
      </w:pPr>
    </w:p>
    <w:p w:rsidR="004F5FF8" w:rsidRPr="004F5FF8" w:rsidRDefault="004F5FF8" w:rsidP="004F5FF8">
      <w:pPr>
        <w:widowControl/>
        <w:suppressAutoHyphens/>
        <w:ind w:left="-426"/>
        <w:jc w:val="center"/>
        <w:rPr>
          <w:rFonts w:ascii="Times New Roman" w:eastAsia="Times New Roman" w:hAnsi="Times New Roman" w:cs="Times New Roman"/>
          <w:color w:val="auto"/>
          <w:lang w:eastAsia="zh-CN" w:bidi="ar-SA"/>
        </w:rPr>
      </w:pPr>
    </w:p>
    <w:p w:rsidR="004F5FF8" w:rsidRPr="004F5FF8" w:rsidRDefault="004F5FF8" w:rsidP="004F5FF8">
      <w:pPr>
        <w:widowControl/>
        <w:suppressAutoHyphens/>
        <w:jc w:val="center"/>
        <w:rPr>
          <w:rFonts w:ascii="Times New Roman" w:eastAsia="Times New Roman" w:hAnsi="Times New Roman" w:cs="Times New Roman"/>
          <w:color w:val="auto"/>
          <w:lang w:eastAsia="zh-CN" w:bidi="ar-SA"/>
        </w:rPr>
      </w:pPr>
    </w:p>
    <w:tbl>
      <w:tblPr>
        <w:tblW w:w="0" w:type="auto"/>
        <w:jc w:val="center"/>
        <w:tblLayout w:type="fixed"/>
        <w:tblLook w:val="0000" w:firstRow="0" w:lastRow="0" w:firstColumn="0" w:lastColumn="0" w:noHBand="0" w:noVBand="0"/>
      </w:tblPr>
      <w:tblGrid>
        <w:gridCol w:w="4839"/>
        <w:gridCol w:w="4829"/>
      </w:tblGrid>
      <w:tr w:rsidR="004F5FF8" w:rsidRPr="004F5FF8" w:rsidTr="00647243">
        <w:trPr>
          <w:jc w:val="center"/>
        </w:trPr>
        <w:tc>
          <w:tcPr>
            <w:tcW w:w="4839" w:type="dxa"/>
            <w:shd w:val="clear" w:color="auto" w:fill="auto"/>
          </w:tcPr>
          <w:p w:rsidR="004F5FF8" w:rsidRPr="004F5FF8" w:rsidRDefault="004F5FF8" w:rsidP="004F5FF8">
            <w:pPr>
              <w:widowControl/>
              <w:suppressAutoHyphens/>
              <w:spacing w:after="280"/>
              <w:rPr>
                <w:rFonts w:ascii="Times New Roman" w:eastAsia="Times New Roman" w:hAnsi="Times New Roman" w:cs="Times New Roman"/>
                <w:color w:val="auto"/>
                <w:lang w:eastAsia="zh-CN" w:bidi="ar-SA"/>
              </w:rPr>
            </w:pPr>
            <w:r w:rsidRPr="004F5FF8">
              <w:rPr>
                <w:rFonts w:ascii="Times New Roman" w:eastAsia="Times New Roman" w:hAnsi="Times New Roman" w:cs="Times New Roman"/>
                <w:bCs/>
                <w:color w:val="auto"/>
                <w:sz w:val="28"/>
                <w:szCs w:val="28"/>
                <w:lang w:eastAsia="zh-CN" w:bidi="ar-SA"/>
              </w:rPr>
              <w:t>РАССМОТРЕНО:</w:t>
            </w:r>
          </w:p>
          <w:p w:rsidR="004F5FF8" w:rsidRPr="004F5FF8" w:rsidRDefault="004F5FF8" w:rsidP="004F5FF8">
            <w:pPr>
              <w:widowControl/>
              <w:suppressAutoHyphens/>
              <w:rPr>
                <w:rFonts w:ascii="Times New Roman" w:eastAsia="Times New Roman" w:hAnsi="Times New Roman" w:cs="Times New Roman"/>
                <w:color w:val="auto"/>
                <w:lang w:eastAsia="zh-CN" w:bidi="ar-SA"/>
              </w:rPr>
            </w:pPr>
            <w:r w:rsidRPr="004F5FF8">
              <w:rPr>
                <w:rFonts w:ascii="Times New Roman" w:eastAsia="Times New Roman" w:hAnsi="Times New Roman" w:cs="Times New Roman"/>
                <w:color w:val="auto"/>
                <w:sz w:val="28"/>
                <w:szCs w:val="28"/>
                <w:lang w:eastAsia="zh-CN" w:bidi="ar-SA"/>
              </w:rPr>
              <w:t>на заседании</w:t>
            </w:r>
            <w:r w:rsidRPr="004F5FF8">
              <w:rPr>
                <w:rFonts w:ascii="Times New Roman" w:eastAsia="Times New Roman" w:hAnsi="Times New Roman" w:cs="Times New Roman"/>
                <w:bCs/>
                <w:color w:val="FF0000"/>
                <w:sz w:val="28"/>
                <w:szCs w:val="28"/>
                <w:lang w:eastAsia="zh-CN" w:bidi="ar-SA"/>
              </w:rPr>
              <w:t xml:space="preserve"> </w:t>
            </w:r>
            <w:r w:rsidRPr="004F5FF8">
              <w:rPr>
                <w:rFonts w:ascii="Times New Roman" w:eastAsia="Times New Roman" w:hAnsi="Times New Roman" w:cs="Times New Roman"/>
                <w:bCs/>
                <w:color w:val="auto"/>
                <w:sz w:val="28"/>
                <w:szCs w:val="28"/>
                <w:lang w:eastAsia="zh-CN" w:bidi="ar-SA"/>
              </w:rPr>
              <w:t>МК</w:t>
            </w:r>
          </w:p>
          <w:p w:rsidR="004F5FF8" w:rsidRPr="004F5FF8" w:rsidRDefault="004F5FF8" w:rsidP="004F5FF8">
            <w:pPr>
              <w:widowControl/>
              <w:suppressAutoHyphens/>
              <w:rPr>
                <w:rFonts w:ascii="Times New Roman" w:eastAsia="Times New Roman" w:hAnsi="Times New Roman" w:cs="Times New Roman"/>
                <w:color w:val="auto"/>
                <w:lang w:eastAsia="zh-CN" w:bidi="ar-SA"/>
              </w:rPr>
            </w:pPr>
            <w:r w:rsidRPr="004F5FF8">
              <w:rPr>
                <w:rFonts w:ascii="Times New Roman" w:eastAsia="Times New Roman" w:hAnsi="Times New Roman" w:cs="Times New Roman"/>
                <w:bCs/>
                <w:color w:val="auto"/>
                <w:sz w:val="28"/>
                <w:szCs w:val="28"/>
                <w:lang w:eastAsia="zh-CN" w:bidi="ar-SA"/>
              </w:rPr>
              <w:t>специальных дисциплин</w:t>
            </w:r>
          </w:p>
          <w:p w:rsidR="004F5FF8" w:rsidRPr="004F5FF8" w:rsidRDefault="004F5FF8" w:rsidP="004F5FF8">
            <w:pPr>
              <w:widowControl/>
              <w:suppressAutoHyphens/>
              <w:rPr>
                <w:rFonts w:ascii="Times New Roman" w:eastAsia="Times New Roman" w:hAnsi="Times New Roman" w:cs="Times New Roman"/>
                <w:color w:val="auto"/>
                <w:lang w:eastAsia="zh-CN" w:bidi="ar-SA"/>
              </w:rPr>
            </w:pPr>
            <w:r w:rsidRPr="004F5FF8">
              <w:rPr>
                <w:rFonts w:ascii="Times New Roman" w:eastAsia="Times New Roman" w:hAnsi="Times New Roman" w:cs="Times New Roman"/>
                <w:color w:val="auto"/>
                <w:sz w:val="28"/>
                <w:szCs w:val="28"/>
                <w:lang w:eastAsia="zh-CN" w:bidi="ar-SA"/>
              </w:rPr>
              <w:t>_____________  /И.Н. Кисельникова/</w:t>
            </w:r>
            <w:r w:rsidRPr="004F5FF8">
              <w:rPr>
                <w:rFonts w:ascii="Times New Roman" w:eastAsia="Times New Roman" w:hAnsi="Times New Roman" w:cs="Times New Roman"/>
                <w:color w:val="auto"/>
                <w:sz w:val="28"/>
                <w:szCs w:val="28"/>
                <w:lang w:eastAsia="zh-CN" w:bidi="ar-SA"/>
              </w:rPr>
              <w:br/>
            </w:r>
            <w:r w:rsidRPr="004F5FF8">
              <w:rPr>
                <w:rFonts w:ascii="Times New Roman" w:eastAsia="Times New Roman" w:hAnsi="Times New Roman" w:cs="Times New Roman"/>
                <w:bCs/>
                <w:color w:val="auto"/>
                <w:sz w:val="28"/>
                <w:szCs w:val="28"/>
                <w:lang w:eastAsia="zh-CN" w:bidi="ar-SA"/>
              </w:rPr>
              <w:t>Протокол №___ от «__»____2023 г.</w:t>
            </w:r>
          </w:p>
          <w:p w:rsidR="004F5FF8" w:rsidRPr="004F5FF8" w:rsidRDefault="004F5FF8" w:rsidP="004F5FF8">
            <w:pPr>
              <w:widowControl/>
              <w:suppressAutoHyphens/>
              <w:rPr>
                <w:rFonts w:ascii="Times New Roman" w:eastAsia="Times New Roman" w:hAnsi="Times New Roman" w:cs="Times New Roman"/>
                <w:color w:val="auto"/>
                <w:lang w:eastAsia="zh-CN" w:bidi="ar-SA"/>
              </w:rPr>
            </w:pPr>
          </w:p>
        </w:tc>
        <w:tc>
          <w:tcPr>
            <w:tcW w:w="4829" w:type="dxa"/>
            <w:shd w:val="clear" w:color="auto" w:fill="auto"/>
          </w:tcPr>
          <w:p w:rsidR="004F5FF8" w:rsidRPr="004F5FF8" w:rsidRDefault="004F5FF8" w:rsidP="004F5FF8">
            <w:pPr>
              <w:widowControl/>
              <w:suppressAutoHyphens/>
              <w:spacing w:after="280"/>
              <w:rPr>
                <w:rFonts w:ascii="Times New Roman" w:eastAsia="Times New Roman" w:hAnsi="Times New Roman" w:cs="Times New Roman"/>
                <w:color w:val="auto"/>
                <w:lang w:eastAsia="zh-CN" w:bidi="ar-SA"/>
              </w:rPr>
            </w:pPr>
            <w:r w:rsidRPr="004F5FF8">
              <w:rPr>
                <w:rFonts w:ascii="Times New Roman" w:eastAsia="Times New Roman" w:hAnsi="Times New Roman" w:cs="Times New Roman"/>
                <w:bCs/>
                <w:color w:val="auto"/>
                <w:sz w:val="28"/>
                <w:szCs w:val="28"/>
                <w:lang w:eastAsia="zh-CN" w:bidi="ar-SA"/>
              </w:rPr>
              <w:t xml:space="preserve">               УТВЕРЖДАЮ:</w:t>
            </w:r>
          </w:p>
          <w:p w:rsidR="004F5FF8" w:rsidRPr="004F5FF8" w:rsidRDefault="004F5FF8" w:rsidP="004F5FF8">
            <w:pPr>
              <w:widowControl/>
              <w:tabs>
                <w:tab w:val="left" w:pos="318"/>
                <w:tab w:val="left" w:pos="372"/>
              </w:tabs>
              <w:suppressAutoHyphens/>
              <w:ind w:right="-338"/>
              <w:jc w:val="center"/>
              <w:rPr>
                <w:rFonts w:ascii="Times New Roman" w:eastAsia="Times New Roman" w:hAnsi="Times New Roman" w:cs="Times New Roman"/>
                <w:color w:val="auto"/>
                <w:lang w:eastAsia="zh-CN" w:bidi="ar-SA"/>
              </w:rPr>
            </w:pPr>
            <w:r w:rsidRPr="004F5FF8">
              <w:rPr>
                <w:rFonts w:ascii="Times New Roman" w:eastAsia="Times New Roman" w:hAnsi="Times New Roman" w:cs="Times New Roman"/>
                <w:color w:val="auto"/>
                <w:sz w:val="28"/>
                <w:szCs w:val="28"/>
                <w:lang w:eastAsia="zh-CN" w:bidi="ar-SA"/>
              </w:rPr>
              <w:t xml:space="preserve">         заместитель директора по </w:t>
            </w:r>
            <w:proofErr w:type="gramStart"/>
            <w:r w:rsidRPr="004F5FF8">
              <w:rPr>
                <w:rFonts w:ascii="Times New Roman" w:eastAsia="Times New Roman" w:hAnsi="Times New Roman" w:cs="Times New Roman"/>
                <w:color w:val="auto"/>
                <w:sz w:val="28"/>
                <w:szCs w:val="28"/>
                <w:lang w:eastAsia="zh-CN" w:bidi="ar-SA"/>
              </w:rPr>
              <w:t>УПР</w:t>
            </w:r>
            <w:proofErr w:type="gramEnd"/>
          </w:p>
          <w:p w:rsidR="004F5FF8" w:rsidRPr="004F5FF8" w:rsidRDefault="004F5FF8" w:rsidP="004F5FF8">
            <w:pPr>
              <w:widowControl/>
              <w:suppressAutoHyphens/>
              <w:jc w:val="right"/>
              <w:rPr>
                <w:rFonts w:ascii="Times New Roman" w:eastAsia="Times New Roman" w:hAnsi="Times New Roman" w:cs="Times New Roman"/>
                <w:color w:val="auto"/>
                <w:lang w:eastAsia="zh-CN" w:bidi="ar-SA"/>
              </w:rPr>
            </w:pPr>
            <w:r w:rsidRPr="004F5FF8">
              <w:rPr>
                <w:rFonts w:ascii="Times New Roman" w:eastAsia="Times New Roman" w:hAnsi="Times New Roman" w:cs="Times New Roman"/>
                <w:color w:val="auto"/>
                <w:sz w:val="28"/>
                <w:szCs w:val="28"/>
                <w:lang w:eastAsia="zh-CN" w:bidi="ar-SA"/>
              </w:rPr>
              <w:t>___________ /М.А.Батракова</w:t>
            </w:r>
            <w:r w:rsidRPr="004F5FF8">
              <w:rPr>
                <w:rFonts w:ascii="Times New Roman" w:eastAsia="Times New Roman" w:hAnsi="Times New Roman" w:cs="Times New Roman"/>
                <w:i/>
                <w:color w:val="auto"/>
                <w:sz w:val="28"/>
                <w:szCs w:val="28"/>
                <w:lang w:eastAsia="zh-CN" w:bidi="ar-SA"/>
              </w:rPr>
              <w:t xml:space="preserve"> /</w:t>
            </w:r>
          </w:p>
          <w:p w:rsidR="004F5FF8" w:rsidRPr="004F5FF8" w:rsidRDefault="004F5FF8" w:rsidP="004F5FF8">
            <w:pPr>
              <w:widowControl/>
              <w:tabs>
                <w:tab w:val="left" w:pos="1169"/>
              </w:tabs>
              <w:suppressAutoHyphens/>
              <w:jc w:val="right"/>
              <w:rPr>
                <w:rFonts w:ascii="Times New Roman" w:eastAsia="Times New Roman" w:hAnsi="Times New Roman" w:cs="Times New Roman"/>
                <w:color w:val="auto"/>
                <w:lang w:eastAsia="zh-CN" w:bidi="ar-SA"/>
              </w:rPr>
            </w:pPr>
            <w:r w:rsidRPr="004F5FF8">
              <w:rPr>
                <w:rFonts w:ascii="Times New Roman" w:eastAsia="Times New Roman" w:hAnsi="Times New Roman" w:cs="Times New Roman"/>
                <w:color w:val="auto"/>
                <w:sz w:val="28"/>
                <w:szCs w:val="28"/>
                <w:lang w:eastAsia="zh-CN" w:bidi="ar-SA"/>
              </w:rPr>
              <w:t xml:space="preserve">     «___» _______________ 2023 г.</w:t>
            </w:r>
          </w:p>
          <w:p w:rsidR="004F5FF8" w:rsidRPr="004F5FF8" w:rsidRDefault="004F5FF8" w:rsidP="004F5FF8">
            <w:pPr>
              <w:widowControl/>
              <w:suppressAutoHyphens/>
              <w:spacing w:before="280"/>
              <w:jc w:val="center"/>
              <w:rPr>
                <w:rFonts w:ascii="Times New Roman" w:eastAsia="Times New Roman" w:hAnsi="Times New Roman" w:cs="Times New Roman"/>
                <w:color w:val="auto"/>
                <w:sz w:val="28"/>
                <w:szCs w:val="28"/>
                <w:lang w:eastAsia="zh-CN" w:bidi="ar-SA"/>
              </w:rPr>
            </w:pPr>
          </w:p>
        </w:tc>
      </w:tr>
    </w:tbl>
    <w:p w:rsidR="004F5FF8" w:rsidRDefault="004F5FF8" w:rsidP="004F5FF8">
      <w:pPr>
        <w:tabs>
          <w:tab w:val="left" w:pos="4812"/>
        </w:tabs>
      </w:pPr>
    </w:p>
    <w:p w:rsidR="004F5FF8" w:rsidRDefault="004F5FF8" w:rsidP="004F5FF8"/>
    <w:p w:rsidR="00D00CF5" w:rsidRPr="004F5FF8" w:rsidRDefault="00D00CF5" w:rsidP="004F5FF8">
      <w:pPr>
        <w:sectPr w:rsidR="00D00CF5" w:rsidRPr="004F5FF8">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22"/>
        <w:framePr w:wrap="none" w:vAnchor="page" w:hAnchor="page" w:x="1043" w:y="1111"/>
        <w:spacing w:after="0"/>
        <w:ind w:left="4700"/>
      </w:pPr>
      <w:r>
        <w:rPr>
          <w:b/>
          <w:bCs/>
        </w:rPr>
        <w:t>СОДЕРЖАНИЕ</w:t>
      </w:r>
    </w:p>
    <w:p w:rsidR="00D00CF5" w:rsidRDefault="00F06370">
      <w:pPr>
        <w:pStyle w:val="22"/>
        <w:framePr w:w="9806" w:h="2030" w:hRule="exact" w:wrap="none" w:vAnchor="page" w:hAnchor="page" w:x="1043" w:y="1898"/>
        <w:numPr>
          <w:ilvl w:val="0"/>
          <w:numId w:val="115"/>
        </w:numPr>
        <w:tabs>
          <w:tab w:val="left" w:pos="913"/>
        </w:tabs>
        <w:ind w:firstLine="480"/>
      </w:pPr>
      <w:bookmarkStart w:id="947" w:name="bookmark974"/>
      <w:bookmarkEnd w:id="947"/>
      <w:r>
        <w:t>Паспорт рабочей программы учебной практики</w:t>
      </w:r>
    </w:p>
    <w:p w:rsidR="00D00CF5" w:rsidRDefault="00F06370">
      <w:pPr>
        <w:pStyle w:val="22"/>
        <w:framePr w:w="9806" w:h="2030" w:hRule="exact" w:wrap="none" w:vAnchor="page" w:hAnchor="page" w:x="1043" w:y="1898"/>
        <w:numPr>
          <w:ilvl w:val="0"/>
          <w:numId w:val="115"/>
        </w:numPr>
        <w:tabs>
          <w:tab w:val="left" w:pos="913"/>
        </w:tabs>
        <w:ind w:firstLine="480"/>
      </w:pPr>
      <w:bookmarkStart w:id="948" w:name="bookmark975"/>
      <w:bookmarkEnd w:id="948"/>
      <w:r>
        <w:t>Тематический план и содержание учебной практики</w:t>
      </w:r>
    </w:p>
    <w:p w:rsidR="00D00CF5" w:rsidRDefault="00F06370">
      <w:pPr>
        <w:pStyle w:val="22"/>
        <w:framePr w:w="9806" w:h="2030" w:hRule="exact" w:wrap="none" w:vAnchor="page" w:hAnchor="page" w:x="1043" w:y="1898"/>
        <w:numPr>
          <w:ilvl w:val="0"/>
          <w:numId w:val="115"/>
        </w:numPr>
        <w:tabs>
          <w:tab w:val="left" w:pos="913"/>
        </w:tabs>
        <w:ind w:firstLine="480"/>
      </w:pPr>
      <w:bookmarkStart w:id="949" w:name="bookmark976"/>
      <w:bookmarkEnd w:id="949"/>
      <w:r>
        <w:t>Условия реализации программы учебной практики</w:t>
      </w:r>
    </w:p>
    <w:p w:rsidR="00D00CF5" w:rsidRDefault="00F06370">
      <w:pPr>
        <w:pStyle w:val="22"/>
        <w:framePr w:w="9806" w:h="2030" w:hRule="exact" w:wrap="none" w:vAnchor="page" w:hAnchor="page" w:x="1043" w:y="1898"/>
        <w:numPr>
          <w:ilvl w:val="0"/>
          <w:numId w:val="115"/>
        </w:numPr>
        <w:tabs>
          <w:tab w:val="left" w:pos="913"/>
        </w:tabs>
        <w:spacing w:after="0"/>
        <w:ind w:firstLine="480"/>
      </w:pPr>
      <w:bookmarkStart w:id="950" w:name="bookmark977"/>
      <w:bookmarkEnd w:id="950"/>
      <w:r>
        <w:t>Контроль и оценка результатов освоения учебной практики</w:t>
      </w:r>
    </w:p>
    <w:p w:rsidR="00D00CF5" w:rsidRDefault="00F06370">
      <w:pPr>
        <w:pStyle w:val="a9"/>
        <w:framePr w:w="144" w:h="298" w:hRule="exact" w:wrap="none" w:vAnchor="page" w:hAnchor="page" w:x="5881" w:y="15856"/>
        <w:jc w:val="center"/>
      </w:pPr>
      <w:r>
        <w:rPr>
          <w:rFonts w:ascii="Calibri" w:eastAsia="Calibri" w:hAnsi="Calibri" w:cs="Calibri"/>
          <w:b w:val="0"/>
          <w:bCs w:val="0"/>
        </w:rPr>
        <w:t>2</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22"/>
        <w:framePr w:w="9701" w:h="14136" w:hRule="exact" w:wrap="none" w:vAnchor="page" w:hAnchor="page" w:x="1105" w:y="1351"/>
        <w:numPr>
          <w:ilvl w:val="0"/>
          <w:numId w:val="116"/>
        </w:numPr>
        <w:tabs>
          <w:tab w:val="left" w:pos="349"/>
        </w:tabs>
        <w:spacing w:after="240"/>
        <w:jc w:val="center"/>
      </w:pPr>
      <w:bookmarkStart w:id="951" w:name="bookmark978"/>
      <w:bookmarkEnd w:id="951"/>
      <w:r>
        <w:rPr>
          <w:b/>
          <w:bCs/>
        </w:rPr>
        <w:t>ПАСПОРТ РАБОЧЕЙ ПРОГРАММЫ УЧЕБНОЙ ПРАКТИКИ</w:t>
      </w:r>
    </w:p>
    <w:p w:rsidR="00D00CF5" w:rsidRDefault="00F06370">
      <w:pPr>
        <w:pStyle w:val="22"/>
        <w:framePr w:w="9701" w:h="14136" w:hRule="exact" w:wrap="none" w:vAnchor="page" w:hAnchor="page" w:x="1105" w:y="1351"/>
        <w:numPr>
          <w:ilvl w:val="1"/>
          <w:numId w:val="116"/>
        </w:numPr>
        <w:tabs>
          <w:tab w:val="left" w:pos="526"/>
        </w:tabs>
        <w:spacing w:after="0"/>
      </w:pPr>
      <w:bookmarkStart w:id="952" w:name="bookmark979"/>
      <w:bookmarkEnd w:id="952"/>
      <w:r>
        <w:rPr>
          <w:b/>
          <w:bCs/>
        </w:rPr>
        <w:t>Область применения рабочей программы</w:t>
      </w:r>
    </w:p>
    <w:p w:rsidR="00D00CF5" w:rsidRDefault="00F06370">
      <w:pPr>
        <w:pStyle w:val="22"/>
        <w:framePr w:w="9701" w:h="14136" w:hRule="exact" w:wrap="none" w:vAnchor="page" w:hAnchor="page" w:x="1105" w:y="1351"/>
        <w:spacing w:after="240"/>
        <w:ind w:firstLine="720"/>
        <w:jc w:val="both"/>
      </w:pPr>
      <w:r>
        <w:t>Рабочая программа учебной практики является частью основной профессиональной образовательной программы, разработанной в соответствии с ФГОС СПО по специальности/профессии</w:t>
      </w:r>
      <w:r>
        <w:rPr>
          <w:i/>
          <w:iCs/>
          <w:u w:val="single"/>
        </w:rPr>
        <w:t>22.02.02 Техническое обслуживание и ремонт двигателей, систем и агрегатов автомобилей.</w:t>
      </w:r>
    </w:p>
    <w:p w:rsidR="00D00CF5" w:rsidRDefault="00F06370">
      <w:pPr>
        <w:pStyle w:val="22"/>
        <w:framePr w:w="9701" w:h="14136" w:hRule="exact" w:wrap="none" w:vAnchor="page" w:hAnchor="page" w:x="1105" w:y="1351"/>
        <w:spacing w:after="520"/>
        <w:ind w:firstLine="620"/>
        <w:jc w:val="both"/>
      </w:pPr>
      <w:r>
        <w:t xml:space="preserve">Рабочая программа учебной практики может быть использована в дополнительном профессиональном образовании: в программах повышения квалификации и переподготовки по специальности/профессии </w:t>
      </w:r>
      <w:r>
        <w:rPr>
          <w:i/>
          <w:iCs/>
        </w:rPr>
        <w:t>(указать специальность/профессию)</w:t>
      </w:r>
      <w:r>
        <w:t xml:space="preserve"> и/или профессиональной подготовке по профессиям </w:t>
      </w:r>
      <w:r>
        <w:rPr>
          <w:i/>
          <w:iCs/>
          <w:u w:val="single"/>
        </w:rPr>
        <w:t>слесарь по ремонту автомобилей, водитель автомобиля</w:t>
      </w:r>
      <w:r>
        <w:rPr>
          <w:i/>
          <w:iCs/>
        </w:rPr>
        <w:t>;</w:t>
      </w:r>
    </w:p>
    <w:p w:rsidR="00D00CF5" w:rsidRDefault="00F06370">
      <w:pPr>
        <w:pStyle w:val="22"/>
        <w:framePr w:w="9701" w:h="14136" w:hRule="exact" w:wrap="none" w:vAnchor="page" w:hAnchor="page" w:x="1105" w:y="1351"/>
        <w:numPr>
          <w:ilvl w:val="1"/>
          <w:numId w:val="116"/>
        </w:numPr>
        <w:tabs>
          <w:tab w:val="left" w:pos="526"/>
        </w:tabs>
        <w:spacing w:after="0"/>
      </w:pPr>
      <w:bookmarkStart w:id="953" w:name="bookmark980"/>
      <w:bookmarkEnd w:id="953"/>
      <w:r>
        <w:rPr>
          <w:b/>
          <w:bCs/>
        </w:rPr>
        <w:t>Цели и задачи учебной практики</w:t>
      </w:r>
    </w:p>
    <w:p w:rsidR="00D00CF5" w:rsidRDefault="00F06370">
      <w:pPr>
        <w:pStyle w:val="22"/>
        <w:framePr w:w="9701" w:h="14136" w:hRule="exact" w:wrap="none" w:vAnchor="page" w:hAnchor="page" w:x="1105" w:y="1351"/>
        <w:spacing w:after="0"/>
        <w:ind w:firstLine="720"/>
      </w:pPr>
      <w:r>
        <w:t xml:space="preserve">С целью овладения </w:t>
      </w:r>
      <w:r>
        <w:rPr>
          <w:b/>
          <w:bCs/>
        </w:rPr>
        <w:t xml:space="preserve">видом профессиональной деятельности </w:t>
      </w:r>
      <w:r>
        <w:rPr>
          <w:u w:val="single"/>
        </w:rPr>
        <w:t>ВД</w:t>
      </w:r>
      <w:proofErr w:type="gramStart"/>
      <w:r>
        <w:rPr>
          <w:u w:val="single"/>
        </w:rPr>
        <w:t>1</w:t>
      </w:r>
      <w:proofErr w:type="gramEnd"/>
      <w:r>
        <w:rPr>
          <w:u w:val="single"/>
        </w:rPr>
        <w:t xml:space="preserve">, ВД2, ВД3, </w:t>
      </w:r>
      <w:r>
        <w:t xml:space="preserve">обучающийся в ходе освоения учебной практики должен </w:t>
      </w:r>
      <w:r>
        <w:rPr>
          <w:b/>
          <w:bCs/>
        </w:rPr>
        <w:t>сформировать умения:</w:t>
      </w:r>
    </w:p>
    <w:p w:rsidR="00D00CF5" w:rsidRDefault="00F06370">
      <w:pPr>
        <w:pStyle w:val="22"/>
        <w:framePr w:w="9701" w:h="14136" w:hRule="exact" w:wrap="none" w:vAnchor="page" w:hAnchor="page" w:x="1105" w:y="1351"/>
        <w:numPr>
          <w:ilvl w:val="0"/>
          <w:numId w:val="108"/>
        </w:numPr>
        <w:tabs>
          <w:tab w:val="left" w:pos="272"/>
        </w:tabs>
        <w:spacing w:after="0"/>
      </w:pPr>
      <w:bookmarkStart w:id="954" w:name="bookmark981"/>
      <w:bookmarkEnd w:id="954"/>
      <w:r>
        <w:t>Снимать и устанавливать двигатель на автомобиль, узлы и детали механизмов и систем двигателя, узлы и механизмы автомобильных трансмиссий, ходовой части и органов управления</w:t>
      </w:r>
      <w:proofErr w:type="gramStart"/>
      <w:r>
        <w:t>.</w:t>
      </w:r>
      <w:proofErr w:type="gramEnd"/>
      <w:r>
        <w:t xml:space="preserve"> </w:t>
      </w:r>
      <w:proofErr w:type="gramStart"/>
      <w:r>
        <w:t>р</w:t>
      </w:r>
      <w:proofErr w:type="gramEnd"/>
      <w:r>
        <w:t>азбирать и собирать двигатель, узлы и элементы электрооборудования, электрических и электронных систем автомобиля.</w:t>
      </w:r>
    </w:p>
    <w:p w:rsidR="00D00CF5" w:rsidRDefault="00F06370">
      <w:pPr>
        <w:pStyle w:val="22"/>
        <w:framePr w:w="9701" w:h="14136" w:hRule="exact" w:wrap="none" w:vAnchor="page" w:hAnchor="page" w:x="1105" w:y="1351"/>
        <w:numPr>
          <w:ilvl w:val="0"/>
          <w:numId w:val="108"/>
        </w:numPr>
        <w:tabs>
          <w:tab w:val="left" w:pos="272"/>
        </w:tabs>
        <w:spacing w:after="0"/>
      </w:pPr>
      <w:bookmarkStart w:id="955" w:name="bookmark982"/>
      <w:bookmarkEnd w:id="955"/>
      <w:r>
        <w:t>Использовать специальный инструмент и оборудование при разборочно-сборочных работах. Работать с каталогами деталей.</w:t>
      </w:r>
    </w:p>
    <w:p w:rsidR="00D00CF5" w:rsidRDefault="00F06370">
      <w:pPr>
        <w:pStyle w:val="22"/>
        <w:framePr w:w="9701" w:h="14136" w:hRule="exact" w:wrap="none" w:vAnchor="page" w:hAnchor="page" w:x="1105" w:y="1351"/>
        <w:numPr>
          <w:ilvl w:val="0"/>
          <w:numId w:val="108"/>
        </w:numPr>
        <w:tabs>
          <w:tab w:val="left" w:pos="277"/>
        </w:tabs>
        <w:spacing w:after="0"/>
      </w:pPr>
      <w:bookmarkStart w:id="956" w:name="bookmark983"/>
      <w:bookmarkEnd w:id="956"/>
      <w:r>
        <w:t>Разбирать и собирать элементы, механизмы и узлы трансмиссий, ходовой части и органов управления автомобилей</w:t>
      </w:r>
    </w:p>
    <w:p w:rsidR="00D00CF5" w:rsidRDefault="00F06370">
      <w:pPr>
        <w:pStyle w:val="22"/>
        <w:framePr w:w="9701" w:h="14136" w:hRule="exact" w:wrap="none" w:vAnchor="page" w:hAnchor="page" w:x="1105" w:y="1351"/>
        <w:numPr>
          <w:ilvl w:val="0"/>
          <w:numId w:val="108"/>
        </w:numPr>
        <w:tabs>
          <w:tab w:val="left" w:pos="277"/>
        </w:tabs>
        <w:spacing w:after="0"/>
      </w:pPr>
      <w:bookmarkStart w:id="957" w:name="bookmark984"/>
      <w:bookmarkEnd w:id="957"/>
      <w:r>
        <w:t>Подбирать материалы для восстановления геометрической формы элементов кузова, для защиты элементов кузова от коррозии, цвета ремонтных красок элементов кузова.</w:t>
      </w:r>
    </w:p>
    <w:p w:rsidR="00D00CF5" w:rsidRDefault="00F06370">
      <w:pPr>
        <w:pStyle w:val="22"/>
        <w:framePr w:w="9701" w:h="14136" w:hRule="exact" w:wrap="none" w:vAnchor="page" w:hAnchor="page" w:x="1105" w:y="1351"/>
        <w:numPr>
          <w:ilvl w:val="0"/>
          <w:numId w:val="108"/>
        </w:numPr>
        <w:tabs>
          <w:tab w:val="left" w:pos="267"/>
        </w:tabs>
        <w:spacing w:after="0"/>
      </w:pPr>
      <w:bookmarkStart w:id="958" w:name="bookmark985"/>
      <w:bookmarkEnd w:id="958"/>
      <w:r>
        <w:t>Определять перечень регламентных работ по техническому обслуживанию двигателя.</w:t>
      </w:r>
    </w:p>
    <w:p w:rsidR="00D00CF5" w:rsidRDefault="00F06370">
      <w:pPr>
        <w:pStyle w:val="22"/>
        <w:framePr w:w="9701" w:h="14136" w:hRule="exact" w:wrap="none" w:vAnchor="page" w:hAnchor="page" w:x="1105" w:y="1351"/>
        <w:numPr>
          <w:ilvl w:val="0"/>
          <w:numId w:val="108"/>
        </w:numPr>
        <w:tabs>
          <w:tab w:val="left" w:pos="339"/>
        </w:tabs>
        <w:spacing w:after="0"/>
      </w:pPr>
      <w:bookmarkStart w:id="959" w:name="bookmark986"/>
      <w:bookmarkEnd w:id="959"/>
      <w:r>
        <w:t>Выбирать необходимое оборудование для проведения работ по техническому обслуживанию автомобилей, определять исправность и функциональность инструментов, оборудования; определять тип и количество необходимых эксплуатационных материалов для технического обслуживания двигателя в соответствии с технической документацией подбирать материалы требуемого качества в соответствии с технической документацией.</w:t>
      </w:r>
    </w:p>
    <w:p w:rsidR="00D00CF5" w:rsidRDefault="00F06370">
      <w:pPr>
        <w:pStyle w:val="22"/>
        <w:framePr w:w="9701" w:h="14136" w:hRule="exact" w:wrap="none" w:vAnchor="page" w:hAnchor="page" w:x="1105" w:y="1351"/>
        <w:spacing w:after="0"/>
      </w:pPr>
      <w:r>
        <w:t>-Безопасного и качественного выполнения регламентных работ по разным видам технического обслуживания в соответствии с регламентом автопроизводителя: замена технических жидкостей, замена деталей и расходных материалов, проведение необходимых регулировок и др.</w:t>
      </w:r>
    </w:p>
    <w:p w:rsidR="00D00CF5" w:rsidRDefault="00F06370">
      <w:pPr>
        <w:pStyle w:val="22"/>
        <w:framePr w:w="9701" w:h="14136" w:hRule="exact" w:wrap="none" w:vAnchor="page" w:hAnchor="page" w:x="1105" w:y="1351"/>
        <w:numPr>
          <w:ilvl w:val="0"/>
          <w:numId w:val="108"/>
        </w:numPr>
        <w:tabs>
          <w:tab w:val="left" w:pos="262"/>
        </w:tabs>
        <w:spacing w:after="240"/>
      </w:pPr>
      <w:bookmarkStart w:id="960" w:name="bookmark987"/>
      <w:bookmarkEnd w:id="960"/>
      <w:r>
        <w:t>Использовать эксплуатационные материалы в профессиональной деятельности.</w:t>
      </w:r>
    </w:p>
    <w:p w:rsidR="00D00CF5" w:rsidRDefault="00F06370">
      <w:pPr>
        <w:pStyle w:val="22"/>
        <w:framePr w:w="9701" w:h="14136" w:hRule="exact" w:wrap="none" w:vAnchor="page" w:hAnchor="page" w:x="1105" w:y="1351"/>
        <w:spacing w:after="0"/>
      </w:pPr>
      <w:r>
        <w:rPr>
          <w:b/>
          <w:bCs/>
        </w:rPr>
        <w:t xml:space="preserve">приобрести первоначальный практический опыт </w:t>
      </w:r>
      <w:r>
        <w:t>(из ФГОС СПО)</w:t>
      </w:r>
      <w:r>
        <w:rPr>
          <w:b/>
          <w:bCs/>
        </w:rPr>
        <w:t>:</w:t>
      </w:r>
    </w:p>
    <w:p w:rsidR="00D00CF5" w:rsidRDefault="00F06370">
      <w:pPr>
        <w:pStyle w:val="22"/>
        <w:framePr w:w="9701" w:h="14136" w:hRule="exact" w:wrap="none" w:vAnchor="page" w:hAnchor="page" w:x="1105" w:y="1351"/>
        <w:numPr>
          <w:ilvl w:val="0"/>
          <w:numId w:val="108"/>
        </w:numPr>
        <w:tabs>
          <w:tab w:val="left" w:pos="262"/>
        </w:tabs>
        <w:spacing w:after="0"/>
      </w:pPr>
      <w:bookmarkStart w:id="961" w:name="bookmark988"/>
      <w:bookmarkEnd w:id="961"/>
      <w:r>
        <w:t>Приёма автомобиля на техническое обслуживание в соответствии с регламентами.</w:t>
      </w:r>
    </w:p>
    <w:p w:rsidR="00D00CF5" w:rsidRDefault="00F06370">
      <w:pPr>
        <w:pStyle w:val="22"/>
        <w:framePr w:w="9701" w:h="14136" w:hRule="exact" w:wrap="none" w:vAnchor="page" w:hAnchor="page" w:x="1105" w:y="1351"/>
        <w:numPr>
          <w:ilvl w:val="0"/>
          <w:numId w:val="108"/>
        </w:numPr>
        <w:tabs>
          <w:tab w:val="left" w:pos="262"/>
        </w:tabs>
        <w:spacing w:after="0"/>
      </w:pPr>
      <w:bookmarkStart w:id="962" w:name="bookmark989"/>
      <w:bookmarkEnd w:id="962"/>
      <w:r>
        <w:t>Определения перечней работ по техническому обслуживанию двигателей. Подбора оборудования, инструментов и расходных материалов.</w:t>
      </w:r>
    </w:p>
    <w:p w:rsidR="00D00CF5" w:rsidRDefault="00F06370">
      <w:pPr>
        <w:pStyle w:val="22"/>
        <w:framePr w:w="9701" w:h="14136" w:hRule="exact" w:wrap="none" w:vAnchor="page" w:hAnchor="page" w:x="1105" w:y="1351"/>
        <w:numPr>
          <w:ilvl w:val="0"/>
          <w:numId w:val="108"/>
        </w:numPr>
        <w:tabs>
          <w:tab w:val="left" w:pos="267"/>
        </w:tabs>
        <w:spacing w:after="0"/>
      </w:pPr>
      <w:bookmarkStart w:id="963" w:name="bookmark990"/>
      <w:bookmarkEnd w:id="963"/>
      <w:r>
        <w:t>Выполнения регламентных работ по техническому обслуживанию автомобильных двигателей.</w:t>
      </w:r>
    </w:p>
    <w:p w:rsidR="00D00CF5" w:rsidRDefault="00F06370">
      <w:pPr>
        <w:pStyle w:val="22"/>
        <w:framePr w:w="9701" w:h="14136" w:hRule="exact" w:wrap="none" w:vAnchor="page" w:hAnchor="page" w:x="1105" w:y="1351"/>
        <w:numPr>
          <w:ilvl w:val="0"/>
          <w:numId w:val="108"/>
        </w:numPr>
        <w:tabs>
          <w:tab w:val="left" w:pos="262"/>
        </w:tabs>
        <w:spacing w:after="0"/>
      </w:pPr>
      <w:bookmarkStart w:id="964" w:name="bookmark991"/>
      <w:bookmarkEnd w:id="964"/>
      <w:r>
        <w:t>Подготовки автомобиля к ремонту.</w:t>
      </w:r>
    </w:p>
    <w:p w:rsidR="00D00CF5" w:rsidRDefault="00F06370">
      <w:pPr>
        <w:pStyle w:val="22"/>
        <w:framePr w:w="9701" w:h="14136" w:hRule="exact" w:wrap="none" w:vAnchor="page" w:hAnchor="page" w:x="1105" w:y="1351"/>
        <w:numPr>
          <w:ilvl w:val="0"/>
          <w:numId w:val="108"/>
        </w:numPr>
        <w:tabs>
          <w:tab w:val="left" w:pos="272"/>
        </w:tabs>
        <w:spacing w:after="240"/>
      </w:pPr>
      <w:bookmarkStart w:id="965" w:name="bookmark992"/>
      <w:bookmarkEnd w:id="965"/>
      <w:r>
        <w:t>Демонтажа и монтажа двигателя автомобиля; разборка и сборка его механизмов и систем, замена его отдельных деталей.</w:t>
      </w:r>
    </w:p>
    <w:p w:rsidR="00D00CF5" w:rsidRDefault="00F06370">
      <w:pPr>
        <w:pStyle w:val="22"/>
        <w:framePr w:w="9701" w:h="14136" w:hRule="exact" w:wrap="none" w:vAnchor="page" w:hAnchor="page" w:x="1105" w:y="1351"/>
        <w:spacing w:after="0"/>
      </w:pPr>
      <w:r>
        <w:rPr>
          <w:b/>
          <w:bCs/>
        </w:rPr>
        <w:t>Задачи учебной практики:</w:t>
      </w:r>
    </w:p>
    <w:p w:rsidR="00D00CF5" w:rsidRDefault="00F06370">
      <w:pPr>
        <w:pStyle w:val="a9"/>
        <w:framePr w:w="149" w:h="298" w:hRule="exact" w:wrap="none" w:vAnchor="page" w:hAnchor="page" w:x="5877" w:y="15635"/>
        <w:jc w:val="center"/>
      </w:pPr>
      <w:r>
        <w:rPr>
          <w:rFonts w:ascii="Calibri" w:eastAsia="Calibri" w:hAnsi="Calibri" w:cs="Calibri"/>
          <w:b w:val="0"/>
          <w:bCs w:val="0"/>
        </w:rPr>
        <w:t>3</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22"/>
        <w:framePr w:w="9691" w:h="2285" w:hRule="exact" w:wrap="none" w:vAnchor="page" w:hAnchor="page" w:x="1110" w:y="1351"/>
        <w:numPr>
          <w:ilvl w:val="0"/>
          <w:numId w:val="108"/>
        </w:numPr>
        <w:tabs>
          <w:tab w:val="left" w:pos="1423"/>
        </w:tabs>
        <w:spacing w:after="0"/>
        <w:ind w:firstLine="720"/>
        <w:jc w:val="both"/>
      </w:pPr>
      <w:bookmarkStart w:id="966" w:name="bookmark993"/>
      <w:bookmarkEnd w:id="966"/>
      <w:r>
        <w:t>формирование у обучающихся практических профессиональных умений;</w:t>
      </w:r>
    </w:p>
    <w:p w:rsidR="00D00CF5" w:rsidRDefault="00F06370">
      <w:pPr>
        <w:pStyle w:val="22"/>
        <w:framePr w:w="9691" w:h="2285" w:hRule="exact" w:wrap="none" w:vAnchor="page" w:hAnchor="page" w:x="1110" w:y="1351"/>
        <w:numPr>
          <w:ilvl w:val="0"/>
          <w:numId w:val="108"/>
        </w:numPr>
        <w:tabs>
          <w:tab w:val="left" w:pos="1423"/>
        </w:tabs>
        <w:spacing w:after="520"/>
        <w:ind w:firstLine="720"/>
        <w:jc w:val="both"/>
      </w:pPr>
      <w:bookmarkStart w:id="967" w:name="bookmark994"/>
      <w:bookmarkEnd w:id="967"/>
      <w:r>
        <w:t xml:space="preserve">приобретение первоначального практического опыта по основным видам профессиональной деятельности для последующего освоения ими общих и профессиональных компетенций по специальности </w:t>
      </w:r>
      <w:r>
        <w:rPr>
          <w:u w:val="single"/>
        </w:rPr>
        <w:t>23.02.03</w:t>
      </w:r>
    </w:p>
    <w:p w:rsidR="00D00CF5" w:rsidRDefault="00F06370">
      <w:pPr>
        <w:pStyle w:val="22"/>
        <w:framePr w:w="9691" w:h="2285" w:hRule="exact" w:wrap="none" w:vAnchor="page" w:hAnchor="page" w:x="1110" w:y="1351"/>
        <w:numPr>
          <w:ilvl w:val="1"/>
          <w:numId w:val="116"/>
        </w:numPr>
        <w:tabs>
          <w:tab w:val="left" w:pos="526"/>
        </w:tabs>
        <w:spacing w:after="0"/>
        <w:jc w:val="both"/>
      </w:pPr>
      <w:bookmarkStart w:id="968" w:name="bookmark995"/>
      <w:bookmarkEnd w:id="968"/>
      <w:r>
        <w:rPr>
          <w:b/>
          <w:bCs/>
        </w:rPr>
        <w:t>Количество часов на освоение рабочей программы учебной практики:</w:t>
      </w:r>
    </w:p>
    <w:p w:rsidR="00D00CF5" w:rsidRDefault="00F06370">
      <w:pPr>
        <w:pStyle w:val="22"/>
        <w:framePr w:w="9691" w:h="2285" w:hRule="exact" w:wrap="none" w:vAnchor="page" w:hAnchor="page" w:x="1110" w:y="1351"/>
        <w:spacing w:after="0"/>
        <w:jc w:val="both"/>
      </w:pPr>
      <w:r>
        <w:rPr>
          <w:i/>
          <w:iCs/>
        </w:rPr>
        <w:t>252 час.</w:t>
      </w:r>
    </w:p>
    <w:p w:rsidR="00D00CF5" w:rsidRDefault="00F06370">
      <w:pPr>
        <w:pStyle w:val="a9"/>
        <w:framePr w:wrap="none" w:vAnchor="page" w:hAnchor="page" w:x="5872" w:y="16077"/>
      </w:pPr>
      <w:r>
        <w:rPr>
          <w:rFonts w:ascii="Calibri" w:eastAsia="Calibri" w:hAnsi="Calibri" w:cs="Calibri"/>
          <w:b w:val="0"/>
          <w:bCs w:val="0"/>
        </w:rPr>
        <w:t>4</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a5"/>
        <w:framePr w:wrap="none" w:vAnchor="page" w:hAnchor="page" w:x="5876" w:y="15855"/>
        <w:jc w:val="both"/>
        <w:rPr>
          <w:sz w:val="22"/>
          <w:szCs w:val="22"/>
        </w:rPr>
      </w:pPr>
      <w:r>
        <w:rPr>
          <w:rFonts w:ascii="Calibri" w:eastAsia="Calibri" w:hAnsi="Calibri" w:cs="Calibri"/>
          <w:sz w:val="22"/>
          <w:szCs w:val="22"/>
        </w:rPr>
        <w:t>5</w:t>
      </w:r>
    </w:p>
    <w:p w:rsidR="00D00CF5" w:rsidRDefault="00D00CF5">
      <w:pPr>
        <w:spacing w:line="1" w:lineRule="exact"/>
        <w:sectPr w:rsidR="00D00CF5">
          <w:pgSz w:w="11899" w:h="16838"/>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22"/>
        <w:framePr w:wrap="none" w:vAnchor="page" w:hAnchor="page" w:x="1015" w:y="1380"/>
        <w:numPr>
          <w:ilvl w:val="0"/>
          <w:numId w:val="116"/>
        </w:numPr>
        <w:tabs>
          <w:tab w:val="left" w:pos="4403"/>
        </w:tabs>
        <w:spacing w:after="0"/>
        <w:ind w:left="4040"/>
      </w:pPr>
      <w:bookmarkStart w:id="969" w:name="bookmark996"/>
      <w:bookmarkEnd w:id="969"/>
      <w:r>
        <w:rPr>
          <w:b/>
          <w:bCs/>
        </w:rPr>
        <w:t>ТЕМАТИЧЕСКИЙ ПЛАН И СОДЕРЖАНИЕ УЧЕБНОЙ ПРАКТИКИ</w:t>
      </w:r>
    </w:p>
    <w:p w:rsidR="00D00CF5" w:rsidRDefault="00F06370">
      <w:pPr>
        <w:pStyle w:val="40"/>
        <w:framePr w:wrap="none" w:vAnchor="page" w:hAnchor="page" w:x="1015" w:y="2138"/>
        <w:numPr>
          <w:ilvl w:val="0"/>
          <w:numId w:val="117"/>
        </w:numPr>
        <w:tabs>
          <w:tab w:val="left" w:pos="584"/>
        </w:tabs>
        <w:spacing w:after="0"/>
      </w:pPr>
      <w:bookmarkStart w:id="970" w:name="bookmark999"/>
      <w:bookmarkStart w:id="971" w:name="bookmark1000"/>
      <w:bookmarkStart w:id="972" w:name="bookmark997"/>
      <w:bookmarkStart w:id="973" w:name="bookmark998"/>
      <w:bookmarkEnd w:id="970"/>
      <w:r>
        <w:rPr>
          <w:rFonts w:ascii="Calibri" w:eastAsia="Calibri" w:hAnsi="Calibri" w:cs="Calibri"/>
        </w:rPr>
        <w:t>Тематический план и содержание учебной практики</w:t>
      </w:r>
      <w:bookmarkEnd w:id="971"/>
      <w:bookmarkEnd w:id="972"/>
      <w:bookmarkEnd w:id="973"/>
    </w:p>
    <w:tbl>
      <w:tblPr>
        <w:tblOverlap w:val="never"/>
        <w:tblW w:w="0" w:type="auto"/>
        <w:tblLayout w:type="fixed"/>
        <w:tblCellMar>
          <w:left w:w="10" w:type="dxa"/>
          <w:right w:w="10" w:type="dxa"/>
        </w:tblCellMar>
        <w:tblLook w:val="0000" w:firstRow="0" w:lastRow="0" w:firstColumn="0" w:lastColumn="0" w:noHBand="0" w:noVBand="0"/>
      </w:tblPr>
      <w:tblGrid>
        <w:gridCol w:w="2424"/>
        <w:gridCol w:w="8405"/>
        <w:gridCol w:w="2136"/>
        <w:gridCol w:w="1838"/>
      </w:tblGrid>
      <w:tr w:rsidR="00D00CF5">
        <w:trPr>
          <w:trHeight w:hRule="exact" w:val="1032"/>
        </w:trPr>
        <w:tc>
          <w:tcPr>
            <w:tcW w:w="2424" w:type="dxa"/>
            <w:tcBorders>
              <w:top w:val="single" w:sz="4" w:space="0" w:color="auto"/>
              <w:left w:val="single" w:sz="4" w:space="0" w:color="auto"/>
            </w:tcBorders>
            <w:shd w:val="clear" w:color="auto" w:fill="FFFFFF"/>
          </w:tcPr>
          <w:p w:rsidR="00D00CF5" w:rsidRDefault="00F06370">
            <w:pPr>
              <w:pStyle w:val="a5"/>
              <w:framePr w:w="14803" w:h="7978" w:wrap="none" w:vAnchor="page" w:hAnchor="page" w:x="1015" w:y="2748"/>
              <w:spacing w:line="444" w:lineRule="auto"/>
              <w:jc w:val="center"/>
              <w:rPr>
                <w:sz w:val="22"/>
                <w:szCs w:val="22"/>
              </w:rPr>
            </w:pPr>
            <w:r>
              <w:rPr>
                <w:rFonts w:ascii="Calibri" w:eastAsia="Calibri" w:hAnsi="Calibri" w:cs="Calibri"/>
                <w:b/>
                <w:bCs/>
                <w:sz w:val="22"/>
                <w:szCs w:val="22"/>
              </w:rPr>
              <w:t>Наименование разделов и тем</w:t>
            </w:r>
          </w:p>
        </w:tc>
        <w:tc>
          <w:tcPr>
            <w:tcW w:w="8405" w:type="dxa"/>
            <w:tcBorders>
              <w:top w:val="single" w:sz="4" w:space="0" w:color="auto"/>
              <w:left w:val="single" w:sz="4" w:space="0" w:color="auto"/>
            </w:tcBorders>
            <w:shd w:val="clear" w:color="auto" w:fill="FFFFFF"/>
          </w:tcPr>
          <w:p w:rsidR="00D00CF5" w:rsidRDefault="00F06370">
            <w:pPr>
              <w:pStyle w:val="a5"/>
              <w:framePr w:w="14803" w:h="7978" w:wrap="none" w:vAnchor="page" w:hAnchor="page" w:x="1015" w:y="2748"/>
              <w:spacing w:line="276" w:lineRule="auto"/>
              <w:jc w:val="center"/>
              <w:rPr>
                <w:sz w:val="22"/>
                <w:szCs w:val="22"/>
              </w:rPr>
            </w:pPr>
            <w:r>
              <w:rPr>
                <w:rFonts w:ascii="Calibri" w:eastAsia="Calibri" w:hAnsi="Calibri" w:cs="Calibri"/>
                <w:b/>
                <w:bCs/>
                <w:sz w:val="22"/>
                <w:szCs w:val="22"/>
              </w:rPr>
              <w:t>Содержание учебного материала, лабораторные и практические работы по практике</w:t>
            </w:r>
          </w:p>
        </w:tc>
        <w:tc>
          <w:tcPr>
            <w:tcW w:w="2136" w:type="dxa"/>
            <w:tcBorders>
              <w:top w:val="single" w:sz="4" w:space="0" w:color="auto"/>
              <w:left w:val="single" w:sz="4" w:space="0" w:color="auto"/>
            </w:tcBorders>
            <w:shd w:val="clear" w:color="auto" w:fill="FFFFFF"/>
          </w:tcPr>
          <w:p w:rsidR="00D00CF5" w:rsidRDefault="00F06370">
            <w:pPr>
              <w:pStyle w:val="a5"/>
              <w:framePr w:w="14803" w:h="7978" w:wrap="none" w:vAnchor="page" w:hAnchor="page" w:x="1015" w:y="2748"/>
              <w:jc w:val="center"/>
              <w:rPr>
                <w:sz w:val="22"/>
                <w:szCs w:val="22"/>
              </w:rPr>
            </w:pPr>
            <w:r>
              <w:rPr>
                <w:rFonts w:ascii="Calibri" w:eastAsia="Calibri" w:hAnsi="Calibri" w:cs="Calibri"/>
                <w:b/>
                <w:bCs/>
                <w:sz w:val="22"/>
                <w:szCs w:val="22"/>
              </w:rPr>
              <w:t>Объем часов</w:t>
            </w:r>
          </w:p>
        </w:tc>
        <w:tc>
          <w:tcPr>
            <w:tcW w:w="1838" w:type="dxa"/>
            <w:tcBorders>
              <w:top w:val="single" w:sz="4" w:space="0" w:color="auto"/>
              <w:left w:val="single" w:sz="4" w:space="0" w:color="auto"/>
              <w:right w:val="single" w:sz="4" w:space="0" w:color="auto"/>
            </w:tcBorders>
            <w:shd w:val="clear" w:color="auto" w:fill="FFFFFF"/>
          </w:tcPr>
          <w:p w:rsidR="00D00CF5" w:rsidRDefault="00F06370">
            <w:pPr>
              <w:pStyle w:val="a5"/>
              <w:framePr w:w="14803" w:h="7978" w:wrap="none" w:vAnchor="page" w:hAnchor="page" w:x="1015" w:y="2748"/>
              <w:jc w:val="center"/>
              <w:rPr>
                <w:sz w:val="22"/>
                <w:szCs w:val="22"/>
              </w:rPr>
            </w:pPr>
            <w:r>
              <w:rPr>
                <w:rFonts w:ascii="Calibri" w:eastAsia="Calibri" w:hAnsi="Calibri" w:cs="Calibri"/>
                <w:b/>
                <w:bCs/>
                <w:sz w:val="22"/>
                <w:szCs w:val="22"/>
              </w:rPr>
              <w:t>Компетенции</w:t>
            </w:r>
          </w:p>
        </w:tc>
      </w:tr>
      <w:tr w:rsidR="00D00CF5">
        <w:trPr>
          <w:trHeight w:hRule="exact" w:val="518"/>
        </w:trPr>
        <w:tc>
          <w:tcPr>
            <w:tcW w:w="2424" w:type="dxa"/>
            <w:tcBorders>
              <w:top w:val="single" w:sz="4" w:space="0" w:color="auto"/>
              <w:left w:val="single" w:sz="4" w:space="0" w:color="auto"/>
            </w:tcBorders>
            <w:shd w:val="clear" w:color="auto" w:fill="FFFFFF"/>
          </w:tcPr>
          <w:p w:rsidR="00D00CF5" w:rsidRDefault="00F06370">
            <w:pPr>
              <w:pStyle w:val="a5"/>
              <w:framePr w:w="14803" w:h="7978" w:wrap="none" w:vAnchor="page" w:hAnchor="page" w:x="1015" w:y="2748"/>
              <w:jc w:val="center"/>
              <w:rPr>
                <w:sz w:val="22"/>
                <w:szCs w:val="22"/>
              </w:rPr>
            </w:pPr>
            <w:r>
              <w:rPr>
                <w:rFonts w:ascii="Calibri" w:eastAsia="Calibri" w:hAnsi="Calibri" w:cs="Calibri"/>
                <w:sz w:val="22"/>
                <w:szCs w:val="22"/>
              </w:rPr>
              <w:t>1</w:t>
            </w:r>
          </w:p>
        </w:tc>
        <w:tc>
          <w:tcPr>
            <w:tcW w:w="8405" w:type="dxa"/>
            <w:tcBorders>
              <w:top w:val="single" w:sz="4" w:space="0" w:color="auto"/>
              <w:left w:val="single" w:sz="4" w:space="0" w:color="auto"/>
            </w:tcBorders>
            <w:shd w:val="clear" w:color="auto" w:fill="FFFFFF"/>
          </w:tcPr>
          <w:p w:rsidR="00D00CF5" w:rsidRDefault="00F06370">
            <w:pPr>
              <w:pStyle w:val="a5"/>
              <w:framePr w:w="14803" w:h="7978" w:wrap="none" w:vAnchor="page" w:hAnchor="page" w:x="1015" w:y="2748"/>
              <w:jc w:val="center"/>
              <w:rPr>
                <w:sz w:val="22"/>
                <w:szCs w:val="22"/>
              </w:rPr>
            </w:pPr>
            <w:r>
              <w:rPr>
                <w:rFonts w:ascii="Calibri" w:eastAsia="Calibri" w:hAnsi="Calibri" w:cs="Calibri"/>
                <w:sz w:val="22"/>
                <w:szCs w:val="22"/>
              </w:rPr>
              <w:t>2</w:t>
            </w:r>
          </w:p>
        </w:tc>
        <w:tc>
          <w:tcPr>
            <w:tcW w:w="2136" w:type="dxa"/>
            <w:tcBorders>
              <w:top w:val="single" w:sz="4" w:space="0" w:color="auto"/>
              <w:left w:val="single" w:sz="4" w:space="0" w:color="auto"/>
            </w:tcBorders>
            <w:shd w:val="clear" w:color="auto" w:fill="FFFFFF"/>
          </w:tcPr>
          <w:p w:rsidR="00D00CF5" w:rsidRDefault="00F06370">
            <w:pPr>
              <w:pStyle w:val="a5"/>
              <w:framePr w:w="14803" w:h="7978" w:wrap="none" w:vAnchor="page" w:hAnchor="page" w:x="1015" w:y="2748"/>
              <w:jc w:val="center"/>
              <w:rPr>
                <w:sz w:val="22"/>
                <w:szCs w:val="22"/>
              </w:rPr>
            </w:pPr>
            <w:r>
              <w:rPr>
                <w:rFonts w:ascii="Calibri" w:eastAsia="Calibri" w:hAnsi="Calibri" w:cs="Calibri"/>
                <w:sz w:val="22"/>
                <w:szCs w:val="22"/>
              </w:rPr>
              <w:t>3</w:t>
            </w:r>
          </w:p>
        </w:tc>
        <w:tc>
          <w:tcPr>
            <w:tcW w:w="1838" w:type="dxa"/>
            <w:tcBorders>
              <w:top w:val="single" w:sz="4" w:space="0" w:color="auto"/>
              <w:left w:val="single" w:sz="4" w:space="0" w:color="auto"/>
              <w:right w:val="single" w:sz="4" w:space="0" w:color="auto"/>
            </w:tcBorders>
            <w:shd w:val="clear" w:color="auto" w:fill="FFFFFF"/>
          </w:tcPr>
          <w:p w:rsidR="00D00CF5" w:rsidRDefault="00F06370">
            <w:pPr>
              <w:pStyle w:val="a5"/>
              <w:framePr w:w="14803" w:h="7978" w:wrap="none" w:vAnchor="page" w:hAnchor="page" w:x="1015" w:y="2748"/>
              <w:jc w:val="center"/>
              <w:rPr>
                <w:sz w:val="22"/>
                <w:szCs w:val="22"/>
              </w:rPr>
            </w:pPr>
            <w:r>
              <w:rPr>
                <w:rFonts w:ascii="Calibri" w:eastAsia="Calibri" w:hAnsi="Calibri" w:cs="Calibri"/>
                <w:sz w:val="22"/>
                <w:szCs w:val="22"/>
              </w:rPr>
              <w:t>4</w:t>
            </w:r>
          </w:p>
        </w:tc>
      </w:tr>
      <w:tr w:rsidR="00D00CF5">
        <w:trPr>
          <w:trHeight w:hRule="exact" w:val="518"/>
        </w:trPr>
        <w:tc>
          <w:tcPr>
            <w:tcW w:w="2424" w:type="dxa"/>
            <w:tcBorders>
              <w:top w:val="single" w:sz="4" w:space="0" w:color="auto"/>
              <w:left w:val="single" w:sz="4" w:space="0" w:color="auto"/>
            </w:tcBorders>
            <w:shd w:val="clear" w:color="auto" w:fill="FFFFFF"/>
          </w:tcPr>
          <w:p w:rsidR="00D00CF5" w:rsidRDefault="00F06370">
            <w:pPr>
              <w:pStyle w:val="a5"/>
              <w:framePr w:w="14803" w:h="7978" w:wrap="none" w:vAnchor="page" w:hAnchor="page" w:x="1015" w:y="2748"/>
              <w:jc w:val="center"/>
              <w:rPr>
                <w:sz w:val="22"/>
                <w:szCs w:val="22"/>
              </w:rPr>
            </w:pPr>
            <w:r>
              <w:rPr>
                <w:rFonts w:ascii="Calibri" w:eastAsia="Calibri" w:hAnsi="Calibri" w:cs="Calibri"/>
                <w:b/>
                <w:bCs/>
                <w:sz w:val="22"/>
                <w:szCs w:val="22"/>
              </w:rPr>
              <w:t>Раздел 1</w:t>
            </w:r>
          </w:p>
        </w:tc>
        <w:tc>
          <w:tcPr>
            <w:tcW w:w="8405" w:type="dxa"/>
            <w:tcBorders>
              <w:top w:val="single" w:sz="4" w:space="0" w:color="auto"/>
              <w:left w:val="single" w:sz="4" w:space="0" w:color="auto"/>
            </w:tcBorders>
            <w:shd w:val="clear" w:color="auto" w:fill="FFFFFF"/>
          </w:tcPr>
          <w:p w:rsidR="00D00CF5" w:rsidRDefault="00F06370">
            <w:pPr>
              <w:pStyle w:val="a5"/>
              <w:framePr w:w="14803" w:h="7978" w:wrap="none" w:vAnchor="page" w:hAnchor="page" w:x="1015" w:y="2748"/>
              <w:rPr>
                <w:sz w:val="22"/>
                <w:szCs w:val="22"/>
              </w:rPr>
            </w:pPr>
            <w:r>
              <w:rPr>
                <w:rFonts w:ascii="Calibri" w:eastAsia="Calibri" w:hAnsi="Calibri" w:cs="Calibri"/>
                <w:b/>
                <w:bCs/>
                <w:sz w:val="22"/>
                <w:szCs w:val="22"/>
              </w:rPr>
              <w:t>Демонтажно-монтажные работы</w:t>
            </w:r>
          </w:p>
        </w:tc>
        <w:tc>
          <w:tcPr>
            <w:tcW w:w="2136" w:type="dxa"/>
            <w:tcBorders>
              <w:top w:val="single" w:sz="4" w:space="0" w:color="auto"/>
              <w:left w:val="single" w:sz="4" w:space="0" w:color="auto"/>
            </w:tcBorders>
            <w:shd w:val="clear" w:color="auto" w:fill="FFFFFF"/>
          </w:tcPr>
          <w:p w:rsidR="00D00CF5" w:rsidRDefault="00F06370">
            <w:pPr>
              <w:pStyle w:val="a5"/>
              <w:framePr w:w="14803" w:h="7978" w:wrap="none" w:vAnchor="page" w:hAnchor="page" w:x="1015" w:y="2748"/>
              <w:jc w:val="center"/>
              <w:rPr>
                <w:sz w:val="22"/>
                <w:szCs w:val="22"/>
              </w:rPr>
            </w:pPr>
            <w:r>
              <w:rPr>
                <w:rFonts w:ascii="Calibri" w:eastAsia="Calibri" w:hAnsi="Calibri" w:cs="Calibri"/>
                <w:b/>
                <w:bCs/>
                <w:sz w:val="22"/>
                <w:szCs w:val="22"/>
              </w:rPr>
              <w:t>72</w:t>
            </w:r>
          </w:p>
        </w:tc>
        <w:tc>
          <w:tcPr>
            <w:tcW w:w="1838" w:type="dxa"/>
            <w:tcBorders>
              <w:top w:val="single" w:sz="4" w:space="0" w:color="auto"/>
              <w:left w:val="single" w:sz="4" w:space="0" w:color="auto"/>
              <w:right w:val="single" w:sz="4" w:space="0" w:color="auto"/>
            </w:tcBorders>
            <w:shd w:val="clear" w:color="auto" w:fill="FFFFFF"/>
          </w:tcPr>
          <w:p w:rsidR="00D00CF5" w:rsidRDefault="00D00CF5">
            <w:pPr>
              <w:framePr w:w="14803" w:h="7978" w:wrap="none" w:vAnchor="page" w:hAnchor="page" w:x="1015" w:y="2748"/>
              <w:rPr>
                <w:sz w:val="10"/>
                <w:szCs w:val="10"/>
              </w:rPr>
            </w:pPr>
          </w:p>
        </w:tc>
      </w:tr>
      <w:tr w:rsidR="00D00CF5">
        <w:trPr>
          <w:trHeight w:hRule="exact" w:val="518"/>
        </w:trPr>
        <w:tc>
          <w:tcPr>
            <w:tcW w:w="2424" w:type="dxa"/>
            <w:vMerge w:val="restart"/>
            <w:tcBorders>
              <w:top w:val="single" w:sz="4" w:space="0" w:color="auto"/>
              <w:left w:val="single" w:sz="4" w:space="0" w:color="auto"/>
            </w:tcBorders>
            <w:shd w:val="clear" w:color="auto" w:fill="FFFFFF"/>
          </w:tcPr>
          <w:p w:rsidR="00D00CF5" w:rsidRDefault="00F06370">
            <w:pPr>
              <w:pStyle w:val="a5"/>
              <w:framePr w:w="14803" w:h="7978" w:wrap="none" w:vAnchor="page" w:hAnchor="page" w:x="1015" w:y="2748"/>
              <w:jc w:val="center"/>
              <w:rPr>
                <w:sz w:val="22"/>
                <w:szCs w:val="22"/>
              </w:rPr>
            </w:pPr>
            <w:r>
              <w:rPr>
                <w:rFonts w:ascii="Calibri" w:eastAsia="Calibri" w:hAnsi="Calibri" w:cs="Calibri"/>
                <w:b/>
                <w:bCs/>
                <w:sz w:val="22"/>
                <w:szCs w:val="22"/>
              </w:rPr>
              <w:t>Вводное занятие</w:t>
            </w:r>
          </w:p>
        </w:tc>
        <w:tc>
          <w:tcPr>
            <w:tcW w:w="8405" w:type="dxa"/>
            <w:tcBorders>
              <w:top w:val="single" w:sz="4" w:space="0" w:color="auto"/>
              <w:left w:val="single" w:sz="4" w:space="0" w:color="auto"/>
            </w:tcBorders>
            <w:shd w:val="clear" w:color="auto" w:fill="FFFFFF"/>
          </w:tcPr>
          <w:p w:rsidR="00D00CF5" w:rsidRDefault="00F06370">
            <w:pPr>
              <w:pStyle w:val="a5"/>
              <w:framePr w:w="14803" w:h="7978" w:wrap="none" w:vAnchor="page" w:hAnchor="page" w:x="1015" w:y="2748"/>
              <w:rPr>
                <w:sz w:val="22"/>
                <w:szCs w:val="22"/>
              </w:rPr>
            </w:pPr>
            <w:r>
              <w:rPr>
                <w:rFonts w:ascii="Calibri" w:eastAsia="Calibri" w:hAnsi="Calibri" w:cs="Calibri"/>
                <w:b/>
                <w:bCs/>
                <w:i/>
                <w:iCs/>
                <w:sz w:val="22"/>
                <w:szCs w:val="22"/>
              </w:rPr>
              <w:t>Содержание учебного материала</w:t>
            </w:r>
          </w:p>
        </w:tc>
        <w:tc>
          <w:tcPr>
            <w:tcW w:w="2136" w:type="dxa"/>
            <w:tcBorders>
              <w:top w:val="single" w:sz="4" w:space="0" w:color="auto"/>
              <w:left w:val="single" w:sz="4" w:space="0" w:color="auto"/>
            </w:tcBorders>
            <w:shd w:val="clear" w:color="auto" w:fill="FFFFFF"/>
          </w:tcPr>
          <w:p w:rsidR="00D00CF5" w:rsidRDefault="00F06370">
            <w:pPr>
              <w:pStyle w:val="a5"/>
              <w:framePr w:w="14803" w:h="7978" w:wrap="none" w:vAnchor="page" w:hAnchor="page" w:x="1015" w:y="2748"/>
              <w:jc w:val="center"/>
              <w:rPr>
                <w:sz w:val="22"/>
                <w:szCs w:val="22"/>
              </w:rPr>
            </w:pPr>
            <w:r>
              <w:rPr>
                <w:rFonts w:ascii="Calibri" w:eastAsia="Calibri" w:hAnsi="Calibri" w:cs="Calibri"/>
                <w:b/>
                <w:bCs/>
                <w:sz w:val="22"/>
                <w:szCs w:val="22"/>
              </w:rPr>
              <w:t>6</w:t>
            </w:r>
          </w:p>
        </w:tc>
        <w:tc>
          <w:tcPr>
            <w:tcW w:w="1838" w:type="dxa"/>
            <w:tcBorders>
              <w:top w:val="single" w:sz="4" w:space="0" w:color="auto"/>
              <w:left w:val="single" w:sz="4" w:space="0" w:color="auto"/>
              <w:right w:val="single" w:sz="4" w:space="0" w:color="auto"/>
            </w:tcBorders>
            <w:shd w:val="clear" w:color="auto" w:fill="CCCCCC"/>
          </w:tcPr>
          <w:p w:rsidR="00D00CF5" w:rsidRDefault="00D00CF5">
            <w:pPr>
              <w:framePr w:w="14803" w:h="7978" w:wrap="none" w:vAnchor="page" w:hAnchor="page" w:x="1015" w:y="2748"/>
              <w:rPr>
                <w:sz w:val="10"/>
                <w:szCs w:val="10"/>
              </w:rPr>
            </w:pPr>
          </w:p>
        </w:tc>
      </w:tr>
      <w:tr w:rsidR="00D00CF5">
        <w:trPr>
          <w:trHeight w:hRule="exact" w:val="1445"/>
        </w:trPr>
        <w:tc>
          <w:tcPr>
            <w:tcW w:w="2424" w:type="dxa"/>
            <w:vMerge/>
            <w:tcBorders>
              <w:left w:val="single" w:sz="4" w:space="0" w:color="auto"/>
            </w:tcBorders>
            <w:shd w:val="clear" w:color="auto" w:fill="FFFFFF"/>
          </w:tcPr>
          <w:p w:rsidR="00D00CF5" w:rsidRDefault="00D00CF5">
            <w:pPr>
              <w:framePr w:w="14803" w:h="7978" w:wrap="none" w:vAnchor="page" w:hAnchor="page" w:x="1015" w:y="2748"/>
            </w:pPr>
          </w:p>
        </w:tc>
        <w:tc>
          <w:tcPr>
            <w:tcW w:w="8405" w:type="dxa"/>
            <w:tcBorders>
              <w:top w:val="single" w:sz="4" w:space="0" w:color="auto"/>
              <w:left w:val="single" w:sz="4" w:space="0" w:color="auto"/>
            </w:tcBorders>
            <w:shd w:val="clear" w:color="auto" w:fill="FFFFFF"/>
          </w:tcPr>
          <w:p w:rsidR="00D00CF5" w:rsidRDefault="00F06370">
            <w:pPr>
              <w:pStyle w:val="a5"/>
              <w:framePr w:w="14803" w:h="7978" w:wrap="none" w:vAnchor="page" w:hAnchor="page" w:x="1015" w:y="2748"/>
              <w:spacing w:line="271" w:lineRule="auto"/>
              <w:jc w:val="both"/>
              <w:rPr>
                <w:sz w:val="22"/>
                <w:szCs w:val="22"/>
              </w:rPr>
            </w:pPr>
            <w:r>
              <w:rPr>
                <w:rFonts w:ascii="Calibri" w:eastAsia="Calibri" w:hAnsi="Calibri" w:cs="Calibri"/>
                <w:sz w:val="22"/>
                <w:szCs w:val="22"/>
              </w:rPr>
              <w:t>Оборудование лаборатории. Правила внутреннего распорядка в лаборатории. Инструктаж по Т.Б., его оформление. Ознакомление с видами работ раздела 1 практики. Значение демонтажно-монтажных работ в общем комплексе работ по техническому обслуживанию и ремонту автомобилей.</w:t>
            </w:r>
          </w:p>
        </w:tc>
        <w:tc>
          <w:tcPr>
            <w:tcW w:w="2136" w:type="dxa"/>
            <w:tcBorders>
              <w:top w:val="single" w:sz="4" w:space="0" w:color="auto"/>
              <w:left w:val="single" w:sz="4" w:space="0" w:color="auto"/>
            </w:tcBorders>
            <w:shd w:val="clear" w:color="auto" w:fill="FFFFFF"/>
            <w:vAlign w:val="center"/>
          </w:tcPr>
          <w:p w:rsidR="00D00CF5" w:rsidRDefault="00F06370">
            <w:pPr>
              <w:pStyle w:val="a5"/>
              <w:framePr w:w="14803" w:h="7978" w:wrap="none" w:vAnchor="page" w:hAnchor="page" w:x="1015" w:y="2748"/>
              <w:jc w:val="center"/>
              <w:rPr>
                <w:sz w:val="22"/>
                <w:szCs w:val="22"/>
              </w:rPr>
            </w:pPr>
            <w:r>
              <w:rPr>
                <w:rFonts w:ascii="Calibri" w:eastAsia="Calibri" w:hAnsi="Calibri" w:cs="Calibri"/>
                <w:sz w:val="22"/>
                <w:szCs w:val="22"/>
              </w:rPr>
              <w:t>6</w:t>
            </w:r>
          </w:p>
        </w:tc>
        <w:tc>
          <w:tcPr>
            <w:tcW w:w="1838"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803" w:h="7978" w:wrap="none" w:vAnchor="page" w:hAnchor="page" w:x="1015" w:y="2748"/>
              <w:jc w:val="center"/>
              <w:rPr>
                <w:sz w:val="22"/>
                <w:szCs w:val="22"/>
              </w:rPr>
            </w:pPr>
            <w:r>
              <w:rPr>
                <w:rFonts w:ascii="Calibri" w:eastAsia="Calibri" w:hAnsi="Calibri" w:cs="Calibri"/>
                <w:sz w:val="22"/>
                <w:szCs w:val="22"/>
              </w:rPr>
              <w:t>2</w:t>
            </w:r>
          </w:p>
        </w:tc>
      </w:tr>
      <w:tr w:rsidR="00D00CF5">
        <w:trPr>
          <w:trHeight w:hRule="exact" w:val="518"/>
        </w:trPr>
        <w:tc>
          <w:tcPr>
            <w:tcW w:w="2424" w:type="dxa"/>
            <w:vMerge w:val="restart"/>
            <w:tcBorders>
              <w:top w:val="single" w:sz="4" w:space="0" w:color="auto"/>
              <w:left w:val="single" w:sz="4" w:space="0" w:color="auto"/>
            </w:tcBorders>
            <w:shd w:val="clear" w:color="auto" w:fill="FFFFFF"/>
          </w:tcPr>
          <w:p w:rsidR="00D00CF5" w:rsidRDefault="00F06370">
            <w:pPr>
              <w:pStyle w:val="a5"/>
              <w:framePr w:w="14803" w:h="7978" w:wrap="none" w:vAnchor="page" w:hAnchor="page" w:x="1015" w:y="2748"/>
              <w:spacing w:after="220"/>
              <w:jc w:val="center"/>
              <w:rPr>
                <w:sz w:val="22"/>
                <w:szCs w:val="22"/>
              </w:rPr>
            </w:pPr>
            <w:r>
              <w:rPr>
                <w:rFonts w:ascii="Calibri" w:eastAsia="Calibri" w:hAnsi="Calibri" w:cs="Calibri"/>
                <w:b/>
                <w:bCs/>
                <w:sz w:val="22"/>
                <w:szCs w:val="22"/>
              </w:rPr>
              <w:t>Тема 1.1</w:t>
            </w:r>
          </w:p>
          <w:p w:rsidR="00D00CF5" w:rsidRDefault="00F06370">
            <w:pPr>
              <w:pStyle w:val="a5"/>
              <w:framePr w:w="14803" w:h="7978" w:wrap="none" w:vAnchor="page" w:hAnchor="page" w:x="1015" w:y="2748"/>
              <w:spacing w:line="271" w:lineRule="auto"/>
              <w:jc w:val="center"/>
              <w:rPr>
                <w:sz w:val="22"/>
                <w:szCs w:val="22"/>
              </w:rPr>
            </w:pPr>
            <w:r>
              <w:rPr>
                <w:rFonts w:ascii="Calibri" w:eastAsia="Calibri" w:hAnsi="Calibri" w:cs="Calibri"/>
                <w:sz w:val="22"/>
                <w:szCs w:val="22"/>
              </w:rPr>
              <w:t>Разборка и сборка двигателя, приборов системы охлаждения и смазки.</w:t>
            </w:r>
          </w:p>
        </w:tc>
        <w:tc>
          <w:tcPr>
            <w:tcW w:w="8405" w:type="dxa"/>
            <w:tcBorders>
              <w:top w:val="single" w:sz="4" w:space="0" w:color="auto"/>
              <w:left w:val="single" w:sz="4" w:space="0" w:color="auto"/>
            </w:tcBorders>
            <w:shd w:val="clear" w:color="auto" w:fill="FFFFFF"/>
          </w:tcPr>
          <w:p w:rsidR="00D00CF5" w:rsidRDefault="00F06370">
            <w:pPr>
              <w:pStyle w:val="a5"/>
              <w:framePr w:w="14803" w:h="7978" w:wrap="none" w:vAnchor="page" w:hAnchor="page" w:x="1015" w:y="2748"/>
              <w:ind w:firstLine="200"/>
              <w:jc w:val="both"/>
              <w:rPr>
                <w:sz w:val="22"/>
                <w:szCs w:val="22"/>
              </w:rPr>
            </w:pPr>
            <w:r>
              <w:rPr>
                <w:rFonts w:ascii="Calibri" w:eastAsia="Calibri" w:hAnsi="Calibri" w:cs="Calibri"/>
                <w:b/>
                <w:bCs/>
                <w:i/>
                <w:iCs/>
                <w:sz w:val="22"/>
                <w:szCs w:val="22"/>
              </w:rPr>
              <w:t>Содержание учебного материала</w:t>
            </w:r>
          </w:p>
        </w:tc>
        <w:tc>
          <w:tcPr>
            <w:tcW w:w="2136" w:type="dxa"/>
            <w:tcBorders>
              <w:top w:val="single" w:sz="4" w:space="0" w:color="auto"/>
              <w:left w:val="single" w:sz="4" w:space="0" w:color="auto"/>
            </w:tcBorders>
            <w:shd w:val="clear" w:color="auto" w:fill="CCCCCC"/>
          </w:tcPr>
          <w:p w:rsidR="00D00CF5" w:rsidRDefault="00D00CF5">
            <w:pPr>
              <w:framePr w:w="14803" w:h="7978" w:wrap="none" w:vAnchor="page" w:hAnchor="page" w:x="1015" w:y="2748"/>
              <w:rPr>
                <w:sz w:val="10"/>
                <w:szCs w:val="10"/>
              </w:rPr>
            </w:pPr>
          </w:p>
        </w:tc>
        <w:tc>
          <w:tcPr>
            <w:tcW w:w="1838" w:type="dxa"/>
            <w:tcBorders>
              <w:top w:val="single" w:sz="4" w:space="0" w:color="auto"/>
              <w:left w:val="single" w:sz="4" w:space="0" w:color="auto"/>
              <w:right w:val="single" w:sz="4" w:space="0" w:color="auto"/>
            </w:tcBorders>
            <w:shd w:val="clear" w:color="auto" w:fill="CCCCCC"/>
          </w:tcPr>
          <w:p w:rsidR="00D00CF5" w:rsidRDefault="00D00CF5">
            <w:pPr>
              <w:framePr w:w="14803" w:h="7978" w:wrap="none" w:vAnchor="page" w:hAnchor="page" w:x="1015" w:y="2748"/>
              <w:rPr>
                <w:sz w:val="10"/>
                <w:szCs w:val="10"/>
              </w:rPr>
            </w:pPr>
          </w:p>
        </w:tc>
      </w:tr>
      <w:tr w:rsidR="00D00CF5">
        <w:trPr>
          <w:trHeight w:hRule="exact" w:val="2069"/>
        </w:trPr>
        <w:tc>
          <w:tcPr>
            <w:tcW w:w="2424" w:type="dxa"/>
            <w:vMerge/>
            <w:tcBorders>
              <w:left w:val="single" w:sz="4" w:space="0" w:color="auto"/>
            </w:tcBorders>
            <w:shd w:val="clear" w:color="auto" w:fill="FFFFFF"/>
          </w:tcPr>
          <w:p w:rsidR="00D00CF5" w:rsidRDefault="00D00CF5">
            <w:pPr>
              <w:framePr w:w="14803" w:h="7978" w:wrap="none" w:vAnchor="page" w:hAnchor="page" w:x="1015" w:y="2748"/>
            </w:pPr>
          </w:p>
        </w:tc>
        <w:tc>
          <w:tcPr>
            <w:tcW w:w="8405" w:type="dxa"/>
            <w:tcBorders>
              <w:top w:val="single" w:sz="4" w:space="0" w:color="auto"/>
              <w:left w:val="single" w:sz="4" w:space="0" w:color="auto"/>
            </w:tcBorders>
            <w:shd w:val="clear" w:color="auto" w:fill="FFFFFF"/>
          </w:tcPr>
          <w:p w:rsidR="00D00CF5" w:rsidRDefault="00F06370">
            <w:pPr>
              <w:pStyle w:val="a5"/>
              <w:framePr w:w="14803" w:h="7978" w:wrap="none" w:vAnchor="page" w:hAnchor="page" w:x="1015" w:y="2748"/>
              <w:spacing w:line="271" w:lineRule="auto"/>
              <w:ind w:firstLine="200"/>
              <w:jc w:val="both"/>
              <w:rPr>
                <w:sz w:val="22"/>
                <w:szCs w:val="22"/>
              </w:rPr>
            </w:pPr>
            <w:r>
              <w:rPr>
                <w:rFonts w:ascii="Calibri" w:eastAsia="Calibri" w:hAnsi="Calibri" w:cs="Calibri"/>
                <w:sz w:val="22"/>
                <w:szCs w:val="22"/>
              </w:rPr>
              <w:t>Оборудование и оснастка, для разборки и сборки двигателей и его механизмов, приборов систем охлаждения и смазки. Правила использования стендов, съемников, специального инструмента и подъемно — транспортных механизмов. Правила пользования технологическими операционными картами на разборку и сборку. Правила техники безопасности при снятии, транспортировке, разборке, сборке и установке двигателей на автомобиль.</w:t>
            </w:r>
          </w:p>
        </w:tc>
        <w:tc>
          <w:tcPr>
            <w:tcW w:w="2136" w:type="dxa"/>
            <w:tcBorders>
              <w:top w:val="single" w:sz="4" w:space="0" w:color="auto"/>
              <w:left w:val="single" w:sz="4" w:space="0" w:color="auto"/>
            </w:tcBorders>
            <w:shd w:val="clear" w:color="auto" w:fill="FFFFFF"/>
            <w:vAlign w:val="center"/>
          </w:tcPr>
          <w:p w:rsidR="00D00CF5" w:rsidRDefault="00F06370">
            <w:pPr>
              <w:pStyle w:val="a5"/>
              <w:framePr w:w="14803" w:h="7978" w:wrap="none" w:vAnchor="page" w:hAnchor="page" w:x="1015" w:y="2748"/>
              <w:jc w:val="center"/>
              <w:rPr>
                <w:sz w:val="22"/>
                <w:szCs w:val="22"/>
              </w:rPr>
            </w:pPr>
            <w:r>
              <w:rPr>
                <w:rFonts w:ascii="Calibri" w:eastAsia="Calibri" w:hAnsi="Calibri" w:cs="Calibri"/>
                <w:sz w:val="22"/>
                <w:szCs w:val="22"/>
              </w:rPr>
              <w:t>-</w:t>
            </w:r>
          </w:p>
        </w:tc>
        <w:tc>
          <w:tcPr>
            <w:tcW w:w="1838" w:type="dxa"/>
            <w:tcBorders>
              <w:top w:val="single" w:sz="4" w:space="0" w:color="auto"/>
              <w:left w:val="single" w:sz="4" w:space="0" w:color="auto"/>
              <w:right w:val="single" w:sz="4" w:space="0" w:color="auto"/>
            </w:tcBorders>
            <w:shd w:val="clear" w:color="auto" w:fill="CCCCCC"/>
          </w:tcPr>
          <w:p w:rsidR="00D00CF5" w:rsidRDefault="00D00CF5">
            <w:pPr>
              <w:framePr w:w="14803" w:h="7978" w:wrap="none" w:vAnchor="page" w:hAnchor="page" w:x="1015" w:y="2748"/>
              <w:rPr>
                <w:sz w:val="10"/>
                <w:szCs w:val="10"/>
              </w:rPr>
            </w:pPr>
          </w:p>
        </w:tc>
      </w:tr>
      <w:tr w:rsidR="00D00CF5">
        <w:trPr>
          <w:trHeight w:hRule="exact" w:val="518"/>
        </w:trPr>
        <w:tc>
          <w:tcPr>
            <w:tcW w:w="2424" w:type="dxa"/>
            <w:vMerge/>
            <w:tcBorders>
              <w:left w:val="single" w:sz="4" w:space="0" w:color="auto"/>
            </w:tcBorders>
            <w:shd w:val="clear" w:color="auto" w:fill="FFFFFF"/>
          </w:tcPr>
          <w:p w:rsidR="00D00CF5" w:rsidRDefault="00D00CF5">
            <w:pPr>
              <w:framePr w:w="14803" w:h="7978" w:wrap="none" w:vAnchor="page" w:hAnchor="page" w:x="1015" w:y="2748"/>
            </w:pPr>
          </w:p>
        </w:tc>
        <w:tc>
          <w:tcPr>
            <w:tcW w:w="8405" w:type="dxa"/>
            <w:tcBorders>
              <w:top w:val="single" w:sz="4" w:space="0" w:color="auto"/>
              <w:left w:val="single" w:sz="4" w:space="0" w:color="auto"/>
            </w:tcBorders>
            <w:shd w:val="clear" w:color="auto" w:fill="FFFFFF"/>
          </w:tcPr>
          <w:p w:rsidR="00D00CF5" w:rsidRDefault="00F06370">
            <w:pPr>
              <w:pStyle w:val="a5"/>
              <w:framePr w:w="14803" w:h="7978" w:wrap="none" w:vAnchor="page" w:hAnchor="page" w:x="1015" w:y="2748"/>
              <w:ind w:firstLine="200"/>
              <w:jc w:val="both"/>
              <w:rPr>
                <w:sz w:val="22"/>
                <w:szCs w:val="22"/>
              </w:rPr>
            </w:pPr>
            <w:r>
              <w:rPr>
                <w:rFonts w:ascii="Calibri" w:eastAsia="Calibri" w:hAnsi="Calibri" w:cs="Calibri"/>
                <w:b/>
                <w:bCs/>
                <w:i/>
                <w:iCs/>
                <w:sz w:val="22"/>
                <w:szCs w:val="22"/>
              </w:rPr>
              <w:t>Практические работы</w:t>
            </w:r>
          </w:p>
        </w:tc>
        <w:tc>
          <w:tcPr>
            <w:tcW w:w="2136" w:type="dxa"/>
            <w:tcBorders>
              <w:top w:val="single" w:sz="4" w:space="0" w:color="auto"/>
              <w:left w:val="single" w:sz="4" w:space="0" w:color="auto"/>
            </w:tcBorders>
            <w:shd w:val="clear" w:color="auto" w:fill="FFFFFF"/>
          </w:tcPr>
          <w:p w:rsidR="00D00CF5" w:rsidRDefault="00F06370">
            <w:pPr>
              <w:pStyle w:val="a5"/>
              <w:framePr w:w="14803" w:h="7978" w:wrap="none" w:vAnchor="page" w:hAnchor="page" w:x="1015" w:y="2748"/>
              <w:jc w:val="center"/>
              <w:rPr>
                <w:sz w:val="22"/>
                <w:szCs w:val="22"/>
              </w:rPr>
            </w:pPr>
            <w:r>
              <w:rPr>
                <w:rFonts w:ascii="Calibri" w:eastAsia="Calibri" w:hAnsi="Calibri" w:cs="Calibri"/>
                <w:b/>
                <w:bCs/>
                <w:sz w:val="22"/>
                <w:szCs w:val="22"/>
              </w:rPr>
              <w:t>12</w:t>
            </w:r>
          </w:p>
        </w:tc>
        <w:tc>
          <w:tcPr>
            <w:tcW w:w="1838" w:type="dxa"/>
            <w:tcBorders>
              <w:top w:val="single" w:sz="4" w:space="0" w:color="auto"/>
              <w:left w:val="single" w:sz="4" w:space="0" w:color="auto"/>
              <w:right w:val="single" w:sz="4" w:space="0" w:color="auto"/>
            </w:tcBorders>
            <w:shd w:val="clear" w:color="auto" w:fill="CCCCCC"/>
          </w:tcPr>
          <w:p w:rsidR="00D00CF5" w:rsidRDefault="00D00CF5">
            <w:pPr>
              <w:framePr w:w="14803" w:h="7978" w:wrap="none" w:vAnchor="page" w:hAnchor="page" w:x="1015" w:y="2748"/>
              <w:rPr>
                <w:sz w:val="10"/>
                <w:szCs w:val="10"/>
              </w:rPr>
            </w:pPr>
          </w:p>
        </w:tc>
      </w:tr>
      <w:tr w:rsidR="00D00CF5">
        <w:trPr>
          <w:trHeight w:hRule="exact" w:val="840"/>
        </w:trPr>
        <w:tc>
          <w:tcPr>
            <w:tcW w:w="2424" w:type="dxa"/>
            <w:vMerge/>
            <w:tcBorders>
              <w:left w:val="single" w:sz="4" w:space="0" w:color="auto"/>
            </w:tcBorders>
            <w:shd w:val="clear" w:color="auto" w:fill="FFFFFF"/>
          </w:tcPr>
          <w:p w:rsidR="00D00CF5" w:rsidRDefault="00D00CF5">
            <w:pPr>
              <w:framePr w:w="14803" w:h="7978" w:wrap="none" w:vAnchor="page" w:hAnchor="page" w:x="1015" w:y="2748"/>
            </w:pPr>
          </w:p>
        </w:tc>
        <w:tc>
          <w:tcPr>
            <w:tcW w:w="8405" w:type="dxa"/>
            <w:tcBorders>
              <w:top w:val="single" w:sz="4" w:space="0" w:color="auto"/>
              <w:left w:val="single" w:sz="4" w:space="0" w:color="auto"/>
              <w:bottom w:val="single" w:sz="4" w:space="0" w:color="auto"/>
            </w:tcBorders>
            <w:shd w:val="clear" w:color="auto" w:fill="FFFFFF"/>
          </w:tcPr>
          <w:p w:rsidR="00D00CF5" w:rsidRDefault="00F06370">
            <w:pPr>
              <w:pStyle w:val="a5"/>
              <w:framePr w:w="14803" w:h="7978" w:wrap="none" w:vAnchor="page" w:hAnchor="page" w:x="1015" w:y="2748"/>
              <w:spacing w:line="276" w:lineRule="auto"/>
              <w:jc w:val="both"/>
              <w:rPr>
                <w:sz w:val="22"/>
                <w:szCs w:val="22"/>
              </w:rPr>
            </w:pPr>
            <w:r>
              <w:rPr>
                <w:rFonts w:ascii="Calibri" w:eastAsia="Calibri" w:hAnsi="Calibri" w:cs="Calibri"/>
                <w:sz w:val="22"/>
                <w:szCs w:val="22"/>
              </w:rPr>
              <w:t>Выполнение разборочных и сборочных работ двигателя и его механизмов, приборов систем охлаждения и смазки в соответствии с операционными картами.</w:t>
            </w:r>
          </w:p>
        </w:tc>
        <w:tc>
          <w:tcPr>
            <w:tcW w:w="2136" w:type="dxa"/>
            <w:tcBorders>
              <w:top w:val="single" w:sz="4" w:space="0" w:color="auto"/>
              <w:left w:val="single" w:sz="4" w:space="0" w:color="auto"/>
              <w:bottom w:val="single" w:sz="4" w:space="0" w:color="auto"/>
            </w:tcBorders>
            <w:shd w:val="clear" w:color="auto" w:fill="FFFFFF"/>
          </w:tcPr>
          <w:p w:rsidR="00D00CF5" w:rsidRDefault="00D00CF5">
            <w:pPr>
              <w:framePr w:w="14803" w:h="7978" w:wrap="none" w:vAnchor="page" w:hAnchor="page" w:x="1015" w:y="2748"/>
              <w:rPr>
                <w:sz w:val="10"/>
                <w:szCs w:val="10"/>
              </w:rPr>
            </w:pPr>
          </w:p>
        </w:tc>
        <w:tc>
          <w:tcPr>
            <w:tcW w:w="1838" w:type="dxa"/>
            <w:tcBorders>
              <w:top w:val="single" w:sz="4" w:space="0" w:color="auto"/>
              <w:left w:val="single" w:sz="4" w:space="0" w:color="auto"/>
              <w:bottom w:val="single" w:sz="4" w:space="0" w:color="auto"/>
              <w:right w:val="single" w:sz="4" w:space="0" w:color="auto"/>
            </w:tcBorders>
            <w:shd w:val="clear" w:color="auto" w:fill="FFFFFF"/>
          </w:tcPr>
          <w:p w:rsidR="00D00CF5" w:rsidRDefault="00F06370">
            <w:pPr>
              <w:pStyle w:val="a5"/>
              <w:framePr w:w="14803" w:h="7978" w:wrap="none" w:vAnchor="page" w:hAnchor="page" w:x="1015" w:y="2748"/>
              <w:spacing w:before="140"/>
              <w:jc w:val="center"/>
              <w:rPr>
                <w:sz w:val="22"/>
                <w:szCs w:val="22"/>
              </w:rPr>
            </w:pPr>
            <w:r>
              <w:rPr>
                <w:rFonts w:ascii="Calibri" w:eastAsia="Calibri" w:hAnsi="Calibri" w:cs="Calibri"/>
                <w:sz w:val="22"/>
                <w:szCs w:val="22"/>
              </w:rPr>
              <w:t>3</w:t>
            </w:r>
          </w:p>
        </w:tc>
      </w:tr>
    </w:tbl>
    <w:p w:rsidR="00D00CF5" w:rsidRDefault="00F06370">
      <w:pPr>
        <w:pStyle w:val="a9"/>
        <w:framePr w:w="149" w:h="298" w:hRule="exact" w:wrap="none" w:vAnchor="page" w:hAnchor="page" w:x="8345" w:y="10922"/>
        <w:jc w:val="center"/>
      </w:pPr>
      <w:r>
        <w:rPr>
          <w:rFonts w:ascii="Calibri" w:eastAsia="Calibri" w:hAnsi="Calibri" w:cs="Calibri"/>
          <w:b w:val="0"/>
          <w:bCs w:val="0"/>
        </w:rPr>
        <w:t>6</w:t>
      </w:r>
    </w:p>
    <w:p w:rsidR="00D00CF5" w:rsidRDefault="00D00CF5">
      <w:pPr>
        <w:spacing w:line="1" w:lineRule="exact"/>
        <w:sectPr w:rsidR="00D00CF5">
          <w:pgSz w:w="16840" w:h="11900" w:orient="landscape"/>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2424"/>
        <w:gridCol w:w="8405"/>
        <w:gridCol w:w="2136"/>
        <w:gridCol w:w="1838"/>
      </w:tblGrid>
      <w:tr w:rsidR="00D00CF5">
        <w:trPr>
          <w:trHeight w:hRule="exact" w:val="523"/>
        </w:trPr>
        <w:tc>
          <w:tcPr>
            <w:tcW w:w="2424" w:type="dxa"/>
            <w:tcBorders>
              <w:top w:val="single" w:sz="4" w:space="0" w:color="auto"/>
              <w:left w:val="single" w:sz="4" w:space="0" w:color="auto"/>
            </w:tcBorders>
            <w:shd w:val="clear" w:color="auto" w:fill="FFFFFF"/>
          </w:tcPr>
          <w:p w:rsidR="00D00CF5" w:rsidRDefault="00D00CF5">
            <w:pPr>
              <w:framePr w:w="14803" w:h="9571" w:wrap="none" w:vAnchor="page" w:hAnchor="page" w:x="1015" w:y="1123"/>
              <w:rPr>
                <w:sz w:val="10"/>
                <w:szCs w:val="10"/>
              </w:rPr>
            </w:pPr>
          </w:p>
        </w:tc>
        <w:tc>
          <w:tcPr>
            <w:tcW w:w="8405" w:type="dxa"/>
            <w:tcBorders>
              <w:top w:val="single" w:sz="4" w:space="0" w:color="auto"/>
              <w:left w:val="single" w:sz="4" w:space="0" w:color="auto"/>
            </w:tcBorders>
            <w:shd w:val="clear" w:color="auto" w:fill="FFFFFF"/>
          </w:tcPr>
          <w:p w:rsidR="00D00CF5" w:rsidRDefault="00D00CF5">
            <w:pPr>
              <w:framePr w:w="14803" w:h="9571" w:wrap="none" w:vAnchor="page" w:hAnchor="page" w:x="1015" w:y="1123"/>
              <w:rPr>
                <w:sz w:val="10"/>
                <w:szCs w:val="10"/>
              </w:rPr>
            </w:pPr>
          </w:p>
        </w:tc>
        <w:tc>
          <w:tcPr>
            <w:tcW w:w="2136" w:type="dxa"/>
            <w:tcBorders>
              <w:top w:val="single" w:sz="4" w:space="0" w:color="auto"/>
              <w:left w:val="single" w:sz="4" w:space="0" w:color="auto"/>
            </w:tcBorders>
            <w:shd w:val="clear" w:color="auto" w:fill="FFFFFF"/>
          </w:tcPr>
          <w:p w:rsidR="00D00CF5" w:rsidRDefault="00F06370">
            <w:pPr>
              <w:pStyle w:val="a5"/>
              <w:framePr w:w="14803" w:h="9571" w:wrap="none" w:vAnchor="page" w:hAnchor="page" w:x="1015" w:y="1123"/>
              <w:jc w:val="center"/>
              <w:rPr>
                <w:sz w:val="22"/>
                <w:szCs w:val="22"/>
              </w:rPr>
            </w:pPr>
            <w:r>
              <w:rPr>
                <w:rFonts w:ascii="Calibri" w:eastAsia="Calibri" w:hAnsi="Calibri" w:cs="Calibri"/>
                <w:sz w:val="22"/>
                <w:szCs w:val="22"/>
              </w:rPr>
              <w:t>12</w:t>
            </w:r>
          </w:p>
        </w:tc>
        <w:tc>
          <w:tcPr>
            <w:tcW w:w="1838" w:type="dxa"/>
            <w:tcBorders>
              <w:top w:val="single" w:sz="4" w:space="0" w:color="auto"/>
              <w:left w:val="single" w:sz="4" w:space="0" w:color="auto"/>
              <w:right w:val="single" w:sz="4" w:space="0" w:color="auto"/>
            </w:tcBorders>
            <w:shd w:val="clear" w:color="auto" w:fill="FFFFFF"/>
          </w:tcPr>
          <w:p w:rsidR="00D00CF5" w:rsidRDefault="00D00CF5">
            <w:pPr>
              <w:framePr w:w="14803" w:h="9571" w:wrap="none" w:vAnchor="page" w:hAnchor="page" w:x="1015" w:y="1123"/>
              <w:rPr>
                <w:sz w:val="10"/>
                <w:szCs w:val="10"/>
              </w:rPr>
            </w:pPr>
          </w:p>
        </w:tc>
      </w:tr>
      <w:tr w:rsidR="00D00CF5">
        <w:trPr>
          <w:trHeight w:hRule="exact" w:val="576"/>
        </w:trPr>
        <w:tc>
          <w:tcPr>
            <w:tcW w:w="2424" w:type="dxa"/>
            <w:vMerge w:val="restart"/>
            <w:tcBorders>
              <w:top w:val="single" w:sz="4" w:space="0" w:color="auto"/>
              <w:left w:val="single" w:sz="4" w:space="0" w:color="auto"/>
            </w:tcBorders>
            <w:shd w:val="clear" w:color="auto" w:fill="FFFFFF"/>
          </w:tcPr>
          <w:p w:rsidR="00D00CF5" w:rsidRDefault="00F06370">
            <w:pPr>
              <w:pStyle w:val="a5"/>
              <w:framePr w:w="14803" w:h="9571" w:wrap="none" w:vAnchor="page" w:hAnchor="page" w:x="1015" w:y="1123"/>
              <w:spacing w:after="240"/>
              <w:jc w:val="center"/>
              <w:rPr>
                <w:sz w:val="22"/>
                <w:szCs w:val="22"/>
              </w:rPr>
            </w:pPr>
            <w:r>
              <w:rPr>
                <w:rFonts w:ascii="Calibri" w:eastAsia="Calibri" w:hAnsi="Calibri" w:cs="Calibri"/>
                <w:b/>
                <w:bCs/>
                <w:sz w:val="22"/>
                <w:szCs w:val="22"/>
              </w:rPr>
              <w:t>Тема 1.2</w:t>
            </w:r>
          </w:p>
          <w:p w:rsidR="00D00CF5" w:rsidRDefault="00F06370">
            <w:pPr>
              <w:pStyle w:val="a5"/>
              <w:framePr w:w="14803" w:h="9571" w:wrap="none" w:vAnchor="page" w:hAnchor="page" w:x="1015" w:y="1123"/>
              <w:spacing w:line="276" w:lineRule="auto"/>
              <w:jc w:val="center"/>
              <w:rPr>
                <w:sz w:val="22"/>
                <w:szCs w:val="22"/>
              </w:rPr>
            </w:pPr>
            <w:r>
              <w:rPr>
                <w:rFonts w:ascii="Calibri" w:eastAsia="Calibri" w:hAnsi="Calibri" w:cs="Calibri"/>
                <w:sz w:val="22"/>
                <w:szCs w:val="22"/>
              </w:rPr>
              <w:t>Разборка, сборка, приборов систем питания.</w:t>
            </w:r>
          </w:p>
        </w:tc>
        <w:tc>
          <w:tcPr>
            <w:tcW w:w="8405" w:type="dxa"/>
            <w:tcBorders>
              <w:top w:val="single" w:sz="4" w:space="0" w:color="auto"/>
              <w:left w:val="single" w:sz="4" w:space="0" w:color="auto"/>
            </w:tcBorders>
            <w:shd w:val="clear" w:color="auto" w:fill="FFFFFF"/>
            <w:vAlign w:val="center"/>
          </w:tcPr>
          <w:p w:rsidR="00D00CF5" w:rsidRDefault="00F06370">
            <w:pPr>
              <w:pStyle w:val="a5"/>
              <w:framePr w:w="14803" w:h="9571" w:wrap="none" w:vAnchor="page" w:hAnchor="page" w:x="1015" w:y="1123"/>
              <w:rPr>
                <w:sz w:val="22"/>
                <w:szCs w:val="22"/>
              </w:rPr>
            </w:pPr>
            <w:r>
              <w:rPr>
                <w:rFonts w:ascii="Calibri" w:eastAsia="Calibri" w:hAnsi="Calibri" w:cs="Calibri"/>
                <w:b/>
                <w:bCs/>
                <w:i/>
                <w:iCs/>
                <w:sz w:val="22"/>
                <w:szCs w:val="22"/>
              </w:rPr>
              <w:t>Содержание учебного материала</w:t>
            </w:r>
          </w:p>
        </w:tc>
        <w:tc>
          <w:tcPr>
            <w:tcW w:w="2136" w:type="dxa"/>
            <w:tcBorders>
              <w:top w:val="single" w:sz="4" w:space="0" w:color="auto"/>
              <w:left w:val="single" w:sz="4" w:space="0" w:color="auto"/>
            </w:tcBorders>
            <w:shd w:val="clear" w:color="auto" w:fill="CCCCCC"/>
          </w:tcPr>
          <w:p w:rsidR="00D00CF5" w:rsidRDefault="00D00CF5">
            <w:pPr>
              <w:framePr w:w="14803" w:h="9571" w:wrap="none" w:vAnchor="page" w:hAnchor="page" w:x="1015" w:y="1123"/>
              <w:rPr>
                <w:sz w:val="10"/>
                <w:szCs w:val="10"/>
              </w:rPr>
            </w:pPr>
          </w:p>
        </w:tc>
        <w:tc>
          <w:tcPr>
            <w:tcW w:w="1838" w:type="dxa"/>
            <w:tcBorders>
              <w:top w:val="single" w:sz="4" w:space="0" w:color="auto"/>
              <w:left w:val="single" w:sz="4" w:space="0" w:color="auto"/>
              <w:right w:val="single" w:sz="4" w:space="0" w:color="auto"/>
            </w:tcBorders>
            <w:shd w:val="clear" w:color="auto" w:fill="CCCCCC"/>
          </w:tcPr>
          <w:p w:rsidR="00D00CF5" w:rsidRDefault="00D00CF5">
            <w:pPr>
              <w:framePr w:w="14803" w:h="9571" w:wrap="none" w:vAnchor="page" w:hAnchor="page" w:x="1015" w:y="1123"/>
              <w:rPr>
                <w:sz w:val="10"/>
                <w:szCs w:val="10"/>
              </w:rPr>
            </w:pPr>
          </w:p>
        </w:tc>
      </w:tr>
      <w:tr w:rsidR="00D00CF5">
        <w:trPr>
          <w:trHeight w:hRule="exact" w:val="1195"/>
        </w:trPr>
        <w:tc>
          <w:tcPr>
            <w:tcW w:w="2424" w:type="dxa"/>
            <w:vMerge/>
            <w:tcBorders>
              <w:left w:val="single" w:sz="4" w:space="0" w:color="auto"/>
            </w:tcBorders>
            <w:shd w:val="clear" w:color="auto" w:fill="FFFFFF"/>
          </w:tcPr>
          <w:p w:rsidR="00D00CF5" w:rsidRDefault="00D00CF5">
            <w:pPr>
              <w:framePr w:w="14803" w:h="9571" w:wrap="none" w:vAnchor="page" w:hAnchor="page" w:x="1015" w:y="1123"/>
            </w:pPr>
          </w:p>
        </w:tc>
        <w:tc>
          <w:tcPr>
            <w:tcW w:w="8405" w:type="dxa"/>
            <w:tcBorders>
              <w:top w:val="single" w:sz="4" w:space="0" w:color="auto"/>
              <w:left w:val="single" w:sz="4" w:space="0" w:color="auto"/>
            </w:tcBorders>
            <w:shd w:val="clear" w:color="auto" w:fill="FFFFFF"/>
            <w:vAlign w:val="center"/>
          </w:tcPr>
          <w:p w:rsidR="00D00CF5" w:rsidRDefault="00F06370">
            <w:pPr>
              <w:pStyle w:val="a5"/>
              <w:framePr w:w="14803" w:h="9571" w:wrap="none" w:vAnchor="page" w:hAnchor="page" w:x="1015" w:y="1123"/>
              <w:spacing w:line="276" w:lineRule="auto"/>
              <w:jc w:val="both"/>
              <w:rPr>
                <w:sz w:val="22"/>
                <w:szCs w:val="22"/>
              </w:rPr>
            </w:pPr>
            <w:r>
              <w:rPr>
                <w:rFonts w:ascii="Calibri" w:eastAsia="Calibri" w:hAnsi="Calibri" w:cs="Calibri"/>
                <w:sz w:val="22"/>
                <w:szCs w:val="22"/>
              </w:rPr>
              <w:t>Специальные съемки и инструмент, применяемые при разборочно-сборочных работах. Правила их пользования. Технологическая последовательность разборки и сборки. Порядок использования технологических карт. Правила Т.Б.</w:t>
            </w:r>
          </w:p>
        </w:tc>
        <w:tc>
          <w:tcPr>
            <w:tcW w:w="2136" w:type="dxa"/>
            <w:tcBorders>
              <w:top w:val="single" w:sz="4" w:space="0" w:color="auto"/>
              <w:left w:val="single" w:sz="4" w:space="0" w:color="auto"/>
            </w:tcBorders>
            <w:shd w:val="clear" w:color="auto" w:fill="FFFFFF"/>
            <w:vAlign w:val="center"/>
          </w:tcPr>
          <w:p w:rsidR="00D00CF5" w:rsidRDefault="00F06370">
            <w:pPr>
              <w:pStyle w:val="a5"/>
              <w:framePr w:w="14803" w:h="9571" w:wrap="none" w:vAnchor="page" w:hAnchor="page" w:x="1015" w:y="1123"/>
              <w:jc w:val="center"/>
              <w:rPr>
                <w:sz w:val="22"/>
                <w:szCs w:val="22"/>
              </w:rPr>
            </w:pPr>
            <w:r>
              <w:rPr>
                <w:rFonts w:ascii="Calibri" w:eastAsia="Calibri" w:hAnsi="Calibri" w:cs="Calibri"/>
                <w:b/>
                <w:bCs/>
                <w:sz w:val="22"/>
                <w:szCs w:val="22"/>
              </w:rPr>
              <w:t>-</w:t>
            </w:r>
          </w:p>
        </w:tc>
        <w:tc>
          <w:tcPr>
            <w:tcW w:w="1838" w:type="dxa"/>
            <w:tcBorders>
              <w:top w:val="single" w:sz="4" w:space="0" w:color="auto"/>
              <w:left w:val="single" w:sz="4" w:space="0" w:color="auto"/>
              <w:right w:val="single" w:sz="4" w:space="0" w:color="auto"/>
            </w:tcBorders>
            <w:shd w:val="clear" w:color="auto" w:fill="CCCCCC"/>
          </w:tcPr>
          <w:p w:rsidR="00D00CF5" w:rsidRDefault="00D00CF5">
            <w:pPr>
              <w:framePr w:w="14803" w:h="9571" w:wrap="none" w:vAnchor="page" w:hAnchor="page" w:x="1015" w:y="1123"/>
              <w:rPr>
                <w:sz w:val="10"/>
                <w:szCs w:val="10"/>
              </w:rPr>
            </w:pPr>
          </w:p>
        </w:tc>
      </w:tr>
      <w:tr w:rsidR="00D00CF5">
        <w:trPr>
          <w:trHeight w:hRule="exact" w:val="518"/>
        </w:trPr>
        <w:tc>
          <w:tcPr>
            <w:tcW w:w="2424" w:type="dxa"/>
            <w:vMerge/>
            <w:tcBorders>
              <w:left w:val="single" w:sz="4" w:space="0" w:color="auto"/>
            </w:tcBorders>
            <w:shd w:val="clear" w:color="auto" w:fill="FFFFFF"/>
          </w:tcPr>
          <w:p w:rsidR="00D00CF5" w:rsidRDefault="00D00CF5">
            <w:pPr>
              <w:framePr w:w="14803" w:h="9571" w:wrap="none" w:vAnchor="page" w:hAnchor="page" w:x="1015" w:y="1123"/>
            </w:pPr>
          </w:p>
        </w:tc>
        <w:tc>
          <w:tcPr>
            <w:tcW w:w="8405" w:type="dxa"/>
            <w:tcBorders>
              <w:top w:val="single" w:sz="4" w:space="0" w:color="auto"/>
              <w:left w:val="single" w:sz="4" w:space="0" w:color="auto"/>
            </w:tcBorders>
            <w:shd w:val="clear" w:color="auto" w:fill="FFFFFF"/>
          </w:tcPr>
          <w:p w:rsidR="00D00CF5" w:rsidRDefault="00F06370">
            <w:pPr>
              <w:pStyle w:val="a5"/>
              <w:framePr w:w="14803" w:h="9571" w:wrap="none" w:vAnchor="page" w:hAnchor="page" w:x="1015" w:y="1123"/>
              <w:ind w:firstLine="200"/>
              <w:jc w:val="both"/>
              <w:rPr>
                <w:sz w:val="22"/>
                <w:szCs w:val="22"/>
              </w:rPr>
            </w:pPr>
            <w:r>
              <w:rPr>
                <w:rFonts w:ascii="Calibri" w:eastAsia="Calibri" w:hAnsi="Calibri" w:cs="Calibri"/>
                <w:b/>
                <w:bCs/>
                <w:i/>
                <w:iCs/>
                <w:sz w:val="22"/>
                <w:szCs w:val="22"/>
              </w:rPr>
              <w:t>Практические работы</w:t>
            </w:r>
          </w:p>
        </w:tc>
        <w:tc>
          <w:tcPr>
            <w:tcW w:w="2136" w:type="dxa"/>
            <w:tcBorders>
              <w:top w:val="single" w:sz="4" w:space="0" w:color="auto"/>
              <w:left w:val="single" w:sz="4" w:space="0" w:color="auto"/>
            </w:tcBorders>
            <w:shd w:val="clear" w:color="auto" w:fill="FFFFFF"/>
          </w:tcPr>
          <w:p w:rsidR="00D00CF5" w:rsidRDefault="00F06370">
            <w:pPr>
              <w:pStyle w:val="a5"/>
              <w:framePr w:w="14803" w:h="9571" w:wrap="none" w:vAnchor="page" w:hAnchor="page" w:x="1015" w:y="1123"/>
              <w:jc w:val="center"/>
              <w:rPr>
                <w:sz w:val="22"/>
                <w:szCs w:val="22"/>
              </w:rPr>
            </w:pPr>
            <w:r>
              <w:rPr>
                <w:rFonts w:ascii="Calibri" w:eastAsia="Calibri" w:hAnsi="Calibri" w:cs="Calibri"/>
                <w:b/>
                <w:bCs/>
                <w:sz w:val="22"/>
                <w:szCs w:val="22"/>
              </w:rPr>
              <w:t>6</w:t>
            </w:r>
          </w:p>
        </w:tc>
        <w:tc>
          <w:tcPr>
            <w:tcW w:w="1838" w:type="dxa"/>
            <w:tcBorders>
              <w:top w:val="single" w:sz="4" w:space="0" w:color="auto"/>
              <w:left w:val="single" w:sz="4" w:space="0" w:color="auto"/>
              <w:right w:val="single" w:sz="4" w:space="0" w:color="auto"/>
            </w:tcBorders>
            <w:shd w:val="clear" w:color="auto" w:fill="CCCCCC"/>
          </w:tcPr>
          <w:p w:rsidR="00D00CF5" w:rsidRDefault="00D00CF5">
            <w:pPr>
              <w:framePr w:w="14803" w:h="9571" w:wrap="none" w:vAnchor="page" w:hAnchor="page" w:x="1015" w:y="1123"/>
              <w:rPr>
                <w:sz w:val="10"/>
                <w:szCs w:val="10"/>
              </w:rPr>
            </w:pPr>
          </w:p>
        </w:tc>
      </w:tr>
      <w:tr w:rsidR="00D00CF5">
        <w:trPr>
          <w:trHeight w:hRule="exact" w:val="1757"/>
        </w:trPr>
        <w:tc>
          <w:tcPr>
            <w:tcW w:w="2424" w:type="dxa"/>
            <w:vMerge/>
            <w:tcBorders>
              <w:left w:val="single" w:sz="4" w:space="0" w:color="auto"/>
            </w:tcBorders>
            <w:shd w:val="clear" w:color="auto" w:fill="FFFFFF"/>
          </w:tcPr>
          <w:p w:rsidR="00D00CF5" w:rsidRDefault="00D00CF5">
            <w:pPr>
              <w:framePr w:w="14803" w:h="9571" w:wrap="none" w:vAnchor="page" w:hAnchor="page" w:x="1015" w:y="1123"/>
            </w:pPr>
          </w:p>
        </w:tc>
        <w:tc>
          <w:tcPr>
            <w:tcW w:w="8405" w:type="dxa"/>
            <w:tcBorders>
              <w:top w:val="single" w:sz="4" w:space="0" w:color="auto"/>
              <w:left w:val="single" w:sz="4" w:space="0" w:color="auto"/>
            </w:tcBorders>
            <w:shd w:val="clear" w:color="auto" w:fill="FFFFFF"/>
          </w:tcPr>
          <w:p w:rsidR="00D00CF5" w:rsidRDefault="00F06370">
            <w:pPr>
              <w:pStyle w:val="a5"/>
              <w:framePr w:w="14803" w:h="9571" w:wrap="none" w:vAnchor="page" w:hAnchor="page" w:x="1015" w:y="1123"/>
              <w:spacing w:line="271" w:lineRule="auto"/>
              <w:jc w:val="both"/>
              <w:rPr>
                <w:sz w:val="22"/>
                <w:szCs w:val="22"/>
              </w:rPr>
            </w:pPr>
            <w:r>
              <w:rPr>
                <w:rFonts w:ascii="Calibri" w:eastAsia="Calibri" w:hAnsi="Calibri" w:cs="Calibri"/>
                <w:sz w:val="22"/>
                <w:szCs w:val="22"/>
              </w:rPr>
              <w:t>Снятие приборов с двигателя разборку и сборку карбюратора, пневматического ограничителя числа оборотов коленчатого вала топливного насоса, воздушног</w:t>
            </w:r>
            <w:proofErr w:type="gramStart"/>
            <w:r>
              <w:rPr>
                <w:rFonts w:ascii="Calibri" w:eastAsia="Calibri" w:hAnsi="Calibri" w:cs="Calibri"/>
                <w:sz w:val="22"/>
                <w:szCs w:val="22"/>
              </w:rPr>
              <w:t>о-</w:t>
            </w:r>
            <w:proofErr w:type="gramEnd"/>
            <w:r>
              <w:rPr>
                <w:rFonts w:ascii="Calibri" w:eastAsia="Calibri" w:hAnsi="Calibri" w:cs="Calibri"/>
                <w:sz w:val="22"/>
                <w:szCs w:val="22"/>
              </w:rPr>
              <w:t xml:space="preserve"> фильтра, фильтра тонкой очистки топлива, магистрального фильтра-отстойника. Частичная разборка и сборка насоса высокого давления, форсунок, подогревателей воздуха. Установка приборов на двигатель.</w:t>
            </w:r>
          </w:p>
        </w:tc>
        <w:tc>
          <w:tcPr>
            <w:tcW w:w="2136" w:type="dxa"/>
            <w:tcBorders>
              <w:top w:val="single" w:sz="4" w:space="0" w:color="auto"/>
              <w:left w:val="single" w:sz="4" w:space="0" w:color="auto"/>
            </w:tcBorders>
            <w:shd w:val="clear" w:color="auto" w:fill="FFFFFF"/>
            <w:vAlign w:val="center"/>
          </w:tcPr>
          <w:p w:rsidR="00D00CF5" w:rsidRDefault="00F06370">
            <w:pPr>
              <w:pStyle w:val="a5"/>
              <w:framePr w:w="14803" w:h="9571" w:wrap="none" w:vAnchor="page" w:hAnchor="page" w:x="1015" w:y="1123"/>
              <w:jc w:val="center"/>
              <w:rPr>
                <w:sz w:val="22"/>
                <w:szCs w:val="22"/>
              </w:rPr>
            </w:pPr>
            <w:r>
              <w:rPr>
                <w:rFonts w:ascii="Calibri" w:eastAsia="Calibri" w:hAnsi="Calibri" w:cs="Calibri"/>
                <w:sz w:val="22"/>
                <w:szCs w:val="22"/>
              </w:rPr>
              <w:t>6</w:t>
            </w:r>
          </w:p>
        </w:tc>
        <w:tc>
          <w:tcPr>
            <w:tcW w:w="1838"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803" w:h="9571" w:wrap="none" w:vAnchor="page" w:hAnchor="page" w:x="1015" w:y="1123"/>
              <w:jc w:val="center"/>
              <w:rPr>
                <w:sz w:val="22"/>
                <w:szCs w:val="22"/>
              </w:rPr>
            </w:pPr>
            <w:r>
              <w:rPr>
                <w:rFonts w:ascii="Calibri" w:eastAsia="Calibri" w:hAnsi="Calibri" w:cs="Calibri"/>
                <w:sz w:val="22"/>
                <w:szCs w:val="22"/>
              </w:rPr>
              <w:t>3</w:t>
            </w:r>
          </w:p>
        </w:tc>
      </w:tr>
      <w:tr w:rsidR="00D00CF5">
        <w:trPr>
          <w:trHeight w:hRule="exact" w:val="571"/>
        </w:trPr>
        <w:tc>
          <w:tcPr>
            <w:tcW w:w="2424" w:type="dxa"/>
            <w:vMerge w:val="restart"/>
            <w:tcBorders>
              <w:top w:val="single" w:sz="4" w:space="0" w:color="auto"/>
              <w:left w:val="single" w:sz="4" w:space="0" w:color="auto"/>
            </w:tcBorders>
            <w:shd w:val="clear" w:color="auto" w:fill="FFFFFF"/>
          </w:tcPr>
          <w:p w:rsidR="00D00CF5" w:rsidRDefault="00F06370">
            <w:pPr>
              <w:pStyle w:val="a5"/>
              <w:framePr w:w="14803" w:h="9571" w:wrap="none" w:vAnchor="page" w:hAnchor="page" w:x="1015" w:y="1123"/>
              <w:spacing w:after="220"/>
              <w:jc w:val="center"/>
              <w:rPr>
                <w:sz w:val="22"/>
                <w:szCs w:val="22"/>
              </w:rPr>
            </w:pPr>
            <w:r>
              <w:rPr>
                <w:rFonts w:ascii="Calibri" w:eastAsia="Calibri" w:hAnsi="Calibri" w:cs="Calibri"/>
                <w:b/>
                <w:bCs/>
                <w:sz w:val="22"/>
                <w:szCs w:val="22"/>
              </w:rPr>
              <w:t>Тема 1.3</w:t>
            </w:r>
          </w:p>
          <w:p w:rsidR="00D00CF5" w:rsidRDefault="00F06370">
            <w:pPr>
              <w:pStyle w:val="a5"/>
              <w:framePr w:w="14803" w:h="9571" w:wrap="none" w:vAnchor="page" w:hAnchor="page" w:x="1015" w:y="1123"/>
              <w:spacing w:line="271" w:lineRule="auto"/>
              <w:jc w:val="center"/>
              <w:rPr>
                <w:sz w:val="22"/>
                <w:szCs w:val="22"/>
              </w:rPr>
            </w:pPr>
            <w:r>
              <w:rPr>
                <w:rFonts w:ascii="Calibri" w:eastAsia="Calibri" w:hAnsi="Calibri" w:cs="Calibri"/>
                <w:sz w:val="22"/>
                <w:szCs w:val="22"/>
              </w:rPr>
              <w:t>Разборка и сборка приборов электрооборудования.</w:t>
            </w:r>
          </w:p>
        </w:tc>
        <w:tc>
          <w:tcPr>
            <w:tcW w:w="8405" w:type="dxa"/>
            <w:tcBorders>
              <w:top w:val="single" w:sz="4" w:space="0" w:color="auto"/>
              <w:left w:val="single" w:sz="4" w:space="0" w:color="auto"/>
            </w:tcBorders>
            <w:shd w:val="clear" w:color="auto" w:fill="FFFFFF"/>
            <w:vAlign w:val="center"/>
          </w:tcPr>
          <w:p w:rsidR="00D00CF5" w:rsidRDefault="00F06370">
            <w:pPr>
              <w:pStyle w:val="a5"/>
              <w:framePr w:w="14803" w:h="9571" w:wrap="none" w:vAnchor="page" w:hAnchor="page" w:x="1015" w:y="1123"/>
              <w:rPr>
                <w:sz w:val="22"/>
                <w:szCs w:val="22"/>
              </w:rPr>
            </w:pPr>
            <w:r>
              <w:rPr>
                <w:rFonts w:ascii="Calibri" w:eastAsia="Calibri" w:hAnsi="Calibri" w:cs="Calibri"/>
                <w:b/>
                <w:bCs/>
                <w:i/>
                <w:iCs/>
                <w:sz w:val="22"/>
                <w:szCs w:val="22"/>
              </w:rPr>
              <w:t>Содержание учебного материала</w:t>
            </w:r>
          </w:p>
        </w:tc>
        <w:tc>
          <w:tcPr>
            <w:tcW w:w="2136" w:type="dxa"/>
            <w:tcBorders>
              <w:top w:val="single" w:sz="4" w:space="0" w:color="auto"/>
              <w:left w:val="single" w:sz="4" w:space="0" w:color="auto"/>
            </w:tcBorders>
            <w:shd w:val="clear" w:color="auto" w:fill="CCCCCC"/>
          </w:tcPr>
          <w:p w:rsidR="00D00CF5" w:rsidRDefault="00D00CF5">
            <w:pPr>
              <w:framePr w:w="14803" w:h="9571" w:wrap="none" w:vAnchor="page" w:hAnchor="page" w:x="1015" w:y="1123"/>
              <w:rPr>
                <w:sz w:val="10"/>
                <w:szCs w:val="10"/>
              </w:rPr>
            </w:pPr>
          </w:p>
        </w:tc>
        <w:tc>
          <w:tcPr>
            <w:tcW w:w="1838" w:type="dxa"/>
            <w:tcBorders>
              <w:top w:val="single" w:sz="4" w:space="0" w:color="auto"/>
              <w:left w:val="single" w:sz="4" w:space="0" w:color="auto"/>
              <w:right w:val="single" w:sz="4" w:space="0" w:color="auto"/>
            </w:tcBorders>
            <w:shd w:val="clear" w:color="auto" w:fill="CCCCCC"/>
          </w:tcPr>
          <w:p w:rsidR="00D00CF5" w:rsidRDefault="00D00CF5">
            <w:pPr>
              <w:framePr w:w="14803" w:h="9571" w:wrap="none" w:vAnchor="page" w:hAnchor="page" w:x="1015" w:y="1123"/>
              <w:rPr>
                <w:sz w:val="10"/>
                <w:szCs w:val="10"/>
              </w:rPr>
            </w:pPr>
          </w:p>
        </w:tc>
      </w:tr>
      <w:tr w:rsidR="00D00CF5">
        <w:trPr>
          <w:trHeight w:hRule="exact" w:val="1502"/>
        </w:trPr>
        <w:tc>
          <w:tcPr>
            <w:tcW w:w="2424" w:type="dxa"/>
            <w:vMerge/>
            <w:tcBorders>
              <w:left w:val="single" w:sz="4" w:space="0" w:color="auto"/>
            </w:tcBorders>
            <w:shd w:val="clear" w:color="auto" w:fill="FFFFFF"/>
          </w:tcPr>
          <w:p w:rsidR="00D00CF5" w:rsidRDefault="00D00CF5">
            <w:pPr>
              <w:framePr w:w="14803" w:h="9571" w:wrap="none" w:vAnchor="page" w:hAnchor="page" w:x="1015" w:y="1123"/>
            </w:pPr>
          </w:p>
        </w:tc>
        <w:tc>
          <w:tcPr>
            <w:tcW w:w="8405" w:type="dxa"/>
            <w:tcBorders>
              <w:top w:val="single" w:sz="4" w:space="0" w:color="auto"/>
              <w:left w:val="single" w:sz="4" w:space="0" w:color="auto"/>
            </w:tcBorders>
            <w:shd w:val="clear" w:color="auto" w:fill="FFFFFF"/>
            <w:vAlign w:val="center"/>
          </w:tcPr>
          <w:p w:rsidR="00D00CF5" w:rsidRDefault="00F06370">
            <w:pPr>
              <w:pStyle w:val="a5"/>
              <w:framePr w:w="14803" w:h="9571" w:wrap="none" w:vAnchor="page" w:hAnchor="page" w:x="1015" w:y="1123"/>
              <w:spacing w:line="271" w:lineRule="auto"/>
              <w:jc w:val="both"/>
              <w:rPr>
                <w:sz w:val="22"/>
                <w:szCs w:val="22"/>
              </w:rPr>
            </w:pPr>
            <w:r>
              <w:rPr>
                <w:rFonts w:ascii="Calibri" w:eastAsia="Calibri" w:hAnsi="Calibri" w:cs="Calibri"/>
                <w:sz w:val="22"/>
                <w:szCs w:val="22"/>
              </w:rPr>
              <w:t>Приспособления и инструменты, используемые при разборке электрооборудования</w:t>
            </w:r>
            <w:proofErr w:type="gramStart"/>
            <w:r>
              <w:rPr>
                <w:rFonts w:ascii="Calibri" w:eastAsia="Calibri" w:hAnsi="Calibri" w:cs="Calibri"/>
                <w:sz w:val="22"/>
                <w:szCs w:val="22"/>
              </w:rPr>
              <w:t xml:space="preserve"> .</w:t>
            </w:r>
            <w:proofErr w:type="gramEnd"/>
            <w:r>
              <w:rPr>
                <w:rFonts w:ascii="Calibri" w:eastAsia="Calibri" w:hAnsi="Calibri" w:cs="Calibri"/>
                <w:sz w:val="22"/>
                <w:szCs w:val="22"/>
              </w:rPr>
              <w:t>Правила использования ими. Технологическая последовательность выполнения сборочно-разборочных работ. Контроль качества сборки и регулировки. Правила техники безопасности при разборочно-сборочных работах.</w:t>
            </w:r>
          </w:p>
        </w:tc>
        <w:tc>
          <w:tcPr>
            <w:tcW w:w="2136" w:type="dxa"/>
            <w:tcBorders>
              <w:top w:val="single" w:sz="4" w:space="0" w:color="auto"/>
              <w:left w:val="single" w:sz="4" w:space="0" w:color="auto"/>
            </w:tcBorders>
            <w:shd w:val="clear" w:color="auto" w:fill="FFFFFF"/>
          </w:tcPr>
          <w:p w:rsidR="00D00CF5" w:rsidRDefault="00D00CF5">
            <w:pPr>
              <w:framePr w:w="14803" w:h="9571" w:wrap="none" w:vAnchor="page" w:hAnchor="page" w:x="1015" w:y="1123"/>
              <w:rPr>
                <w:sz w:val="10"/>
                <w:szCs w:val="10"/>
              </w:rPr>
            </w:pPr>
          </w:p>
        </w:tc>
        <w:tc>
          <w:tcPr>
            <w:tcW w:w="1838" w:type="dxa"/>
            <w:tcBorders>
              <w:top w:val="single" w:sz="4" w:space="0" w:color="auto"/>
              <w:left w:val="single" w:sz="4" w:space="0" w:color="auto"/>
              <w:right w:val="single" w:sz="4" w:space="0" w:color="auto"/>
            </w:tcBorders>
            <w:shd w:val="clear" w:color="auto" w:fill="CCCCCC"/>
          </w:tcPr>
          <w:p w:rsidR="00D00CF5" w:rsidRDefault="00D00CF5">
            <w:pPr>
              <w:framePr w:w="14803" w:h="9571" w:wrap="none" w:vAnchor="page" w:hAnchor="page" w:x="1015" w:y="1123"/>
              <w:rPr>
                <w:sz w:val="10"/>
                <w:szCs w:val="10"/>
              </w:rPr>
            </w:pPr>
          </w:p>
        </w:tc>
      </w:tr>
      <w:tr w:rsidR="00D00CF5">
        <w:trPr>
          <w:trHeight w:hRule="exact" w:val="523"/>
        </w:trPr>
        <w:tc>
          <w:tcPr>
            <w:tcW w:w="2424" w:type="dxa"/>
            <w:vMerge/>
            <w:tcBorders>
              <w:left w:val="single" w:sz="4" w:space="0" w:color="auto"/>
            </w:tcBorders>
            <w:shd w:val="clear" w:color="auto" w:fill="FFFFFF"/>
          </w:tcPr>
          <w:p w:rsidR="00D00CF5" w:rsidRDefault="00D00CF5">
            <w:pPr>
              <w:framePr w:w="14803" w:h="9571" w:wrap="none" w:vAnchor="page" w:hAnchor="page" w:x="1015" w:y="1123"/>
            </w:pPr>
          </w:p>
        </w:tc>
        <w:tc>
          <w:tcPr>
            <w:tcW w:w="8405" w:type="dxa"/>
            <w:tcBorders>
              <w:top w:val="single" w:sz="4" w:space="0" w:color="auto"/>
              <w:left w:val="single" w:sz="4" w:space="0" w:color="auto"/>
            </w:tcBorders>
            <w:shd w:val="clear" w:color="auto" w:fill="FFFFFF"/>
          </w:tcPr>
          <w:p w:rsidR="00D00CF5" w:rsidRDefault="00F06370">
            <w:pPr>
              <w:pStyle w:val="a5"/>
              <w:framePr w:w="14803" w:h="9571" w:wrap="none" w:vAnchor="page" w:hAnchor="page" w:x="1015" w:y="1123"/>
              <w:ind w:firstLine="200"/>
              <w:jc w:val="both"/>
              <w:rPr>
                <w:sz w:val="22"/>
                <w:szCs w:val="22"/>
              </w:rPr>
            </w:pPr>
            <w:r>
              <w:rPr>
                <w:rFonts w:ascii="Calibri" w:eastAsia="Calibri" w:hAnsi="Calibri" w:cs="Calibri"/>
                <w:b/>
                <w:bCs/>
                <w:i/>
                <w:iCs/>
                <w:sz w:val="22"/>
                <w:szCs w:val="22"/>
              </w:rPr>
              <w:t>Практические работы</w:t>
            </w:r>
          </w:p>
        </w:tc>
        <w:tc>
          <w:tcPr>
            <w:tcW w:w="2136" w:type="dxa"/>
            <w:tcBorders>
              <w:top w:val="single" w:sz="4" w:space="0" w:color="auto"/>
              <w:left w:val="single" w:sz="4" w:space="0" w:color="auto"/>
            </w:tcBorders>
            <w:shd w:val="clear" w:color="auto" w:fill="FFFFFF"/>
          </w:tcPr>
          <w:p w:rsidR="00D00CF5" w:rsidRDefault="00F06370">
            <w:pPr>
              <w:pStyle w:val="a5"/>
              <w:framePr w:w="14803" w:h="9571" w:wrap="none" w:vAnchor="page" w:hAnchor="page" w:x="1015" w:y="1123"/>
              <w:jc w:val="center"/>
              <w:rPr>
                <w:sz w:val="22"/>
                <w:szCs w:val="22"/>
              </w:rPr>
            </w:pPr>
            <w:r>
              <w:rPr>
                <w:rFonts w:ascii="Calibri" w:eastAsia="Calibri" w:hAnsi="Calibri" w:cs="Calibri"/>
                <w:b/>
                <w:bCs/>
                <w:sz w:val="22"/>
                <w:szCs w:val="22"/>
              </w:rPr>
              <w:t>6</w:t>
            </w:r>
          </w:p>
        </w:tc>
        <w:tc>
          <w:tcPr>
            <w:tcW w:w="1838" w:type="dxa"/>
            <w:tcBorders>
              <w:top w:val="single" w:sz="4" w:space="0" w:color="auto"/>
              <w:left w:val="single" w:sz="4" w:space="0" w:color="auto"/>
              <w:right w:val="single" w:sz="4" w:space="0" w:color="auto"/>
            </w:tcBorders>
            <w:shd w:val="clear" w:color="auto" w:fill="CCCCCC"/>
          </w:tcPr>
          <w:p w:rsidR="00D00CF5" w:rsidRDefault="00D00CF5">
            <w:pPr>
              <w:framePr w:w="14803" w:h="9571" w:wrap="none" w:vAnchor="page" w:hAnchor="page" w:x="1015" w:y="1123"/>
              <w:rPr>
                <w:sz w:val="10"/>
                <w:szCs w:val="10"/>
              </w:rPr>
            </w:pPr>
          </w:p>
        </w:tc>
      </w:tr>
      <w:tr w:rsidR="00D00CF5">
        <w:trPr>
          <w:trHeight w:hRule="exact" w:val="1133"/>
        </w:trPr>
        <w:tc>
          <w:tcPr>
            <w:tcW w:w="2424" w:type="dxa"/>
            <w:vMerge/>
            <w:tcBorders>
              <w:left w:val="single" w:sz="4" w:space="0" w:color="auto"/>
            </w:tcBorders>
            <w:shd w:val="clear" w:color="auto" w:fill="FFFFFF"/>
          </w:tcPr>
          <w:p w:rsidR="00D00CF5" w:rsidRDefault="00D00CF5">
            <w:pPr>
              <w:framePr w:w="14803" w:h="9571" w:wrap="none" w:vAnchor="page" w:hAnchor="page" w:x="1015" w:y="1123"/>
            </w:pPr>
          </w:p>
        </w:tc>
        <w:tc>
          <w:tcPr>
            <w:tcW w:w="8405" w:type="dxa"/>
            <w:tcBorders>
              <w:top w:val="single" w:sz="4" w:space="0" w:color="auto"/>
              <w:left w:val="single" w:sz="4" w:space="0" w:color="auto"/>
            </w:tcBorders>
            <w:shd w:val="clear" w:color="auto" w:fill="FFFFFF"/>
          </w:tcPr>
          <w:p w:rsidR="00D00CF5" w:rsidRDefault="00F06370">
            <w:pPr>
              <w:pStyle w:val="a5"/>
              <w:framePr w:w="14803" w:h="9571" w:wrap="none" w:vAnchor="page" w:hAnchor="page" w:x="1015" w:y="1123"/>
              <w:spacing w:line="271" w:lineRule="auto"/>
              <w:jc w:val="both"/>
              <w:rPr>
                <w:sz w:val="22"/>
                <w:szCs w:val="22"/>
              </w:rPr>
            </w:pPr>
            <w:r>
              <w:rPr>
                <w:rFonts w:ascii="Calibri" w:eastAsia="Calibri" w:hAnsi="Calibri" w:cs="Calibri"/>
                <w:sz w:val="22"/>
                <w:szCs w:val="22"/>
              </w:rPr>
              <w:t>Снятие приборов электрооборудования с автомобиля. Разборка и сборка генератора, прерывателя-распределителя, фар, подфарников, стеклоочистителя и заднего фонаря. Регулировка привода стартера. Установка приборов на автомобиль.</w:t>
            </w:r>
          </w:p>
        </w:tc>
        <w:tc>
          <w:tcPr>
            <w:tcW w:w="2136" w:type="dxa"/>
            <w:tcBorders>
              <w:top w:val="single" w:sz="4" w:space="0" w:color="auto"/>
              <w:left w:val="single" w:sz="4" w:space="0" w:color="auto"/>
            </w:tcBorders>
            <w:shd w:val="clear" w:color="auto" w:fill="FFFFFF"/>
            <w:vAlign w:val="center"/>
          </w:tcPr>
          <w:p w:rsidR="00D00CF5" w:rsidRDefault="00F06370">
            <w:pPr>
              <w:pStyle w:val="a5"/>
              <w:framePr w:w="14803" w:h="9571" w:wrap="none" w:vAnchor="page" w:hAnchor="page" w:x="1015" w:y="1123"/>
              <w:jc w:val="center"/>
              <w:rPr>
                <w:sz w:val="22"/>
                <w:szCs w:val="22"/>
              </w:rPr>
            </w:pPr>
            <w:r>
              <w:rPr>
                <w:rFonts w:ascii="Calibri" w:eastAsia="Calibri" w:hAnsi="Calibri" w:cs="Calibri"/>
                <w:sz w:val="22"/>
                <w:szCs w:val="22"/>
              </w:rPr>
              <w:t>6</w:t>
            </w:r>
          </w:p>
        </w:tc>
        <w:tc>
          <w:tcPr>
            <w:tcW w:w="1838"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803" w:h="9571" w:wrap="none" w:vAnchor="page" w:hAnchor="page" w:x="1015" w:y="1123"/>
              <w:jc w:val="center"/>
              <w:rPr>
                <w:sz w:val="22"/>
                <w:szCs w:val="22"/>
              </w:rPr>
            </w:pPr>
            <w:r>
              <w:rPr>
                <w:rFonts w:ascii="Calibri" w:eastAsia="Calibri" w:hAnsi="Calibri" w:cs="Calibri"/>
                <w:sz w:val="22"/>
                <w:szCs w:val="22"/>
              </w:rPr>
              <w:t>3</w:t>
            </w:r>
          </w:p>
        </w:tc>
      </w:tr>
      <w:tr w:rsidR="00D00CF5">
        <w:trPr>
          <w:trHeight w:hRule="exact" w:val="576"/>
        </w:trPr>
        <w:tc>
          <w:tcPr>
            <w:tcW w:w="2424" w:type="dxa"/>
            <w:vMerge w:val="restart"/>
            <w:tcBorders>
              <w:top w:val="single" w:sz="4" w:space="0" w:color="auto"/>
              <w:left w:val="single" w:sz="4" w:space="0" w:color="auto"/>
            </w:tcBorders>
            <w:shd w:val="clear" w:color="auto" w:fill="FFFFFF"/>
          </w:tcPr>
          <w:p w:rsidR="00D00CF5" w:rsidRDefault="00F06370">
            <w:pPr>
              <w:pStyle w:val="a5"/>
              <w:framePr w:w="14803" w:h="9571" w:wrap="none" w:vAnchor="page" w:hAnchor="page" w:x="1015" w:y="1123"/>
              <w:spacing w:after="240"/>
              <w:jc w:val="center"/>
              <w:rPr>
                <w:sz w:val="22"/>
                <w:szCs w:val="22"/>
              </w:rPr>
            </w:pPr>
            <w:r>
              <w:rPr>
                <w:rFonts w:ascii="Calibri" w:eastAsia="Calibri" w:hAnsi="Calibri" w:cs="Calibri"/>
                <w:b/>
                <w:bCs/>
                <w:sz w:val="22"/>
                <w:szCs w:val="22"/>
              </w:rPr>
              <w:t>Тема 1.4</w:t>
            </w:r>
          </w:p>
          <w:p w:rsidR="00D00CF5" w:rsidRDefault="00F06370">
            <w:pPr>
              <w:pStyle w:val="a5"/>
              <w:framePr w:w="14803" w:h="9571" w:wrap="none" w:vAnchor="page" w:hAnchor="page" w:x="1015" w:y="1123"/>
              <w:spacing w:line="276" w:lineRule="auto"/>
              <w:jc w:val="center"/>
              <w:rPr>
                <w:sz w:val="22"/>
                <w:szCs w:val="22"/>
              </w:rPr>
            </w:pPr>
            <w:r>
              <w:rPr>
                <w:rFonts w:ascii="Calibri" w:eastAsia="Calibri" w:hAnsi="Calibri" w:cs="Calibri"/>
                <w:sz w:val="22"/>
                <w:szCs w:val="22"/>
              </w:rPr>
              <w:t>Разборка и сборка сцепления и</w:t>
            </w:r>
          </w:p>
        </w:tc>
        <w:tc>
          <w:tcPr>
            <w:tcW w:w="8405" w:type="dxa"/>
            <w:tcBorders>
              <w:top w:val="single" w:sz="4" w:space="0" w:color="auto"/>
              <w:left w:val="single" w:sz="4" w:space="0" w:color="auto"/>
            </w:tcBorders>
            <w:shd w:val="clear" w:color="auto" w:fill="FFFFFF"/>
            <w:vAlign w:val="center"/>
          </w:tcPr>
          <w:p w:rsidR="00D00CF5" w:rsidRDefault="00F06370">
            <w:pPr>
              <w:pStyle w:val="a5"/>
              <w:framePr w:w="14803" w:h="9571" w:wrap="none" w:vAnchor="page" w:hAnchor="page" w:x="1015" w:y="1123"/>
              <w:jc w:val="both"/>
              <w:rPr>
                <w:sz w:val="22"/>
                <w:szCs w:val="22"/>
              </w:rPr>
            </w:pPr>
            <w:r>
              <w:rPr>
                <w:rFonts w:ascii="Calibri" w:eastAsia="Calibri" w:hAnsi="Calibri" w:cs="Calibri"/>
                <w:b/>
                <w:bCs/>
                <w:i/>
                <w:iCs/>
                <w:sz w:val="22"/>
                <w:szCs w:val="22"/>
              </w:rPr>
              <w:t>Содержание учебного материала</w:t>
            </w:r>
          </w:p>
        </w:tc>
        <w:tc>
          <w:tcPr>
            <w:tcW w:w="2136" w:type="dxa"/>
            <w:tcBorders>
              <w:top w:val="single" w:sz="4" w:space="0" w:color="auto"/>
              <w:left w:val="single" w:sz="4" w:space="0" w:color="auto"/>
            </w:tcBorders>
            <w:shd w:val="clear" w:color="auto" w:fill="CCCCCC"/>
          </w:tcPr>
          <w:p w:rsidR="00D00CF5" w:rsidRDefault="00D00CF5">
            <w:pPr>
              <w:framePr w:w="14803" w:h="9571" w:wrap="none" w:vAnchor="page" w:hAnchor="page" w:x="1015" w:y="1123"/>
              <w:rPr>
                <w:sz w:val="10"/>
                <w:szCs w:val="10"/>
              </w:rPr>
            </w:pPr>
          </w:p>
        </w:tc>
        <w:tc>
          <w:tcPr>
            <w:tcW w:w="1838" w:type="dxa"/>
            <w:tcBorders>
              <w:top w:val="single" w:sz="4" w:space="0" w:color="auto"/>
              <w:left w:val="single" w:sz="4" w:space="0" w:color="auto"/>
              <w:right w:val="single" w:sz="4" w:space="0" w:color="auto"/>
            </w:tcBorders>
            <w:shd w:val="clear" w:color="auto" w:fill="CCCCCC"/>
          </w:tcPr>
          <w:p w:rsidR="00D00CF5" w:rsidRDefault="00D00CF5">
            <w:pPr>
              <w:framePr w:w="14803" w:h="9571" w:wrap="none" w:vAnchor="page" w:hAnchor="page" w:x="1015" w:y="1123"/>
              <w:rPr>
                <w:sz w:val="10"/>
                <w:szCs w:val="10"/>
              </w:rPr>
            </w:pPr>
          </w:p>
        </w:tc>
      </w:tr>
      <w:tr w:rsidR="00D00CF5">
        <w:trPr>
          <w:trHeight w:hRule="exact" w:val="696"/>
        </w:trPr>
        <w:tc>
          <w:tcPr>
            <w:tcW w:w="2424" w:type="dxa"/>
            <w:vMerge/>
            <w:tcBorders>
              <w:left w:val="single" w:sz="4" w:space="0" w:color="auto"/>
              <w:bottom w:val="single" w:sz="4" w:space="0" w:color="auto"/>
            </w:tcBorders>
            <w:shd w:val="clear" w:color="auto" w:fill="FFFFFF"/>
          </w:tcPr>
          <w:p w:rsidR="00D00CF5" w:rsidRDefault="00D00CF5">
            <w:pPr>
              <w:framePr w:w="14803" w:h="9571" w:wrap="none" w:vAnchor="page" w:hAnchor="page" w:x="1015" w:y="1123"/>
            </w:pPr>
          </w:p>
        </w:tc>
        <w:tc>
          <w:tcPr>
            <w:tcW w:w="8405"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14803" w:h="9571" w:wrap="none" w:vAnchor="page" w:hAnchor="page" w:x="1015" w:y="1123"/>
              <w:spacing w:line="276" w:lineRule="auto"/>
              <w:jc w:val="both"/>
              <w:rPr>
                <w:sz w:val="22"/>
                <w:szCs w:val="22"/>
              </w:rPr>
            </w:pPr>
            <w:r>
              <w:rPr>
                <w:rFonts w:ascii="Calibri" w:eastAsia="Calibri" w:hAnsi="Calibri" w:cs="Calibri"/>
                <w:sz w:val="22"/>
                <w:szCs w:val="22"/>
              </w:rPr>
              <w:t>Приспособления и инструмент, используемый при разборке, сборке и регулировке сцепления и карданной передачи. Правила пользования. Технологическая</w:t>
            </w:r>
          </w:p>
        </w:tc>
        <w:tc>
          <w:tcPr>
            <w:tcW w:w="2136" w:type="dxa"/>
            <w:tcBorders>
              <w:top w:val="single" w:sz="4" w:space="0" w:color="auto"/>
              <w:left w:val="single" w:sz="4" w:space="0" w:color="auto"/>
              <w:bottom w:val="single" w:sz="4" w:space="0" w:color="auto"/>
            </w:tcBorders>
            <w:shd w:val="clear" w:color="auto" w:fill="FFFFFF"/>
          </w:tcPr>
          <w:p w:rsidR="00D00CF5" w:rsidRDefault="00D00CF5">
            <w:pPr>
              <w:framePr w:w="14803" w:h="9571" w:wrap="none" w:vAnchor="page" w:hAnchor="page" w:x="1015" w:y="1123"/>
              <w:rPr>
                <w:sz w:val="10"/>
                <w:szCs w:val="10"/>
              </w:rPr>
            </w:pPr>
          </w:p>
        </w:tc>
        <w:tc>
          <w:tcPr>
            <w:tcW w:w="1838" w:type="dxa"/>
            <w:tcBorders>
              <w:top w:val="single" w:sz="4" w:space="0" w:color="auto"/>
              <w:left w:val="single" w:sz="4" w:space="0" w:color="auto"/>
              <w:bottom w:val="single" w:sz="4" w:space="0" w:color="auto"/>
              <w:right w:val="single" w:sz="4" w:space="0" w:color="auto"/>
            </w:tcBorders>
            <w:shd w:val="clear" w:color="auto" w:fill="CCCCCC"/>
          </w:tcPr>
          <w:p w:rsidR="00D00CF5" w:rsidRDefault="00D00CF5">
            <w:pPr>
              <w:framePr w:w="14803" w:h="9571" w:wrap="none" w:vAnchor="page" w:hAnchor="page" w:x="1015" w:y="1123"/>
              <w:rPr>
                <w:sz w:val="10"/>
                <w:szCs w:val="10"/>
              </w:rPr>
            </w:pPr>
          </w:p>
        </w:tc>
      </w:tr>
    </w:tbl>
    <w:p w:rsidR="00D00CF5" w:rsidRDefault="00F06370">
      <w:pPr>
        <w:pStyle w:val="a9"/>
        <w:framePr w:w="149" w:h="298" w:hRule="exact" w:wrap="none" w:vAnchor="page" w:hAnchor="page" w:x="8345" w:y="10915"/>
        <w:jc w:val="center"/>
      </w:pPr>
      <w:r>
        <w:rPr>
          <w:rFonts w:ascii="Calibri" w:eastAsia="Calibri" w:hAnsi="Calibri" w:cs="Calibri"/>
          <w:b w:val="0"/>
          <w:bCs w:val="0"/>
        </w:rPr>
        <w:t>7</w:t>
      </w:r>
    </w:p>
    <w:p w:rsidR="00D00CF5" w:rsidRDefault="00D00CF5">
      <w:pPr>
        <w:spacing w:line="1" w:lineRule="exact"/>
        <w:sectPr w:rsidR="00D00CF5">
          <w:pgSz w:w="16840" w:h="11900" w:orient="landscape"/>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2424"/>
        <w:gridCol w:w="8405"/>
        <w:gridCol w:w="2136"/>
        <w:gridCol w:w="1838"/>
      </w:tblGrid>
      <w:tr w:rsidR="00D00CF5">
        <w:trPr>
          <w:trHeight w:hRule="exact" w:val="835"/>
        </w:trPr>
        <w:tc>
          <w:tcPr>
            <w:tcW w:w="2424" w:type="dxa"/>
            <w:vMerge w:val="restart"/>
            <w:tcBorders>
              <w:top w:val="single" w:sz="4" w:space="0" w:color="auto"/>
              <w:left w:val="single" w:sz="4" w:space="0" w:color="auto"/>
            </w:tcBorders>
            <w:shd w:val="clear" w:color="auto" w:fill="FFFFFF"/>
          </w:tcPr>
          <w:p w:rsidR="00D00CF5" w:rsidRDefault="00F06370">
            <w:pPr>
              <w:pStyle w:val="a5"/>
              <w:framePr w:w="14803" w:h="9139" w:wrap="none" w:vAnchor="page" w:hAnchor="page" w:x="1015" w:y="1130"/>
              <w:jc w:val="center"/>
              <w:rPr>
                <w:sz w:val="22"/>
                <w:szCs w:val="22"/>
              </w:rPr>
            </w:pPr>
            <w:r>
              <w:rPr>
                <w:rFonts w:ascii="Calibri" w:eastAsia="Calibri" w:hAnsi="Calibri" w:cs="Calibri"/>
                <w:sz w:val="22"/>
                <w:szCs w:val="22"/>
              </w:rPr>
              <w:t>карданных передач.</w:t>
            </w:r>
          </w:p>
        </w:tc>
        <w:tc>
          <w:tcPr>
            <w:tcW w:w="8405" w:type="dxa"/>
            <w:tcBorders>
              <w:top w:val="single" w:sz="4" w:space="0" w:color="auto"/>
              <w:left w:val="single" w:sz="4" w:space="0" w:color="auto"/>
            </w:tcBorders>
            <w:shd w:val="clear" w:color="auto" w:fill="FFFFFF"/>
          </w:tcPr>
          <w:p w:rsidR="00D00CF5" w:rsidRDefault="00F06370">
            <w:pPr>
              <w:pStyle w:val="a5"/>
              <w:framePr w:w="14803" w:h="9139" w:wrap="none" w:vAnchor="page" w:hAnchor="page" w:x="1015" w:y="1130"/>
              <w:spacing w:line="276" w:lineRule="auto"/>
              <w:jc w:val="both"/>
              <w:rPr>
                <w:sz w:val="22"/>
                <w:szCs w:val="22"/>
              </w:rPr>
            </w:pPr>
            <w:r>
              <w:rPr>
                <w:rFonts w:ascii="Calibri" w:eastAsia="Calibri" w:hAnsi="Calibri" w:cs="Calibri"/>
                <w:sz w:val="22"/>
                <w:szCs w:val="22"/>
              </w:rPr>
              <w:t>последовательность сборочно-разборочных и регулировочных работ. Контроль качества сборки и регулировки. Правила техника безопасности.</w:t>
            </w:r>
          </w:p>
        </w:tc>
        <w:tc>
          <w:tcPr>
            <w:tcW w:w="2136" w:type="dxa"/>
            <w:tcBorders>
              <w:top w:val="single" w:sz="4" w:space="0" w:color="auto"/>
              <w:left w:val="single" w:sz="4" w:space="0" w:color="auto"/>
            </w:tcBorders>
            <w:shd w:val="clear" w:color="auto" w:fill="FFFFFF"/>
          </w:tcPr>
          <w:p w:rsidR="00D00CF5" w:rsidRDefault="00D00CF5">
            <w:pPr>
              <w:framePr w:w="14803" w:h="9139" w:wrap="none" w:vAnchor="page" w:hAnchor="page" w:x="1015" w:y="1130"/>
              <w:rPr>
                <w:sz w:val="10"/>
                <w:szCs w:val="10"/>
              </w:rPr>
            </w:pPr>
          </w:p>
        </w:tc>
        <w:tc>
          <w:tcPr>
            <w:tcW w:w="1838" w:type="dxa"/>
            <w:tcBorders>
              <w:top w:val="single" w:sz="4" w:space="0" w:color="auto"/>
              <w:left w:val="single" w:sz="4" w:space="0" w:color="auto"/>
              <w:right w:val="single" w:sz="4" w:space="0" w:color="auto"/>
            </w:tcBorders>
            <w:shd w:val="clear" w:color="auto" w:fill="CCCCCC"/>
          </w:tcPr>
          <w:p w:rsidR="00D00CF5" w:rsidRDefault="00D00CF5">
            <w:pPr>
              <w:framePr w:w="14803" w:h="9139" w:wrap="none" w:vAnchor="page" w:hAnchor="page" w:x="1015" w:y="1130"/>
              <w:rPr>
                <w:sz w:val="10"/>
                <w:szCs w:val="10"/>
              </w:rPr>
            </w:pPr>
          </w:p>
        </w:tc>
      </w:tr>
      <w:tr w:rsidR="00D00CF5">
        <w:trPr>
          <w:trHeight w:hRule="exact" w:val="518"/>
        </w:trPr>
        <w:tc>
          <w:tcPr>
            <w:tcW w:w="2424" w:type="dxa"/>
            <w:vMerge/>
            <w:tcBorders>
              <w:left w:val="single" w:sz="4" w:space="0" w:color="auto"/>
            </w:tcBorders>
            <w:shd w:val="clear" w:color="auto" w:fill="FFFFFF"/>
          </w:tcPr>
          <w:p w:rsidR="00D00CF5" w:rsidRDefault="00D00CF5">
            <w:pPr>
              <w:framePr w:w="14803" w:h="9139" w:wrap="none" w:vAnchor="page" w:hAnchor="page" w:x="1015" w:y="1130"/>
            </w:pPr>
          </w:p>
        </w:tc>
        <w:tc>
          <w:tcPr>
            <w:tcW w:w="8405" w:type="dxa"/>
            <w:tcBorders>
              <w:top w:val="single" w:sz="4" w:space="0" w:color="auto"/>
              <w:left w:val="single" w:sz="4" w:space="0" w:color="auto"/>
            </w:tcBorders>
            <w:shd w:val="clear" w:color="auto" w:fill="FFFFFF"/>
          </w:tcPr>
          <w:p w:rsidR="00D00CF5" w:rsidRDefault="00F06370">
            <w:pPr>
              <w:pStyle w:val="a5"/>
              <w:framePr w:w="14803" w:h="9139" w:wrap="none" w:vAnchor="page" w:hAnchor="page" w:x="1015" w:y="1130"/>
              <w:ind w:firstLine="200"/>
              <w:jc w:val="both"/>
              <w:rPr>
                <w:sz w:val="22"/>
                <w:szCs w:val="22"/>
              </w:rPr>
            </w:pPr>
            <w:r>
              <w:rPr>
                <w:rFonts w:ascii="Calibri" w:eastAsia="Calibri" w:hAnsi="Calibri" w:cs="Calibri"/>
                <w:b/>
                <w:bCs/>
                <w:i/>
                <w:iCs/>
                <w:sz w:val="22"/>
                <w:szCs w:val="22"/>
              </w:rPr>
              <w:t>Практические работы</w:t>
            </w:r>
          </w:p>
        </w:tc>
        <w:tc>
          <w:tcPr>
            <w:tcW w:w="2136" w:type="dxa"/>
            <w:tcBorders>
              <w:top w:val="single" w:sz="4" w:space="0" w:color="auto"/>
              <w:left w:val="single" w:sz="4" w:space="0" w:color="auto"/>
            </w:tcBorders>
            <w:shd w:val="clear" w:color="auto" w:fill="FFFFFF"/>
          </w:tcPr>
          <w:p w:rsidR="00D00CF5" w:rsidRDefault="00F06370">
            <w:pPr>
              <w:pStyle w:val="a5"/>
              <w:framePr w:w="14803" w:h="9139" w:wrap="none" w:vAnchor="page" w:hAnchor="page" w:x="1015" w:y="1130"/>
              <w:jc w:val="center"/>
              <w:rPr>
                <w:sz w:val="22"/>
                <w:szCs w:val="22"/>
              </w:rPr>
            </w:pPr>
            <w:r>
              <w:rPr>
                <w:rFonts w:ascii="Calibri" w:eastAsia="Calibri" w:hAnsi="Calibri" w:cs="Calibri"/>
                <w:b/>
                <w:bCs/>
                <w:i/>
                <w:iCs/>
                <w:sz w:val="22"/>
                <w:szCs w:val="22"/>
              </w:rPr>
              <w:t>6</w:t>
            </w:r>
          </w:p>
        </w:tc>
        <w:tc>
          <w:tcPr>
            <w:tcW w:w="1838" w:type="dxa"/>
            <w:tcBorders>
              <w:top w:val="single" w:sz="4" w:space="0" w:color="auto"/>
              <w:left w:val="single" w:sz="4" w:space="0" w:color="auto"/>
              <w:right w:val="single" w:sz="4" w:space="0" w:color="auto"/>
            </w:tcBorders>
            <w:shd w:val="clear" w:color="auto" w:fill="CCCCCC"/>
          </w:tcPr>
          <w:p w:rsidR="00D00CF5" w:rsidRDefault="00D00CF5">
            <w:pPr>
              <w:framePr w:w="14803" w:h="9139" w:wrap="none" w:vAnchor="page" w:hAnchor="page" w:x="1015" w:y="1130"/>
              <w:rPr>
                <w:sz w:val="10"/>
                <w:szCs w:val="10"/>
              </w:rPr>
            </w:pPr>
          </w:p>
        </w:tc>
      </w:tr>
      <w:tr w:rsidR="00D00CF5">
        <w:trPr>
          <w:trHeight w:hRule="exact" w:val="1138"/>
        </w:trPr>
        <w:tc>
          <w:tcPr>
            <w:tcW w:w="2424" w:type="dxa"/>
            <w:vMerge/>
            <w:tcBorders>
              <w:left w:val="single" w:sz="4" w:space="0" w:color="auto"/>
            </w:tcBorders>
            <w:shd w:val="clear" w:color="auto" w:fill="FFFFFF"/>
          </w:tcPr>
          <w:p w:rsidR="00D00CF5" w:rsidRDefault="00D00CF5">
            <w:pPr>
              <w:framePr w:w="14803" w:h="9139" w:wrap="none" w:vAnchor="page" w:hAnchor="page" w:x="1015" w:y="1130"/>
            </w:pPr>
          </w:p>
        </w:tc>
        <w:tc>
          <w:tcPr>
            <w:tcW w:w="8405" w:type="dxa"/>
            <w:tcBorders>
              <w:top w:val="single" w:sz="4" w:space="0" w:color="auto"/>
              <w:left w:val="single" w:sz="4" w:space="0" w:color="auto"/>
            </w:tcBorders>
            <w:shd w:val="clear" w:color="auto" w:fill="FFFFFF"/>
          </w:tcPr>
          <w:p w:rsidR="00D00CF5" w:rsidRDefault="00F06370">
            <w:pPr>
              <w:pStyle w:val="a5"/>
              <w:framePr w:w="14803" w:h="9139" w:wrap="none" w:vAnchor="page" w:hAnchor="page" w:x="1015" w:y="1130"/>
              <w:spacing w:line="276" w:lineRule="auto"/>
              <w:jc w:val="both"/>
              <w:rPr>
                <w:sz w:val="22"/>
                <w:szCs w:val="22"/>
              </w:rPr>
            </w:pPr>
            <w:r>
              <w:rPr>
                <w:rFonts w:ascii="Calibri" w:eastAsia="Calibri" w:hAnsi="Calibri" w:cs="Calibri"/>
                <w:sz w:val="22"/>
                <w:szCs w:val="22"/>
              </w:rPr>
              <w:t>Снятие сцепления и карданной передачи с автомобиля. Разборка, сборка сцепления. Регулировка и сборка карданной передачи. Установка сцепления и карданной передачи на автомобиль.</w:t>
            </w:r>
          </w:p>
        </w:tc>
        <w:tc>
          <w:tcPr>
            <w:tcW w:w="2136" w:type="dxa"/>
            <w:tcBorders>
              <w:top w:val="single" w:sz="4" w:space="0" w:color="auto"/>
              <w:left w:val="single" w:sz="4" w:space="0" w:color="auto"/>
            </w:tcBorders>
            <w:shd w:val="clear" w:color="auto" w:fill="FFFFFF"/>
            <w:vAlign w:val="center"/>
          </w:tcPr>
          <w:p w:rsidR="00D00CF5" w:rsidRDefault="00F06370">
            <w:pPr>
              <w:pStyle w:val="a5"/>
              <w:framePr w:w="14803" w:h="9139" w:wrap="none" w:vAnchor="page" w:hAnchor="page" w:x="1015" w:y="1130"/>
              <w:jc w:val="center"/>
              <w:rPr>
                <w:sz w:val="22"/>
                <w:szCs w:val="22"/>
              </w:rPr>
            </w:pPr>
            <w:r>
              <w:rPr>
                <w:rFonts w:ascii="Calibri" w:eastAsia="Calibri" w:hAnsi="Calibri" w:cs="Calibri"/>
                <w:sz w:val="22"/>
                <w:szCs w:val="22"/>
              </w:rPr>
              <w:t>6</w:t>
            </w:r>
          </w:p>
        </w:tc>
        <w:tc>
          <w:tcPr>
            <w:tcW w:w="1838"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803" w:h="9139" w:wrap="none" w:vAnchor="page" w:hAnchor="page" w:x="1015" w:y="1130"/>
              <w:jc w:val="center"/>
              <w:rPr>
                <w:sz w:val="22"/>
                <w:szCs w:val="22"/>
              </w:rPr>
            </w:pPr>
            <w:r>
              <w:rPr>
                <w:rFonts w:ascii="Calibri" w:eastAsia="Calibri" w:hAnsi="Calibri" w:cs="Calibri"/>
                <w:sz w:val="22"/>
                <w:szCs w:val="22"/>
              </w:rPr>
              <w:t>3</w:t>
            </w:r>
          </w:p>
        </w:tc>
      </w:tr>
      <w:tr w:rsidR="00D00CF5">
        <w:trPr>
          <w:trHeight w:hRule="exact" w:val="576"/>
        </w:trPr>
        <w:tc>
          <w:tcPr>
            <w:tcW w:w="2424" w:type="dxa"/>
            <w:vMerge w:val="restart"/>
            <w:tcBorders>
              <w:top w:val="single" w:sz="4" w:space="0" w:color="auto"/>
              <w:left w:val="single" w:sz="4" w:space="0" w:color="auto"/>
            </w:tcBorders>
            <w:shd w:val="clear" w:color="auto" w:fill="FFFFFF"/>
          </w:tcPr>
          <w:p w:rsidR="00D00CF5" w:rsidRDefault="00F06370">
            <w:pPr>
              <w:pStyle w:val="a5"/>
              <w:framePr w:w="14803" w:h="9139" w:wrap="none" w:vAnchor="page" w:hAnchor="page" w:x="1015" w:y="1130"/>
              <w:spacing w:after="220"/>
              <w:jc w:val="center"/>
              <w:rPr>
                <w:sz w:val="22"/>
                <w:szCs w:val="22"/>
              </w:rPr>
            </w:pPr>
            <w:r>
              <w:rPr>
                <w:rFonts w:ascii="Calibri" w:eastAsia="Calibri" w:hAnsi="Calibri" w:cs="Calibri"/>
                <w:b/>
                <w:bCs/>
                <w:sz w:val="22"/>
                <w:szCs w:val="22"/>
              </w:rPr>
              <w:t>Тема 1.5</w:t>
            </w:r>
          </w:p>
          <w:p w:rsidR="00D00CF5" w:rsidRDefault="00F06370">
            <w:pPr>
              <w:pStyle w:val="a5"/>
              <w:framePr w:w="14803" w:h="9139" w:wrap="none" w:vAnchor="page" w:hAnchor="page" w:x="1015" w:y="1130"/>
              <w:spacing w:line="271" w:lineRule="auto"/>
              <w:jc w:val="center"/>
              <w:rPr>
                <w:sz w:val="22"/>
                <w:szCs w:val="22"/>
              </w:rPr>
            </w:pPr>
            <w:r>
              <w:rPr>
                <w:rFonts w:ascii="Calibri" w:eastAsia="Calibri" w:hAnsi="Calibri" w:cs="Calibri"/>
                <w:sz w:val="22"/>
                <w:szCs w:val="22"/>
              </w:rPr>
              <w:t>Разборка и сборка коробок передач и раздаточной коробки.</w:t>
            </w:r>
          </w:p>
        </w:tc>
        <w:tc>
          <w:tcPr>
            <w:tcW w:w="8405" w:type="dxa"/>
            <w:tcBorders>
              <w:top w:val="single" w:sz="4" w:space="0" w:color="auto"/>
              <w:left w:val="single" w:sz="4" w:space="0" w:color="auto"/>
            </w:tcBorders>
            <w:shd w:val="clear" w:color="auto" w:fill="FFFFFF"/>
            <w:vAlign w:val="center"/>
          </w:tcPr>
          <w:p w:rsidR="00D00CF5" w:rsidRDefault="00F06370">
            <w:pPr>
              <w:pStyle w:val="a5"/>
              <w:framePr w:w="14803" w:h="9139" w:wrap="none" w:vAnchor="page" w:hAnchor="page" w:x="1015" w:y="1130"/>
              <w:jc w:val="both"/>
              <w:rPr>
                <w:sz w:val="22"/>
                <w:szCs w:val="22"/>
              </w:rPr>
            </w:pPr>
            <w:r>
              <w:rPr>
                <w:rFonts w:ascii="Calibri" w:eastAsia="Calibri" w:hAnsi="Calibri" w:cs="Calibri"/>
                <w:b/>
                <w:bCs/>
                <w:i/>
                <w:iCs/>
                <w:sz w:val="22"/>
                <w:szCs w:val="22"/>
              </w:rPr>
              <w:t>Содержание учебного материала</w:t>
            </w:r>
          </w:p>
        </w:tc>
        <w:tc>
          <w:tcPr>
            <w:tcW w:w="2136" w:type="dxa"/>
            <w:tcBorders>
              <w:top w:val="single" w:sz="4" w:space="0" w:color="auto"/>
              <w:left w:val="single" w:sz="4" w:space="0" w:color="auto"/>
            </w:tcBorders>
            <w:shd w:val="clear" w:color="auto" w:fill="CCCCCC"/>
          </w:tcPr>
          <w:p w:rsidR="00D00CF5" w:rsidRDefault="00D00CF5">
            <w:pPr>
              <w:framePr w:w="14803" w:h="9139" w:wrap="none" w:vAnchor="page" w:hAnchor="page" w:x="1015" w:y="1130"/>
              <w:rPr>
                <w:sz w:val="10"/>
                <w:szCs w:val="10"/>
              </w:rPr>
            </w:pPr>
          </w:p>
        </w:tc>
        <w:tc>
          <w:tcPr>
            <w:tcW w:w="1838" w:type="dxa"/>
            <w:tcBorders>
              <w:top w:val="single" w:sz="4" w:space="0" w:color="auto"/>
              <w:left w:val="single" w:sz="4" w:space="0" w:color="auto"/>
              <w:right w:val="single" w:sz="4" w:space="0" w:color="auto"/>
            </w:tcBorders>
            <w:shd w:val="clear" w:color="auto" w:fill="CCCCCC"/>
          </w:tcPr>
          <w:p w:rsidR="00D00CF5" w:rsidRDefault="00D00CF5">
            <w:pPr>
              <w:framePr w:w="14803" w:h="9139" w:wrap="none" w:vAnchor="page" w:hAnchor="page" w:x="1015" w:y="1130"/>
              <w:rPr>
                <w:sz w:val="10"/>
                <w:szCs w:val="10"/>
              </w:rPr>
            </w:pPr>
          </w:p>
        </w:tc>
      </w:tr>
      <w:tr w:rsidR="00D00CF5">
        <w:trPr>
          <w:trHeight w:hRule="exact" w:val="1502"/>
        </w:trPr>
        <w:tc>
          <w:tcPr>
            <w:tcW w:w="2424" w:type="dxa"/>
            <w:vMerge/>
            <w:tcBorders>
              <w:left w:val="single" w:sz="4" w:space="0" w:color="auto"/>
            </w:tcBorders>
            <w:shd w:val="clear" w:color="auto" w:fill="FFFFFF"/>
          </w:tcPr>
          <w:p w:rsidR="00D00CF5" w:rsidRDefault="00D00CF5">
            <w:pPr>
              <w:framePr w:w="14803" w:h="9139" w:wrap="none" w:vAnchor="page" w:hAnchor="page" w:x="1015" w:y="1130"/>
            </w:pPr>
          </w:p>
        </w:tc>
        <w:tc>
          <w:tcPr>
            <w:tcW w:w="8405" w:type="dxa"/>
            <w:tcBorders>
              <w:top w:val="single" w:sz="4" w:space="0" w:color="auto"/>
              <w:left w:val="single" w:sz="4" w:space="0" w:color="auto"/>
            </w:tcBorders>
            <w:shd w:val="clear" w:color="auto" w:fill="FFFFFF"/>
            <w:vAlign w:val="center"/>
          </w:tcPr>
          <w:p w:rsidR="00D00CF5" w:rsidRDefault="00F06370">
            <w:pPr>
              <w:pStyle w:val="a5"/>
              <w:framePr w:w="14803" w:h="9139" w:wrap="none" w:vAnchor="page" w:hAnchor="page" w:x="1015" w:y="1130"/>
              <w:spacing w:line="271" w:lineRule="auto"/>
              <w:jc w:val="both"/>
              <w:rPr>
                <w:sz w:val="22"/>
                <w:szCs w:val="22"/>
              </w:rPr>
            </w:pPr>
            <w:r>
              <w:rPr>
                <w:rFonts w:ascii="Calibri" w:eastAsia="Calibri" w:hAnsi="Calibri" w:cs="Calibri"/>
                <w:sz w:val="22"/>
                <w:szCs w:val="22"/>
              </w:rPr>
              <w:t>Приспособления и инструмент, используемый для разборки и сборки коробки передач, раздаточной коробки и ручного тормоза, правила пользования. Технологическая последовательность сборочно-разборочных и регулировочных работ. Контроль качества сборки и регулировки. Правила техники безопасности.</w:t>
            </w:r>
          </w:p>
        </w:tc>
        <w:tc>
          <w:tcPr>
            <w:tcW w:w="2136" w:type="dxa"/>
            <w:tcBorders>
              <w:top w:val="single" w:sz="4" w:space="0" w:color="auto"/>
              <w:left w:val="single" w:sz="4" w:space="0" w:color="auto"/>
            </w:tcBorders>
            <w:shd w:val="clear" w:color="auto" w:fill="FFFFFF"/>
          </w:tcPr>
          <w:p w:rsidR="00D00CF5" w:rsidRDefault="00D00CF5">
            <w:pPr>
              <w:framePr w:w="14803" w:h="9139" w:wrap="none" w:vAnchor="page" w:hAnchor="page" w:x="1015" w:y="1130"/>
              <w:rPr>
                <w:sz w:val="10"/>
                <w:szCs w:val="10"/>
              </w:rPr>
            </w:pPr>
          </w:p>
        </w:tc>
        <w:tc>
          <w:tcPr>
            <w:tcW w:w="1838" w:type="dxa"/>
            <w:tcBorders>
              <w:top w:val="single" w:sz="4" w:space="0" w:color="auto"/>
              <w:left w:val="single" w:sz="4" w:space="0" w:color="auto"/>
              <w:right w:val="single" w:sz="4" w:space="0" w:color="auto"/>
            </w:tcBorders>
            <w:shd w:val="clear" w:color="auto" w:fill="CCCCCC"/>
          </w:tcPr>
          <w:p w:rsidR="00D00CF5" w:rsidRDefault="00D00CF5">
            <w:pPr>
              <w:framePr w:w="14803" w:h="9139" w:wrap="none" w:vAnchor="page" w:hAnchor="page" w:x="1015" w:y="1130"/>
              <w:rPr>
                <w:sz w:val="10"/>
                <w:szCs w:val="10"/>
              </w:rPr>
            </w:pPr>
          </w:p>
        </w:tc>
      </w:tr>
      <w:tr w:rsidR="00D00CF5">
        <w:trPr>
          <w:trHeight w:hRule="exact" w:val="518"/>
        </w:trPr>
        <w:tc>
          <w:tcPr>
            <w:tcW w:w="2424" w:type="dxa"/>
            <w:vMerge/>
            <w:tcBorders>
              <w:left w:val="single" w:sz="4" w:space="0" w:color="auto"/>
            </w:tcBorders>
            <w:shd w:val="clear" w:color="auto" w:fill="FFFFFF"/>
          </w:tcPr>
          <w:p w:rsidR="00D00CF5" w:rsidRDefault="00D00CF5">
            <w:pPr>
              <w:framePr w:w="14803" w:h="9139" w:wrap="none" w:vAnchor="page" w:hAnchor="page" w:x="1015" w:y="1130"/>
            </w:pPr>
          </w:p>
        </w:tc>
        <w:tc>
          <w:tcPr>
            <w:tcW w:w="8405" w:type="dxa"/>
            <w:tcBorders>
              <w:top w:val="single" w:sz="4" w:space="0" w:color="auto"/>
              <w:left w:val="single" w:sz="4" w:space="0" w:color="auto"/>
            </w:tcBorders>
            <w:shd w:val="clear" w:color="auto" w:fill="FFFFFF"/>
          </w:tcPr>
          <w:p w:rsidR="00D00CF5" w:rsidRDefault="00F06370">
            <w:pPr>
              <w:pStyle w:val="a5"/>
              <w:framePr w:w="14803" w:h="9139" w:wrap="none" w:vAnchor="page" w:hAnchor="page" w:x="1015" w:y="1130"/>
              <w:ind w:firstLine="200"/>
              <w:jc w:val="both"/>
              <w:rPr>
                <w:sz w:val="22"/>
                <w:szCs w:val="22"/>
              </w:rPr>
            </w:pPr>
            <w:r>
              <w:rPr>
                <w:rFonts w:ascii="Calibri" w:eastAsia="Calibri" w:hAnsi="Calibri" w:cs="Calibri"/>
                <w:b/>
                <w:bCs/>
                <w:i/>
                <w:iCs/>
                <w:sz w:val="22"/>
                <w:szCs w:val="22"/>
              </w:rPr>
              <w:t>Практические работы</w:t>
            </w:r>
          </w:p>
        </w:tc>
        <w:tc>
          <w:tcPr>
            <w:tcW w:w="2136" w:type="dxa"/>
            <w:tcBorders>
              <w:top w:val="single" w:sz="4" w:space="0" w:color="auto"/>
              <w:left w:val="single" w:sz="4" w:space="0" w:color="auto"/>
            </w:tcBorders>
            <w:shd w:val="clear" w:color="auto" w:fill="FFFFFF"/>
          </w:tcPr>
          <w:p w:rsidR="00D00CF5" w:rsidRDefault="00F06370">
            <w:pPr>
              <w:pStyle w:val="a5"/>
              <w:framePr w:w="14803" w:h="9139" w:wrap="none" w:vAnchor="page" w:hAnchor="page" w:x="1015" w:y="1130"/>
              <w:jc w:val="center"/>
              <w:rPr>
                <w:sz w:val="22"/>
                <w:szCs w:val="22"/>
              </w:rPr>
            </w:pPr>
            <w:r>
              <w:rPr>
                <w:rFonts w:ascii="Calibri" w:eastAsia="Calibri" w:hAnsi="Calibri" w:cs="Calibri"/>
                <w:b/>
                <w:bCs/>
                <w:sz w:val="22"/>
                <w:szCs w:val="22"/>
              </w:rPr>
              <w:t>12</w:t>
            </w:r>
          </w:p>
        </w:tc>
        <w:tc>
          <w:tcPr>
            <w:tcW w:w="1838" w:type="dxa"/>
            <w:tcBorders>
              <w:top w:val="single" w:sz="4" w:space="0" w:color="auto"/>
              <w:left w:val="single" w:sz="4" w:space="0" w:color="auto"/>
              <w:right w:val="single" w:sz="4" w:space="0" w:color="auto"/>
            </w:tcBorders>
            <w:shd w:val="clear" w:color="auto" w:fill="CCCCCC"/>
          </w:tcPr>
          <w:p w:rsidR="00D00CF5" w:rsidRDefault="00D00CF5">
            <w:pPr>
              <w:framePr w:w="14803" w:h="9139" w:wrap="none" w:vAnchor="page" w:hAnchor="page" w:x="1015" w:y="1130"/>
              <w:rPr>
                <w:sz w:val="10"/>
                <w:szCs w:val="10"/>
              </w:rPr>
            </w:pPr>
          </w:p>
        </w:tc>
      </w:tr>
      <w:tr w:rsidR="00D00CF5">
        <w:trPr>
          <w:trHeight w:hRule="exact" w:val="1752"/>
        </w:trPr>
        <w:tc>
          <w:tcPr>
            <w:tcW w:w="2424" w:type="dxa"/>
            <w:vMerge/>
            <w:tcBorders>
              <w:left w:val="single" w:sz="4" w:space="0" w:color="auto"/>
            </w:tcBorders>
            <w:shd w:val="clear" w:color="auto" w:fill="FFFFFF"/>
          </w:tcPr>
          <w:p w:rsidR="00D00CF5" w:rsidRDefault="00D00CF5">
            <w:pPr>
              <w:framePr w:w="14803" w:h="9139" w:wrap="none" w:vAnchor="page" w:hAnchor="page" w:x="1015" w:y="1130"/>
            </w:pPr>
          </w:p>
        </w:tc>
        <w:tc>
          <w:tcPr>
            <w:tcW w:w="8405" w:type="dxa"/>
            <w:tcBorders>
              <w:top w:val="single" w:sz="4" w:space="0" w:color="auto"/>
              <w:left w:val="single" w:sz="4" w:space="0" w:color="auto"/>
            </w:tcBorders>
            <w:shd w:val="clear" w:color="auto" w:fill="FFFFFF"/>
          </w:tcPr>
          <w:p w:rsidR="00D00CF5" w:rsidRDefault="00F06370">
            <w:pPr>
              <w:pStyle w:val="a5"/>
              <w:framePr w:w="14803" w:h="9139" w:wrap="none" w:vAnchor="page" w:hAnchor="page" w:x="1015" w:y="1130"/>
              <w:spacing w:line="271" w:lineRule="auto"/>
              <w:jc w:val="both"/>
              <w:rPr>
                <w:sz w:val="22"/>
                <w:szCs w:val="22"/>
              </w:rPr>
            </w:pPr>
            <w:r>
              <w:rPr>
                <w:rFonts w:ascii="Calibri" w:eastAsia="Calibri" w:hAnsi="Calibri" w:cs="Calibri"/>
                <w:sz w:val="22"/>
                <w:szCs w:val="22"/>
              </w:rPr>
              <w:t>Снятие коробки передач и раздаточной коробки с автомобиля. Разборка и сборка коробки передач, раздаточной коробки механизмов переключения передач. Разборка, сборка и регулировка ручного (центрального) тормоза. Проверка коробки передач после сборки на стенде. Установка коробки передач и раздаточной коробки на автомобиль.</w:t>
            </w:r>
          </w:p>
        </w:tc>
        <w:tc>
          <w:tcPr>
            <w:tcW w:w="2136" w:type="dxa"/>
            <w:tcBorders>
              <w:top w:val="single" w:sz="4" w:space="0" w:color="auto"/>
              <w:left w:val="single" w:sz="4" w:space="0" w:color="auto"/>
            </w:tcBorders>
            <w:shd w:val="clear" w:color="auto" w:fill="FFFFFF"/>
            <w:vAlign w:val="center"/>
          </w:tcPr>
          <w:p w:rsidR="00D00CF5" w:rsidRDefault="00F06370">
            <w:pPr>
              <w:pStyle w:val="a5"/>
              <w:framePr w:w="14803" w:h="9139" w:wrap="none" w:vAnchor="page" w:hAnchor="page" w:x="1015" w:y="1130"/>
              <w:jc w:val="center"/>
              <w:rPr>
                <w:sz w:val="22"/>
                <w:szCs w:val="22"/>
              </w:rPr>
            </w:pPr>
            <w:r>
              <w:rPr>
                <w:rFonts w:ascii="Calibri" w:eastAsia="Calibri" w:hAnsi="Calibri" w:cs="Calibri"/>
                <w:sz w:val="22"/>
                <w:szCs w:val="22"/>
              </w:rPr>
              <w:t>12</w:t>
            </w:r>
          </w:p>
        </w:tc>
        <w:tc>
          <w:tcPr>
            <w:tcW w:w="1838"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803" w:h="9139" w:wrap="none" w:vAnchor="page" w:hAnchor="page" w:x="1015" w:y="1130"/>
              <w:jc w:val="center"/>
              <w:rPr>
                <w:sz w:val="22"/>
                <w:szCs w:val="22"/>
              </w:rPr>
            </w:pPr>
            <w:r>
              <w:rPr>
                <w:rFonts w:ascii="Calibri" w:eastAsia="Calibri" w:hAnsi="Calibri" w:cs="Calibri"/>
                <w:sz w:val="22"/>
                <w:szCs w:val="22"/>
              </w:rPr>
              <w:t>3</w:t>
            </w:r>
          </w:p>
        </w:tc>
      </w:tr>
      <w:tr w:rsidR="00D00CF5">
        <w:trPr>
          <w:trHeight w:hRule="exact" w:val="576"/>
        </w:trPr>
        <w:tc>
          <w:tcPr>
            <w:tcW w:w="2424" w:type="dxa"/>
            <w:vMerge w:val="restart"/>
            <w:tcBorders>
              <w:top w:val="single" w:sz="4" w:space="0" w:color="auto"/>
              <w:left w:val="single" w:sz="4" w:space="0" w:color="auto"/>
            </w:tcBorders>
            <w:shd w:val="clear" w:color="auto" w:fill="FFFFFF"/>
          </w:tcPr>
          <w:p w:rsidR="00D00CF5" w:rsidRDefault="00F06370">
            <w:pPr>
              <w:pStyle w:val="a5"/>
              <w:framePr w:w="14803" w:h="9139" w:wrap="none" w:vAnchor="page" w:hAnchor="page" w:x="1015" w:y="1130"/>
              <w:spacing w:after="220"/>
              <w:jc w:val="center"/>
              <w:rPr>
                <w:sz w:val="22"/>
                <w:szCs w:val="22"/>
              </w:rPr>
            </w:pPr>
            <w:r>
              <w:rPr>
                <w:rFonts w:ascii="Calibri" w:eastAsia="Calibri" w:hAnsi="Calibri" w:cs="Calibri"/>
                <w:b/>
                <w:bCs/>
                <w:sz w:val="22"/>
                <w:szCs w:val="22"/>
              </w:rPr>
              <w:t>Тема 1.6</w:t>
            </w:r>
          </w:p>
          <w:p w:rsidR="00D00CF5" w:rsidRDefault="00F06370">
            <w:pPr>
              <w:pStyle w:val="a5"/>
              <w:framePr w:w="14803" w:h="9139" w:wrap="none" w:vAnchor="page" w:hAnchor="page" w:x="1015" w:y="1130"/>
              <w:spacing w:line="276" w:lineRule="auto"/>
              <w:jc w:val="center"/>
              <w:rPr>
                <w:sz w:val="22"/>
                <w:szCs w:val="22"/>
              </w:rPr>
            </w:pPr>
            <w:r>
              <w:rPr>
                <w:rFonts w:ascii="Calibri" w:eastAsia="Calibri" w:hAnsi="Calibri" w:cs="Calibri"/>
                <w:sz w:val="22"/>
                <w:szCs w:val="22"/>
              </w:rPr>
              <w:t>Разборка и сборка задних мостов и тормозных механизмов задних мостов.</w:t>
            </w:r>
          </w:p>
        </w:tc>
        <w:tc>
          <w:tcPr>
            <w:tcW w:w="8405" w:type="dxa"/>
            <w:tcBorders>
              <w:top w:val="single" w:sz="4" w:space="0" w:color="auto"/>
              <w:left w:val="single" w:sz="4" w:space="0" w:color="auto"/>
            </w:tcBorders>
            <w:shd w:val="clear" w:color="auto" w:fill="FFFFFF"/>
            <w:vAlign w:val="center"/>
          </w:tcPr>
          <w:p w:rsidR="00D00CF5" w:rsidRDefault="00F06370">
            <w:pPr>
              <w:pStyle w:val="a5"/>
              <w:framePr w:w="14803" w:h="9139" w:wrap="none" w:vAnchor="page" w:hAnchor="page" w:x="1015" w:y="1130"/>
              <w:jc w:val="both"/>
              <w:rPr>
                <w:sz w:val="22"/>
                <w:szCs w:val="22"/>
              </w:rPr>
            </w:pPr>
            <w:r>
              <w:rPr>
                <w:rFonts w:ascii="Calibri" w:eastAsia="Calibri" w:hAnsi="Calibri" w:cs="Calibri"/>
                <w:b/>
                <w:bCs/>
                <w:i/>
                <w:iCs/>
                <w:sz w:val="22"/>
                <w:szCs w:val="22"/>
              </w:rPr>
              <w:t>Содержание учебного материала</w:t>
            </w:r>
          </w:p>
        </w:tc>
        <w:tc>
          <w:tcPr>
            <w:tcW w:w="2136" w:type="dxa"/>
            <w:tcBorders>
              <w:top w:val="single" w:sz="4" w:space="0" w:color="auto"/>
              <w:left w:val="single" w:sz="4" w:space="0" w:color="auto"/>
            </w:tcBorders>
            <w:shd w:val="clear" w:color="auto" w:fill="CCCCCC"/>
          </w:tcPr>
          <w:p w:rsidR="00D00CF5" w:rsidRDefault="00D00CF5">
            <w:pPr>
              <w:framePr w:w="14803" w:h="9139" w:wrap="none" w:vAnchor="page" w:hAnchor="page" w:x="1015" w:y="1130"/>
              <w:rPr>
                <w:sz w:val="10"/>
                <w:szCs w:val="10"/>
              </w:rPr>
            </w:pPr>
          </w:p>
        </w:tc>
        <w:tc>
          <w:tcPr>
            <w:tcW w:w="1838" w:type="dxa"/>
            <w:tcBorders>
              <w:top w:val="single" w:sz="4" w:space="0" w:color="auto"/>
              <w:left w:val="single" w:sz="4" w:space="0" w:color="auto"/>
              <w:right w:val="single" w:sz="4" w:space="0" w:color="auto"/>
            </w:tcBorders>
            <w:shd w:val="clear" w:color="auto" w:fill="CCCCCC"/>
          </w:tcPr>
          <w:p w:rsidR="00D00CF5" w:rsidRDefault="00D00CF5">
            <w:pPr>
              <w:framePr w:w="14803" w:h="9139" w:wrap="none" w:vAnchor="page" w:hAnchor="page" w:x="1015" w:y="1130"/>
              <w:rPr>
                <w:sz w:val="10"/>
                <w:szCs w:val="10"/>
              </w:rPr>
            </w:pPr>
          </w:p>
        </w:tc>
      </w:tr>
      <w:tr w:rsidR="00D00CF5">
        <w:trPr>
          <w:trHeight w:hRule="exact" w:val="1195"/>
        </w:trPr>
        <w:tc>
          <w:tcPr>
            <w:tcW w:w="2424" w:type="dxa"/>
            <w:vMerge/>
            <w:tcBorders>
              <w:left w:val="single" w:sz="4" w:space="0" w:color="auto"/>
            </w:tcBorders>
            <w:shd w:val="clear" w:color="auto" w:fill="FFFFFF"/>
          </w:tcPr>
          <w:p w:rsidR="00D00CF5" w:rsidRDefault="00D00CF5">
            <w:pPr>
              <w:framePr w:w="14803" w:h="9139" w:wrap="none" w:vAnchor="page" w:hAnchor="page" w:x="1015" w:y="1130"/>
            </w:pPr>
          </w:p>
        </w:tc>
        <w:tc>
          <w:tcPr>
            <w:tcW w:w="8405" w:type="dxa"/>
            <w:tcBorders>
              <w:top w:val="single" w:sz="4" w:space="0" w:color="auto"/>
              <w:left w:val="single" w:sz="4" w:space="0" w:color="auto"/>
            </w:tcBorders>
            <w:shd w:val="clear" w:color="auto" w:fill="FFFFFF"/>
            <w:vAlign w:val="center"/>
          </w:tcPr>
          <w:p w:rsidR="00D00CF5" w:rsidRDefault="00F06370">
            <w:pPr>
              <w:pStyle w:val="a5"/>
              <w:framePr w:w="14803" w:h="9139" w:wrap="none" w:vAnchor="page" w:hAnchor="page" w:x="1015" w:y="1130"/>
              <w:spacing w:line="276" w:lineRule="auto"/>
              <w:jc w:val="both"/>
              <w:rPr>
                <w:sz w:val="22"/>
                <w:szCs w:val="22"/>
              </w:rPr>
            </w:pPr>
            <w:r>
              <w:rPr>
                <w:rFonts w:ascii="Calibri" w:eastAsia="Calibri" w:hAnsi="Calibri" w:cs="Calibri"/>
                <w:sz w:val="22"/>
                <w:szCs w:val="22"/>
              </w:rPr>
              <w:t>Стенды, приспособления и инструменты, используемые для разборки, сборки, регулировки и испытания задних мостов и тормозных механизмов. Контроль оборки и регулировки. Правила техники безопасности.</w:t>
            </w:r>
          </w:p>
        </w:tc>
        <w:tc>
          <w:tcPr>
            <w:tcW w:w="2136" w:type="dxa"/>
            <w:tcBorders>
              <w:top w:val="single" w:sz="4" w:space="0" w:color="auto"/>
              <w:left w:val="single" w:sz="4" w:space="0" w:color="auto"/>
            </w:tcBorders>
            <w:shd w:val="clear" w:color="auto" w:fill="FFFFFF"/>
          </w:tcPr>
          <w:p w:rsidR="00D00CF5" w:rsidRDefault="00D00CF5">
            <w:pPr>
              <w:framePr w:w="14803" w:h="9139" w:wrap="none" w:vAnchor="page" w:hAnchor="page" w:x="1015" w:y="1130"/>
              <w:rPr>
                <w:sz w:val="10"/>
                <w:szCs w:val="10"/>
              </w:rPr>
            </w:pPr>
          </w:p>
        </w:tc>
        <w:tc>
          <w:tcPr>
            <w:tcW w:w="1838" w:type="dxa"/>
            <w:tcBorders>
              <w:top w:val="single" w:sz="4" w:space="0" w:color="auto"/>
              <w:left w:val="single" w:sz="4" w:space="0" w:color="auto"/>
              <w:right w:val="single" w:sz="4" w:space="0" w:color="auto"/>
            </w:tcBorders>
            <w:shd w:val="clear" w:color="auto" w:fill="CCCCCC"/>
          </w:tcPr>
          <w:p w:rsidR="00D00CF5" w:rsidRDefault="00D00CF5">
            <w:pPr>
              <w:framePr w:w="14803" w:h="9139" w:wrap="none" w:vAnchor="page" w:hAnchor="page" w:x="1015" w:y="1130"/>
              <w:rPr>
                <w:sz w:val="10"/>
                <w:szCs w:val="10"/>
              </w:rPr>
            </w:pPr>
          </w:p>
        </w:tc>
      </w:tr>
      <w:tr w:rsidR="00D00CF5">
        <w:trPr>
          <w:trHeight w:hRule="exact" w:val="528"/>
        </w:trPr>
        <w:tc>
          <w:tcPr>
            <w:tcW w:w="2424" w:type="dxa"/>
            <w:vMerge/>
            <w:tcBorders>
              <w:left w:val="single" w:sz="4" w:space="0" w:color="auto"/>
              <w:bottom w:val="single" w:sz="4" w:space="0" w:color="auto"/>
            </w:tcBorders>
            <w:shd w:val="clear" w:color="auto" w:fill="FFFFFF"/>
          </w:tcPr>
          <w:p w:rsidR="00D00CF5" w:rsidRDefault="00D00CF5">
            <w:pPr>
              <w:framePr w:w="14803" w:h="9139" w:wrap="none" w:vAnchor="page" w:hAnchor="page" w:x="1015" w:y="1130"/>
            </w:pPr>
          </w:p>
        </w:tc>
        <w:tc>
          <w:tcPr>
            <w:tcW w:w="8405" w:type="dxa"/>
            <w:tcBorders>
              <w:top w:val="single" w:sz="4" w:space="0" w:color="auto"/>
              <w:left w:val="single" w:sz="4" w:space="0" w:color="auto"/>
              <w:bottom w:val="single" w:sz="4" w:space="0" w:color="auto"/>
            </w:tcBorders>
            <w:shd w:val="clear" w:color="auto" w:fill="FFFFFF"/>
          </w:tcPr>
          <w:p w:rsidR="00D00CF5" w:rsidRDefault="00F06370">
            <w:pPr>
              <w:pStyle w:val="a5"/>
              <w:framePr w:w="14803" w:h="9139" w:wrap="none" w:vAnchor="page" w:hAnchor="page" w:x="1015" w:y="1130"/>
              <w:ind w:firstLine="200"/>
              <w:jc w:val="both"/>
              <w:rPr>
                <w:sz w:val="22"/>
                <w:szCs w:val="22"/>
              </w:rPr>
            </w:pPr>
            <w:r>
              <w:rPr>
                <w:rFonts w:ascii="Calibri" w:eastAsia="Calibri" w:hAnsi="Calibri" w:cs="Calibri"/>
                <w:b/>
                <w:bCs/>
                <w:i/>
                <w:iCs/>
                <w:sz w:val="22"/>
                <w:szCs w:val="22"/>
              </w:rPr>
              <w:t>Практические работы</w:t>
            </w:r>
          </w:p>
        </w:tc>
        <w:tc>
          <w:tcPr>
            <w:tcW w:w="2136" w:type="dxa"/>
            <w:tcBorders>
              <w:top w:val="single" w:sz="4" w:space="0" w:color="auto"/>
              <w:left w:val="single" w:sz="4" w:space="0" w:color="auto"/>
              <w:bottom w:val="single" w:sz="4" w:space="0" w:color="auto"/>
            </w:tcBorders>
            <w:shd w:val="clear" w:color="auto" w:fill="FFFFFF"/>
          </w:tcPr>
          <w:p w:rsidR="00D00CF5" w:rsidRDefault="00F06370">
            <w:pPr>
              <w:pStyle w:val="a5"/>
              <w:framePr w:w="14803" w:h="9139" w:wrap="none" w:vAnchor="page" w:hAnchor="page" w:x="1015" w:y="1130"/>
              <w:jc w:val="center"/>
              <w:rPr>
                <w:sz w:val="22"/>
                <w:szCs w:val="22"/>
              </w:rPr>
            </w:pPr>
            <w:r>
              <w:rPr>
                <w:rFonts w:ascii="Calibri" w:eastAsia="Calibri" w:hAnsi="Calibri" w:cs="Calibri"/>
                <w:b/>
                <w:bCs/>
                <w:sz w:val="22"/>
                <w:szCs w:val="22"/>
              </w:rPr>
              <w:t>6</w:t>
            </w:r>
          </w:p>
        </w:tc>
        <w:tc>
          <w:tcPr>
            <w:tcW w:w="1838" w:type="dxa"/>
            <w:tcBorders>
              <w:top w:val="single" w:sz="4" w:space="0" w:color="auto"/>
              <w:left w:val="single" w:sz="4" w:space="0" w:color="auto"/>
              <w:bottom w:val="single" w:sz="4" w:space="0" w:color="auto"/>
              <w:right w:val="single" w:sz="4" w:space="0" w:color="auto"/>
            </w:tcBorders>
            <w:shd w:val="clear" w:color="auto" w:fill="CCCCCC"/>
          </w:tcPr>
          <w:p w:rsidR="00D00CF5" w:rsidRDefault="00D00CF5">
            <w:pPr>
              <w:framePr w:w="14803" w:h="9139" w:wrap="none" w:vAnchor="page" w:hAnchor="page" w:x="1015" w:y="1130"/>
              <w:rPr>
                <w:sz w:val="10"/>
                <w:szCs w:val="10"/>
              </w:rPr>
            </w:pPr>
          </w:p>
        </w:tc>
      </w:tr>
    </w:tbl>
    <w:p w:rsidR="00D00CF5" w:rsidRDefault="00F06370">
      <w:pPr>
        <w:pStyle w:val="a9"/>
        <w:framePr w:w="149" w:h="298" w:hRule="exact" w:wrap="none" w:vAnchor="page" w:hAnchor="page" w:x="8345" w:y="10922"/>
        <w:jc w:val="center"/>
      </w:pPr>
      <w:r>
        <w:rPr>
          <w:rFonts w:ascii="Calibri" w:eastAsia="Calibri" w:hAnsi="Calibri" w:cs="Calibri"/>
          <w:b w:val="0"/>
          <w:bCs w:val="0"/>
        </w:rPr>
        <w:t>8</w:t>
      </w:r>
    </w:p>
    <w:p w:rsidR="00D00CF5" w:rsidRDefault="00D00CF5">
      <w:pPr>
        <w:spacing w:line="1" w:lineRule="exact"/>
        <w:sectPr w:rsidR="00D00CF5">
          <w:pgSz w:w="16840" w:h="11900" w:orient="landscape"/>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2424"/>
        <w:gridCol w:w="8405"/>
        <w:gridCol w:w="2136"/>
        <w:gridCol w:w="1838"/>
      </w:tblGrid>
      <w:tr w:rsidR="00D00CF5">
        <w:trPr>
          <w:trHeight w:hRule="exact" w:val="1762"/>
        </w:trPr>
        <w:tc>
          <w:tcPr>
            <w:tcW w:w="2424" w:type="dxa"/>
            <w:tcBorders>
              <w:top w:val="single" w:sz="4" w:space="0" w:color="auto"/>
              <w:left w:val="single" w:sz="4" w:space="0" w:color="auto"/>
            </w:tcBorders>
            <w:shd w:val="clear" w:color="auto" w:fill="FFFFFF"/>
          </w:tcPr>
          <w:p w:rsidR="00D00CF5" w:rsidRDefault="00D00CF5">
            <w:pPr>
              <w:framePr w:w="14803" w:h="9547" w:wrap="none" w:vAnchor="page" w:hAnchor="page" w:x="1015" w:y="1130"/>
              <w:rPr>
                <w:sz w:val="10"/>
                <w:szCs w:val="10"/>
              </w:rPr>
            </w:pPr>
          </w:p>
        </w:tc>
        <w:tc>
          <w:tcPr>
            <w:tcW w:w="8405" w:type="dxa"/>
            <w:tcBorders>
              <w:top w:val="single" w:sz="4" w:space="0" w:color="auto"/>
              <w:left w:val="single" w:sz="4" w:space="0" w:color="auto"/>
            </w:tcBorders>
            <w:shd w:val="clear" w:color="auto" w:fill="FFFFFF"/>
          </w:tcPr>
          <w:p w:rsidR="00D00CF5" w:rsidRDefault="00F06370">
            <w:pPr>
              <w:pStyle w:val="a5"/>
              <w:framePr w:w="14803" w:h="9547" w:wrap="none" w:vAnchor="page" w:hAnchor="page" w:x="1015" w:y="1130"/>
              <w:spacing w:line="276" w:lineRule="auto"/>
              <w:jc w:val="both"/>
              <w:rPr>
                <w:sz w:val="22"/>
                <w:szCs w:val="22"/>
              </w:rPr>
            </w:pPr>
            <w:r>
              <w:rPr>
                <w:rFonts w:ascii="Calibri" w:eastAsia="Calibri" w:hAnsi="Calibri" w:cs="Calibri"/>
                <w:sz w:val="22"/>
                <w:szCs w:val="22"/>
              </w:rPr>
              <w:t>Снятие заднего моста с автомобиля. Разборки и сборка заднего моста. Регулировка осевого зазора главной передачи. Разборка 1 сборка тормозных механизмов. Регулировка подшипников ступиц задних колес. Разборка и сборка колесного тормоза цилиндра. Проверка заднего моста после сборки на стенде. Установка заднего моста на автомобиль.</w:t>
            </w:r>
          </w:p>
        </w:tc>
        <w:tc>
          <w:tcPr>
            <w:tcW w:w="2136" w:type="dxa"/>
            <w:tcBorders>
              <w:top w:val="single" w:sz="4" w:space="0" w:color="auto"/>
              <w:left w:val="single" w:sz="4" w:space="0" w:color="auto"/>
            </w:tcBorders>
            <w:shd w:val="clear" w:color="auto" w:fill="FFFFFF"/>
            <w:vAlign w:val="center"/>
          </w:tcPr>
          <w:p w:rsidR="00D00CF5" w:rsidRDefault="00F06370">
            <w:pPr>
              <w:pStyle w:val="a5"/>
              <w:framePr w:w="14803" w:h="9547" w:wrap="none" w:vAnchor="page" w:hAnchor="page" w:x="1015" w:y="1130"/>
              <w:jc w:val="center"/>
              <w:rPr>
                <w:sz w:val="22"/>
                <w:szCs w:val="22"/>
              </w:rPr>
            </w:pPr>
            <w:r>
              <w:rPr>
                <w:rFonts w:ascii="Calibri" w:eastAsia="Calibri" w:hAnsi="Calibri" w:cs="Calibri"/>
                <w:sz w:val="22"/>
                <w:szCs w:val="22"/>
              </w:rPr>
              <w:t>6</w:t>
            </w:r>
          </w:p>
        </w:tc>
        <w:tc>
          <w:tcPr>
            <w:tcW w:w="1838"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803" w:h="9547" w:wrap="none" w:vAnchor="page" w:hAnchor="page" w:x="1015" w:y="1130"/>
              <w:jc w:val="center"/>
              <w:rPr>
                <w:sz w:val="22"/>
                <w:szCs w:val="22"/>
              </w:rPr>
            </w:pPr>
            <w:r>
              <w:rPr>
                <w:rFonts w:ascii="Calibri" w:eastAsia="Calibri" w:hAnsi="Calibri" w:cs="Calibri"/>
                <w:sz w:val="22"/>
                <w:szCs w:val="22"/>
              </w:rPr>
              <w:t>3</w:t>
            </w:r>
          </w:p>
        </w:tc>
      </w:tr>
      <w:tr w:rsidR="00D00CF5">
        <w:trPr>
          <w:trHeight w:hRule="exact" w:val="576"/>
        </w:trPr>
        <w:tc>
          <w:tcPr>
            <w:tcW w:w="2424" w:type="dxa"/>
            <w:vMerge w:val="restart"/>
            <w:tcBorders>
              <w:top w:val="single" w:sz="4" w:space="0" w:color="auto"/>
              <w:left w:val="single" w:sz="4" w:space="0" w:color="auto"/>
            </w:tcBorders>
            <w:shd w:val="clear" w:color="auto" w:fill="FFFFFF"/>
          </w:tcPr>
          <w:p w:rsidR="00D00CF5" w:rsidRDefault="00F06370">
            <w:pPr>
              <w:pStyle w:val="a5"/>
              <w:framePr w:w="14803" w:h="9547" w:wrap="none" w:vAnchor="page" w:hAnchor="page" w:x="1015" w:y="1130"/>
              <w:spacing w:after="240"/>
              <w:jc w:val="center"/>
              <w:rPr>
                <w:sz w:val="22"/>
                <w:szCs w:val="22"/>
              </w:rPr>
            </w:pPr>
            <w:r>
              <w:rPr>
                <w:rFonts w:ascii="Calibri" w:eastAsia="Calibri" w:hAnsi="Calibri" w:cs="Calibri"/>
                <w:b/>
                <w:bCs/>
                <w:sz w:val="22"/>
                <w:szCs w:val="22"/>
              </w:rPr>
              <w:t>Тема 1.7</w:t>
            </w:r>
          </w:p>
          <w:p w:rsidR="00D00CF5" w:rsidRDefault="00F06370">
            <w:pPr>
              <w:pStyle w:val="a5"/>
              <w:framePr w:w="14803" w:h="9547" w:wrap="none" w:vAnchor="page" w:hAnchor="page" w:x="1015" w:y="1130"/>
              <w:spacing w:line="271" w:lineRule="auto"/>
              <w:jc w:val="center"/>
              <w:rPr>
                <w:sz w:val="22"/>
                <w:szCs w:val="22"/>
              </w:rPr>
            </w:pPr>
            <w:r>
              <w:rPr>
                <w:rFonts w:ascii="Calibri" w:eastAsia="Calibri" w:hAnsi="Calibri" w:cs="Calibri"/>
                <w:sz w:val="22"/>
                <w:szCs w:val="22"/>
              </w:rPr>
              <w:t>Разборка и сборка передних мостов и тормозных механизмов передних мостов.</w:t>
            </w:r>
          </w:p>
        </w:tc>
        <w:tc>
          <w:tcPr>
            <w:tcW w:w="8405" w:type="dxa"/>
            <w:tcBorders>
              <w:top w:val="single" w:sz="4" w:space="0" w:color="auto"/>
              <w:left w:val="single" w:sz="4" w:space="0" w:color="auto"/>
            </w:tcBorders>
            <w:shd w:val="clear" w:color="auto" w:fill="FFFFFF"/>
            <w:vAlign w:val="center"/>
          </w:tcPr>
          <w:p w:rsidR="00D00CF5" w:rsidRDefault="00F06370">
            <w:pPr>
              <w:pStyle w:val="a5"/>
              <w:framePr w:w="14803" w:h="9547" w:wrap="none" w:vAnchor="page" w:hAnchor="page" w:x="1015" w:y="1130"/>
              <w:jc w:val="both"/>
              <w:rPr>
                <w:sz w:val="22"/>
                <w:szCs w:val="22"/>
              </w:rPr>
            </w:pPr>
            <w:r>
              <w:rPr>
                <w:rFonts w:ascii="Calibri" w:eastAsia="Calibri" w:hAnsi="Calibri" w:cs="Calibri"/>
                <w:b/>
                <w:bCs/>
                <w:i/>
                <w:iCs/>
                <w:sz w:val="22"/>
                <w:szCs w:val="22"/>
              </w:rPr>
              <w:t>Содержание учебного материала</w:t>
            </w:r>
          </w:p>
        </w:tc>
        <w:tc>
          <w:tcPr>
            <w:tcW w:w="2136" w:type="dxa"/>
            <w:tcBorders>
              <w:top w:val="single" w:sz="4" w:space="0" w:color="auto"/>
              <w:left w:val="single" w:sz="4" w:space="0" w:color="auto"/>
            </w:tcBorders>
            <w:shd w:val="clear" w:color="auto" w:fill="CCCCCC"/>
          </w:tcPr>
          <w:p w:rsidR="00D00CF5" w:rsidRDefault="00D00CF5">
            <w:pPr>
              <w:framePr w:w="14803" w:h="9547" w:wrap="none" w:vAnchor="page" w:hAnchor="page" w:x="1015" w:y="1130"/>
              <w:rPr>
                <w:sz w:val="10"/>
                <w:szCs w:val="10"/>
              </w:rPr>
            </w:pPr>
          </w:p>
        </w:tc>
        <w:tc>
          <w:tcPr>
            <w:tcW w:w="1838" w:type="dxa"/>
            <w:tcBorders>
              <w:top w:val="single" w:sz="4" w:space="0" w:color="auto"/>
              <w:left w:val="single" w:sz="4" w:space="0" w:color="auto"/>
              <w:right w:val="single" w:sz="4" w:space="0" w:color="auto"/>
            </w:tcBorders>
            <w:shd w:val="clear" w:color="auto" w:fill="CCCCCC"/>
          </w:tcPr>
          <w:p w:rsidR="00D00CF5" w:rsidRDefault="00D00CF5">
            <w:pPr>
              <w:framePr w:w="14803" w:h="9547" w:wrap="none" w:vAnchor="page" w:hAnchor="page" w:x="1015" w:y="1130"/>
              <w:rPr>
                <w:sz w:val="10"/>
                <w:szCs w:val="10"/>
              </w:rPr>
            </w:pPr>
          </w:p>
        </w:tc>
      </w:tr>
      <w:tr w:rsidR="00D00CF5">
        <w:trPr>
          <w:trHeight w:hRule="exact" w:val="1502"/>
        </w:trPr>
        <w:tc>
          <w:tcPr>
            <w:tcW w:w="2424" w:type="dxa"/>
            <w:vMerge/>
            <w:tcBorders>
              <w:left w:val="single" w:sz="4" w:space="0" w:color="auto"/>
            </w:tcBorders>
            <w:shd w:val="clear" w:color="auto" w:fill="FFFFFF"/>
          </w:tcPr>
          <w:p w:rsidR="00D00CF5" w:rsidRDefault="00D00CF5">
            <w:pPr>
              <w:framePr w:w="14803" w:h="9547" w:wrap="none" w:vAnchor="page" w:hAnchor="page" w:x="1015" w:y="1130"/>
            </w:pPr>
          </w:p>
        </w:tc>
        <w:tc>
          <w:tcPr>
            <w:tcW w:w="8405" w:type="dxa"/>
            <w:tcBorders>
              <w:top w:val="single" w:sz="4" w:space="0" w:color="auto"/>
              <w:left w:val="single" w:sz="4" w:space="0" w:color="auto"/>
            </w:tcBorders>
            <w:shd w:val="clear" w:color="auto" w:fill="FFFFFF"/>
            <w:vAlign w:val="center"/>
          </w:tcPr>
          <w:p w:rsidR="00D00CF5" w:rsidRDefault="00F06370">
            <w:pPr>
              <w:pStyle w:val="a5"/>
              <w:framePr w:w="14803" w:h="9547" w:wrap="none" w:vAnchor="page" w:hAnchor="page" w:x="1015" w:y="1130"/>
              <w:spacing w:line="271" w:lineRule="auto"/>
              <w:jc w:val="both"/>
              <w:rPr>
                <w:sz w:val="22"/>
                <w:szCs w:val="22"/>
              </w:rPr>
            </w:pPr>
            <w:r>
              <w:rPr>
                <w:rFonts w:ascii="Calibri" w:eastAsia="Calibri" w:hAnsi="Calibri" w:cs="Calibri"/>
                <w:sz w:val="22"/>
                <w:szCs w:val="22"/>
              </w:rPr>
              <w:t>Стенды, приспособления, используемые для разборки, сборки и регулировки передних мостов и тормозных механизмов, правила пользования ими. Технологическая последовательность разборки, сборки и регулировки мостов. Контроль качества. Правила техники безопасности.</w:t>
            </w:r>
          </w:p>
        </w:tc>
        <w:tc>
          <w:tcPr>
            <w:tcW w:w="2136" w:type="dxa"/>
            <w:tcBorders>
              <w:top w:val="single" w:sz="4" w:space="0" w:color="auto"/>
              <w:left w:val="single" w:sz="4" w:space="0" w:color="auto"/>
            </w:tcBorders>
            <w:shd w:val="clear" w:color="auto" w:fill="FFFFFF"/>
          </w:tcPr>
          <w:p w:rsidR="00D00CF5" w:rsidRDefault="00D00CF5">
            <w:pPr>
              <w:framePr w:w="14803" w:h="9547" w:wrap="none" w:vAnchor="page" w:hAnchor="page" w:x="1015" w:y="1130"/>
              <w:rPr>
                <w:sz w:val="10"/>
                <w:szCs w:val="10"/>
              </w:rPr>
            </w:pPr>
          </w:p>
        </w:tc>
        <w:tc>
          <w:tcPr>
            <w:tcW w:w="1838" w:type="dxa"/>
            <w:tcBorders>
              <w:top w:val="single" w:sz="4" w:space="0" w:color="auto"/>
              <w:left w:val="single" w:sz="4" w:space="0" w:color="auto"/>
              <w:right w:val="single" w:sz="4" w:space="0" w:color="auto"/>
            </w:tcBorders>
            <w:shd w:val="clear" w:color="auto" w:fill="CCCCCC"/>
          </w:tcPr>
          <w:p w:rsidR="00D00CF5" w:rsidRDefault="00D00CF5">
            <w:pPr>
              <w:framePr w:w="14803" w:h="9547" w:wrap="none" w:vAnchor="page" w:hAnchor="page" w:x="1015" w:y="1130"/>
              <w:rPr>
                <w:sz w:val="10"/>
                <w:szCs w:val="10"/>
              </w:rPr>
            </w:pPr>
          </w:p>
        </w:tc>
      </w:tr>
      <w:tr w:rsidR="00D00CF5">
        <w:trPr>
          <w:trHeight w:hRule="exact" w:val="518"/>
        </w:trPr>
        <w:tc>
          <w:tcPr>
            <w:tcW w:w="2424" w:type="dxa"/>
            <w:vMerge/>
            <w:tcBorders>
              <w:left w:val="single" w:sz="4" w:space="0" w:color="auto"/>
            </w:tcBorders>
            <w:shd w:val="clear" w:color="auto" w:fill="FFFFFF"/>
          </w:tcPr>
          <w:p w:rsidR="00D00CF5" w:rsidRDefault="00D00CF5">
            <w:pPr>
              <w:framePr w:w="14803" w:h="9547" w:wrap="none" w:vAnchor="page" w:hAnchor="page" w:x="1015" w:y="1130"/>
            </w:pPr>
          </w:p>
        </w:tc>
        <w:tc>
          <w:tcPr>
            <w:tcW w:w="8405" w:type="dxa"/>
            <w:tcBorders>
              <w:top w:val="single" w:sz="4" w:space="0" w:color="auto"/>
              <w:left w:val="single" w:sz="4" w:space="0" w:color="auto"/>
            </w:tcBorders>
            <w:shd w:val="clear" w:color="auto" w:fill="FFFFFF"/>
          </w:tcPr>
          <w:p w:rsidR="00D00CF5" w:rsidRDefault="00F06370">
            <w:pPr>
              <w:pStyle w:val="a5"/>
              <w:framePr w:w="14803" w:h="9547" w:wrap="none" w:vAnchor="page" w:hAnchor="page" w:x="1015" w:y="1130"/>
              <w:ind w:firstLine="200"/>
              <w:jc w:val="both"/>
              <w:rPr>
                <w:sz w:val="22"/>
                <w:szCs w:val="22"/>
              </w:rPr>
            </w:pPr>
            <w:r>
              <w:rPr>
                <w:rFonts w:ascii="Calibri" w:eastAsia="Calibri" w:hAnsi="Calibri" w:cs="Calibri"/>
                <w:b/>
                <w:bCs/>
                <w:i/>
                <w:iCs/>
                <w:sz w:val="22"/>
                <w:szCs w:val="22"/>
              </w:rPr>
              <w:t>Практические работы</w:t>
            </w:r>
          </w:p>
        </w:tc>
        <w:tc>
          <w:tcPr>
            <w:tcW w:w="2136" w:type="dxa"/>
            <w:tcBorders>
              <w:top w:val="single" w:sz="4" w:space="0" w:color="auto"/>
              <w:left w:val="single" w:sz="4" w:space="0" w:color="auto"/>
            </w:tcBorders>
            <w:shd w:val="clear" w:color="auto" w:fill="FFFFFF"/>
          </w:tcPr>
          <w:p w:rsidR="00D00CF5" w:rsidRDefault="00F06370">
            <w:pPr>
              <w:pStyle w:val="a5"/>
              <w:framePr w:w="14803" w:h="9547" w:wrap="none" w:vAnchor="page" w:hAnchor="page" w:x="1015" w:y="1130"/>
              <w:jc w:val="center"/>
              <w:rPr>
                <w:sz w:val="22"/>
                <w:szCs w:val="22"/>
              </w:rPr>
            </w:pPr>
            <w:r>
              <w:rPr>
                <w:rFonts w:ascii="Calibri" w:eastAsia="Calibri" w:hAnsi="Calibri" w:cs="Calibri"/>
                <w:b/>
                <w:bCs/>
                <w:sz w:val="22"/>
                <w:szCs w:val="22"/>
              </w:rPr>
              <w:t>6</w:t>
            </w:r>
          </w:p>
        </w:tc>
        <w:tc>
          <w:tcPr>
            <w:tcW w:w="1838" w:type="dxa"/>
            <w:tcBorders>
              <w:top w:val="single" w:sz="4" w:space="0" w:color="auto"/>
              <w:left w:val="single" w:sz="4" w:space="0" w:color="auto"/>
              <w:right w:val="single" w:sz="4" w:space="0" w:color="auto"/>
            </w:tcBorders>
            <w:shd w:val="clear" w:color="auto" w:fill="CCCCCC"/>
          </w:tcPr>
          <w:p w:rsidR="00D00CF5" w:rsidRDefault="00D00CF5">
            <w:pPr>
              <w:framePr w:w="14803" w:h="9547" w:wrap="none" w:vAnchor="page" w:hAnchor="page" w:x="1015" w:y="1130"/>
              <w:rPr>
                <w:sz w:val="10"/>
                <w:szCs w:val="10"/>
              </w:rPr>
            </w:pPr>
          </w:p>
        </w:tc>
      </w:tr>
      <w:tr w:rsidR="00D00CF5">
        <w:trPr>
          <w:trHeight w:hRule="exact" w:val="1445"/>
        </w:trPr>
        <w:tc>
          <w:tcPr>
            <w:tcW w:w="2424" w:type="dxa"/>
            <w:vMerge/>
            <w:tcBorders>
              <w:left w:val="single" w:sz="4" w:space="0" w:color="auto"/>
            </w:tcBorders>
            <w:shd w:val="clear" w:color="auto" w:fill="FFFFFF"/>
          </w:tcPr>
          <w:p w:rsidR="00D00CF5" w:rsidRDefault="00D00CF5">
            <w:pPr>
              <w:framePr w:w="14803" w:h="9547" w:wrap="none" w:vAnchor="page" w:hAnchor="page" w:x="1015" w:y="1130"/>
            </w:pPr>
          </w:p>
        </w:tc>
        <w:tc>
          <w:tcPr>
            <w:tcW w:w="8405" w:type="dxa"/>
            <w:tcBorders>
              <w:top w:val="single" w:sz="4" w:space="0" w:color="auto"/>
              <w:left w:val="single" w:sz="4" w:space="0" w:color="auto"/>
            </w:tcBorders>
            <w:shd w:val="clear" w:color="auto" w:fill="FFFFFF"/>
          </w:tcPr>
          <w:p w:rsidR="00D00CF5" w:rsidRDefault="00F06370">
            <w:pPr>
              <w:pStyle w:val="a5"/>
              <w:framePr w:w="14803" w:h="9547" w:wrap="none" w:vAnchor="page" w:hAnchor="page" w:x="1015" w:y="1130"/>
              <w:spacing w:line="271" w:lineRule="auto"/>
              <w:jc w:val="both"/>
              <w:rPr>
                <w:sz w:val="22"/>
                <w:szCs w:val="22"/>
              </w:rPr>
            </w:pPr>
            <w:r>
              <w:rPr>
                <w:rFonts w:ascii="Calibri" w:eastAsia="Calibri" w:hAnsi="Calibri" w:cs="Calibri"/>
                <w:sz w:val="22"/>
                <w:szCs w:val="22"/>
              </w:rPr>
              <w:t>Снятие переднего моста с автомобиля. Разборка и сборка переднего моста и тормозного механизма. Регулировка подшипников ступиц колес. Регулировка тормозных механизмов. Проверка и регулировка углов установки передних колес. Установка переднего места на автомобиль.</w:t>
            </w:r>
          </w:p>
        </w:tc>
        <w:tc>
          <w:tcPr>
            <w:tcW w:w="2136" w:type="dxa"/>
            <w:tcBorders>
              <w:top w:val="single" w:sz="4" w:space="0" w:color="auto"/>
              <w:left w:val="single" w:sz="4" w:space="0" w:color="auto"/>
            </w:tcBorders>
            <w:shd w:val="clear" w:color="auto" w:fill="FFFFFF"/>
            <w:vAlign w:val="center"/>
          </w:tcPr>
          <w:p w:rsidR="00D00CF5" w:rsidRDefault="00F06370">
            <w:pPr>
              <w:pStyle w:val="a5"/>
              <w:framePr w:w="14803" w:h="9547" w:wrap="none" w:vAnchor="page" w:hAnchor="page" w:x="1015" w:y="1130"/>
              <w:jc w:val="center"/>
              <w:rPr>
                <w:sz w:val="22"/>
                <w:szCs w:val="22"/>
              </w:rPr>
            </w:pPr>
            <w:r>
              <w:rPr>
                <w:rFonts w:ascii="Calibri" w:eastAsia="Calibri" w:hAnsi="Calibri" w:cs="Calibri"/>
                <w:sz w:val="22"/>
                <w:szCs w:val="22"/>
              </w:rPr>
              <w:t>6</w:t>
            </w:r>
          </w:p>
        </w:tc>
        <w:tc>
          <w:tcPr>
            <w:tcW w:w="1838"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803" w:h="9547" w:wrap="none" w:vAnchor="page" w:hAnchor="page" w:x="1015" w:y="1130"/>
              <w:jc w:val="center"/>
              <w:rPr>
                <w:sz w:val="22"/>
                <w:szCs w:val="22"/>
              </w:rPr>
            </w:pPr>
            <w:r>
              <w:rPr>
                <w:rFonts w:ascii="Calibri" w:eastAsia="Calibri" w:hAnsi="Calibri" w:cs="Calibri"/>
                <w:sz w:val="22"/>
                <w:szCs w:val="22"/>
              </w:rPr>
              <w:t>3</w:t>
            </w:r>
          </w:p>
        </w:tc>
      </w:tr>
      <w:tr w:rsidR="00D00CF5">
        <w:trPr>
          <w:trHeight w:hRule="exact" w:val="576"/>
        </w:trPr>
        <w:tc>
          <w:tcPr>
            <w:tcW w:w="2424" w:type="dxa"/>
            <w:vMerge w:val="restart"/>
            <w:tcBorders>
              <w:top w:val="single" w:sz="4" w:space="0" w:color="auto"/>
              <w:left w:val="single" w:sz="4" w:space="0" w:color="auto"/>
            </w:tcBorders>
            <w:shd w:val="clear" w:color="auto" w:fill="FFFFFF"/>
          </w:tcPr>
          <w:p w:rsidR="00D00CF5" w:rsidRDefault="00F06370">
            <w:pPr>
              <w:pStyle w:val="a5"/>
              <w:framePr w:w="14803" w:h="9547" w:wrap="none" w:vAnchor="page" w:hAnchor="page" w:x="1015" w:y="1130"/>
              <w:spacing w:after="220"/>
              <w:jc w:val="center"/>
              <w:rPr>
                <w:sz w:val="22"/>
                <w:szCs w:val="22"/>
              </w:rPr>
            </w:pPr>
            <w:r>
              <w:rPr>
                <w:rFonts w:ascii="Calibri" w:eastAsia="Calibri" w:hAnsi="Calibri" w:cs="Calibri"/>
                <w:b/>
                <w:bCs/>
                <w:sz w:val="22"/>
                <w:szCs w:val="22"/>
              </w:rPr>
              <w:t>Тема 1.8</w:t>
            </w:r>
          </w:p>
          <w:p w:rsidR="00D00CF5" w:rsidRDefault="00F06370">
            <w:pPr>
              <w:pStyle w:val="a5"/>
              <w:framePr w:w="14803" w:h="9547" w:wrap="none" w:vAnchor="page" w:hAnchor="page" w:x="1015" w:y="1130"/>
              <w:spacing w:line="276" w:lineRule="auto"/>
              <w:jc w:val="center"/>
              <w:rPr>
                <w:sz w:val="22"/>
                <w:szCs w:val="22"/>
              </w:rPr>
            </w:pPr>
            <w:r>
              <w:rPr>
                <w:rFonts w:ascii="Calibri" w:eastAsia="Calibri" w:hAnsi="Calibri" w:cs="Calibri"/>
                <w:sz w:val="22"/>
                <w:szCs w:val="22"/>
              </w:rPr>
              <w:t>Разборка и сбора рулевых механизмов и приводов.</w:t>
            </w:r>
          </w:p>
        </w:tc>
        <w:tc>
          <w:tcPr>
            <w:tcW w:w="8405" w:type="dxa"/>
            <w:tcBorders>
              <w:top w:val="single" w:sz="4" w:space="0" w:color="auto"/>
              <w:left w:val="single" w:sz="4" w:space="0" w:color="auto"/>
            </w:tcBorders>
            <w:shd w:val="clear" w:color="auto" w:fill="FFFFFF"/>
            <w:vAlign w:val="center"/>
          </w:tcPr>
          <w:p w:rsidR="00D00CF5" w:rsidRDefault="00F06370">
            <w:pPr>
              <w:pStyle w:val="a5"/>
              <w:framePr w:w="14803" w:h="9547" w:wrap="none" w:vAnchor="page" w:hAnchor="page" w:x="1015" w:y="1130"/>
              <w:jc w:val="both"/>
              <w:rPr>
                <w:sz w:val="22"/>
                <w:szCs w:val="22"/>
              </w:rPr>
            </w:pPr>
            <w:r>
              <w:rPr>
                <w:rFonts w:ascii="Calibri" w:eastAsia="Calibri" w:hAnsi="Calibri" w:cs="Calibri"/>
                <w:b/>
                <w:bCs/>
                <w:i/>
                <w:iCs/>
                <w:sz w:val="22"/>
                <w:szCs w:val="22"/>
              </w:rPr>
              <w:t>Содержание учебного материала</w:t>
            </w:r>
          </w:p>
        </w:tc>
        <w:tc>
          <w:tcPr>
            <w:tcW w:w="2136" w:type="dxa"/>
            <w:tcBorders>
              <w:top w:val="single" w:sz="4" w:space="0" w:color="auto"/>
              <w:left w:val="single" w:sz="4" w:space="0" w:color="auto"/>
            </w:tcBorders>
            <w:shd w:val="clear" w:color="auto" w:fill="CCCCCC"/>
          </w:tcPr>
          <w:p w:rsidR="00D00CF5" w:rsidRDefault="00D00CF5">
            <w:pPr>
              <w:framePr w:w="14803" w:h="9547" w:wrap="none" w:vAnchor="page" w:hAnchor="page" w:x="1015" w:y="1130"/>
              <w:rPr>
                <w:sz w:val="10"/>
                <w:szCs w:val="10"/>
              </w:rPr>
            </w:pPr>
          </w:p>
        </w:tc>
        <w:tc>
          <w:tcPr>
            <w:tcW w:w="1838" w:type="dxa"/>
            <w:tcBorders>
              <w:top w:val="single" w:sz="4" w:space="0" w:color="auto"/>
              <w:left w:val="single" w:sz="4" w:space="0" w:color="auto"/>
              <w:right w:val="single" w:sz="4" w:space="0" w:color="auto"/>
            </w:tcBorders>
            <w:shd w:val="clear" w:color="auto" w:fill="CCCCCC"/>
          </w:tcPr>
          <w:p w:rsidR="00D00CF5" w:rsidRDefault="00D00CF5">
            <w:pPr>
              <w:framePr w:w="14803" w:h="9547" w:wrap="none" w:vAnchor="page" w:hAnchor="page" w:x="1015" w:y="1130"/>
              <w:rPr>
                <w:sz w:val="10"/>
                <w:szCs w:val="10"/>
              </w:rPr>
            </w:pPr>
          </w:p>
        </w:tc>
      </w:tr>
      <w:tr w:rsidR="00D00CF5">
        <w:trPr>
          <w:trHeight w:hRule="exact" w:val="1502"/>
        </w:trPr>
        <w:tc>
          <w:tcPr>
            <w:tcW w:w="2424" w:type="dxa"/>
            <w:vMerge/>
            <w:tcBorders>
              <w:left w:val="single" w:sz="4" w:space="0" w:color="auto"/>
            </w:tcBorders>
            <w:shd w:val="clear" w:color="auto" w:fill="FFFFFF"/>
          </w:tcPr>
          <w:p w:rsidR="00D00CF5" w:rsidRDefault="00D00CF5">
            <w:pPr>
              <w:framePr w:w="14803" w:h="9547" w:wrap="none" w:vAnchor="page" w:hAnchor="page" w:x="1015" w:y="1130"/>
            </w:pPr>
          </w:p>
        </w:tc>
        <w:tc>
          <w:tcPr>
            <w:tcW w:w="8405" w:type="dxa"/>
            <w:tcBorders>
              <w:top w:val="single" w:sz="4" w:space="0" w:color="auto"/>
              <w:left w:val="single" w:sz="4" w:space="0" w:color="auto"/>
            </w:tcBorders>
            <w:shd w:val="clear" w:color="auto" w:fill="FFFFFF"/>
            <w:vAlign w:val="center"/>
          </w:tcPr>
          <w:p w:rsidR="00D00CF5" w:rsidRDefault="00F06370">
            <w:pPr>
              <w:pStyle w:val="a5"/>
              <w:framePr w:w="14803" w:h="9547" w:wrap="none" w:vAnchor="page" w:hAnchor="page" w:x="1015" w:y="1130"/>
              <w:spacing w:line="271" w:lineRule="auto"/>
              <w:jc w:val="both"/>
              <w:rPr>
                <w:sz w:val="22"/>
                <w:szCs w:val="22"/>
              </w:rPr>
            </w:pPr>
            <w:r>
              <w:rPr>
                <w:rFonts w:ascii="Calibri" w:eastAsia="Calibri" w:hAnsi="Calibri" w:cs="Calibri"/>
                <w:sz w:val="22"/>
                <w:szCs w:val="22"/>
              </w:rPr>
              <w:t>Стенды, приспособления, инструмент, используемые для разборки, сборки и регулировки рулевых механизмов и приводов рулевых управлений. Техническая последовательность разборочных, сборочных и регулировочных работ. Контроль качества. Правила техники безопасности.</w:t>
            </w:r>
          </w:p>
        </w:tc>
        <w:tc>
          <w:tcPr>
            <w:tcW w:w="2136" w:type="dxa"/>
            <w:tcBorders>
              <w:top w:val="single" w:sz="4" w:space="0" w:color="auto"/>
              <w:left w:val="single" w:sz="4" w:space="0" w:color="auto"/>
            </w:tcBorders>
            <w:shd w:val="clear" w:color="auto" w:fill="FFFFFF"/>
          </w:tcPr>
          <w:p w:rsidR="00D00CF5" w:rsidRDefault="00D00CF5">
            <w:pPr>
              <w:framePr w:w="14803" w:h="9547" w:wrap="none" w:vAnchor="page" w:hAnchor="page" w:x="1015" w:y="1130"/>
              <w:rPr>
                <w:sz w:val="10"/>
                <w:szCs w:val="10"/>
              </w:rPr>
            </w:pPr>
          </w:p>
        </w:tc>
        <w:tc>
          <w:tcPr>
            <w:tcW w:w="1838" w:type="dxa"/>
            <w:tcBorders>
              <w:top w:val="single" w:sz="4" w:space="0" w:color="auto"/>
              <w:left w:val="single" w:sz="4" w:space="0" w:color="auto"/>
              <w:right w:val="single" w:sz="4" w:space="0" w:color="auto"/>
            </w:tcBorders>
            <w:shd w:val="clear" w:color="auto" w:fill="CCCCCC"/>
          </w:tcPr>
          <w:p w:rsidR="00D00CF5" w:rsidRDefault="00D00CF5">
            <w:pPr>
              <w:framePr w:w="14803" w:h="9547" w:wrap="none" w:vAnchor="page" w:hAnchor="page" w:x="1015" w:y="1130"/>
              <w:rPr>
                <w:sz w:val="10"/>
                <w:szCs w:val="10"/>
              </w:rPr>
            </w:pPr>
          </w:p>
        </w:tc>
      </w:tr>
      <w:tr w:rsidR="00D00CF5">
        <w:trPr>
          <w:trHeight w:hRule="exact" w:val="518"/>
        </w:trPr>
        <w:tc>
          <w:tcPr>
            <w:tcW w:w="2424" w:type="dxa"/>
            <w:vMerge/>
            <w:tcBorders>
              <w:left w:val="single" w:sz="4" w:space="0" w:color="auto"/>
            </w:tcBorders>
            <w:shd w:val="clear" w:color="auto" w:fill="FFFFFF"/>
          </w:tcPr>
          <w:p w:rsidR="00D00CF5" w:rsidRDefault="00D00CF5">
            <w:pPr>
              <w:framePr w:w="14803" w:h="9547" w:wrap="none" w:vAnchor="page" w:hAnchor="page" w:x="1015" w:y="1130"/>
            </w:pPr>
          </w:p>
        </w:tc>
        <w:tc>
          <w:tcPr>
            <w:tcW w:w="8405" w:type="dxa"/>
            <w:tcBorders>
              <w:top w:val="single" w:sz="4" w:space="0" w:color="auto"/>
              <w:left w:val="single" w:sz="4" w:space="0" w:color="auto"/>
            </w:tcBorders>
            <w:shd w:val="clear" w:color="auto" w:fill="FFFFFF"/>
          </w:tcPr>
          <w:p w:rsidR="00D00CF5" w:rsidRDefault="00F06370">
            <w:pPr>
              <w:pStyle w:val="a5"/>
              <w:framePr w:w="14803" w:h="9547" w:wrap="none" w:vAnchor="page" w:hAnchor="page" w:x="1015" w:y="1130"/>
              <w:ind w:firstLine="200"/>
              <w:jc w:val="both"/>
              <w:rPr>
                <w:sz w:val="22"/>
                <w:szCs w:val="22"/>
              </w:rPr>
            </w:pPr>
            <w:r>
              <w:rPr>
                <w:rFonts w:ascii="Calibri" w:eastAsia="Calibri" w:hAnsi="Calibri" w:cs="Calibri"/>
                <w:b/>
                <w:bCs/>
                <w:i/>
                <w:iCs/>
                <w:sz w:val="22"/>
                <w:szCs w:val="22"/>
              </w:rPr>
              <w:t>Практические работы</w:t>
            </w:r>
          </w:p>
        </w:tc>
        <w:tc>
          <w:tcPr>
            <w:tcW w:w="2136" w:type="dxa"/>
            <w:tcBorders>
              <w:top w:val="single" w:sz="4" w:space="0" w:color="auto"/>
              <w:left w:val="single" w:sz="4" w:space="0" w:color="auto"/>
            </w:tcBorders>
            <w:shd w:val="clear" w:color="auto" w:fill="FFFFFF"/>
          </w:tcPr>
          <w:p w:rsidR="00D00CF5" w:rsidRDefault="00F06370">
            <w:pPr>
              <w:pStyle w:val="a5"/>
              <w:framePr w:w="14803" w:h="9547" w:wrap="none" w:vAnchor="page" w:hAnchor="page" w:x="1015" w:y="1130"/>
              <w:jc w:val="center"/>
              <w:rPr>
                <w:sz w:val="22"/>
                <w:szCs w:val="22"/>
              </w:rPr>
            </w:pPr>
            <w:r>
              <w:rPr>
                <w:rFonts w:ascii="Calibri" w:eastAsia="Calibri" w:hAnsi="Calibri" w:cs="Calibri"/>
                <w:b/>
                <w:bCs/>
                <w:sz w:val="22"/>
                <w:szCs w:val="22"/>
              </w:rPr>
              <w:t>6</w:t>
            </w:r>
          </w:p>
        </w:tc>
        <w:tc>
          <w:tcPr>
            <w:tcW w:w="1838" w:type="dxa"/>
            <w:tcBorders>
              <w:top w:val="single" w:sz="4" w:space="0" w:color="auto"/>
              <w:left w:val="single" w:sz="4" w:space="0" w:color="auto"/>
              <w:right w:val="single" w:sz="4" w:space="0" w:color="auto"/>
            </w:tcBorders>
            <w:shd w:val="clear" w:color="auto" w:fill="CCCCCC"/>
          </w:tcPr>
          <w:p w:rsidR="00D00CF5" w:rsidRDefault="00D00CF5">
            <w:pPr>
              <w:framePr w:w="14803" w:h="9547" w:wrap="none" w:vAnchor="page" w:hAnchor="page" w:x="1015" w:y="1130"/>
              <w:rPr>
                <w:sz w:val="10"/>
                <w:szCs w:val="10"/>
              </w:rPr>
            </w:pPr>
          </w:p>
        </w:tc>
      </w:tr>
      <w:tr w:rsidR="00D00CF5">
        <w:trPr>
          <w:trHeight w:hRule="exact" w:val="1147"/>
        </w:trPr>
        <w:tc>
          <w:tcPr>
            <w:tcW w:w="2424" w:type="dxa"/>
            <w:vMerge/>
            <w:tcBorders>
              <w:left w:val="single" w:sz="4" w:space="0" w:color="auto"/>
              <w:bottom w:val="single" w:sz="4" w:space="0" w:color="auto"/>
            </w:tcBorders>
            <w:shd w:val="clear" w:color="auto" w:fill="FFFFFF"/>
          </w:tcPr>
          <w:p w:rsidR="00D00CF5" w:rsidRDefault="00D00CF5">
            <w:pPr>
              <w:framePr w:w="14803" w:h="9547" w:wrap="none" w:vAnchor="page" w:hAnchor="page" w:x="1015" w:y="1130"/>
            </w:pPr>
          </w:p>
        </w:tc>
        <w:tc>
          <w:tcPr>
            <w:tcW w:w="8405" w:type="dxa"/>
            <w:tcBorders>
              <w:top w:val="single" w:sz="4" w:space="0" w:color="auto"/>
              <w:left w:val="single" w:sz="4" w:space="0" w:color="auto"/>
              <w:bottom w:val="single" w:sz="4" w:space="0" w:color="auto"/>
            </w:tcBorders>
            <w:shd w:val="clear" w:color="auto" w:fill="FFFFFF"/>
          </w:tcPr>
          <w:p w:rsidR="00D00CF5" w:rsidRDefault="00F06370">
            <w:pPr>
              <w:pStyle w:val="a5"/>
              <w:framePr w:w="14803" w:h="9547" w:wrap="none" w:vAnchor="page" w:hAnchor="page" w:x="1015" w:y="1130"/>
              <w:spacing w:line="276" w:lineRule="auto"/>
              <w:jc w:val="both"/>
              <w:rPr>
                <w:sz w:val="22"/>
                <w:szCs w:val="22"/>
              </w:rPr>
            </w:pPr>
            <w:r>
              <w:rPr>
                <w:rFonts w:ascii="Calibri" w:eastAsia="Calibri" w:hAnsi="Calibri" w:cs="Calibri"/>
                <w:sz w:val="22"/>
                <w:szCs w:val="22"/>
              </w:rPr>
              <w:t>Снятие рулевого механизма и рулевого привода с автомобиля. Разборка, сборка регулировка рулевых механизмов, усилителей. Установка рулевого механизма и рулевого привода на автомобиль.</w:t>
            </w:r>
          </w:p>
        </w:tc>
        <w:tc>
          <w:tcPr>
            <w:tcW w:w="2136" w:type="dxa"/>
            <w:tcBorders>
              <w:top w:val="single" w:sz="4" w:space="0" w:color="auto"/>
              <w:left w:val="single" w:sz="4" w:space="0" w:color="auto"/>
              <w:bottom w:val="single" w:sz="4" w:space="0" w:color="auto"/>
            </w:tcBorders>
            <w:shd w:val="clear" w:color="auto" w:fill="FFFFFF"/>
            <w:vAlign w:val="center"/>
          </w:tcPr>
          <w:p w:rsidR="00D00CF5" w:rsidRDefault="00F06370">
            <w:pPr>
              <w:pStyle w:val="a5"/>
              <w:framePr w:w="14803" w:h="9547" w:wrap="none" w:vAnchor="page" w:hAnchor="page" w:x="1015" w:y="1130"/>
              <w:jc w:val="center"/>
              <w:rPr>
                <w:sz w:val="22"/>
                <w:szCs w:val="22"/>
              </w:rPr>
            </w:pPr>
            <w:r>
              <w:rPr>
                <w:rFonts w:ascii="Calibri" w:eastAsia="Calibri" w:hAnsi="Calibri" w:cs="Calibri"/>
                <w:sz w:val="22"/>
                <w:szCs w:val="22"/>
              </w:rPr>
              <w:t>6</w:t>
            </w:r>
          </w:p>
        </w:tc>
        <w:tc>
          <w:tcPr>
            <w:tcW w:w="1838" w:type="dxa"/>
            <w:tcBorders>
              <w:top w:val="single" w:sz="4" w:space="0" w:color="auto"/>
              <w:left w:val="single" w:sz="4" w:space="0" w:color="auto"/>
              <w:bottom w:val="single" w:sz="4" w:space="0" w:color="auto"/>
              <w:right w:val="single" w:sz="4" w:space="0" w:color="auto"/>
            </w:tcBorders>
            <w:shd w:val="clear" w:color="auto" w:fill="FFFFFF"/>
            <w:vAlign w:val="center"/>
          </w:tcPr>
          <w:p w:rsidR="00D00CF5" w:rsidRDefault="00F06370">
            <w:pPr>
              <w:pStyle w:val="a5"/>
              <w:framePr w:w="14803" w:h="9547" w:wrap="none" w:vAnchor="page" w:hAnchor="page" w:x="1015" w:y="1130"/>
              <w:jc w:val="center"/>
              <w:rPr>
                <w:sz w:val="22"/>
                <w:szCs w:val="22"/>
              </w:rPr>
            </w:pPr>
            <w:r>
              <w:rPr>
                <w:rFonts w:ascii="Calibri" w:eastAsia="Calibri" w:hAnsi="Calibri" w:cs="Calibri"/>
                <w:sz w:val="22"/>
                <w:szCs w:val="22"/>
              </w:rPr>
              <w:t>3</w:t>
            </w:r>
          </w:p>
        </w:tc>
      </w:tr>
    </w:tbl>
    <w:p w:rsidR="00D00CF5" w:rsidRDefault="00F06370">
      <w:pPr>
        <w:pStyle w:val="a9"/>
        <w:framePr w:w="149" w:h="298" w:hRule="exact" w:wrap="none" w:vAnchor="page" w:hAnchor="page" w:x="8345" w:y="10922"/>
        <w:jc w:val="center"/>
      </w:pPr>
      <w:r>
        <w:rPr>
          <w:rFonts w:ascii="Calibri" w:eastAsia="Calibri" w:hAnsi="Calibri" w:cs="Calibri"/>
          <w:b w:val="0"/>
          <w:bCs w:val="0"/>
        </w:rPr>
        <w:t>9</w:t>
      </w:r>
    </w:p>
    <w:p w:rsidR="00D00CF5" w:rsidRDefault="00D00CF5">
      <w:pPr>
        <w:spacing w:line="1" w:lineRule="exact"/>
        <w:sectPr w:rsidR="00D00CF5">
          <w:pgSz w:w="16840" w:h="11900" w:orient="landscape"/>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2424"/>
        <w:gridCol w:w="8405"/>
        <w:gridCol w:w="2136"/>
        <w:gridCol w:w="1838"/>
      </w:tblGrid>
      <w:tr w:rsidR="00D00CF5">
        <w:trPr>
          <w:trHeight w:hRule="exact" w:val="581"/>
        </w:trPr>
        <w:tc>
          <w:tcPr>
            <w:tcW w:w="2424" w:type="dxa"/>
            <w:vMerge w:val="restart"/>
            <w:tcBorders>
              <w:top w:val="single" w:sz="4" w:space="0" w:color="auto"/>
              <w:left w:val="single" w:sz="4" w:space="0" w:color="auto"/>
            </w:tcBorders>
            <w:shd w:val="clear" w:color="auto" w:fill="FFFFFF"/>
          </w:tcPr>
          <w:p w:rsidR="00D00CF5" w:rsidRDefault="00F06370">
            <w:pPr>
              <w:pStyle w:val="a5"/>
              <w:framePr w:w="14803" w:h="9456" w:wrap="none" w:vAnchor="page" w:hAnchor="page" w:x="1015" w:y="1130"/>
              <w:spacing w:after="220"/>
              <w:jc w:val="center"/>
              <w:rPr>
                <w:sz w:val="22"/>
                <w:szCs w:val="22"/>
              </w:rPr>
            </w:pPr>
            <w:r>
              <w:rPr>
                <w:rFonts w:ascii="Calibri" w:eastAsia="Calibri" w:hAnsi="Calibri" w:cs="Calibri"/>
                <w:b/>
                <w:bCs/>
                <w:sz w:val="22"/>
                <w:szCs w:val="22"/>
              </w:rPr>
              <w:t>Тема 1.9</w:t>
            </w:r>
          </w:p>
          <w:p w:rsidR="00D00CF5" w:rsidRDefault="00F06370">
            <w:pPr>
              <w:pStyle w:val="a5"/>
              <w:framePr w:w="14803" w:h="9456" w:wrap="none" w:vAnchor="page" w:hAnchor="page" w:x="1015" w:y="1130"/>
              <w:spacing w:line="276" w:lineRule="auto"/>
              <w:jc w:val="center"/>
              <w:rPr>
                <w:sz w:val="22"/>
                <w:szCs w:val="22"/>
              </w:rPr>
            </w:pPr>
            <w:r>
              <w:rPr>
                <w:rFonts w:ascii="Calibri" w:eastAsia="Calibri" w:hAnsi="Calibri" w:cs="Calibri"/>
                <w:sz w:val="22"/>
                <w:szCs w:val="22"/>
              </w:rPr>
              <w:t>Разборка и сборка приборов тормозной системы.</w:t>
            </w:r>
          </w:p>
        </w:tc>
        <w:tc>
          <w:tcPr>
            <w:tcW w:w="8405" w:type="dxa"/>
            <w:tcBorders>
              <w:top w:val="single" w:sz="4" w:space="0" w:color="auto"/>
              <w:left w:val="single" w:sz="4" w:space="0" w:color="auto"/>
            </w:tcBorders>
            <w:shd w:val="clear" w:color="auto" w:fill="FFFFFF"/>
            <w:vAlign w:val="center"/>
          </w:tcPr>
          <w:p w:rsidR="00D00CF5" w:rsidRDefault="00F06370">
            <w:pPr>
              <w:pStyle w:val="a5"/>
              <w:framePr w:w="14803" w:h="9456" w:wrap="none" w:vAnchor="page" w:hAnchor="page" w:x="1015" w:y="1130"/>
              <w:rPr>
                <w:sz w:val="22"/>
                <w:szCs w:val="22"/>
              </w:rPr>
            </w:pPr>
            <w:r>
              <w:rPr>
                <w:rFonts w:ascii="Calibri" w:eastAsia="Calibri" w:hAnsi="Calibri" w:cs="Calibri"/>
                <w:b/>
                <w:bCs/>
                <w:i/>
                <w:iCs/>
                <w:sz w:val="22"/>
                <w:szCs w:val="22"/>
              </w:rPr>
              <w:t>Содержание учебного материала</w:t>
            </w:r>
          </w:p>
        </w:tc>
        <w:tc>
          <w:tcPr>
            <w:tcW w:w="2136" w:type="dxa"/>
            <w:tcBorders>
              <w:top w:val="single" w:sz="4" w:space="0" w:color="auto"/>
              <w:left w:val="single" w:sz="4" w:space="0" w:color="auto"/>
            </w:tcBorders>
            <w:shd w:val="clear" w:color="auto" w:fill="CCCCCC"/>
          </w:tcPr>
          <w:p w:rsidR="00D00CF5" w:rsidRDefault="00D00CF5">
            <w:pPr>
              <w:framePr w:w="14803" w:h="9456" w:wrap="none" w:vAnchor="page" w:hAnchor="page" w:x="1015" w:y="1130"/>
              <w:rPr>
                <w:sz w:val="10"/>
                <w:szCs w:val="10"/>
              </w:rPr>
            </w:pPr>
          </w:p>
        </w:tc>
        <w:tc>
          <w:tcPr>
            <w:tcW w:w="1838" w:type="dxa"/>
            <w:tcBorders>
              <w:top w:val="single" w:sz="4" w:space="0" w:color="auto"/>
              <w:left w:val="single" w:sz="4" w:space="0" w:color="auto"/>
              <w:right w:val="single" w:sz="4" w:space="0" w:color="auto"/>
            </w:tcBorders>
            <w:shd w:val="clear" w:color="auto" w:fill="CCCCCC"/>
          </w:tcPr>
          <w:p w:rsidR="00D00CF5" w:rsidRDefault="00D00CF5">
            <w:pPr>
              <w:framePr w:w="14803" w:h="9456" w:wrap="none" w:vAnchor="page" w:hAnchor="page" w:x="1015" w:y="1130"/>
              <w:rPr>
                <w:sz w:val="10"/>
                <w:szCs w:val="10"/>
              </w:rPr>
            </w:pPr>
          </w:p>
        </w:tc>
      </w:tr>
      <w:tr w:rsidR="00D00CF5">
        <w:trPr>
          <w:trHeight w:hRule="exact" w:val="1195"/>
        </w:trPr>
        <w:tc>
          <w:tcPr>
            <w:tcW w:w="2424" w:type="dxa"/>
            <w:vMerge/>
            <w:tcBorders>
              <w:left w:val="single" w:sz="4" w:space="0" w:color="auto"/>
            </w:tcBorders>
            <w:shd w:val="clear" w:color="auto" w:fill="FFFFFF"/>
          </w:tcPr>
          <w:p w:rsidR="00D00CF5" w:rsidRDefault="00D00CF5">
            <w:pPr>
              <w:framePr w:w="14803" w:h="9456" w:wrap="none" w:vAnchor="page" w:hAnchor="page" w:x="1015" w:y="1130"/>
            </w:pPr>
          </w:p>
        </w:tc>
        <w:tc>
          <w:tcPr>
            <w:tcW w:w="8405" w:type="dxa"/>
            <w:tcBorders>
              <w:top w:val="single" w:sz="4" w:space="0" w:color="auto"/>
              <w:left w:val="single" w:sz="4" w:space="0" w:color="auto"/>
            </w:tcBorders>
            <w:shd w:val="clear" w:color="auto" w:fill="FFFFFF"/>
            <w:vAlign w:val="center"/>
          </w:tcPr>
          <w:p w:rsidR="00D00CF5" w:rsidRDefault="00F06370">
            <w:pPr>
              <w:pStyle w:val="a5"/>
              <w:framePr w:w="14803" w:h="9456" w:wrap="none" w:vAnchor="page" w:hAnchor="page" w:x="1015" w:y="1130"/>
              <w:spacing w:line="276" w:lineRule="auto"/>
              <w:rPr>
                <w:sz w:val="22"/>
                <w:szCs w:val="22"/>
              </w:rPr>
            </w:pPr>
            <w:r>
              <w:rPr>
                <w:rFonts w:ascii="Calibri" w:eastAsia="Calibri" w:hAnsi="Calibri" w:cs="Calibri"/>
                <w:sz w:val="22"/>
                <w:szCs w:val="22"/>
              </w:rPr>
              <w:t>Стенды, приспособления и инструмент, используемые для разборки, сборки и регулировки тормозных систем с различными типами усилителей. Технологическая последовательность операций. Правила техники безопасности.</w:t>
            </w:r>
          </w:p>
        </w:tc>
        <w:tc>
          <w:tcPr>
            <w:tcW w:w="2136" w:type="dxa"/>
            <w:tcBorders>
              <w:top w:val="single" w:sz="4" w:space="0" w:color="auto"/>
              <w:left w:val="single" w:sz="4" w:space="0" w:color="auto"/>
            </w:tcBorders>
            <w:shd w:val="clear" w:color="auto" w:fill="FFFFFF"/>
          </w:tcPr>
          <w:p w:rsidR="00D00CF5" w:rsidRDefault="00D00CF5">
            <w:pPr>
              <w:framePr w:w="14803" w:h="9456" w:wrap="none" w:vAnchor="page" w:hAnchor="page" w:x="1015" w:y="1130"/>
              <w:rPr>
                <w:sz w:val="10"/>
                <w:szCs w:val="10"/>
              </w:rPr>
            </w:pPr>
          </w:p>
        </w:tc>
        <w:tc>
          <w:tcPr>
            <w:tcW w:w="1838" w:type="dxa"/>
            <w:tcBorders>
              <w:top w:val="single" w:sz="4" w:space="0" w:color="auto"/>
              <w:left w:val="single" w:sz="4" w:space="0" w:color="auto"/>
              <w:right w:val="single" w:sz="4" w:space="0" w:color="auto"/>
            </w:tcBorders>
            <w:shd w:val="clear" w:color="auto" w:fill="CCCCCC"/>
          </w:tcPr>
          <w:p w:rsidR="00D00CF5" w:rsidRDefault="00D00CF5">
            <w:pPr>
              <w:framePr w:w="14803" w:h="9456" w:wrap="none" w:vAnchor="page" w:hAnchor="page" w:x="1015" w:y="1130"/>
              <w:rPr>
                <w:sz w:val="10"/>
                <w:szCs w:val="10"/>
              </w:rPr>
            </w:pPr>
          </w:p>
        </w:tc>
      </w:tr>
      <w:tr w:rsidR="00D00CF5">
        <w:trPr>
          <w:trHeight w:hRule="exact" w:val="518"/>
        </w:trPr>
        <w:tc>
          <w:tcPr>
            <w:tcW w:w="2424" w:type="dxa"/>
            <w:vMerge/>
            <w:tcBorders>
              <w:left w:val="single" w:sz="4" w:space="0" w:color="auto"/>
            </w:tcBorders>
            <w:shd w:val="clear" w:color="auto" w:fill="FFFFFF"/>
          </w:tcPr>
          <w:p w:rsidR="00D00CF5" w:rsidRDefault="00D00CF5">
            <w:pPr>
              <w:framePr w:w="14803" w:h="9456" w:wrap="none" w:vAnchor="page" w:hAnchor="page" w:x="1015" w:y="1130"/>
            </w:pPr>
          </w:p>
        </w:tc>
        <w:tc>
          <w:tcPr>
            <w:tcW w:w="8405" w:type="dxa"/>
            <w:tcBorders>
              <w:top w:val="single" w:sz="4" w:space="0" w:color="auto"/>
              <w:left w:val="single" w:sz="4" w:space="0" w:color="auto"/>
            </w:tcBorders>
            <w:shd w:val="clear" w:color="auto" w:fill="FFFFFF"/>
          </w:tcPr>
          <w:p w:rsidR="00D00CF5" w:rsidRDefault="00F06370">
            <w:pPr>
              <w:pStyle w:val="a5"/>
              <w:framePr w:w="14803" w:h="9456" w:wrap="none" w:vAnchor="page" w:hAnchor="page" w:x="1015" w:y="1130"/>
              <w:ind w:firstLine="200"/>
              <w:rPr>
                <w:sz w:val="22"/>
                <w:szCs w:val="22"/>
              </w:rPr>
            </w:pPr>
            <w:r>
              <w:rPr>
                <w:rFonts w:ascii="Calibri" w:eastAsia="Calibri" w:hAnsi="Calibri" w:cs="Calibri"/>
                <w:b/>
                <w:bCs/>
                <w:i/>
                <w:iCs/>
                <w:sz w:val="22"/>
                <w:szCs w:val="22"/>
              </w:rPr>
              <w:t>Практические работы</w:t>
            </w:r>
          </w:p>
        </w:tc>
        <w:tc>
          <w:tcPr>
            <w:tcW w:w="2136" w:type="dxa"/>
            <w:tcBorders>
              <w:top w:val="single" w:sz="4" w:space="0" w:color="auto"/>
              <w:left w:val="single" w:sz="4" w:space="0" w:color="auto"/>
            </w:tcBorders>
            <w:shd w:val="clear" w:color="auto" w:fill="FFFFFF"/>
          </w:tcPr>
          <w:p w:rsidR="00D00CF5" w:rsidRDefault="00F06370">
            <w:pPr>
              <w:pStyle w:val="a5"/>
              <w:framePr w:w="14803" w:h="9456" w:wrap="none" w:vAnchor="page" w:hAnchor="page" w:x="1015" w:y="1130"/>
              <w:jc w:val="center"/>
              <w:rPr>
                <w:sz w:val="22"/>
                <w:szCs w:val="22"/>
              </w:rPr>
            </w:pPr>
            <w:r>
              <w:rPr>
                <w:rFonts w:ascii="Calibri" w:eastAsia="Calibri" w:hAnsi="Calibri" w:cs="Calibri"/>
                <w:b/>
                <w:bCs/>
                <w:sz w:val="22"/>
                <w:szCs w:val="22"/>
              </w:rPr>
              <w:t>6</w:t>
            </w:r>
          </w:p>
        </w:tc>
        <w:tc>
          <w:tcPr>
            <w:tcW w:w="1838" w:type="dxa"/>
            <w:tcBorders>
              <w:top w:val="single" w:sz="4" w:space="0" w:color="auto"/>
              <w:left w:val="single" w:sz="4" w:space="0" w:color="auto"/>
              <w:right w:val="single" w:sz="4" w:space="0" w:color="auto"/>
            </w:tcBorders>
            <w:shd w:val="clear" w:color="auto" w:fill="CCCCCC"/>
          </w:tcPr>
          <w:p w:rsidR="00D00CF5" w:rsidRDefault="00D00CF5">
            <w:pPr>
              <w:framePr w:w="14803" w:h="9456" w:wrap="none" w:vAnchor="page" w:hAnchor="page" w:x="1015" w:y="1130"/>
              <w:rPr>
                <w:sz w:val="10"/>
                <w:szCs w:val="10"/>
              </w:rPr>
            </w:pPr>
          </w:p>
        </w:tc>
      </w:tr>
      <w:tr w:rsidR="00D00CF5">
        <w:trPr>
          <w:trHeight w:hRule="exact" w:val="1138"/>
        </w:trPr>
        <w:tc>
          <w:tcPr>
            <w:tcW w:w="2424" w:type="dxa"/>
            <w:vMerge/>
            <w:tcBorders>
              <w:left w:val="single" w:sz="4" w:space="0" w:color="auto"/>
            </w:tcBorders>
            <w:shd w:val="clear" w:color="auto" w:fill="FFFFFF"/>
          </w:tcPr>
          <w:p w:rsidR="00D00CF5" w:rsidRDefault="00D00CF5">
            <w:pPr>
              <w:framePr w:w="14803" w:h="9456" w:wrap="none" w:vAnchor="page" w:hAnchor="page" w:x="1015" w:y="1130"/>
            </w:pPr>
          </w:p>
        </w:tc>
        <w:tc>
          <w:tcPr>
            <w:tcW w:w="8405" w:type="dxa"/>
            <w:tcBorders>
              <w:top w:val="single" w:sz="4" w:space="0" w:color="auto"/>
              <w:left w:val="single" w:sz="4" w:space="0" w:color="auto"/>
            </w:tcBorders>
            <w:shd w:val="clear" w:color="auto" w:fill="FFFFFF"/>
          </w:tcPr>
          <w:p w:rsidR="00D00CF5" w:rsidRDefault="00F06370">
            <w:pPr>
              <w:pStyle w:val="a5"/>
              <w:framePr w:w="14803" w:h="9456" w:wrap="none" w:vAnchor="page" w:hAnchor="page" w:x="1015" w:y="1130"/>
              <w:tabs>
                <w:tab w:val="left" w:pos="6811"/>
              </w:tabs>
              <w:spacing w:line="276" w:lineRule="auto"/>
              <w:rPr>
                <w:sz w:val="22"/>
                <w:szCs w:val="22"/>
              </w:rPr>
            </w:pPr>
            <w:r>
              <w:rPr>
                <w:rFonts w:ascii="Calibri" w:eastAsia="Calibri" w:hAnsi="Calibri" w:cs="Calibri"/>
                <w:sz w:val="22"/>
                <w:szCs w:val="22"/>
              </w:rPr>
              <w:t>Разборка, сборка и регулировка тормозных приводов:</w:t>
            </w:r>
            <w:r>
              <w:rPr>
                <w:rFonts w:ascii="Calibri" w:eastAsia="Calibri" w:hAnsi="Calibri" w:cs="Calibri"/>
                <w:sz w:val="22"/>
                <w:szCs w:val="22"/>
              </w:rPr>
              <w:tab/>
              <w:t>механических,</w:t>
            </w:r>
          </w:p>
          <w:p w:rsidR="00D00CF5" w:rsidRDefault="00F06370">
            <w:pPr>
              <w:pStyle w:val="a5"/>
              <w:framePr w:w="14803" w:h="9456" w:wrap="none" w:vAnchor="page" w:hAnchor="page" w:x="1015" w:y="1130"/>
              <w:spacing w:line="276" w:lineRule="auto"/>
              <w:rPr>
                <w:sz w:val="22"/>
                <w:szCs w:val="22"/>
              </w:rPr>
            </w:pPr>
            <w:r>
              <w:rPr>
                <w:rFonts w:ascii="Calibri" w:eastAsia="Calibri" w:hAnsi="Calibri" w:cs="Calibri"/>
                <w:sz w:val="22"/>
                <w:szCs w:val="22"/>
              </w:rPr>
              <w:t>гидравлических, пневматических, гидровакуумных усилителей ножного тормоза, приборов тормозной системы повышенной надежности.</w:t>
            </w:r>
          </w:p>
        </w:tc>
        <w:tc>
          <w:tcPr>
            <w:tcW w:w="2136" w:type="dxa"/>
            <w:tcBorders>
              <w:top w:val="single" w:sz="4" w:space="0" w:color="auto"/>
              <w:left w:val="single" w:sz="4" w:space="0" w:color="auto"/>
            </w:tcBorders>
            <w:shd w:val="clear" w:color="auto" w:fill="FFFFFF"/>
            <w:vAlign w:val="center"/>
          </w:tcPr>
          <w:p w:rsidR="00D00CF5" w:rsidRDefault="00F06370">
            <w:pPr>
              <w:pStyle w:val="a5"/>
              <w:framePr w:w="14803" w:h="9456" w:wrap="none" w:vAnchor="page" w:hAnchor="page" w:x="1015" w:y="1130"/>
              <w:jc w:val="center"/>
              <w:rPr>
                <w:sz w:val="22"/>
                <w:szCs w:val="22"/>
              </w:rPr>
            </w:pPr>
            <w:r>
              <w:rPr>
                <w:rFonts w:ascii="Calibri" w:eastAsia="Calibri" w:hAnsi="Calibri" w:cs="Calibri"/>
                <w:sz w:val="22"/>
                <w:szCs w:val="22"/>
              </w:rPr>
              <w:t>6</w:t>
            </w:r>
          </w:p>
        </w:tc>
        <w:tc>
          <w:tcPr>
            <w:tcW w:w="1838"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803" w:h="9456" w:wrap="none" w:vAnchor="page" w:hAnchor="page" w:x="1015" w:y="1130"/>
              <w:jc w:val="center"/>
              <w:rPr>
                <w:sz w:val="22"/>
                <w:szCs w:val="22"/>
              </w:rPr>
            </w:pPr>
            <w:r>
              <w:rPr>
                <w:rFonts w:ascii="Calibri" w:eastAsia="Calibri" w:hAnsi="Calibri" w:cs="Calibri"/>
                <w:sz w:val="22"/>
                <w:szCs w:val="22"/>
              </w:rPr>
              <w:t>3</w:t>
            </w:r>
          </w:p>
        </w:tc>
      </w:tr>
      <w:tr w:rsidR="00D00CF5">
        <w:trPr>
          <w:trHeight w:hRule="exact" w:val="518"/>
        </w:trPr>
        <w:tc>
          <w:tcPr>
            <w:tcW w:w="2424" w:type="dxa"/>
            <w:tcBorders>
              <w:top w:val="single" w:sz="4" w:space="0" w:color="auto"/>
              <w:left w:val="single" w:sz="4" w:space="0" w:color="auto"/>
            </w:tcBorders>
            <w:shd w:val="clear" w:color="auto" w:fill="FFFFFF"/>
          </w:tcPr>
          <w:p w:rsidR="00D00CF5" w:rsidRDefault="00F06370">
            <w:pPr>
              <w:pStyle w:val="a5"/>
              <w:framePr w:w="14803" w:h="9456" w:wrap="none" w:vAnchor="page" w:hAnchor="page" w:x="1015" w:y="1130"/>
              <w:jc w:val="center"/>
              <w:rPr>
                <w:sz w:val="22"/>
                <w:szCs w:val="22"/>
              </w:rPr>
            </w:pPr>
            <w:r>
              <w:rPr>
                <w:rFonts w:ascii="Calibri" w:eastAsia="Calibri" w:hAnsi="Calibri" w:cs="Calibri"/>
                <w:b/>
                <w:bCs/>
                <w:sz w:val="22"/>
                <w:szCs w:val="22"/>
              </w:rPr>
              <w:t>Раздел 2</w:t>
            </w:r>
          </w:p>
        </w:tc>
        <w:tc>
          <w:tcPr>
            <w:tcW w:w="8405" w:type="dxa"/>
            <w:tcBorders>
              <w:top w:val="single" w:sz="4" w:space="0" w:color="auto"/>
              <w:left w:val="single" w:sz="4" w:space="0" w:color="auto"/>
            </w:tcBorders>
            <w:shd w:val="clear" w:color="auto" w:fill="FFFFFF"/>
          </w:tcPr>
          <w:p w:rsidR="00D00CF5" w:rsidRDefault="00F06370">
            <w:pPr>
              <w:pStyle w:val="a5"/>
              <w:framePr w:w="14803" w:h="9456" w:wrap="none" w:vAnchor="page" w:hAnchor="page" w:x="1015" w:y="1130"/>
              <w:rPr>
                <w:sz w:val="22"/>
                <w:szCs w:val="22"/>
              </w:rPr>
            </w:pPr>
            <w:r>
              <w:rPr>
                <w:rFonts w:ascii="Calibri" w:eastAsia="Calibri" w:hAnsi="Calibri" w:cs="Calibri"/>
                <w:b/>
                <w:bCs/>
                <w:sz w:val="22"/>
                <w:szCs w:val="22"/>
              </w:rPr>
              <w:t>Техническое обслуживание автомобилей</w:t>
            </w:r>
          </w:p>
        </w:tc>
        <w:tc>
          <w:tcPr>
            <w:tcW w:w="2136" w:type="dxa"/>
            <w:tcBorders>
              <w:top w:val="single" w:sz="4" w:space="0" w:color="auto"/>
              <w:left w:val="single" w:sz="4" w:space="0" w:color="auto"/>
            </w:tcBorders>
            <w:shd w:val="clear" w:color="auto" w:fill="FFFFFF"/>
          </w:tcPr>
          <w:p w:rsidR="00D00CF5" w:rsidRDefault="00F06370">
            <w:pPr>
              <w:pStyle w:val="a5"/>
              <w:framePr w:w="14803" w:h="9456" w:wrap="none" w:vAnchor="page" w:hAnchor="page" w:x="1015" w:y="1130"/>
              <w:jc w:val="center"/>
              <w:rPr>
                <w:sz w:val="22"/>
                <w:szCs w:val="22"/>
              </w:rPr>
            </w:pPr>
            <w:r>
              <w:rPr>
                <w:rFonts w:ascii="Calibri" w:eastAsia="Calibri" w:hAnsi="Calibri" w:cs="Calibri"/>
                <w:b/>
                <w:bCs/>
                <w:sz w:val="22"/>
                <w:szCs w:val="22"/>
              </w:rPr>
              <w:t>180</w:t>
            </w:r>
          </w:p>
        </w:tc>
        <w:tc>
          <w:tcPr>
            <w:tcW w:w="1838" w:type="dxa"/>
            <w:tcBorders>
              <w:top w:val="single" w:sz="4" w:space="0" w:color="auto"/>
              <w:left w:val="single" w:sz="4" w:space="0" w:color="auto"/>
              <w:right w:val="single" w:sz="4" w:space="0" w:color="auto"/>
            </w:tcBorders>
            <w:shd w:val="clear" w:color="auto" w:fill="FFFFFF"/>
          </w:tcPr>
          <w:p w:rsidR="00D00CF5" w:rsidRDefault="00D00CF5">
            <w:pPr>
              <w:framePr w:w="14803" w:h="9456" w:wrap="none" w:vAnchor="page" w:hAnchor="page" w:x="1015" w:y="1130"/>
              <w:rPr>
                <w:sz w:val="10"/>
                <w:szCs w:val="10"/>
              </w:rPr>
            </w:pPr>
          </w:p>
        </w:tc>
      </w:tr>
      <w:tr w:rsidR="00D00CF5">
        <w:trPr>
          <w:trHeight w:hRule="exact" w:val="518"/>
        </w:trPr>
        <w:tc>
          <w:tcPr>
            <w:tcW w:w="2424" w:type="dxa"/>
            <w:vMerge w:val="restart"/>
            <w:tcBorders>
              <w:top w:val="single" w:sz="4" w:space="0" w:color="auto"/>
              <w:left w:val="single" w:sz="4" w:space="0" w:color="auto"/>
            </w:tcBorders>
            <w:shd w:val="clear" w:color="auto" w:fill="FFFFFF"/>
            <w:vAlign w:val="center"/>
          </w:tcPr>
          <w:p w:rsidR="00D00CF5" w:rsidRDefault="00F06370">
            <w:pPr>
              <w:pStyle w:val="a5"/>
              <w:framePr w:w="14803" w:h="9456" w:wrap="none" w:vAnchor="page" w:hAnchor="page" w:x="1015" w:y="1130"/>
              <w:jc w:val="center"/>
              <w:rPr>
                <w:sz w:val="22"/>
                <w:szCs w:val="22"/>
              </w:rPr>
            </w:pPr>
            <w:r>
              <w:rPr>
                <w:rFonts w:ascii="Calibri" w:eastAsia="Calibri" w:hAnsi="Calibri" w:cs="Calibri"/>
                <w:b/>
                <w:bCs/>
                <w:sz w:val="22"/>
                <w:szCs w:val="22"/>
              </w:rPr>
              <w:t>Вводное занятие</w:t>
            </w:r>
          </w:p>
        </w:tc>
        <w:tc>
          <w:tcPr>
            <w:tcW w:w="8405" w:type="dxa"/>
            <w:tcBorders>
              <w:top w:val="single" w:sz="4" w:space="0" w:color="auto"/>
              <w:left w:val="single" w:sz="4" w:space="0" w:color="auto"/>
            </w:tcBorders>
            <w:shd w:val="clear" w:color="auto" w:fill="FFFFFF"/>
          </w:tcPr>
          <w:p w:rsidR="00D00CF5" w:rsidRDefault="00F06370">
            <w:pPr>
              <w:pStyle w:val="a5"/>
              <w:framePr w:w="14803" w:h="9456" w:wrap="none" w:vAnchor="page" w:hAnchor="page" w:x="1015" w:y="1130"/>
              <w:rPr>
                <w:sz w:val="22"/>
                <w:szCs w:val="22"/>
              </w:rPr>
            </w:pPr>
            <w:r>
              <w:rPr>
                <w:rFonts w:ascii="Calibri" w:eastAsia="Calibri" w:hAnsi="Calibri" w:cs="Calibri"/>
                <w:b/>
                <w:bCs/>
                <w:i/>
                <w:iCs/>
                <w:sz w:val="22"/>
                <w:szCs w:val="22"/>
              </w:rPr>
              <w:t>Содержание учебного материала</w:t>
            </w:r>
          </w:p>
        </w:tc>
        <w:tc>
          <w:tcPr>
            <w:tcW w:w="2136" w:type="dxa"/>
            <w:tcBorders>
              <w:top w:val="single" w:sz="4" w:space="0" w:color="auto"/>
              <w:left w:val="single" w:sz="4" w:space="0" w:color="auto"/>
            </w:tcBorders>
            <w:shd w:val="clear" w:color="auto" w:fill="FFFFFF"/>
          </w:tcPr>
          <w:p w:rsidR="00D00CF5" w:rsidRDefault="00F06370">
            <w:pPr>
              <w:pStyle w:val="a5"/>
              <w:framePr w:w="14803" w:h="9456" w:wrap="none" w:vAnchor="page" w:hAnchor="page" w:x="1015" w:y="1130"/>
              <w:jc w:val="center"/>
              <w:rPr>
                <w:sz w:val="22"/>
                <w:szCs w:val="22"/>
              </w:rPr>
            </w:pPr>
            <w:r>
              <w:rPr>
                <w:rFonts w:ascii="Calibri" w:eastAsia="Calibri" w:hAnsi="Calibri" w:cs="Calibri"/>
                <w:b/>
                <w:bCs/>
                <w:sz w:val="22"/>
                <w:szCs w:val="22"/>
              </w:rPr>
              <w:t>6</w:t>
            </w:r>
          </w:p>
        </w:tc>
        <w:tc>
          <w:tcPr>
            <w:tcW w:w="1838" w:type="dxa"/>
            <w:tcBorders>
              <w:top w:val="single" w:sz="4" w:space="0" w:color="auto"/>
              <w:left w:val="single" w:sz="4" w:space="0" w:color="auto"/>
              <w:right w:val="single" w:sz="4" w:space="0" w:color="auto"/>
            </w:tcBorders>
            <w:shd w:val="clear" w:color="auto" w:fill="CCCCCC"/>
          </w:tcPr>
          <w:p w:rsidR="00D00CF5" w:rsidRDefault="00D00CF5">
            <w:pPr>
              <w:framePr w:w="14803" w:h="9456" w:wrap="none" w:vAnchor="page" w:hAnchor="page" w:x="1015" w:y="1130"/>
              <w:rPr>
                <w:sz w:val="10"/>
                <w:szCs w:val="10"/>
              </w:rPr>
            </w:pPr>
          </w:p>
        </w:tc>
      </w:tr>
      <w:tr w:rsidR="00D00CF5">
        <w:trPr>
          <w:trHeight w:hRule="exact" w:val="1138"/>
        </w:trPr>
        <w:tc>
          <w:tcPr>
            <w:tcW w:w="2424" w:type="dxa"/>
            <w:vMerge/>
            <w:tcBorders>
              <w:left w:val="single" w:sz="4" w:space="0" w:color="auto"/>
            </w:tcBorders>
            <w:shd w:val="clear" w:color="auto" w:fill="FFFFFF"/>
            <w:vAlign w:val="center"/>
          </w:tcPr>
          <w:p w:rsidR="00D00CF5" w:rsidRDefault="00D00CF5">
            <w:pPr>
              <w:framePr w:w="14803" w:h="9456" w:wrap="none" w:vAnchor="page" w:hAnchor="page" w:x="1015" w:y="1130"/>
            </w:pPr>
          </w:p>
        </w:tc>
        <w:tc>
          <w:tcPr>
            <w:tcW w:w="8405" w:type="dxa"/>
            <w:tcBorders>
              <w:top w:val="single" w:sz="4" w:space="0" w:color="auto"/>
              <w:left w:val="single" w:sz="4" w:space="0" w:color="auto"/>
            </w:tcBorders>
            <w:shd w:val="clear" w:color="auto" w:fill="FFFFFF"/>
          </w:tcPr>
          <w:p w:rsidR="00D00CF5" w:rsidRDefault="00F06370">
            <w:pPr>
              <w:pStyle w:val="a5"/>
              <w:framePr w:w="14803" w:h="9456" w:wrap="none" w:vAnchor="page" w:hAnchor="page" w:x="1015" w:y="1130"/>
              <w:spacing w:line="276" w:lineRule="auto"/>
              <w:rPr>
                <w:sz w:val="22"/>
                <w:szCs w:val="22"/>
              </w:rPr>
            </w:pPr>
            <w:r>
              <w:rPr>
                <w:rFonts w:ascii="Calibri" w:eastAsia="Calibri" w:hAnsi="Calibri" w:cs="Calibri"/>
                <w:sz w:val="22"/>
                <w:szCs w:val="22"/>
              </w:rPr>
              <w:t>Обучение и проверка знаний по технике безопасности. Ознакомление с видами работ 2 раздела практики, квалификационными характеристиками слесаря II и III разрядов. Ознакомление с оборудованием. Инструктаж по Т.Б.</w:t>
            </w:r>
          </w:p>
        </w:tc>
        <w:tc>
          <w:tcPr>
            <w:tcW w:w="2136" w:type="dxa"/>
            <w:tcBorders>
              <w:top w:val="single" w:sz="4" w:space="0" w:color="auto"/>
              <w:left w:val="single" w:sz="4" w:space="0" w:color="auto"/>
            </w:tcBorders>
            <w:shd w:val="clear" w:color="auto" w:fill="FFFFFF"/>
            <w:vAlign w:val="center"/>
          </w:tcPr>
          <w:p w:rsidR="00D00CF5" w:rsidRDefault="00F06370">
            <w:pPr>
              <w:pStyle w:val="a5"/>
              <w:framePr w:w="14803" w:h="9456" w:wrap="none" w:vAnchor="page" w:hAnchor="page" w:x="1015" w:y="1130"/>
              <w:jc w:val="center"/>
              <w:rPr>
                <w:sz w:val="22"/>
                <w:szCs w:val="22"/>
              </w:rPr>
            </w:pPr>
            <w:r>
              <w:rPr>
                <w:rFonts w:ascii="Calibri" w:eastAsia="Calibri" w:hAnsi="Calibri" w:cs="Calibri"/>
                <w:sz w:val="22"/>
                <w:szCs w:val="22"/>
              </w:rPr>
              <w:t>6</w:t>
            </w:r>
          </w:p>
        </w:tc>
        <w:tc>
          <w:tcPr>
            <w:tcW w:w="1838"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803" w:h="9456" w:wrap="none" w:vAnchor="page" w:hAnchor="page" w:x="1015" w:y="1130"/>
              <w:jc w:val="center"/>
              <w:rPr>
                <w:sz w:val="22"/>
                <w:szCs w:val="22"/>
              </w:rPr>
            </w:pPr>
            <w:r>
              <w:rPr>
                <w:rFonts w:ascii="Calibri" w:eastAsia="Calibri" w:hAnsi="Calibri" w:cs="Calibri"/>
                <w:sz w:val="22"/>
                <w:szCs w:val="22"/>
              </w:rPr>
              <w:t>2</w:t>
            </w:r>
          </w:p>
        </w:tc>
      </w:tr>
      <w:tr w:rsidR="00D00CF5">
        <w:trPr>
          <w:trHeight w:hRule="exact" w:val="576"/>
        </w:trPr>
        <w:tc>
          <w:tcPr>
            <w:tcW w:w="2424" w:type="dxa"/>
            <w:vMerge w:val="restart"/>
            <w:tcBorders>
              <w:top w:val="single" w:sz="4" w:space="0" w:color="auto"/>
              <w:left w:val="single" w:sz="4" w:space="0" w:color="auto"/>
            </w:tcBorders>
            <w:shd w:val="clear" w:color="auto" w:fill="FFFFFF"/>
          </w:tcPr>
          <w:p w:rsidR="00D00CF5" w:rsidRDefault="00F06370">
            <w:pPr>
              <w:pStyle w:val="a5"/>
              <w:framePr w:w="14803" w:h="9456" w:wrap="none" w:vAnchor="page" w:hAnchor="page" w:x="1015" w:y="1130"/>
              <w:spacing w:after="240"/>
              <w:jc w:val="center"/>
              <w:rPr>
                <w:sz w:val="22"/>
                <w:szCs w:val="22"/>
              </w:rPr>
            </w:pPr>
            <w:r>
              <w:rPr>
                <w:rFonts w:ascii="Calibri" w:eastAsia="Calibri" w:hAnsi="Calibri" w:cs="Calibri"/>
                <w:b/>
                <w:bCs/>
                <w:sz w:val="22"/>
                <w:szCs w:val="22"/>
              </w:rPr>
              <w:t>Тема 2.1</w:t>
            </w:r>
          </w:p>
          <w:p w:rsidR="00D00CF5" w:rsidRDefault="00F06370">
            <w:pPr>
              <w:pStyle w:val="a5"/>
              <w:framePr w:w="14803" w:h="9456" w:wrap="none" w:vAnchor="page" w:hAnchor="page" w:x="1015" w:y="1130"/>
              <w:jc w:val="center"/>
              <w:rPr>
                <w:sz w:val="22"/>
                <w:szCs w:val="22"/>
              </w:rPr>
            </w:pPr>
            <w:r>
              <w:rPr>
                <w:rFonts w:ascii="Calibri" w:eastAsia="Calibri" w:hAnsi="Calibri" w:cs="Calibri"/>
                <w:sz w:val="22"/>
                <w:szCs w:val="22"/>
              </w:rPr>
              <w:t>Двигатель</w:t>
            </w:r>
          </w:p>
        </w:tc>
        <w:tc>
          <w:tcPr>
            <w:tcW w:w="8405" w:type="dxa"/>
            <w:tcBorders>
              <w:top w:val="single" w:sz="4" w:space="0" w:color="auto"/>
              <w:left w:val="single" w:sz="4" w:space="0" w:color="auto"/>
            </w:tcBorders>
            <w:shd w:val="clear" w:color="auto" w:fill="FFFFFF"/>
            <w:vAlign w:val="center"/>
          </w:tcPr>
          <w:p w:rsidR="00D00CF5" w:rsidRDefault="00F06370">
            <w:pPr>
              <w:pStyle w:val="a5"/>
              <w:framePr w:w="14803" w:h="9456" w:wrap="none" w:vAnchor="page" w:hAnchor="page" w:x="1015" w:y="1130"/>
              <w:rPr>
                <w:sz w:val="22"/>
                <w:szCs w:val="22"/>
              </w:rPr>
            </w:pPr>
            <w:r>
              <w:rPr>
                <w:rFonts w:ascii="Calibri" w:eastAsia="Calibri" w:hAnsi="Calibri" w:cs="Calibri"/>
                <w:b/>
                <w:bCs/>
                <w:i/>
                <w:iCs/>
                <w:sz w:val="22"/>
                <w:szCs w:val="22"/>
              </w:rPr>
              <w:t>Содержание учебного материала</w:t>
            </w:r>
          </w:p>
        </w:tc>
        <w:tc>
          <w:tcPr>
            <w:tcW w:w="2136" w:type="dxa"/>
            <w:tcBorders>
              <w:top w:val="single" w:sz="4" w:space="0" w:color="auto"/>
              <w:left w:val="single" w:sz="4" w:space="0" w:color="auto"/>
            </w:tcBorders>
            <w:shd w:val="clear" w:color="auto" w:fill="CCCCCC"/>
          </w:tcPr>
          <w:p w:rsidR="00D00CF5" w:rsidRDefault="00D00CF5">
            <w:pPr>
              <w:framePr w:w="14803" w:h="9456" w:wrap="none" w:vAnchor="page" w:hAnchor="page" w:x="1015" w:y="1130"/>
              <w:rPr>
                <w:sz w:val="10"/>
                <w:szCs w:val="10"/>
              </w:rPr>
            </w:pPr>
          </w:p>
        </w:tc>
        <w:tc>
          <w:tcPr>
            <w:tcW w:w="1838" w:type="dxa"/>
            <w:tcBorders>
              <w:top w:val="single" w:sz="4" w:space="0" w:color="auto"/>
              <w:left w:val="single" w:sz="4" w:space="0" w:color="auto"/>
              <w:right w:val="single" w:sz="4" w:space="0" w:color="auto"/>
            </w:tcBorders>
            <w:shd w:val="clear" w:color="auto" w:fill="CCCCCC"/>
          </w:tcPr>
          <w:p w:rsidR="00D00CF5" w:rsidRDefault="00D00CF5">
            <w:pPr>
              <w:framePr w:w="14803" w:h="9456" w:wrap="none" w:vAnchor="page" w:hAnchor="page" w:x="1015" w:y="1130"/>
              <w:rPr>
                <w:sz w:val="10"/>
                <w:szCs w:val="10"/>
              </w:rPr>
            </w:pPr>
          </w:p>
        </w:tc>
      </w:tr>
      <w:tr w:rsidR="00D00CF5">
        <w:trPr>
          <w:trHeight w:hRule="exact" w:val="1190"/>
        </w:trPr>
        <w:tc>
          <w:tcPr>
            <w:tcW w:w="2424" w:type="dxa"/>
            <w:vMerge/>
            <w:tcBorders>
              <w:left w:val="single" w:sz="4" w:space="0" w:color="auto"/>
            </w:tcBorders>
            <w:shd w:val="clear" w:color="auto" w:fill="FFFFFF"/>
          </w:tcPr>
          <w:p w:rsidR="00D00CF5" w:rsidRDefault="00D00CF5">
            <w:pPr>
              <w:framePr w:w="14803" w:h="9456" w:wrap="none" w:vAnchor="page" w:hAnchor="page" w:x="1015" w:y="1130"/>
            </w:pPr>
          </w:p>
        </w:tc>
        <w:tc>
          <w:tcPr>
            <w:tcW w:w="8405" w:type="dxa"/>
            <w:tcBorders>
              <w:top w:val="single" w:sz="4" w:space="0" w:color="auto"/>
              <w:left w:val="single" w:sz="4" w:space="0" w:color="auto"/>
            </w:tcBorders>
            <w:shd w:val="clear" w:color="auto" w:fill="FFFFFF"/>
            <w:vAlign w:val="center"/>
          </w:tcPr>
          <w:p w:rsidR="00D00CF5" w:rsidRDefault="00F06370">
            <w:pPr>
              <w:pStyle w:val="a5"/>
              <w:framePr w:w="14803" w:h="9456" w:wrap="none" w:vAnchor="page" w:hAnchor="page" w:x="1015" w:y="1130"/>
              <w:spacing w:line="271" w:lineRule="auto"/>
              <w:rPr>
                <w:sz w:val="22"/>
                <w:szCs w:val="22"/>
              </w:rPr>
            </w:pPr>
            <w:r>
              <w:rPr>
                <w:rFonts w:ascii="Calibri" w:eastAsia="Calibri" w:hAnsi="Calibri" w:cs="Calibri"/>
                <w:sz w:val="22"/>
                <w:szCs w:val="22"/>
              </w:rPr>
              <w:t>Оборудование и приспособления для выполнения работ по ТО двигателя. Технологическая последовательность поведения работ по ТО. Правила техники безопасности при выполнении работ по ТО.</w:t>
            </w:r>
          </w:p>
        </w:tc>
        <w:tc>
          <w:tcPr>
            <w:tcW w:w="2136" w:type="dxa"/>
            <w:tcBorders>
              <w:top w:val="single" w:sz="4" w:space="0" w:color="auto"/>
              <w:left w:val="single" w:sz="4" w:space="0" w:color="auto"/>
            </w:tcBorders>
            <w:shd w:val="clear" w:color="auto" w:fill="FFFFFF"/>
          </w:tcPr>
          <w:p w:rsidR="00D00CF5" w:rsidRDefault="00D00CF5">
            <w:pPr>
              <w:framePr w:w="14803" w:h="9456" w:wrap="none" w:vAnchor="page" w:hAnchor="page" w:x="1015" w:y="1130"/>
              <w:rPr>
                <w:sz w:val="10"/>
                <w:szCs w:val="10"/>
              </w:rPr>
            </w:pPr>
          </w:p>
        </w:tc>
        <w:tc>
          <w:tcPr>
            <w:tcW w:w="1838" w:type="dxa"/>
            <w:tcBorders>
              <w:top w:val="single" w:sz="4" w:space="0" w:color="auto"/>
              <w:left w:val="single" w:sz="4" w:space="0" w:color="auto"/>
              <w:right w:val="single" w:sz="4" w:space="0" w:color="auto"/>
            </w:tcBorders>
            <w:shd w:val="clear" w:color="auto" w:fill="CCCCCC"/>
          </w:tcPr>
          <w:p w:rsidR="00D00CF5" w:rsidRDefault="00D00CF5">
            <w:pPr>
              <w:framePr w:w="14803" w:h="9456" w:wrap="none" w:vAnchor="page" w:hAnchor="page" w:x="1015" w:y="1130"/>
              <w:rPr>
                <w:sz w:val="10"/>
                <w:szCs w:val="10"/>
              </w:rPr>
            </w:pPr>
          </w:p>
        </w:tc>
      </w:tr>
      <w:tr w:rsidR="00D00CF5">
        <w:trPr>
          <w:trHeight w:hRule="exact" w:val="518"/>
        </w:trPr>
        <w:tc>
          <w:tcPr>
            <w:tcW w:w="2424" w:type="dxa"/>
            <w:vMerge/>
            <w:tcBorders>
              <w:left w:val="single" w:sz="4" w:space="0" w:color="auto"/>
            </w:tcBorders>
            <w:shd w:val="clear" w:color="auto" w:fill="FFFFFF"/>
          </w:tcPr>
          <w:p w:rsidR="00D00CF5" w:rsidRDefault="00D00CF5">
            <w:pPr>
              <w:framePr w:w="14803" w:h="9456" w:wrap="none" w:vAnchor="page" w:hAnchor="page" w:x="1015" w:y="1130"/>
            </w:pPr>
          </w:p>
        </w:tc>
        <w:tc>
          <w:tcPr>
            <w:tcW w:w="8405" w:type="dxa"/>
            <w:tcBorders>
              <w:top w:val="single" w:sz="4" w:space="0" w:color="auto"/>
              <w:left w:val="single" w:sz="4" w:space="0" w:color="auto"/>
            </w:tcBorders>
            <w:shd w:val="clear" w:color="auto" w:fill="FFFFFF"/>
          </w:tcPr>
          <w:p w:rsidR="00D00CF5" w:rsidRDefault="00F06370">
            <w:pPr>
              <w:pStyle w:val="a5"/>
              <w:framePr w:w="14803" w:h="9456" w:wrap="none" w:vAnchor="page" w:hAnchor="page" w:x="1015" w:y="1130"/>
              <w:ind w:firstLine="200"/>
              <w:rPr>
                <w:sz w:val="22"/>
                <w:szCs w:val="22"/>
              </w:rPr>
            </w:pPr>
            <w:r>
              <w:rPr>
                <w:rFonts w:ascii="Calibri" w:eastAsia="Calibri" w:hAnsi="Calibri" w:cs="Calibri"/>
                <w:b/>
                <w:bCs/>
                <w:i/>
                <w:iCs/>
                <w:sz w:val="22"/>
                <w:szCs w:val="22"/>
              </w:rPr>
              <w:t>Практические работы</w:t>
            </w:r>
          </w:p>
        </w:tc>
        <w:tc>
          <w:tcPr>
            <w:tcW w:w="2136" w:type="dxa"/>
            <w:tcBorders>
              <w:top w:val="single" w:sz="4" w:space="0" w:color="auto"/>
              <w:left w:val="single" w:sz="4" w:space="0" w:color="auto"/>
            </w:tcBorders>
            <w:shd w:val="clear" w:color="auto" w:fill="FFFFFF"/>
          </w:tcPr>
          <w:p w:rsidR="00D00CF5" w:rsidRDefault="00F06370">
            <w:pPr>
              <w:pStyle w:val="a5"/>
              <w:framePr w:w="14803" w:h="9456" w:wrap="none" w:vAnchor="page" w:hAnchor="page" w:x="1015" w:y="1130"/>
              <w:jc w:val="center"/>
              <w:rPr>
                <w:sz w:val="22"/>
                <w:szCs w:val="22"/>
              </w:rPr>
            </w:pPr>
            <w:r>
              <w:rPr>
                <w:rFonts w:ascii="Calibri" w:eastAsia="Calibri" w:hAnsi="Calibri" w:cs="Calibri"/>
                <w:b/>
                <w:bCs/>
                <w:sz w:val="22"/>
                <w:szCs w:val="22"/>
              </w:rPr>
              <w:t>24</w:t>
            </w:r>
          </w:p>
        </w:tc>
        <w:tc>
          <w:tcPr>
            <w:tcW w:w="1838" w:type="dxa"/>
            <w:tcBorders>
              <w:top w:val="single" w:sz="4" w:space="0" w:color="auto"/>
              <w:left w:val="single" w:sz="4" w:space="0" w:color="auto"/>
              <w:right w:val="single" w:sz="4" w:space="0" w:color="auto"/>
            </w:tcBorders>
            <w:shd w:val="clear" w:color="auto" w:fill="CCCCCC"/>
          </w:tcPr>
          <w:p w:rsidR="00D00CF5" w:rsidRDefault="00D00CF5">
            <w:pPr>
              <w:framePr w:w="14803" w:h="9456" w:wrap="none" w:vAnchor="page" w:hAnchor="page" w:x="1015" w:y="1130"/>
              <w:rPr>
                <w:sz w:val="10"/>
                <w:szCs w:val="10"/>
              </w:rPr>
            </w:pPr>
          </w:p>
        </w:tc>
      </w:tr>
      <w:tr w:rsidR="00D00CF5">
        <w:trPr>
          <w:trHeight w:hRule="exact" w:val="1565"/>
        </w:trPr>
        <w:tc>
          <w:tcPr>
            <w:tcW w:w="2424" w:type="dxa"/>
            <w:vMerge/>
            <w:tcBorders>
              <w:left w:val="single" w:sz="4" w:space="0" w:color="auto"/>
              <w:bottom w:val="single" w:sz="4" w:space="0" w:color="auto"/>
            </w:tcBorders>
            <w:shd w:val="clear" w:color="auto" w:fill="FFFFFF"/>
          </w:tcPr>
          <w:p w:rsidR="00D00CF5" w:rsidRDefault="00D00CF5">
            <w:pPr>
              <w:framePr w:w="14803" w:h="9456" w:wrap="none" w:vAnchor="page" w:hAnchor="page" w:x="1015" w:y="1130"/>
            </w:pPr>
          </w:p>
        </w:tc>
        <w:tc>
          <w:tcPr>
            <w:tcW w:w="8405" w:type="dxa"/>
            <w:tcBorders>
              <w:top w:val="single" w:sz="4" w:space="0" w:color="auto"/>
              <w:left w:val="single" w:sz="4" w:space="0" w:color="auto"/>
              <w:bottom w:val="single" w:sz="4" w:space="0" w:color="auto"/>
            </w:tcBorders>
            <w:shd w:val="clear" w:color="auto" w:fill="FFFFFF"/>
          </w:tcPr>
          <w:p w:rsidR="00D00CF5" w:rsidRDefault="00F06370">
            <w:pPr>
              <w:pStyle w:val="a5"/>
              <w:framePr w:w="14803" w:h="9456" w:wrap="none" w:vAnchor="page" w:hAnchor="page" w:x="1015" w:y="1130"/>
              <w:spacing w:line="276" w:lineRule="auto"/>
              <w:rPr>
                <w:sz w:val="22"/>
                <w:szCs w:val="22"/>
              </w:rPr>
            </w:pPr>
            <w:r>
              <w:rPr>
                <w:rFonts w:ascii="Calibri" w:eastAsia="Calibri" w:hAnsi="Calibri" w:cs="Calibri"/>
                <w:sz w:val="22"/>
                <w:szCs w:val="22"/>
              </w:rPr>
              <w:t xml:space="preserve">Проверка и регулировка натяжения приводных ремней. Проверка и регулировка зазоров в клапанах газораспределительного механизма. Затяжка крепления компрессора и насоса гидроусилителя рулевого управления. Затяжка крепления головки блока цилиндров. Замена масляного фильтра. Замена болтов крепления опор двигателя. Замена </w:t>
            </w:r>
            <w:proofErr w:type="gramStart"/>
            <w:r>
              <w:rPr>
                <w:rFonts w:ascii="Calibri" w:eastAsia="Calibri" w:hAnsi="Calibri" w:cs="Calibri"/>
                <w:sz w:val="22"/>
                <w:szCs w:val="22"/>
              </w:rPr>
              <w:t>болтов крепления прокладки крышки цилиндров</w:t>
            </w:r>
            <w:proofErr w:type="gramEnd"/>
            <w:r>
              <w:rPr>
                <w:rFonts w:ascii="Calibri" w:eastAsia="Calibri" w:hAnsi="Calibri" w:cs="Calibri"/>
                <w:sz w:val="22"/>
                <w:szCs w:val="22"/>
              </w:rPr>
              <w:t xml:space="preserve"> и впускного</w:t>
            </w:r>
          </w:p>
        </w:tc>
        <w:tc>
          <w:tcPr>
            <w:tcW w:w="2136" w:type="dxa"/>
            <w:tcBorders>
              <w:top w:val="single" w:sz="4" w:space="0" w:color="auto"/>
              <w:left w:val="single" w:sz="4" w:space="0" w:color="auto"/>
              <w:bottom w:val="single" w:sz="4" w:space="0" w:color="auto"/>
            </w:tcBorders>
            <w:shd w:val="clear" w:color="auto" w:fill="FFFFFF"/>
            <w:vAlign w:val="center"/>
          </w:tcPr>
          <w:p w:rsidR="00D00CF5" w:rsidRDefault="00F06370">
            <w:pPr>
              <w:pStyle w:val="a5"/>
              <w:framePr w:w="14803" w:h="9456" w:wrap="none" w:vAnchor="page" w:hAnchor="page" w:x="1015" w:y="1130"/>
              <w:jc w:val="center"/>
              <w:rPr>
                <w:sz w:val="22"/>
                <w:szCs w:val="22"/>
              </w:rPr>
            </w:pPr>
            <w:r>
              <w:rPr>
                <w:rFonts w:ascii="Calibri" w:eastAsia="Calibri" w:hAnsi="Calibri" w:cs="Calibri"/>
                <w:sz w:val="22"/>
                <w:szCs w:val="22"/>
              </w:rPr>
              <w:t>24</w:t>
            </w:r>
          </w:p>
        </w:tc>
        <w:tc>
          <w:tcPr>
            <w:tcW w:w="1838" w:type="dxa"/>
            <w:tcBorders>
              <w:top w:val="single" w:sz="4" w:space="0" w:color="auto"/>
              <w:left w:val="single" w:sz="4" w:space="0" w:color="auto"/>
              <w:bottom w:val="single" w:sz="4" w:space="0" w:color="auto"/>
              <w:right w:val="single" w:sz="4" w:space="0" w:color="auto"/>
            </w:tcBorders>
            <w:shd w:val="clear" w:color="auto" w:fill="FFFFFF"/>
            <w:vAlign w:val="center"/>
          </w:tcPr>
          <w:p w:rsidR="00D00CF5" w:rsidRDefault="00F06370">
            <w:pPr>
              <w:pStyle w:val="a5"/>
              <w:framePr w:w="14803" w:h="9456" w:wrap="none" w:vAnchor="page" w:hAnchor="page" w:x="1015" w:y="1130"/>
              <w:jc w:val="center"/>
              <w:rPr>
                <w:sz w:val="22"/>
                <w:szCs w:val="22"/>
              </w:rPr>
            </w:pPr>
            <w:r>
              <w:rPr>
                <w:rFonts w:ascii="Calibri" w:eastAsia="Calibri" w:hAnsi="Calibri" w:cs="Calibri"/>
                <w:sz w:val="22"/>
                <w:szCs w:val="22"/>
              </w:rPr>
              <w:t>3</w:t>
            </w:r>
          </w:p>
        </w:tc>
      </w:tr>
    </w:tbl>
    <w:p w:rsidR="00D00CF5" w:rsidRDefault="00F06370">
      <w:pPr>
        <w:pStyle w:val="a9"/>
        <w:framePr w:wrap="none" w:vAnchor="page" w:hAnchor="page" w:x="8297" w:y="10922"/>
      </w:pPr>
      <w:r>
        <w:rPr>
          <w:rFonts w:ascii="Calibri" w:eastAsia="Calibri" w:hAnsi="Calibri" w:cs="Calibri"/>
          <w:b w:val="0"/>
          <w:bCs w:val="0"/>
        </w:rPr>
        <w:t>10</w:t>
      </w:r>
    </w:p>
    <w:p w:rsidR="00D00CF5" w:rsidRDefault="00D00CF5">
      <w:pPr>
        <w:spacing w:line="1" w:lineRule="exact"/>
        <w:sectPr w:rsidR="00D00CF5">
          <w:pgSz w:w="16840" w:h="11900" w:orient="landscape"/>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2424"/>
        <w:gridCol w:w="8405"/>
        <w:gridCol w:w="2136"/>
        <w:gridCol w:w="1838"/>
      </w:tblGrid>
      <w:tr w:rsidR="00D00CF5">
        <w:trPr>
          <w:trHeight w:hRule="exact" w:val="523"/>
        </w:trPr>
        <w:tc>
          <w:tcPr>
            <w:tcW w:w="2424" w:type="dxa"/>
            <w:tcBorders>
              <w:top w:val="single" w:sz="4" w:space="0" w:color="auto"/>
              <w:left w:val="single" w:sz="4" w:space="0" w:color="auto"/>
            </w:tcBorders>
            <w:shd w:val="clear" w:color="auto" w:fill="FFFFFF"/>
          </w:tcPr>
          <w:p w:rsidR="00D00CF5" w:rsidRDefault="00D00CF5">
            <w:pPr>
              <w:framePr w:w="14803" w:h="9446" w:wrap="none" w:vAnchor="page" w:hAnchor="page" w:x="1015" w:y="1130"/>
              <w:rPr>
                <w:sz w:val="10"/>
                <w:szCs w:val="10"/>
              </w:rPr>
            </w:pPr>
          </w:p>
        </w:tc>
        <w:tc>
          <w:tcPr>
            <w:tcW w:w="8405" w:type="dxa"/>
            <w:tcBorders>
              <w:top w:val="single" w:sz="4" w:space="0" w:color="auto"/>
              <w:left w:val="single" w:sz="4" w:space="0" w:color="auto"/>
            </w:tcBorders>
            <w:shd w:val="clear" w:color="auto" w:fill="FFFFFF"/>
            <w:vAlign w:val="center"/>
          </w:tcPr>
          <w:p w:rsidR="00D00CF5" w:rsidRDefault="00F06370">
            <w:pPr>
              <w:pStyle w:val="a5"/>
              <w:framePr w:w="14803" w:h="9446" w:wrap="none" w:vAnchor="page" w:hAnchor="page" w:x="1015" w:y="1130"/>
              <w:rPr>
                <w:sz w:val="22"/>
                <w:szCs w:val="22"/>
              </w:rPr>
            </w:pPr>
            <w:r>
              <w:rPr>
                <w:rFonts w:ascii="Calibri" w:eastAsia="Calibri" w:hAnsi="Calibri" w:cs="Calibri"/>
                <w:sz w:val="22"/>
                <w:szCs w:val="22"/>
              </w:rPr>
              <w:t>газопроводов.</w:t>
            </w:r>
          </w:p>
        </w:tc>
        <w:tc>
          <w:tcPr>
            <w:tcW w:w="2136" w:type="dxa"/>
            <w:tcBorders>
              <w:top w:val="single" w:sz="4" w:space="0" w:color="auto"/>
              <w:left w:val="single" w:sz="4" w:space="0" w:color="auto"/>
            </w:tcBorders>
            <w:shd w:val="clear" w:color="auto" w:fill="FFFFFF"/>
          </w:tcPr>
          <w:p w:rsidR="00D00CF5" w:rsidRDefault="00D00CF5">
            <w:pPr>
              <w:framePr w:w="14803" w:h="9446" w:wrap="none" w:vAnchor="page" w:hAnchor="page" w:x="1015" w:y="1130"/>
              <w:rPr>
                <w:sz w:val="10"/>
                <w:szCs w:val="10"/>
              </w:rPr>
            </w:pPr>
          </w:p>
        </w:tc>
        <w:tc>
          <w:tcPr>
            <w:tcW w:w="1838" w:type="dxa"/>
            <w:tcBorders>
              <w:top w:val="single" w:sz="4" w:space="0" w:color="auto"/>
              <w:left w:val="single" w:sz="4" w:space="0" w:color="auto"/>
              <w:right w:val="single" w:sz="4" w:space="0" w:color="auto"/>
            </w:tcBorders>
            <w:shd w:val="clear" w:color="auto" w:fill="FFFFFF"/>
          </w:tcPr>
          <w:p w:rsidR="00D00CF5" w:rsidRDefault="00D00CF5">
            <w:pPr>
              <w:framePr w:w="14803" w:h="9446" w:wrap="none" w:vAnchor="page" w:hAnchor="page" w:x="1015" w:y="1130"/>
              <w:rPr>
                <w:sz w:val="10"/>
                <w:szCs w:val="10"/>
              </w:rPr>
            </w:pPr>
          </w:p>
        </w:tc>
      </w:tr>
      <w:tr w:rsidR="00D00CF5">
        <w:trPr>
          <w:trHeight w:hRule="exact" w:val="576"/>
        </w:trPr>
        <w:tc>
          <w:tcPr>
            <w:tcW w:w="2424" w:type="dxa"/>
            <w:vMerge w:val="restart"/>
            <w:tcBorders>
              <w:top w:val="single" w:sz="4" w:space="0" w:color="auto"/>
              <w:left w:val="single" w:sz="4" w:space="0" w:color="auto"/>
            </w:tcBorders>
            <w:shd w:val="clear" w:color="auto" w:fill="FFFFFF"/>
          </w:tcPr>
          <w:p w:rsidR="00D00CF5" w:rsidRDefault="00F06370">
            <w:pPr>
              <w:pStyle w:val="a5"/>
              <w:framePr w:w="14803" w:h="9446" w:wrap="none" w:vAnchor="page" w:hAnchor="page" w:x="1015" w:y="1130"/>
              <w:spacing w:after="240"/>
              <w:jc w:val="center"/>
              <w:rPr>
                <w:sz w:val="22"/>
                <w:szCs w:val="22"/>
              </w:rPr>
            </w:pPr>
            <w:r>
              <w:rPr>
                <w:rFonts w:ascii="Calibri" w:eastAsia="Calibri" w:hAnsi="Calibri" w:cs="Calibri"/>
                <w:b/>
                <w:bCs/>
                <w:sz w:val="22"/>
                <w:szCs w:val="22"/>
              </w:rPr>
              <w:t>Тема 2.2</w:t>
            </w:r>
          </w:p>
          <w:p w:rsidR="00D00CF5" w:rsidRDefault="00F06370">
            <w:pPr>
              <w:pStyle w:val="a5"/>
              <w:framePr w:w="14803" w:h="9446" w:wrap="none" w:vAnchor="page" w:hAnchor="page" w:x="1015" w:y="1130"/>
              <w:spacing w:line="276" w:lineRule="auto"/>
              <w:jc w:val="center"/>
              <w:rPr>
                <w:sz w:val="22"/>
                <w:szCs w:val="22"/>
              </w:rPr>
            </w:pPr>
            <w:r>
              <w:rPr>
                <w:rFonts w:ascii="Calibri" w:eastAsia="Calibri" w:hAnsi="Calibri" w:cs="Calibri"/>
                <w:sz w:val="22"/>
                <w:szCs w:val="22"/>
              </w:rPr>
              <w:t>Система охлаждения и смазки</w:t>
            </w:r>
            <w:r>
              <w:rPr>
                <w:rFonts w:ascii="Calibri" w:eastAsia="Calibri" w:hAnsi="Calibri" w:cs="Calibri"/>
                <w:b/>
                <w:bCs/>
                <w:sz w:val="22"/>
                <w:szCs w:val="22"/>
              </w:rPr>
              <w:t>.</w:t>
            </w:r>
          </w:p>
        </w:tc>
        <w:tc>
          <w:tcPr>
            <w:tcW w:w="8405" w:type="dxa"/>
            <w:tcBorders>
              <w:top w:val="single" w:sz="4" w:space="0" w:color="auto"/>
              <w:left w:val="single" w:sz="4" w:space="0" w:color="auto"/>
            </w:tcBorders>
            <w:shd w:val="clear" w:color="auto" w:fill="FFFFFF"/>
            <w:vAlign w:val="center"/>
          </w:tcPr>
          <w:p w:rsidR="00D00CF5" w:rsidRDefault="00F06370">
            <w:pPr>
              <w:pStyle w:val="a5"/>
              <w:framePr w:w="14803" w:h="9446" w:wrap="none" w:vAnchor="page" w:hAnchor="page" w:x="1015" w:y="1130"/>
              <w:rPr>
                <w:sz w:val="22"/>
                <w:szCs w:val="22"/>
              </w:rPr>
            </w:pPr>
            <w:r>
              <w:rPr>
                <w:rFonts w:ascii="Calibri" w:eastAsia="Calibri" w:hAnsi="Calibri" w:cs="Calibri"/>
                <w:b/>
                <w:bCs/>
                <w:i/>
                <w:iCs/>
                <w:sz w:val="22"/>
                <w:szCs w:val="22"/>
              </w:rPr>
              <w:t>Содержание учебного материала</w:t>
            </w:r>
          </w:p>
        </w:tc>
        <w:tc>
          <w:tcPr>
            <w:tcW w:w="2136" w:type="dxa"/>
            <w:tcBorders>
              <w:top w:val="single" w:sz="4" w:space="0" w:color="auto"/>
              <w:left w:val="single" w:sz="4" w:space="0" w:color="auto"/>
            </w:tcBorders>
            <w:shd w:val="clear" w:color="auto" w:fill="CCCCCC"/>
          </w:tcPr>
          <w:p w:rsidR="00D00CF5" w:rsidRDefault="00D00CF5">
            <w:pPr>
              <w:framePr w:w="14803" w:h="9446" w:wrap="none" w:vAnchor="page" w:hAnchor="page" w:x="1015" w:y="1130"/>
              <w:rPr>
                <w:sz w:val="10"/>
                <w:szCs w:val="10"/>
              </w:rPr>
            </w:pPr>
          </w:p>
        </w:tc>
        <w:tc>
          <w:tcPr>
            <w:tcW w:w="1838" w:type="dxa"/>
            <w:tcBorders>
              <w:top w:val="single" w:sz="4" w:space="0" w:color="auto"/>
              <w:left w:val="single" w:sz="4" w:space="0" w:color="auto"/>
              <w:right w:val="single" w:sz="4" w:space="0" w:color="auto"/>
            </w:tcBorders>
            <w:shd w:val="clear" w:color="auto" w:fill="CCCCCC"/>
          </w:tcPr>
          <w:p w:rsidR="00D00CF5" w:rsidRDefault="00D00CF5">
            <w:pPr>
              <w:framePr w:w="14803" w:h="9446" w:wrap="none" w:vAnchor="page" w:hAnchor="page" w:x="1015" w:y="1130"/>
              <w:rPr>
                <w:sz w:val="10"/>
                <w:szCs w:val="10"/>
              </w:rPr>
            </w:pPr>
          </w:p>
        </w:tc>
      </w:tr>
      <w:tr w:rsidR="00D00CF5">
        <w:trPr>
          <w:trHeight w:hRule="exact" w:val="1445"/>
        </w:trPr>
        <w:tc>
          <w:tcPr>
            <w:tcW w:w="2424" w:type="dxa"/>
            <w:vMerge/>
            <w:tcBorders>
              <w:left w:val="single" w:sz="4" w:space="0" w:color="auto"/>
            </w:tcBorders>
            <w:shd w:val="clear" w:color="auto" w:fill="FFFFFF"/>
          </w:tcPr>
          <w:p w:rsidR="00D00CF5" w:rsidRDefault="00D00CF5">
            <w:pPr>
              <w:framePr w:w="14803" w:h="9446" w:wrap="none" w:vAnchor="page" w:hAnchor="page" w:x="1015" w:y="1130"/>
            </w:pPr>
          </w:p>
        </w:tc>
        <w:tc>
          <w:tcPr>
            <w:tcW w:w="8405" w:type="dxa"/>
            <w:tcBorders>
              <w:top w:val="single" w:sz="4" w:space="0" w:color="auto"/>
              <w:left w:val="single" w:sz="4" w:space="0" w:color="auto"/>
            </w:tcBorders>
            <w:shd w:val="clear" w:color="auto" w:fill="FFFFFF"/>
          </w:tcPr>
          <w:p w:rsidR="00D00CF5" w:rsidRDefault="00F06370">
            <w:pPr>
              <w:pStyle w:val="a5"/>
              <w:framePr w:w="14803" w:h="9446" w:wrap="none" w:vAnchor="page" w:hAnchor="page" w:x="1015" w:y="1130"/>
              <w:spacing w:line="271" w:lineRule="auto"/>
              <w:rPr>
                <w:sz w:val="22"/>
                <w:szCs w:val="22"/>
              </w:rPr>
            </w:pPr>
            <w:r>
              <w:rPr>
                <w:rFonts w:ascii="Calibri" w:eastAsia="Calibri" w:hAnsi="Calibri" w:cs="Calibri"/>
                <w:sz w:val="22"/>
                <w:szCs w:val="22"/>
              </w:rPr>
              <w:t>Оборудование и приспособления для выполнения работ по ТО системы охлаждения и смазки</w:t>
            </w:r>
            <w:r>
              <w:rPr>
                <w:rFonts w:ascii="Calibri" w:eastAsia="Calibri" w:hAnsi="Calibri" w:cs="Calibri"/>
                <w:b/>
                <w:bCs/>
                <w:sz w:val="22"/>
                <w:szCs w:val="22"/>
              </w:rPr>
              <w:t xml:space="preserve">. </w:t>
            </w:r>
            <w:r>
              <w:rPr>
                <w:rFonts w:ascii="Calibri" w:eastAsia="Calibri" w:hAnsi="Calibri" w:cs="Calibri"/>
                <w:sz w:val="22"/>
                <w:szCs w:val="22"/>
              </w:rPr>
              <w:t>Технологическая последовательность при проведении работ по ТО системы охлаждения и смазки. Правила техники безопасности при выполнении работ по ТО системы охлаждения и смазки.</w:t>
            </w:r>
          </w:p>
        </w:tc>
        <w:tc>
          <w:tcPr>
            <w:tcW w:w="2136" w:type="dxa"/>
            <w:tcBorders>
              <w:top w:val="single" w:sz="4" w:space="0" w:color="auto"/>
              <w:left w:val="single" w:sz="4" w:space="0" w:color="auto"/>
            </w:tcBorders>
            <w:shd w:val="clear" w:color="auto" w:fill="FFFFFF"/>
          </w:tcPr>
          <w:p w:rsidR="00D00CF5" w:rsidRDefault="00D00CF5">
            <w:pPr>
              <w:framePr w:w="14803" w:h="9446" w:wrap="none" w:vAnchor="page" w:hAnchor="page" w:x="1015" w:y="1130"/>
              <w:rPr>
                <w:sz w:val="10"/>
                <w:szCs w:val="10"/>
              </w:rPr>
            </w:pPr>
          </w:p>
        </w:tc>
        <w:tc>
          <w:tcPr>
            <w:tcW w:w="1838" w:type="dxa"/>
            <w:tcBorders>
              <w:top w:val="single" w:sz="4" w:space="0" w:color="auto"/>
              <w:left w:val="single" w:sz="4" w:space="0" w:color="auto"/>
              <w:right w:val="single" w:sz="4" w:space="0" w:color="auto"/>
            </w:tcBorders>
            <w:shd w:val="clear" w:color="auto" w:fill="CCCCCC"/>
          </w:tcPr>
          <w:p w:rsidR="00D00CF5" w:rsidRDefault="00D00CF5">
            <w:pPr>
              <w:framePr w:w="14803" w:h="9446" w:wrap="none" w:vAnchor="page" w:hAnchor="page" w:x="1015" w:y="1130"/>
              <w:rPr>
                <w:sz w:val="10"/>
                <w:szCs w:val="10"/>
              </w:rPr>
            </w:pPr>
          </w:p>
        </w:tc>
      </w:tr>
      <w:tr w:rsidR="00D00CF5">
        <w:trPr>
          <w:trHeight w:hRule="exact" w:val="523"/>
        </w:trPr>
        <w:tc>
          <w:tcPr>
            <w:tcW w:w="2424" w:type="dxa"/>
            <w:vMerge/>
            <w:tcBorders>
              <w:left w:val="single" w:sz="4" w:space="0" w:color="auto"/>
            </w:tcBorders>
            <w:shd w:val="clear" w:color="auto" w:fill="FFFFFF"/>
          </w:tcPr>
          <w:p w:rsidR="00D00CF5" w:rsidRDefault="00D00CF5">
            <w:pPr>
              <w:framePr w:w="14803" w:h="9446" w:wrap="none" w:vAnchor="page" w:hAnchor="page" w:x="1015" w:y="1130"/>
            </w:pPr>
          </w:p>
        </w:tc>
        <w:tc>
          <w:tcPr>
            <w:tcW w:w="8405" w:type="dxa"/>
            <w:tcBorders>
              <w:top w:val="single" w:sz="4" w:space="0" w:color="auto"/>
              <w:left w:val="single" w:sz="4" w:space="0" w:color="auto"/>
            </w:tcBorders>
            <w:shd w:val="clear" w:color="auto" w:fill="FFFFFF"/>
          </w:tcPr>
          <w:p w:rsidR="00D00CF5" w:rsidRDefault="00F06370">
            <w:pPr>
              <w:pStyle w:val="a5"/>
              <w:framePr w:w="14803" w:h="9446" w:wrap="none" w:vAnchor="page" w:hAnchor="page" w:x="1015" w:y="1130"/>
              <w:ind w:firstLine="200"/>
              <w:rPr>
                <w:sz w:val="22"/>
                <w:szCs w:val="22"/>
              </w:rPr>
            </w:pPr>
            <w:r>
              <w:rPr>
                <w:rFonts w:ascii="Calibri" w:eastAsia="Calibri" w:hAnsi="Calibri" w:cs="Calibri"/>
                <w:b/>
                <w:bCs/>
                <w:i/>
                <w:iCs/>
                <w:sz w:val="22"/>
                <w:szCs w:val="22"/>
              </w:rPr>
              <w:t>Практические работы</w:t>
            </w:r>
          </w:p>
        </w:tc>
        <w:tc>
          <w:tcPr>
            <w:tcW w:w="2136" w:type="dxa"/>
            <w:tcBorders>
              <w:top w:val="single" w:sz="4" w:space="0" w:color="auto"/>
              <w:left w:val="single" w:sz="4" w:space="0" w:color="auto"/>
            </w:tcBorders>
            <w:shd w:val="clear" w:color="auto" w:fill="FFFFFF"/>
          </w:tcPr>
          <w:p w:rsidR="00D00CF5" w:rsidRDefault="00F06370">
            <w:pPr>
              <w:pStyle w:val="a5"/>
              <w:framePr w:w="14803" w:h="9446" w:wrap="none" w:vAnchor="page" w:hAnchor="page" w:x="1015" w:y="1130"/>
              <w:jc w:val="center"/>
              <w:rPr>
                <w:sz w:val="22"/>
                <w:szCs w:val="22"/>
              </w:rPr>
            </w:pPr>
            <w:r>
              <w:rPr>
                <w:rFonts w:ascii="Calibri" w:eastAsia="Calibri" w:hAnsi="Calibri" w:cs="Calibri"/>
                <w:b/>
                <w:bCs/>
                <w:sz w:val="22"/>
                <w:szCs w:val="22"/>
              </w:rPr>
              <w:t>12</w:t>
            </w:r>
          </w:p>
        </w:tc>
        <w:tc>
          <w:tcPr>
            <w:tcW w:w="1838" w:type="dxa"/>
            <w:tcBorders>
              <w:top w:val="single" w:sz="4" w:space="0" w:color="auto"/>
              <w:left w:val="single" w:sz="4" w:space="0" w:color="auto"/>
              <w:right w:val="single" w:sz="4" w:space="0" w:color="auto"/>
            </w:tcBorders>
            <w:shd w:val="clear" w:color="auto" w:fill="CCCCCC"/>
          </w:tcPr>
          <w:p w:rsidR="00D00CF5" w:rsidRDefault="00D00CF5">
            <w:pPr>
              <w:framePr w:w="14803" w:h="9446" w:wrap="none" w:vAnchor="page" w:hAnchor="page" w:x="1015" w:y="1130"/>
              <w:rPr>
                <w:sz w:val="10"/>
                <w:szCs w:val="10"/>
              </w:rPr>
            </w:pPr>
          </w:p>
        </w:tc>
      </w:tr>
      <w:tr w:rsidR="00D00CF5">
        <w:trPr>
          <w:trHeight w:hRule="exact" w:val="1133"/>
        </w:trPr>
        <w:tc>
          <w:tcPr>
            <w:tcW w:w="2424" w:type="dxa"/>
            <w:vMerge/>
            <w:tcBorders>
              <w:left w:val="single" w:sz="4" w:space="0" w:color="auto"/>
            </w:tcBorders>
            <w:shd w:val="clear" w:color="auto" w:fill="FFFFFF"/>
          </w:tcPr>
          <w:p w:rsidR="00D00CF5" w:rsidRDefault="00D00CF5">
            <w:pPr>
              <w:framePr w:w="14803" w:h="9446" w:wrap="none" w:vAnchor="page" w:hAnchor="page" w:x="1015" w:y="1130"/>
            </w:pPr>
          </w:p>
        </w:tc>
        <w:tc>
          <w:tcPr>
            <w:tcW w:w="8405" w:type="dxa"/>
            <w:tcBorders>
              <w:top w:val="single" w:sz="4" w:space="0" w:color="auto"/>
              <w:left w:val="single" w:sz="4" w:space="0" w:color="auto"/>
            </w:tcBorders>
            <w:shd w:val="clear" w:color="auto" w:fill="FFFFFF"/>
          </w:tcPr>
          <w:p w:rsidR="00D00CF5" w:rsidRDefault="00F06370">
            <w:pPr>
              <w:pStyle w:val="a5"/>
              <w:framePr w:w="14803" w:h="9446" w:wrap="none" w:vAnchor="page" w:hAnchor="page" w:x="1015" w:y="1130"/>
              <w:spacing w:line="271" w:lineRule="auto"/>
              <w:rPr>
                <w:sz w:val="22"/>
                <w:szCs w:val="22"/>
              </w:rPr>
            </w:pPr>
            <w:r>
              <w:rPr>
                <w:rFonts w:ascii="Calibri" w:eastAsia="Calibri" w:hAnsi="Calibri" w:cs="Calibri"/>
                <w:sz w:val="22"/>
                <w:szCs w:val="22"/>
              </w:rPr>
              <w:t>Затяжка хомутов на соединениях трубопроводов. Затяжка болтов крепления радиаторов. Смазка подшипников водяного насоса и натяжного ролика. Замена прокладки головки блока цылиндров.</w:t>
            </w:r>
          </w:p>
        </w:tc>
        <w:tc>
          <w:tcPr>
            <w:tcW w:w="2136" w:type="dxa"/>
            <w:tcBorders>
              <w:top w:val="single" w:sz="4" w:space="0" w:color="auto"/>
              <w:left w:val="single" w:sz="4" w:space="0" w:color="auto"/>
            </w:tcBorders>
            <w:shd w:val="clear" w:color="auto" w:fill="FFFFFF"/>
            <w:vAlign w:val="center"/>
          </w:tcPr>
          <w:p w:rsidR="00D00CF5" w:rsidRDefault="00F06370">
            <w:pPr>
              <w:pStyle w:val="a5"/>
              <w:framePr w:w="14803" w:h="9446" w:wrap="none" w:vAnchor="page" w:hAnchor="page" w:x="1015" w:y="1130"/>
              <w:jc w:val="center"/>
              <w:rPr>
                <w:sz w:val="22"/>
                <w:szCs w:val="22"/>
              </w:rPr>
            </w:pPr>
            <w:r>
              <w:rPr>
                <w:rFonts w:ascii="Calibri" w:eastAsia="Calibri" w:hAnsi="Calibri" w:cs="Calibri"/>
                <w:sz w:val="22"/>
                <w:szCs w:val="22"/>
              </w:rPr>
              <w:t>12</w:t>
            </w:r>
          </w:p>
        </w:tc>
        <w:tc>
          <w:tcPr>
            <w:tcW w:w="1838"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803" w:h="9446" w:wrap="none" w:vAnchor="page" w:hAnchor="page" w:x="1015" w:y="1130"/>
              <w:jc w:val="center"/>
              <w:rPr>
                <w:sz w:val="22"/>
                <w:szCs w:val="22"/>
              </w:rPr>
            </w:pPr>
            <w:r>
              <w:rPr>
                <w:rFonts w:ascii="Calibri" w:eastAsia="Calibri" w:hAnsi="Calibri" w:cs="Calibri"/>
                <w:sz w:val="22"/>
                <w:szCs w:val="22"/>
              </w:rPr>
              <w:t>3</w:t>
            </w:r>
          </w:p>
        </w:tc>
      </w:tr>
      <w:tr w:rsidR="00D00CF5">
        <w:trPr>
          <w:trHeight w:hRule="exact" w:val="576"/>
        </w:trPr>
        <w:tc>
          <w:tcPr>
            <w:tcW w:w="2424" w:type="dxa"/>
            <w:vMerge w:val="restart"/>
            <w:tcBorders>
              <w:top w:val="single" w:sz="4" w:space="0" w:color="auto"/>
              <w:left w:val="single" w:sz="4" w:space="0" w:color="auto"/>
            </w:tcBorders>
            <w:shd w:val="clear" w:color="auto" w:fill="FFFFFF"/>
          </w:tcPr>
          <w:p w:rsidR="00D00CF5" w:rsidRDefault="00F06370">
            <w:pPr>
              <w:pStyle w:val="a5"/>
              <w:framePr w:w="14803" w:h="9446" w:wrap="none" w:vAnchor="page" w:hAnchor="page" w:x="1015" w:y="1130"/>
              <w:spacing w:after="220"/>
              <w:jc w:val="center"/>
              <w:rPr>
                <w:sz w:val="22"/>
                <w:szCs w:val="22"/>
              </w:rPr>
            </w:pPr>
            <w:r>
              <w:rPr>
                <w:rFonts w:ascii="Calibri" w:eastAsia="Calibri" w:hAnsi="Calibri" w:cs="Calibri"/>
                <w:b/>
                <w:bCs/>
                <w:sz w:val="22"/>
                <w:szCs w:val="22"/>
              </w:rPr>
              <w:t>Тема 2.3</w:t>
            </w:r>
          </w:p>
          <w:p w:rsidR="00D00CF5" w:rsidRDefault="00F06370">
            <w:pPr>
              <w:pStyle w:val="a5"/>
              <w:framePr w:w="14803" w:h="9446" w:wrap="none" w:vAnchor="page" w:hAnchor="page" w:x="1015" w:y="1130"/>
              <w:spacing w:line="276" w:lineRule="auto"/>
              <w:jc w:val="center"/>
              <w:rPr>
                <w:sz w:val="22"/>
                <w:szCs w:val="22"/>
              </w:rPr>
            </w:pPr>
            <w:r>
              <w:rPr>
                <w:rFonts w:ascii="Calibri" w:eastAsia="Calibri" w:hAnsi="Calibri" w:cs="Calibri"/>
                <w:sz w:val="22"/>
                <w:szCs w:val="22"/>
              </w:rPr>
              <w:t>Сцепление, Коробка передач, карданная передача.</w:t>
            </w:r>
          </w:p>
        </w:tc>
        <w:tc>
          <w:tcPr>
            <w:tcW w:w="8405" w:type="dxa"/>
            <w:tcBorders>
              <w:top w:val="single" w:sz="4" w:space="0" w:color="auto"/>
              <w:left w:val="single" w:sz="4" w:space="0" w:color="auto"/>
            </w:tcBorders>
            <w:shd w:val="clear" w:color="auto" w:fill="FFFFFF"/>
            <w:vAlign w:val="center"/>
          </w:tcPr>
          <w:p w:rsidR="00D00CF5" w:rsidRDefault="00F06370">
            <w:pPr>
              <w:pStyle w:val="a5"/>
              <w:framePr w:w="14803" w:h="9446" w:wrap="none" w:vAnchor="page" w:hAnchor="page" w:x="1015" w:y="1130"/>
              <w:rPr>
                <w:sz w:val="22"/>
                <w:szCs w:val="22"/>
              </w:rPr>
            </w:pPr>
            <w:r>
              <w:rPr>
                <w:rFonts w:ascii="Calibri" w:eastAsia="Calibri" w:hAnsi="Calibri" w:cs="Calibri"/>
                <w:b/>
                <w:bCs/>
                <w:i/>
                <w:iCs/>
                <w:sz w:val="22"/>
                <w:szCs w:val="22"/>
              </w:rPr>
              <w:t>Содержание учебного материала</w:t>
            </w:r>
          </w:p>
        </w:tc>
        <w:tc>
          <w:tcPr>
            <w:tcW w:w="2136" w:type="dxa"/>
            <w:tcBorders>
              <w:top w:val="single" w:sz="4" w:space="0" w:color="auto"/>
              <w:left w:val="single" w:sz="4" w:space="0" w:color="auto"/>
            </w:tcBorders>
            <w:shd w:val="clear" w:color="auto" w:fill="CCCCCC"/>
          </w:tcPr>
          <w:p w:rsidR="00D00CF5" w:rsidRDefault="00D00CF5">
            <w:pPr>
              <w:framePr w:w="14803" w:h="9446" w:wrap="none" w:vAnchor="page" w:hAnchor="page" w:x="1015" w:y="1130"/>
              <w:rPr>
                <w:sz w:val="10"/>
                <w:szCs w:val="10"/>
              </w:rPr>
            </w:pPr>
          </w:p>
        </w:tc>
        <w:tc>
          <w:tcPr>
            <w:tcW w:w="1838" w:type="dxa"/>
            <w:tcBorders>
              <w:top w:val="single" w:sz="4" w:space="0" w:color="auto"/>
              <w:left w:val="single" w:sz="4" w:space="0" w:color="auto"/>
              <w:right w:val="single" w:sz="4" w:space="0" w:color="auto"/>
            </w:tcBorders>
            <w:shd w:val="clear" w:color="auto" w:fill="CCCCCC"/>
          </w:tcPr>
          <w:p w:rsidR="00D00CF5" w:rsidRDefault="00D00CF5">
            <w:pPr>
              <w:framePr w:w="14803" w:h="9446" w:wrap="none" w:vAnchor="page" w:hAnchor="page" w:x="1015" w:y="1130"/>
              <w:rPr>
                <w:sz w:val="10"/>
                <w:szCs w:val="10"/>
              </w:rPr>
            </w:pPr>
          </w:p>
        </w:tc>
      </w:tr>
      <w:tr w:rsidR="00D00CF5">
        <w:trPr>
          <w:trHeight w:hRule="exact" w:val="1502"/>
        </w:trPr>
        <w:tc>
          <w:tcPr>
            <w:tcW w:w="2424" w:type="dxa"/>
            <w:vMerge/>
            <w:tcBorders>
              <w:left w:val="single" w:sz="4" w:space="0" w:color="auto"/>
            </w:tcBorders>
            <w:shd w:val="clear" w:color="auto" w:fill="FFFFFF"/>
          </w:tcPr>
          <w:p w:rsidR="00D00CF5" w:rsidRDefault="00D00CF5">
            <w:pPr>
              <w:framePr w:w="14803" w:h="9446" w:wrap="none" w:vAnchor="page" w:hAnchor="page" w:x="1015" w:y="1130"/>
            </w:pPr>
          </w:p>
        </w:tc>
        <w:tc>
          <w:tcPr>
            <w:tcW w:w="8405" w:type="dxa"/>
            <w:tcBorders>
              <w:top w:val="single" w:sz="4" w:space="0" w:color="auto"/>
              <w:left w:val="single" w:sz="4" w:space="0" w:color="auto"/>
            </w:tcBorders>
            <w:shd w:val="clear" w:color="auto" w:fill="FFFFFF"/>
            <w:vAlign w:val="center"/>
          </w:tcPr>
          <w:p w:rsidR="00D00CF5" w:rsidRDefault="00F06370">
            <w:pPr>
              <w:pStyle w:val="a5"/>
              <w:framePr w:w="14803" w:h="9446" w:wrap="none" w:vAnchor="page" w:hAnchor="page" w:x="1015" w:y="1130"/>
              <w:spacing w:line="271" w:lineRule="auto"/>
              <w:rPr>
                <w:sz w:val="22"/>
                <w:szCs w:val="22"/>
              </w:rPr>
            </w:pPr>
            <w:r>
              <w:rPr>
                <w:rFonts w:ascii="Calibri" w:eastAsia="Calibri" w:hAnsi="Calibri" w:cs="Calibri"/>
                <w:i/>
                <w:iCs/>
                <w:sz w:val="22"/>
                <w:szCs w:val="22"/>
              </w:rPr>
              <w:t>Оборудование и приспособление</w:t>
            </w:r>
            <w:r>
              <w:rPr>
                <w:rFonts w:ascii="Calibri" w:eastAsia="Calibri" w:hAnsi="Calibri" w:cs="Calibri"/>
                <w:sz w:val="22"/>
                <w:szCs w:val="22"/>
              </w:rPr>
              <w:t xml:space="preserve"> для ТО сцепления, коробки передач, карданной передачи. Технологическая последовательность работ при проведении работ по ТО сцепления, коробки передач, карданной передачи. Правила техники безопасности при выполнении работ ТО сцепления, коробки передач, карданной передачи.</w:t>
            </w:r>
          </w:p>
        </w:tc>
        <w:tc>
          <w:tcPr>
            <w:tcW w:w="2136" w:type="dxa"/>
            <w:tcBorders>
              <w:top w:val="single" w:sz="4" w:space="0" w:color="auto"/>
              <w:left w:val="single" w:sz="4" w:space="0" w:color="auto"/>
            </w:tcBorders>
            <w:shd w:val="clear" w:color="auto" w:fill="FFFFFF"/>
          </w:tcPr>
          <w:p w:rsidR="00D00CF5" w:rsidRDefault="00D00CF5">
            <w:pPr>
              <w:framePr w:w="14803" w:h="9446" w:wrap="none" w:vAnchor="page" w:hAnchor="page" w:x="1015" w:y="1130"/>
              <w:rPr>
                <w:sz w:val="10"/>
                <w:szCs w:val="10"/>
              </w:rPr>
            </w:pPr>
          </w:p>
        </w:tc>
        <w:tc>
          <w:tcPr>
            <w:tcW w:w="1838" w:type="dxa"/>
            <w:tcBorders>
              <w:top w:val="single" w:sz="4" w:space="0" w:color="auto"/>
              <w:left w:val="single" w:sz="4" w:space="0" w:color="auto"/>
              <w:right w:val="single" w:sz="4" w:space="0" w:color="auto"/>
            </w:tcBorders>
            <w:shd w:val="clear" w:color="auto" w:fill="CCCCCC"/>
          </w:tcPr>
          <w:p w:rsidR="00D00CF5" w:rsidRDefault="00D00CF5">
            <w:pPr>
              <w:framePr w:w="14803" w:h="9446" w:wrap="none" w:vAnchor="page" w:hAnchor="page" w:x="1015" w:y="1130"/>
              <w:rPr>
                <w:sz w:val="10"/>
                <w:szCs w:val="10"/>
              </w:rPr>
            </w:pPr>
          </w:p>
        </w:tc>
      </w:tr>
      <w:tr w:rsidR="00D00CF5">
        <w:trPr>
          <w:trHeight w:hRule="exact" w:val="518"/>
        </w:trPr>
        <w:tc>
          <w:tcPr>
            <w:tcW w:w="2424" w:type="dxa"/>
            <w:vMerge/>
            <w:tcBorders>
              <w:left w:val="single" w:sz="4" w:space="0" w:color="auto"/>
            </w:tcBorders>
            <w:shd w:val="clear" w:color="auto" w:fill="FFFFFF"/>
          </w:tcPr>
          <w:p w:rsidR="00D00CF5" w:rsidRDefault="00D00CF5">
            <w:pPr>
              <w:framePr w:w="14803" w:h="9446" w:wrap="none" w:vAnchor="page" w:hAnchor="page" w:x="1015" w:y="1130"/>
            </w:pPr>
          </w:p>
        </w:tc>
        <w:tc>
          <w:tcPr>
            <w:tcW w:w="8405" w:type="dxa"/>
            <w:tcBorders>
              <w:top w:val="single" w:sz="4" w:space="0" w:color="auto"/>
              <w:left w:val="single" w:sz="4" w:space="0" w:color="auto"/>
            </w:tcBorders>
            <w:shd w:val="clear" w:color="auto" w:fill="FFFFFF"/>
          </w:tcPr>
          <w:p w:rsidR="00D00CF5" w:rsidRDefault="00F06370">
            <w:pPr>
              <w:pStyle w:val="a5"/>
              <w:framePr w:w="14803" w:h="9446" w:wrap="none" w:vAnchor="page" w:hAnchor="page" w:x="1015" w:y="1130"/>
              <w:ind w:firstLine="200"/>
              <w:rPr>
                <w:sz w:val="22"/>
                <w:szCs w:val="22"/>
              </w:rPr>
            </w:pPr>
            <w:r>
              <w:rPr>
                <w:rFonts w:ascii="Calibri" w:eastAsia="Calibri" w:hAnsi="Calibri" w:cs="Calibri"/>
                <w:b/>
                <w:bCs/>
                <w:i/>
                <w:iCs/>
                <w:sz w:val="22"/>
                <w:szCs w:val="22"/>
              </w:rPr>
              <w:t>Практические работы</w:t>
            </w:r>
          </w:p>
        </w:tc>
        <w:tc>
          <w:tcPr>
            <w:tcW w:w="2136" w:type="dxa"/>
            <w:tcBorders>
              <w:top w:val="single" w:sz="4" w:space="0" w:color="auto"/>
              <w:left w:val="single" w:sz="4" w:space="0" w:color="auto"/>
            </w:tcBorders>
            <w:shd w:val="clear" w:color="auto" w:fill="FFFFFF"/>
          </w:tcPr>
          <w:p w:rsidR="00D00CF5" w:rsidRDefault="00F06370">
            <w:pPr>
              <w:pStyle w:val="a5"/>
              <w:framePr w:w="14803" w:h="9446" w:wrap="none" w:vAnchor="page" w:hAnchor="page" w:x="1015" w:y="1130"/>
              <w:jc w:val="center"/>
              <w:rPr>
                <w:sz w:val="22"/>
                <w:szCs w:val="22"/>
              </w:rPr>
            </w:pPr>
            <w:r>
              <w:rPr>
                <w:rFonts w:ascii="Calibri" w:eastAsia="Calibri" w:hAnsi="Calibri" w:cs="Calibri"/>
                <w:b/>
                <w:bCs/>
                <w:sz w:val="22"/>
                <w:szCs w:val="22"/>
              </w:rPr>
              <w:t>18</w:t>
            </w:r>
          </w:p>
        </w:tc>
        <w:tc>
          <w:tcPr>
            <w:tcW w:w="1838" w:type="dxa"/>
            <w:tcBorders>
              <w:top w:val="single" w:sz="4" w:space="0" w:color="auto"/>
              <w:left w:val="single" w:sz="4" w:space="0" w:color="auto"/>
              <w:right w:val="single" w:sz="4" w:space="0" w:color="auto"/>
            </w:tcBorders>
            <w:shd w:val="clear" w:color="auto" w:fill="CCCCCC"/>
          </w:tcPr>
          <w:p w:rsidR="00D00CF5" w:rsidRDefault="00D00CF5">
            <w:pPr>
              <w:framePr w:w="14803" w:h="9446" w:wrap="none" w:vAnchor="page" w:hAnchor="page" w:x="1015" w:y="1130"/>
              <w:rPr>
                <w:sz w:val="10"/>
                <w:szCs w:val="10"/>
              </w:rPr>
            </w:pPr>
          </w:p>
        </w:tc>
      </w:tr>
      <w:tr w:rsidR="00D00CF5">
        <w:trPr>
          <w:trHeight w:hRule="exact" w:val="2064"/>
        </w:trPr>
        <w:tc>
          <w:tcPr>
            <w:tcW w:w="2424" w:type="dxa"/>
            <w:vMerge/>
            <w:tcBorders>
              <w:left w:val="single" w:sz="4" w:space="0" w:color="auto"/>
            </w:tcBorders>
            <w:shd w:val="clear" w:color="auto" w:fill="FFFFFF"/>
          </w:tcPr>
          <w:p w:rsidR="00D00CF5" w:rsidRDefault="00D00CF5">
            <w:pPr>
              <w:framePr w:w="14803" w:h="9446" w:wrap="none" w:vAnchor="page" w:hAnchor="page" w:x="1015" w:y="1130"/>
            </w:pPr>
          </w:p>
        </w:tc>
        <w:tc>
          <w:tcPr>
            <w:tcW w:w="8405" w:type="dxa"/>
            <w:tcBorders>
              <w:top w:val="single" w:sz="4" w:space="0" w:color="auto"/>
              <w:left w:val="single" w:sz="4" w:space="0" w:color="auto"/>
            </w:tcBorders>
            <w:shd w:val="clear" w:color="auto" w:fill="FFFFFF"/>
          </w:tcPr>
          <w:p w:rsidR="00D00CF5" w:rsidRDefault="00F06370">
            <w:pPr>
              <w:pStyle w:val="a5"/>
              <w:framePr w:w="14803" w:h="9446" w:wrap="none" w:vAnchor="page" w:hAnchor="page" w:x="1015" w:y="1130"/>
              <w:spacing w:line="271" w:lineRule="auto"/>
              <w:rPr>
                <w:sz w:val="22"/>
                <w:szCs w:val="22"/>
              </w:rPr>
            </w:pPr>
            <w:r>
              <w:rPr>
                <w:rFonts w:ascii="Calibri" w:eastAsia="Calibri" w:hAnsi="Calibri" w:cs="Calibri"/>
                <w:sz w:val="22"/>
                <w:szCs w:val="22"/>
              </w:rPr>
              <w:t>Снятие и установка стягивающей пружины, регулировка свободного хода педали сцепления. Удаление воздуха из системы гидропривода сцепления. Снятие и постановка карданного вала, крестовины и опоры промежуточного вала в сборе. Замена сальников ведомого вала коробки переключения передач. Ремонт деталей механизма управления КПП. Проверка уровня масла в картере, доведение его до нормы.</w:t>
            </w:r>
          </w:p>
        </w:tc>
        <w:tc>
          <w:tcPr>
            <w:tcW w:w="2136" w:type="dxa"/>
            <w:tcBorders>
              <w:top w:val="single" w:sz="4" w:space="0" w:color="auto"/>
              <w:left w:val="single" w:sz="4" w:space="0" w:color="auto"/>
            </w:tcBorders>
            <w:shd w:val="clear" w:color="auto" w:fill="FFFFFF"/>
            <w:vAlign w:val="center"/>
          </w:tcPr>
          <w:p w:rsidR="00D00CF5" w:rsidRDefault="00F06370">
            <w:pPr>
              <w:pStyle w:val="a5"/>
              <w:framePr w:w="14803" w:h="9446" w:wrap="none" w:vAnchor="page" w:hAnchor="page" w:x="1015" w:y="1130"/>
              <w:jc w:val="center"/>
              <w:rPr>
                <w:sz w:val="22"/>
                <w:szCs w:val="22"/>
              </w:rPr>
            </w:pPr>
            <w:r>
              <w:rPr>
                <w:rFonts w:ascii="Calibri" w:eastAsia="Calibri" w:hAnsi="Calibri" w:cs="Calibri"/>
                <w:sz w:val="22"/>
                <w:szCs w:val="22"/>
              </w:rPr>
              <w:t>18</w:t>
            </w:r>
          </w:p>
        </w:tc>
        <w:tc>
          <w:tcPr>
            <w:tcW w:w="1838"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803" w:h="9446" w:wrap="none" w:vAnchor="page" w:hAnchor="page" w:x="1015" w:y="1130"/>
              <w:jc w:val="center"/>
              <w:rPr>
                <w:sz w:val="22"/>
                <w:szCs w:val="22"/>
              </w:rPr>
            </w:pPr>
            <w:r>
              <w:rPr>
                <w:rFonts w:ascii="Calibri" w:eastAsia="Calibri" w:hAnsi="Calibri" w:cs="Calibri"/>
                <w:sz w:val="22"/>
                <w:szCs w:val="22"/>
              </w:rPr>
              <w:t>3</w:t>
            </w:r>
          </w:p>
        </w:tc>
      </w:tr>
      <w:tr w:rsidR="00D00CF5">
        <w:trPr>
          <w:trHeight w:hRule="exact" w:val="586"/>
        </w:trPr>
        <w:tc>
          <w:tcPr>
            <w:tcW w:w="2424" w:type="dxa"/>
            <w:tcBorders>
              <w:top w:val="single" w:sz="4" w:space="0" w:color="auto"/>
              <w:left w:val="single" w:sz="4" w:space="0" w:color="auto"/>
              <w:bottom w:val="single" w:sz="4" w:space="0" w:color="auto"/>
            </w:tcBorders>
            <w:shd w:val="clear" w:color="auto" w:fill="FFFFFF"/>
          </w:tcPr>
          <w:p w:rsidR="00D00CF5" w:rsidRDefault="00F06370">
            <w:pPr>
              <w:pStyle w:val="a5"/>
              <w:framePr w:w="14803" w:h="9446" w:wrap="none" w:vAnchor="page" w:hAnchor="page" w:x="1015" w:y="1130"/>
              <w:jc w:val="center"/>
              <w:rPr>
                <w:sz w:val="22"/>
                <w:szCs w:val="22"/>
              </w:rPr>
            </w:pPr>
            <w:r>
              <w:rPr>
                <w:rFonts w:ascii="Calibri" w:eastAsia="Calibri" w:hAnsi="Calibri" w:cs="Calibri"/>
                <w:b/>
                <w:bCs/>
                <w:sz w:val="22"/>
                <w:szCs w:val="22"/>
              </w:rPr>
              <w:t>Тема 2.4</w:t>
            </w:r>
          </w:p>
        </w:tc>
        <w:tc>
          <w:tcPr>
            <w:tcW w:w="8405" w:type="dxa"/>
            <w:tcBorders>
              <w:top w:val="single" w:sz="4" w:space="0" w:color="auto"/>
              <w:left w:val="single" w:sz="4" w:space="0" w:color="auto"/>
              <w:bottom w:val="single" w:sz="4" w:space="0" w:color="auto"/>
            </w:tcBorders>
            <w:shd w:val="clear" w:color="auto" w:fill="FFFFFF"/>
          </w:tcPr>
          <w:p w:rsidR="00D00CF5" w:rsidRDefault="00F06370">
            <w:pPr>
              <w:pStyle w:val="a5"/>
              <w:framePr w:w="14803" w:h="9446" w:wrap="none" w:vAnchor="page" w:hAnchor="page" w:x="1015" w:y="1130"/>
              <w:rPr>
                <w:sz w:val="22"/>
                <w:szCs w:val="22"/>
              </w:rPr>
            </w:pPr>
            <w:r>
              <w:rPr>
                <w:rFonts w:ascii="Calibri" w:eastAsia="Calibri" w:hAnsi="Calibri" w:cs="Calibri"/>
                <w:b/>
                <w:bCs/>
                <w:i/>
                <w:iCs/>
                <w:sz w:val="22"/>
                <w:szCs w:val="22"/>
              </w:rPr>
              <w:t>Содержание учебного материала</w:t>
            </w:r>
          </w:p>
        </w:tc>
        <w:tc>
          <w:tcPr>
            <w:tcW w:w="2136" w:type="dxa"/>
            <w:tcBorders>
              <w:top w:val="single" w:sz="4" w:space="0" w:color="auto"/>
              <w:left w:val="single" w:sz="4" w:space="0" w:color="auto"/>
              <w:bottom w:val="single" w:sz="4" w:space="0" w:color="auto"/>
            </w:tcBorders>
            <w:shd w:val="clear" w:color="auto" w:fill="CCCCCC"/>
          </w:tcPr>
          <w:p w:rsidR="00D00CF5" w:rsidRDefault="00D00CF5">
            <w:pPr>
              <w:framePr w:w="14803" w:h="9446" w:wrap="none" w:vAnchor="page" w:hAnchor="page" w:x="1015" w:y="1130"/>
              <w:rPr>
                <w:sz w:val="10"/>
                <w:szCs w:val="10"/>
              </w:rPr>
            </w:pPr>
          </w:p>
        </w:tc>
        <w:tc>
          <w:tcPr>
            <w:tcW w:w="1838" w:type="dxa"/>
            <w:tcBorders>
              <w:top w:val="single" w:sz="4" w:space="0" w:color="auto"/>
              <w:left w:val="single" w:sz="4" w:space="0" w:color="auto"/>
              <w:bottom w:val="single" w:sz="4" w:space="0" w:color="auto"/>
              <w:right w:val="single" w:sz="4" w:space="0" w:color="auto"/>
            </w:tcBorders>
            <w:shd w:val="clear" w:color="auto" w:fill="CCCCCC"/>
          </w:tcPr>
          <w:p w:rsidR="00D00CF5" w:rsidRDefault="00D00CF5">
            <w:pPr>
              <w:framePr w:w="14803" w:h="9446" w:wrap="none" w:vAnchor="page" w:hAnchor="page" w:x="1015" w:y="1130"/>
              <w:rPr>
                <w:sz w:val="10"/>
                <w:szCs w:val="10"/>
              </w:rPr>
            </w:pPr>
          </w:p>
        </w:tc>
      </w:tr>
    </w:tbl>
    <w:p w:rsidR="00D00CF5" w:rsidRDefault="00F06370">
      <w:pPr>
        <w:pStyle w:val="a9"/>
        <w:framePr w:w="250" w:h="298" w:hRule="exact" w:wrap="none" w:vAnchor="page" w:hAnchor="page" w:x="8297" w:y="10922"/>
        <w:jc w:val="center"/>
      </w:pPr>
      <w:r>
        <w:rPr>
          <w:rFonts w:ascii="Calibri" w:eastAsia="Calibri" w:hAnsi="Calibri" w:cs="Calibri"/>
          <w:b w:val="0"/>
          <w:bCs w:val="0"/>
        </w:rPr>
        <w:t>11</w:t>
      </w:r>
    </w:p>
    <w:p w:rsidR="00D00CF5" w:rsidRDefault="00D00CF5">
      <w:pPr>
        <w:spacing w:line="1" w:lineRule="exact"/>
        <w:sectPr w:rsidR="00D00CF5">
          <w:pgSz w:w="16840" w:h="11900" w:orient="landscape"/>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2424"/>
        <w:gridCol w:w="8405"/>
        <w:gridCol w:w="2136"/>
        <w:gridCol w:w="1838"/>
      </w:tblGrid>
      <w:tr w:rsidR="00D00CF5">
        <w:trPr>
          <w:trHeight w:hRule="exact" w:val="1200"/>
        </w:trPr>
        <w:tc>
          <w:tcPr>
            <w:tcW w:w="2424" w:type="dxa"/>
            <w:tcBorders>
              <w:top w:val="single" w:sz="4" w:space="0" w:color="auto"/>
              <w:left w:val="single" w:sz="4" w:space="0" w:color="auto"/>
            </w:tcBorders>
            <w:shd w:val="clear" w:color="auto" w:fill="FFFFFF"/>
          </w:tcPr>
          <w:p w:rsidR="00D00CF5" w:rsidRDefault="00F06370">
            <w:pPr>
              <w:pStyle w:val="a5"/>
              <w:framePr w:w="14803" w:h="9533" w:wrap="none" w:vAnchor="page" w:hAnchor="page" w:x="1015" w:y="1130"/>
              <w:jc w:val="center"/>
              <w:rPr>
                <w:sz w:val="22"/>
                <w:szCs w:val="22"/>
              </w:rPr>
            </w:pPr>
            <w:r>
              <w:rPr>
                <w:rFonts w:ascii="Calibri" w:eastAsia="Calibri" w:hAnsi="Calibri" w:cs="Calibri"/>
                <w:sz w:val="22"/>
                <w:szCs w:val="22"/>
              </w:rPr>
              <w:t>Задний мост</w:t>
            </w:r>
            <w:r>
              <w:rPr>
                <w:rFonts w:ascii="Calibri" w:eastAsia="Calibri" w:hAnsi="Calibri" w:cs="Calibri"/>
                <w:b/>
                <w:bCs/>
                <w:sz w:val="22"/>
                <w:szCs w:val="22"/>
              </w:rPr>
              <w:t>.</w:t>
            </w:r>
          </w:p>
        </w:tc>
        <w:tc>
          <w:tcPr>
            <w:tcW w:w="8405" w:type="dxa"/>
            <w:tcBorders>
              <w:top w:val="single" w:sz="4" w:space="0" w:color="auto"/>
              <w:left w:val="single" w:sz="4" w:space="0" w:color="auto"/>
            </w:tcBorders>
            <w:shd w:val="clear" w:color="auto" w:fill="FFFFFF"/>
            <w:vAlign w:val="center"/>
          </w:tcPr>
          <w:p w:rsidR="00D00CF5" w:rsidRDefault="00F06370">
            <w:pPr>
              <w:pStyle w:val="a5"/>
              <w:framePr w:w="14803" w:h="9533" w:wrap="none" w:vAnchor="page" w:hAnchor="page" w:x="1015" w:y="1130"/>
              <w:spacing w:line="276" w:lineRule="auto"/>
              <w:rPr>
                <w:sz w:val="22"/>
                <w:szCs w:val="22"/>
              </w:rPr>
            </w:pPr>
            <w:r>
              <w:rPr>
                <w:rFonts w:ascii="Calibri" w:eastAsia="Calibri" w:hAnsi="Calibri" w:cs="Calibri"/>
                <w:sz w:val="22"/>
                <w:szCs w:val="22"/>
              </w:rPr>
              <w:t>Оборудование и приспособления для выполнения работ по ТО задних мостов</w:t>
            </w:r>
            <w:r>
              <w:rPr>
                <w:rFonts w:ascii="Calibri" w:eastAsia="Calibri" w:hAnsi="Calibri" w:cs="Calibri"/>
                <w:b/>
                <w:bCs/>
                <w:sz w:val="22"/>
                <w:szCs w:val="22"/>
              </w:rPr>
              <w:t xml:space="preserve">. </w:t>
            </w:r>
            <w:r>
              <w:rPr>
                <w:rFonts w:ascii="Calibri" w:eastAsia="Calibri" w:hAnsi="Calibri" w:cs="Calibri"/>
                <w:sz w:val="22"/>
                <w:szCs w:val="22"/>
              </w:rPr>
              <w:t>Технологическая последовательность при проведении работ по ТО задних мостов. Правила техники безопасности при выполнении работ по ТО задних мостов.</w:t>
            </w:r>
          </w:p>
        </w:tc>
        <w:tc>
          <w:tcPr>
            <w:tcW w:w="2136" w:type="dxa"/>
            <w:tcBorders>
              <w:top w:val="single" w:sz="4" w:space="0" w:color="auto"/>
              <w:left w:val="single" w:sz="4" w:space="0" w:color="auto"/>
            </w:tcBorders>
            <w:shd w:val="clear" w:color="auto" w:fill="FFFFFF"/>
          </w:tcPr>
          <w:p w:rsidR="00D00CF5" w:rsidRDefault="00D00CF5">
            <w:pPr>
              <w:framePr w:w="14803" w:h="9533" w:wrap="none" w:vAnchor="page" w:hAnchor="page" w:x="1015" w:y="1130"/>
              <w:rPr>
                <w:sz w:val="10"/>
                <w:szCs w:val="10"/>
              </w:rPr>
            </w:pPr>
          </w:p>
        </w:tc>
        <w:tc>
          <w:tcPr>
            <w:tcW w:w="1838" w:type="dxa"/>
            <w:tcBorders>
              <w:top w:val="single" w:sz="4" w:space="0" w:color="auto"/>
              <w:left w:val="single" w:sz="4" w:space="0" w:color="auto"/>
              <w:right w:val="single" w:sz="4" w:space="0" w:color="auto"/>
            </w:tcBorders>
            <w:shd w:val="clear" w:color="auto" w:fill="CCCCCC"/>
          </w:tcPr>
          <w:p w:rsidR="00D00CF5" w:rsidRDefault="00D00CF5">
            <w:pPr>
              <w:framePr w:w="14803" w:h="9533" w:wrap="none" w:vAnchor="page" w:hAnchor="page" w:x="1015" w:y="1130"/>
              <w:rPr>
                <w:sz w:val="10"/>
                <w:szCs w:val="10"/>
              </w:rPr>
            </w:pPr>
          </w:p>
        </w:tc>
      </w:tr>
      <w:tr w:rsidR="00D00CF5">
        <w:trPr>
          <w:trHeight w:hRule="exact" w:val="518"/>
        </w:trPr>
        <w:tc>
          <w:tcPr>
            <w:tcW w:w="2424" w:type="dxa"/>
            <w:tcBorders>
              <w:left w:val="single" w:sz="4" w:space="0" w:color="auto"/>
            </w:tcBorders>
            <w:shd w:val="clear" w:color="auto" w:fill="FFFFFF"/>
          </w:tcPr>
          <w:p w:rsidR="00D00CF5" w:rsidRDefault="00D00CF5">
            <w:pPr>
              <w:framePr w:w="14803" w:h="9533" w:wrap="none" w:vAnchor="page" w:hAnchor="page" w:x="1015" w:y="1130"/>
              <w:rPr>
                <w:sz w:val="10"/>
                <w:szCs w:val="10"/>
              </w:rPr>
            </w:pPr>
          </w:p>
        </w:tc>
        <w:tc>
          <w:tcPr>
            <w:tcW w:w="8405" w:type="dxa"/>
            <w:tcBorders>
              <w:top w:val="single" w:sz="4" w:space="0" w:color="auto"/>
              <w:left w:val="single" w:sz="4" w:space="0" w:color="auto"/>
            </w:tcBorders>
            <w:shd w:val="clear" w:color="auto" w:fill="FFFFFF"/>
          </w:tcPr>
          <w:p w:rsidR="00D00CF5" w:rsidRDefault="00F06370">
            <w:pPr>
              <w:pStyle w:val="a5"/>
              <w:framePr w:w="14803" w:h="9533" w:wrap="none" w:vAnchor="page" w:hAnchor="page" w:x="1015" w:y="1130"/>
              <w:ind w:firstLine="200"/>
              <w:rPr>
                <w:sz w:val="22"/>
                <w:szCs w:val="22"/>
              </w:rPr>
            </w:pPr>
            <w:r>
              <w:rPr>
                <w:rFonts w:ascii="Calibri" w:eastAsia="Calibri" w:hAnsi="Calibri" w:cs="Calibri"/>
                <w:b/>
                <w:bCs/>
                <w:i/>
                <w:iCs/>
                <w:sz w:val="22"/>
                <w:szCs w:val="22"/>
              </w:rPr>
              <w:t>Практические работы</w:t>
            </w:r>
          </w:p>
        </w:tc>
        <w:tc>
          <w:tcPr>
            <w:tcW w:w="2136" w:type="dxa"/>
            <w:tcBorders>
              <w:top w:val="single" w:sz="4" w:space="0" w:color="auto"/>
              <w:left w:val="single" w:sz="4" w:space="0" w:color="auto"/>
            </w:tcBorders>
            <w:shd w:val="clear" w:color="auto" w:fill="FFFFFF"/>
          </w:tcPr>
          <w:p w:rsidR="00D00CF5" w:rsidRDefault="00F06370">
            <w:pPr>
              <w:pStyle w:val="a5"/>
              <w:framePr w:w="14803" w:h="9533" w:wrap="none" w:vAnchor="page" w:hAnchor="page" w:x="1015" w:y="1130"/>
              <w:jc w:val="center"/>
              <w:rPr>
                <w:sz w:val="22"/>
                <w:szCs w:val="22"/>
              </w:rPr>
            </w:pPr>
            <w:r>
              <w:rPr>
                <w:rFonts w:ascii="Calibri" w:eastAsia="Calibri" w:hAnsi="Calibri" w:cs="Calibri"/>
                <w:b/>
                <w:bCs/>
                <w:sz w:val="22"/>
                <w:szCs w:val="22"/>
              </w:rPr>
              <w:t>12</w:t>
            </w:r>
          </w:p>
        </w:tc>
        <w:tc>
          <w:tcPr>
            <w:tcW w:w="1838" w:type="dxa"/>
            <w:tcBorders>
              <w:top w:val="single" w:sz="4" w:space="0" w:color="auto"/>
              <w:left w:val="single" w:sz="4" w:space="0" w:color="auto"/>
              <w:right w:val="single" w:sz="4" w:space="0" w:color="auto"/>
            </w:tcBorders>
            <w:shd w:val="clear" w:color="auto" w:fill="CCCCCC"/>
          </w:tcPr>
          <w:p w:rsidR="00D00CF5" w:rsidRDefault="00D00CF5">
            <w:pPr>
              <w:framePr w:w="14803" w:h="9533" w:wrap="none" w:vAnchor="page" w:hAnchor="page" w:x="1015" w:y="1130"/>
              <w:rPr>
                <w:sz w:val="10"/>
                <w:szCs w:val="10"/>
              </w:rPr>
            </w:pPr>
          </w:p>
        </w:tc>
      </w:tr>
      <w:tr w:rsidR="00D00CF5">
        <w:trPr>
          <w:trHeight w:hRule="exact" w:val="1138"/>
        </w:trPr>
        <w:tc>
          <w:tcPr>
            <w:tcW w:w="2424" w:type="dxa"/>
            <w:tcBorders>
              <w:left w:val="single" w:sz="4" w:space="0" w:color="auto"/>
            </w:tcBorders>
            <w:shd w:val="clear" w:color="auto" w:fill="FFFFFF"/>
          </w:tcPr>
          <w:p w:rsidR="00D00CF5" w:rsidRDefault="00D00CF5">
            <w:pPr>
              <w:framePr w:w="14803" w:h="9533" w:wrap="none" w:vAnchor="page" w:hAnchor="page" w:x="1015" w:y="1130"/>
              <w:rPr>
                <w:sz w:val="10"/>
                <w:szCs w:val="10"/>
              </w:rPr>
            </w:pPr>
          </w:p>
        </w:tc>
        <w:tc>
          <w:tcPr>
            <w:tcW w:w="8405" w:type="dxa"/>
            <w:tcBorders>
              <w:top w:val="single" w:sz="4" w:space="0" w:color="auto"/>
              <w:left w:val="single" w:sz="4" w:space="0" w:color="auto"/>
            </w:tcBorders>
            <w:shd w:val="clear" w:color="auto" w:fill="FFFFFF"/>
          </w:tcPr>
          <w:p w:rsidR="00D00CF5" w:rsidRDefault="00F06370">
            <w:pPr>
              <w:pStyle w:val="a5"/>
              <w:framePr w:w="14803" w:h="9533" w:wrap="none" w:vAnchor="page" w:hAnchor="page" w:x="1015" w:y="1130"/>
              <w:spacing w:line="276" w:lineRule="auto"/>
              <w:rPr>
                <w:sz w:val="22"/>
                <w:szCs w:val="22"/>
              </w:rPr>
            </w:pPr>
            <w:r>
              <w:rPr>
                <w:rFonts w:ascii="Calibri" w:eastAsia="Calibri" w:hAnsi="Calibri" w:cs="Calibri"/>
                <w:sz w:val="22"/>
                <w:szCs w:val="22"/>
              </w:rPr>
              <w:t>Проверка и регулировка люфтов подшипников шестерни главной передачи. Проверка крепление шпилек полуосей, люфта подшипников ступиц задних колес. Замена сальников ведущей шестерни главной передачи.</w:t>
            </w:r>
          </w:p>
        </w:tc>
        <w:tc>
          <w:tcPr>
            <w:tcW w:w="2136" w:type="dxa"/>
            <w:tcBorders>
              <w:top w:val="single" w:sz="4" w:space="0" w:color="auto"/>
              <w:left w:val="single" w:sz="4" w:space="0" w:color="auto"/>
            </w:tcBorders>
            <w:shd w:val="clear" w:color="auto" w:fill="FFFFFF"/>
            <w:vAlign w:val="center"/>
          </w:tcPr>
          <w:p w:rsidR="00D00CF5" w:rsidRDefault="00F06370">
            <w:pPr>
              <w:pStyle w:val="a5"/>
              <w:framePr w:w="14803" w:h="9533" w:wrap="none" w:vAnchor="page" w:hAnchor="page" w:x="1015" w:y="1130"/>
              <w:jc w:val="center"/>
              <w:rPr>
                <w:sz w:val="22"/>
                <w:szCs w:val="22"/>
              </w:rPr>
            </w:pPr>
            <w:r>
              <w:rPr>
                <w:rFonts w:ascii="Calibri" w:eastAsia="Calibri" w:hAnsi="Calibri" w:cs="Calibri"/>
                <w:sz w:val="22"/>
                <w:szCs w:val="22"/>
              </w:rPr>
              <w:t>12</w:t>
            </w:r>
          </w:p>
        </w:tc>
        <w:tc>
          <w:tcPr>
            <w:tcW w:w="1838"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803" w:h="9533" w:wrap="none" w:vAnchor="page" w:hAnchor="page" w:x="1015" w:y="1130"/>
              <w:jc w:val="center"/>
              <w:rPr>
                <w:sz w:val="22"/>
                <w:szCs w:val="22"/>
              </w:rPr>
            </w:pPr>
            <w:r>
              <w:rPr>
                <w:rFonts w:ascii="Calibri" w:eastAsia="Calibri" w:hAnsi="Calibri" w:cs="Calibri"/>
                <w:sz w:val="22"/>
                <w:szCs w:val="22"/>
              </w:rPr>
              <w:t>3</w:t>
            </w:r>
          </w:p>
        </w:tc>
      </w:tr>
      <w:tr w:rsidR="00D00CF5">
        <w:trPr>
          <w:trHeight w:hRule="exact" w:val="547"/>
        </w:trPr>
        <w:tc>
          <w:tcPr>
            <w:tcW w:w="2424" w:type="dxa"/>
            <w:tcBorders>
              <w:top w:val="single" w:sz="4" w:space="0" w:color="auto"/>
              <w:left w:val="single" w:sz="4" w:space="0" w:color="auto"/>
            </w:tcBorders>
            <w:shd w:val="clear" w:color="auto" w:fill="FFFFFF"/>
          </w:tcPr>
          <w:p w:rsidR="00D00CF5" w:rsidRDefault="00F06370">
            <w:pPr>
              <w:pStyle w:val="a5"/>
              <w:framePr w:w="14803" w:h="9533" w:wrap="none" w:vAnchor="page" w:hAnchor="page" w:x="1015" w:y="1130"/>
              <w:jc w:val="center"/>
              <w:rPr>
                <w:sz w:val="22"/>
                <w:szCs w:val="22"/>
              </w:rPr>
            </w:pPr>
            <w:r>
              <w:rPr>
                <w:rFonts w:ascii="Calibri" w:eastAsia="Calibri" w:hAnsi="Calibri" w:cs="Calibri"/>
                <w:b/>
                <w:bCs/>
                <w:sz w:val="22"/>
                <w:szCs w:val="22"/>
              </w:rPr>
              <w:t>Тема 2.5</w:t>
            </w:r>
          </w:p>
        </w:tc>
        <w:tc>
          <w:tcPr>
            <w:tcW w:w="8405" w:type="dxa"/>
            <w:tcBorders>
              <w:top w:val="single" w:sz="4" w:space="0" w:color="auto"/>
              <w:left w:val="single" w:sz="4" w:space="0" w:color="auto"/>
            </w:tcBorders>
            <w:shd w:val="clear" w:color="auto" w:fill="FFFFFF"/>
          </w:tcPr>
          <w:p w:rsidR="00D00CF5" w:rsidRDefault="00F06370">
            <w:pPr>
              <w:pStyle w:val="a5"/>
              <w:framePr w:w="14803" w:h="9533" w:wrap="none" w:vAnchor="page" w:hAnchor="page" w:x="1015" w:y="1130"/>
              <w:rPr>
                <w:sz w:val="22"/>
                <w:szCs w:val="22"/>
              </w:rPr>
            </w:pPr>
            <w:r>
              <w:rPr>
                <w:rFonts w:ascii="Calibri" w:eastAsia="Calibri" w:hAnsi="Calibri" w:cs="Calibri"/>
                <w:b/>
                <w:bCs/>
                <w:i/>
                <w:iCs/>
                <w:sz w:val="22"/>
                <w:szCs w:val="22"/>
              </w:rPr>
              <w:t>Содержание учебного материала</w:t>
            </w:r>
          </w:p>
        </w:tc>
        <w:tc>
          <w:tcPr>
            <w:tcW w:w="2136" w:type="dxa"/>
            <w:tcBorders>
              <w:top w:val="single" w:sz="4" w:space="0" w:color="auto"/>
              <w:left w:val="single" w:sz="4" w:space="0" w:color="auto"/>
            </w:tcBorders>
            <w:shd w:val="clear" w:color="auto" w:fill="FFFFFF"/>
          </w:tcPr>
          <w:p w:rsidR="00D00CF5" w:rsidRDefault="00D00CF5">
            <w:pPr>
              <w:framePr w:w="14803" w:h="9533" w:wrap="none" w:vAnchor="page" w:hAnchor="page" w:x="1015" w:y="1130"/>
              <w:rPr>
                <w:sz w:val="10"/>
                <w:szCs w:val="10"/>
              </w:rPr>
            </w:pPr>
          </w:p>
        </w:tc>
        <w:tc>
          <w:tcPr>
            <w:tcW w:w="1838" w:type="dxa"/>
            <w:tcBorders>
              <w:top w:val="single" w:sz="4" w:space="0" w:color="auto"/>
              <w:left w:val="single" w:sz="4" w:space="0" w:color="auto"/>
              <w:right w:val="single" w:sz="4" w:space="0" w:color="auto"/>
            </w:tcBorders>
            <w:shd w:val="clear" w:color="auto" w:fill="CCCCCC"/>
          </w:tcPr>
          <w:p w:rsidR="00D00CF5" w:rsidRDefault="00D00CF5">
            <w:pPr>
              <w:framePr w:w="14803" w:h="9533" w:wrap="none" w:vAnchor="page" w:hAnchor="page" w:x="1015" w:y="1130"/>
              <w:rPr>
                <w:sz w:val="10"/>
                <w:szCs w:val="10"/>
              </w:rPr>
            </w:pPr>
          </w:p>
        </w:tc>
      </w:tr>
      <w:tr w:rsidR="00D00CF5">
        <w:trPr>
          <w:trHeight w:hRule="exact" w:val="2045"/>
        </w:trPr>
        <w:tc>
          <w:tcPr>
            <w:tcW w:w="2424" w:type="dxa"/>
            <w:tcBorders>
              <w:left w:val="single" w:sz="4" w:space="0" w:color="auto"/>
            </w:tcBorders>
            <w:shd w:val="clear" w:color="auto" w:fill="FFFFFF"/>
          </w:tcPr>
          <w:p w:rsidR="00D00CF5" w:rsidRDefault="00F06370">
            <w:pPr>
              <w:pStyle w:val="a5"/>
              <w:framePr w:w="14803" w:h="9533" w:wrap="none" w:vAnchor="page" w:hAnchor="page" w:x="1015" w:y="1130"/>
              <w:spacing w:line="271" w:lineRule="auto"/>
              <w:jc w:val="center"/>
              <w:rPr>
                <w:sz w:val="22"/>
                <w:szCs w:val="22"/>
              </w:rPr>
            </w:pPr>
            <w:r>
              <w:rPr>
                <w:rFonts w:ascii="Calibri" w:eastAsia="Calibri" w:hAnsi="Calibri" w:cs="Calibri"/>
                <w:sz w:val="22"/>
                <w:szCs w:val="22"/>
              </w:rPr>
              <w:t>Передний мост и рулевое управление.</w:t>
            </w:r>
          </w:p>
        </w:tc>
        <w:tc>
          <w:tcPr>
            <w:tcW w:w="8405" w:type="dxa"/>
            <w:tcBorders>
              <w:top w:val="single" w:sz="4" w:space="0" w:color="auto"/>
              <w:left w:val="single" w:sz="4" w:space="0" w:color="auto"/>
            </w:tcBorders>
            <w:shd w:val="clear" w:color="auto" w:fill="FFFFFF"/>
          </w:tcPr>
          <w:p w:rsidR="00D00CF5" w:rsidRDefault="00F06370">
            <w:pPr>
              <w:pStyle w:val="a5"/>
              <w:framePr w:w="14803" w:h="9533" w:wrap="none" w:vAnchor="page" w:hAnchor="page" w:x="1015" w:y="1130"/>
              <w:spacing w:line="271" w:lineRule="auto"/>
              <w:rPr>
                <w:sz w:val="22"/>
                <w:szCs w:val="22"/>
              </w:rPr>
            </w:pPr>
            <w:r>
              <w:rPr>
                <w:rFonts w:ascii="Calibri" w:eastAsia="Calibri" w:hAnsi="Calibri" w:cs="Calibri"/>
                <w:sz w:val="22"/>
                <w:szCs w:val="22"/>
              </w:rPr>
              <w:t>Оборудование и приспособления для выполнения работ по ТО передних мостов и рулевых управлений</w:t>
            </w:r>
            <w:r>
              <w:rPr>
                <w:rFonts w:ascii="Calibri" w:eastAsia="Calibri" w:hAnsi="Calibri" w:cs="Calibri"/>
                <w:b/>
                <w:bCs/>
                <w:sz w:val="22"/>
                <w:szCs w:val="22"/>
              </w:rPr>
              <w:t xml:space="preserve">. </w:t>
            </w:r>
            <w:r>
              <w:rPr>
                <w:rFonts w:ascii="Calibri" w:eastAsia="Calibri" w:hAnsi="Calibri" w:cs="Calibri"/>
                <w:sz w:val="22"/>
                <w:szCs w:val="22"/>
              </w:rPr>
              <w:t>Технологическая последовательность при проведении работ по ТО передних мостов и рулевых управлений. Правила техники безопасности при выполнении работ по ТО передних мостов и рулевых управлений.</w:t>
            </w:r>
          </w:p>
        </w:tc>
        <w:tc>
          <w:tcPr>
            <w:tcW w:w="2136" w:type="dxa"/>
            <w:tcBorders>
              <w:left w:val="single" w:sz="4" w:space="0" w:color="auto"/>
            </w:tcBorders>
            <w:shd w:val="clear" w:color="auto" w:fill="FFFFFF"/>
          </w:tcPr>
          <w:p w:rsidR="00D00CF5" w:rsidRDefault="00D00CF5">
            <w:pPr>
              <w:framePr w:w="14803" w:h="9533" w:wrap="none" w:vAnchor="page" w:hAnchor="page" w:x="1015" w:y="1130"/>
              <w:rPr>
                <w:sz w:val="10"/>
                <w:szCs w:val="10"/>
              </w:rPr>
            </w:pPr>
          </w:p>
        </w:tc>
        <w:tc>
          <w:tcPr>
            <w:tcW w:w="1838" w:type="dxa"/>
            <w:tcBorders>
              <w:left w:val="single" w:sz="4" w:space="0" w:color="auto"/>
              <w:right w:val="single" w:sz="4" w:space="0" w:color="auto"/>
            </w:tcBorders>
            <w:shd w:val="clear" w:color="auto" w:fill="CCCCCC"/>
          </w:tcPr>
          <w:p w:rsidR="00D00CF5" w:rsidRDefault="00D00CF5">
            <w:pPr>
              <w:framePr w:w="14803" w:h="9533" w:wrap="none" w:vAnchor="page" w:hAnchor="page" w:x="1015" w:y="1130"/>
              <w:rPr>
                <w:sz w:val="10"/>
                <w:szCs w:val="10"/>
              </w:rPr>
            </w:pPr>
          </w:p>
        </w:tc>
      </w:tr>
      <w:tr w:rsidR="00D00CF5">
        <w:trPr>
          <w:trHeight w:hRule="exact" w:val="557"/>
        </w:trPr>
        <w:tc>
          <w:tcPr>
            <w:tcW w:w="2424" w:type="dxa"/>
            <w:tcBorders>
              <w:left w:val="single" w:sz="4" w:space="0" w:color="auto"/>
            </w:tcBorders>
            <w:shd w:val="clear" w:color="auto" w:fill="FFFFFF"/>
          </w:tcPr>
          <w:p w:rsidR="00D00CF5" w:rsidRDefault="00D00CF5">
            <w:pPr>
              <w:framePr w:w="14803" w:h="9533" w:wrap="none" w:vAnchor="page" w:hAnchor="page" w:x="1015" w:y="1130"/>
              <w:rPr>
                <w:sz w:val="10"/>
                <w:szCs w:val="10"/>
              </w:rPr>
            </w:pPr>
          </w:p>
        </w:tc>
        <w:tc>
          <w:tcPr>
            <w:tcW w:w="8405" w:type="dxa"/>
            <w:tcBorders>
              <w:top w:val="single" w:sz="4" w:space="0" w:color="auto"/>
              <w:left w:val="single" w:sz="4" w:space="0" w:color="auto"/>
            </w:tcBorders>
            <w:shd w:val="clear" w:color="auto" w:fill="FFFFFF"/>
          </w:tcPr>
          <w:p w:rsidR="00D00CF5" w:rsidRDefault="00F06370">
            <w:pPr>
              <w:pStyle w:val="a5"/>
              <w:framePr w:w="14803" w:h="9533" w:wrap="none" w:vAnchor="page" w:hAnchor="page" w:x="1015" w:y="1130"/>
              <w:rPr>
                <w:sz w:val="22"/>
                <w:szCs w:val="22"/>
              </w:rPr>
            </w:pPr>
            <w:r>
              <w:rPr>
                <w:rFonts w:ascii="Calibri" w:eastAsia="Calibri" w:hAnsi="Calibri" w:cs="Calibri"/>
                <w:b/>
                <w:bCs/>
                <w:i/>
                <w:iCs/>
                <w:sz w:val="22"/>
                <w:szCs w:val="22"/>
              </w:rPr>
              <w:t>Практические работы</w:t>
            </w:r>
          </w:p>
        </w:tc>
        <w:tc>
          <w:tcPr>
            <w:tcW w:w="2136" w:type="dxa"/>
            <w:tcBorders>
              <w:left w:val="single" w:sz="4" w:space="0" w:color="auto"/>
            </w:tcBorders>
            <w:shd w:val="clear" w:color="auto" w:fill="FFFFFF"/>
          </w:tcPr>
          <w:p w:rsidR="00D00CF5" w:rsidRDefault="00F06370">
            <w:pPr>
              <w:pStyle w:val="a5"/>
              <w:framePr w:w="14803" w:h="9533" w:wrap="none" w:vAnchor="page" w:hAnchor="page" w:x="1015" w:y="1130"/>
              <w:jc w:val="center"/>
              <w:rPr>
                <w:sz w:val="22"/>
                <w:szCs w:val="22"/>
              </w:rPr>
            </w:pPr>
            <w:r>
              <w:rPr>
                <w:rFonts w:ascii="Calibri" w:eastAsia="Calibri" w:hAnsi="Calibri" w:cs="Calibri"/>
                <w:b/>
                <w:bCs/>
                <w:sz w:val="22"/>
                <w:szCs w:val="22"/>
              </w:rPr>
              <w:t>18</w:t>
            </w:r>
          </w:p>
        </w:tc>
        <w:tc>
          <w:tcPr>
            <w:tcW w:w="1838" w:type="dxa"/>
            <w:tcBorders>
              <w:left w:val="single" w:sz="4" w:space="0" w:color="auto"/>
              <w:right w:val="single" w:sz="4" w:space="0" w:color="auto"/>
            </w:tcBorders>
            <w:shd w:val="clear" w:color="auto" w:fill="CCCCCC"/>
          </w:tcPr>
          <w:p w:rsidR="00D00CF5" w:rsidRDefault="00D00CF5">
            <w:pPr>
              <w:framePr w:w="14803" w:h="9533" w:wrap="none" w:vAnchor="page" w:hAnchor="page" w:x="1015" w:y="1130"/>
              <w:rPr>
                <w:sz w:val="10"/>
                <w:szCs w:val="10"/>
              </w:rPr>
            </w:pPr>
          </w:p>
        </w:tc>
      </w:tr>
      <w:tr w:rsidR="00D00CF5">
        <w:trPr>
          <w:trHeight w:hRule="exact" w:val="2371"/>
        </w:trPr>
        <w:tc>
          <w:tcPr>
            <w:tcW w:w="2424" w:type="dxa"/>
            <w:tcBorders>
              <w:left w:val="single" w:sz="4" w:space="0" w:color="auto"/>
            </w:tcBorders>
            <w:shd w:val="clear" w:color="auto" w:fill="FFFFFF"/>
          </w:tcPr>
          <w:p w:rsidR="00D00CF5" w:rsidRDefault="00D00CF5">
            <w:pPr>
              <w:framePr w:w="14803" w:h="9533" w:wrap="none" w:vAnchor="page" w:hAnchor="page" w:x="1015" w:y="1130"/>
              <w:rPr>
                <w:sz w:val="10"/>
                <w:szCs w:val="10"/>
              </w:rPr>
            </w:pPr>
          </w:p>
        </w:tc>
        <w:tc>
          <w:tcPr>
            <w:tcW w:w="8405" w:type="dxa"/>
            <w:tcBorders>
              <w:top w:val="single" w:sz="4" w:space="0" w:color="auto"/>
              <w:left w:val="single" w:sz="4" w:space="0" w:color="auto"/>
            </w:tcBorders>
            <w:shd w:val="clear" w:color="auto" w:fill="FFFFFF"/>
          </w:tcPr>
          <w:p w:rsidR="00D00CF5" w:rsidRDefault="00F06370">
            <w:pPr>
              <w:pStyle w:val="a5"/>
              <w:framePr w:w="14803" w:h="9533" w:wrap="none" w:vAnchor="page" w:hAnchor="page" w:x="1015" w:y="1130"/>
              <w:spacing w:line="271" w:lineRule="auto"/>
              <w:rPr>
                <w:sz w:val="22"/>
                <w:szCs w:val="22"/>
              </w:rPr>
            </w:pPr>
            <w:r>
              <w:rPr>
                <w:rFonts w:ascii="Calibri" w:eastAsia="Calibri" w:hAnsi="Calibri" w:cs="Calibri"/>
                <w:sz w:val="22"/>
                <w:szCs w:val="22"/>
              </w:rPr>
              <w:t>Проверка свободного хода рулевого колеса, зазоров в шарнирах рулевых тяг и шкворневых соединений. Проверка и регулировка сходимости колес, углов их установки с применением приборов. Проверка и регулировка зазоров в подшипниках ступиц передних колес. Замена на автомобиле шкворней поворотных кулаков и втулок шкворней. Замена на автомобиле продольной и поперечной тяги в сборе. Смазка шаровых соединений рулевых тяг. Замена смазки в подшипниках ступиц колес.</w:t>
            </w:r>
          </w:p>
        </w:tc>
        <w:tc>
          <w:tcPr>
            <w:tcW w:w="2136" w:type="dxa"/>
            <w:tcBorders>
              <w:left w:val="single" w:sz="4" w:space="0" w:color="auto"/>
            </w:tcBorders>
            <w:shd w:val="clear" w:color="auto" w:fill="FFFFFF"/>
            <w:vAlign w:val="center"/>
          </w:tcPr>
          <w:p w:rsidR="00D00CF5" w:rsidRDefault="00F06370">
            <w:pPr>
              <w:pStyle w:val="a5"/>
              <w:framePr w:w="14803" w:h="9533" w:wrap="none" w:vAnchor="page" w:hAnchor="page" w:x="1015" w:y="1130"/>
              <w:jc w:val="center"/>
              <w:rPr>
                <w:sz w:val="22"/>
                <w:szCs w:val="22"/>
              </w:rPr>
            </w:pPr>
            <w:r>
              <w:rPr>
                <w:rFonts w:ascii="Calibri" w:eastAsia="Calibri" w:hAnsi="Calibri" w:cs="Calibri"/>
                <w:sz w:val="22"/>
                <w:szCs w:val="22"/>
              </w:rPr>
              <w:t>18</w:t>
            </w:r>
          </w:p>
        </w:tc>
        <w:tc>
          <w:tcPr>
            <w:tcW w:w="1838" w:type="dxa"/>
            <w:tcBorders>
              <w:left w:val="single" w:sz="4" w:space="0" w:color="auto"/>
              <w:right w:val="single" w:sz="4" w:space="0" w:color="auto"/>
            </w:tcBorders>
            <w:shd w:val="clear" w:color="auto" w:fill="CCCCCC"/>
          </w:tcPr>
          <w:p w:rsidR="00D00CF5" w:rsidRDefault="00D00CF5">
            <w:pPr>
              <w:framePr w:w="14803" w:h="9533" w:wrap="none" w:vAnchor="page" w:hAnchor="page" w:x="1015" w:y="1130"/>
              <w:rPr>
                <w:sz w:val="10"/>
                <w:szCs w:val="10"/>
              </w:rPr>
            </w:pPr>
          </w:p>
        </w:tc>
      </w:tr>
      <w:tr w:rsidR="00D00CF5">
        <w:trPr>
          <w:trHeight w:hRule="exact" w:val="518"/>
        </w:trPr>
        <w:tc>
          <w:tcPr>
            <w:tcW w:w="2424" w:type="dxa"/>
            <w:tcBorders>
              <w:top w:val="single" w:sz="4" w:space="0" w:color="auto"/>
              <w:left w:val="single" w:sz="4" w:space="0" w:color="auto"/>
            </w:tcBorders>
            <w:shd w:val="clear" w:color="auto" w:fill="FFFFFF"/>
          </w:tcPr>
          <w:p w:rsidR="00D00CF5" w:rsidRDefault="00F06370">
            <w:pPr>
              <w:pStyle w:val="a5"/>
              <w:framePr w:w="14803" w:h="9533" w:wrap="none" w:vAnchor="page" w:hAnchor="page" w:x="1015" w:y="1130"/>
              <w:jc w:val="center"/>
              <w:rPr>
                <w:sz w:val="22"/>
                <w:szCs w:val="22"/>
              </w:rPr>
            </w:pPr>
            <w:r>
              <w:rPr>
                <w:rFonts w:ascii="Calibri" w:eastAsia="Calibri" w:hAnsi="Calibri" w:cs="Calibri"/>
                <w:b/>
                <w:bCs/>
                <w:sz w:val="22"/>
                <w:szCs w:val="22"/>
              </w:rPr>
              <w:t>Тема 2.6</w:t>
            </w:r>
          </w:p>
        </w:tc>
        <w:tc>
          <w:tcPr>
            <w:tcW w:w="8405" w:type="dxa"/>
            <w:tcBorders>
              <w:top w:val="single" w:sz="4" w:space="0" w:color="auto"/>
              <w:left w:val="single" w:sz="4" w:space="0" w:color="auto"/>
            </w:tcBorders>
            <w:shd w:val="clear" w:color="auto" w:fill="FFFFFF"/>
          </w:tcPr>
          <w:p w:rsidR="00D00CF5" w:rsidRDefault="00F06370">
            <w:pPr>
              <w:pStyle w:val="a5"/>
              <w:framePr w:w="14803" w:h="9533" w:wrap="none" w:vAnchor="page" w:hAnchor="page" w:x="1015" w:y="1130"/>
              <w:rPr>
                <w:sz w:val="22"/>
                <w:szCs w:val="22"/>
              </w:rPr>
            </w:pPr>
            <w:r>
              <w:rPr>
                <w:rFonts w:ascii="Calibri" w:eastAsia="Calibri" w:hAnsi="Calibri" w:cs="Calibri"/>
                <w:b/>
                <w:bCs/>
                <w:i/>
                <w:iCs/>
                <w:sz w:val="22"/>
                <w:szCs w:val="22"/>
              </w:rPr>
              <w:t>Содержание учебного материала</w:t>
            </w:r>
          </w:p>
        </w:tc>
        <w:tc>
          <w:tcPr>
            <w:tcW w:w="2136" w:type="dxa"/>
            <w:tcBorders>
              <w:top w:val="single" w:sz="4" w:space="0" w:color="auto"/>
              <w:left w:val="single" w:sz="4" w:space="0" w:color="auto"/>
            </w:tcBorders>
            <w:shd w:val="clear" w:color="auto" w:fill="FFFFFF"/>
          </w:tcPr>
          <w:p w:rsidR="00D00CF5" w:rsidRDefault="00D00CF5">
            <w:pPr>
              <w:framePr w:w="14803" w:h="9533" w:wrap="none" w:vAnchor="page" w:hAnchor="page" w:x="1015" w:y="1130"/>
              <w:rPr>
                <w:sz w:val="10"/>
                <w:szCs w:val="10"/>
              </w:rPr>
            </w:pPr>
          </w:p>
        </w:tc>
        <w:tc>
          <w:tcPr>
            <w:tcW w:w="1838" w:type="dxa"/>
            <w:tcBorders>
              <w:top w:val="single" w:sz="4" w:space="0" w:color="auto"/>
              <w:left w:val="single" w:sz="4" w:space="0" w:color="auto"/>
              <w:right w:val="single" w:sz="4" w:space="0" w:color="auto"/>
            </w:tcBorders>
            <w:shd w:val="clear" w:color="auto" w:fill="CCCCCC"/>
          </w:tcPr>
          <w:p w:rsidR="00D00CF5" w:rsidRDefault="00D00CF5">
            <w:pPr>
              <w:framePr w:w="14803" w:h="9533" w:wrap="none" w:vAnchor="page" w:hAnchor="page" w:x="1015" w:y="1130"/>
              <w:rPr>
                <w:sz w:val="10"/>
                <w:szCs w:val="10"/>
              </w:rPr>
            </w:pPr>
          </w:p>
        </w:tc>
      </w:tr>
      <w:tr w:rsidR="00D00CF5">
        <w:trPr>
          <w:trHeight w:hRule="exact" w:val="638"/>
        </w:trPr>
        <w:tc>
          <w:tcPr>
            <w:tcW w:w="2424" w:type="dxa"/>
            <w:tcBorders>
              <w:left w:val="single" w:sz="4" w:space="0" w:color="auto"/>
            </w:tcBorders>
            <w:shd w:val="clear" w:color="auto" w:fill="FFFFFF"/>
          </w:tcPr>
          <w:p w:rsidR="00D00CF5" w:rsidRDefault="00F06370">
            <w:pPr>
              <w:pStyle w:val="a5"/>
              <w:framePr w:w="14803" w:h="9533" w:wrap="none" w:vAnchor="page" w:hAnchor="page" w:x="1015" w:y="1130"/>
              <w:jc w:val="center"/>
              <w:rPr>
                <w:sz w:val="22"/>
                <w:szCs w:val="22"/>
              </w:rPr>
            </w:pPr>
            <w:r>
              <w:rPr>
                <w:rFonts w:ascii="Calibri" w:eastAsia="Calibri" w:hAnsi="Calibri" w:cs="Calibri"/>
                <w:sz w:val="22"/>
                <w:szCs w:val="22"/>
              </w:rPr>
              <w:t>Система тормозов.</w:t>
            </w:r>
          </w:p>
        </w:tc>
        <w:tc>
          <w:tcPr>
            <w:tcW w:w="8405" w:type="dxa"/>
            <w:tcBorders>
              <w:top w:val="single" w:sz="4" w:space="0" w:color="auto"/>
              <w:left w:val="single" w:sz="4" w:space="0" w:color="auto"/>
              <w:bottom w:val="single" w:sz="4" w:space="0" w:color="auto"/>
            </w:tcBorders>
            <w:shd w:val="clear" w:color="auto" w:fill="FFFFFF"/>
          </w:tcPr>
          <w:p w:rsidR="00D00CF5" w:rsidRDefault="00F06370">
            <w:pPr>
              <w:pStyle w:val="a5"/>
              <w:framePr w:w="14803" w:h="9533" w:wrap="none" w:vAnchor="page" w:hAnchor="page" w:x="1015" w:y="1130"/>
              <w:spacing w:line="271" w:lineRule="auto"/>
              <w:rPr>
                <w:sz w:val="22"/>
                <w:szCs w:val="22"/>
              </w:rPr>
            </w:pPr>
            <w:r>
              <w:rPr>
                <w:rFonts w:ascii="Calibri" w:eastAsia="Calibri" w:hAnsi="Calibri" w:cs="Calibri"/>
                <w:sz w:val="22"/>
                <w:szCs w:val="22"/>
              </w:rPr>
              <w:t>Оборудование и приспособления для выполнения работ по ТО тормозных систем</w:t>
            </w:r>
            <w:r>
              <w:rPr>
                <w:rFonts w:ascii="Calibri" w:eastAsia="Calibri" w:hAnsi="Calibri" w:cs="Calibri"/>
                <w:b/>
                <w:bCs/>
                <w:sz w:val="22"/>
                <w:szCs w:val="22"/>
              </w:rPr>
              <w:t xml:space="preserve">. </w:t>
            </w:r>
            <w:r>
              <w:rPr>
                <w:rFonts w:ascii="Calibri" w:eastAsia="Calibri" w:hAnsi="Calibri" w:cs="Calibri"/>
                <w:sz w:val="22"/>
                <w:szCs w:val="22"/>
              </w:rPr>
              <w:t>Технологическая последовательность при проведении работ по ТО тормозных систем.</w:t>
            </w:r>
          </w:p>
        </w:tc>
        <w:tc>
          <w:tcPr>
            <w:tcW w:w="2136" w:type="dxa"/>
            <w:tcBorders>
              <w:left w:val="single" w:sz="4" w:space="0" w:color="auto"/>
            </w:tcBorders>
            <w:shd w:val="clear" w:color="auto" w:fill="FFFFFF"/>
          </w:tcPr>
          <w:p w:rsidR="00D00CF5" w:rsidRDefault="00D00CF5">
            <w:pPr>
              <w:framePr w:w="14803" w:h="9533" w:wrap="none" w:vAnchor="page" w:hAnchor="page" w:x="1015" w:y="1130"/>
              <w:rPr>
                <w:sz w:val="10"/>
                <w:szCs w:val="10"/>
              </w:rPr>
            </w:pPr>
          </w:p>
        </w:tc>
        <w:tc>
          <w:tcPr>
            <w:tcW w:w="1838" w:type="dxa"/>
            <w:tcBorders>
              <w:left w:val="single" w:sz="4" w:space="0" w:color="auto"/>
              <w:right w:val="single" w:sz="4" w:space="0" w:color="auto"/>
            </w:tcBorders>
            <w:shd w:val="clear" w:color="auto" w:fill="CCCCCC"/>
          </w:tcPr>
          <w:p w:rsidR="00D00CF5" w:rsidRDefault="00D00CF5">
            <w:pPr>
              <w:framePr w:w="14803" w:h="9533" w:wrap="none" w:vAnchor="page" w:hAnchor="page" w:x="1015" w:y="1130"/>
              <w:rPr>
                <w:sz w:val="10"/>
                <w:szCs w:val="10"/>
              </w:rPr>
            </w:pPr>
          </w:p>
        </w:tc>
      </w:tr>
    </w:tbl>
    <w:p w:rsidR="00D00CF5" w:rsidRDefault="00F06370">
      <w:pPr>
        <w:pStyle w:val="a9"/>
        <w:framePr w:w="250" w:h="298" w:hRule="exact" w:wrap="none" w:vAnchor="page" w:hAnchor="page" w:x="8297" w:y="10922"/>
        <w:jc w:val="center"/>
      </w:pPr>
      <w:r>
        <w:rPr>
          <w:rFonts w:ascii="Calibri" w:eastAsia="Calibri" w:hAnsi="Calibri" w:cs="Calibri"/>
          <w:b w:val="0"/>
          <w:bCs w:val="0"/>
        </w:rPr>
        <w:t>12</w:t>
      </w:r>
    </w:p>
    <w:p w:rsidR="00D00CF5" w:rsidRDefault="00D00CF5">
      <w:pPr>
        <w:spacing w:line="1" w:lineRule="exact"/>
        <w:sectPr w:rsidR="00D00CF5">
          <w:pgSz w:w="16840" w:h="11900" w:orient="landscape"/>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2424"/>
        <w:gridCol w:w="8405"/>
        <w:gridCol w:w="2136"/>
        <w:gridCol w:w="1843"/>
      </w:tblGrid>
      <w:tr w:rsidR="00D00CF5">
        <w:trPr>
          <w:trHeight w:hRule="exact" w:val="523"/>
        </w:trPr>
        <w:tc>
          <w:tcPr>
            <w:tcW w:w="2424" w:type="dxa"/>
            <w:tcBorders>
              <w:left w:val="single" w:sz="4" w:space="0" w:color="auto"/>
            </w:tcBorders>
            <w:shd w:val="clear" w:color="auto" w:fill="FFFFFF"/>
          </w:tcPr>
          <w:p w:rsidR="00D00CF5" w:rsidRDefault="00D00CF5">
            <w:pPr>
              <w:framePr w:w="14808" w:h="9322" w:wrap="none" w:vAnchor="page" w:hAnchor="page" w:x="1013" w:y="1130"/>
              <w:rPr>
                <w:sz w:val="10"/>
                <w:szCs w:val="10"/>
              </w:rPr>
            </w:pPr>
          </w:p>
        </w:tc>
        <w:tc>
          <w:tcPr>
            <w:tcW w:w="8405" w:type="dxa"/>
            <w:tcBorders>
              <w:top w:val="single" w:sz="4" w:space="0" w:color="auto"/>
              <w:left w:val="single" w:sz="4" w:space="0" w:color="auto"/>
            </w:tcBorders>
            <w:shd w:val="clear" w:color="auto" w:fill="FFFFFF"/>
          </w:tcPr>
          <w:p w:rsidR="00D00CF5" w:rsidRDefault="00F06370">
            <w:pPr>
              <w:pStyle w:val="a5"/>
              <w:framePr w:w="14808" w:h="9322" w:wrap="none" w:vAnchor="page" w:hAnchor="page" w:x="1013" w:y="1130"/>
              <w:rPr>
                <w:sz w:val="22"/>
                <w:szCs w:val="22"/>
              </w:rPr>
            </w:pPr>
            <w:r>
              <w:rPr>
                <w:rFonts w:ascii="Calibri" w:eastAsia="Calibri" w:hAnsi="Calibri" w:cs="Calibri"/>
                <w:sz w:val="22"/>
                <w:szCs w:val="22"/>
              </w:rPr>
              <w:t>Правила техники безопасности при выполнении работ по ТО тормозных систем.</w:t>
            </w:r>
          </w:p>
        </w:tc>
        <w:tc>
          <w:tcPr>
            <w:tcW w:w="2136" w:type="dxa"/>
            <w:tcBorders>
              <w:left w:val="single" w:sz="4" w:space="0" w:color="auto"/>
            </w:tcBorders>
            <w:shd w:val="clear" w:color="auto" w:fill="FFFFFF"/>
          </w:tcPr>
          <w:p w:rsidR="00D00CF5" w:rsidRDefault="00D00CF5">
            <w:pPr>
              <w:framePr w:w="14808" w:h="9322" w:wrap="none" w:vAnchor="page" w:hAnchor="page" w:x="1013" w:y="1130"/>
              <w:rPr>
                <w:sz w:val="10"/>
                <w:szCs w:val="10"/>
              </w:rPr>
            </w:pPr>
          </w:p>
        </w:tc>
        <w:tc>
          <w:tcPr>
            <w:tcW w:w="1843" w:type="dxa"/>
            <w:tcBorders>
              <w:left w:val="single" w:sz="4" w:space="0" w:color="auto"/>
              <w:right w:val="single" w:sz="4" w:space="0" w:color="auto"/>
            </w:tcBorders>
            <w:shd w:val="clear" w:color="auto" w:fill="CCCCCC"/>
          </w:tcPr>
          <w:p w:rsidR="00D00CF5" w:rsidRDefault="00D00CF5">
            <w:pPr>
              <w:framePr w:w="14808" w:h="9322" w:wrap="none" w:vAnchor="page" w:hAnchor="page" w:x="1013" w:y="1130"/>
              <w:rPr>
                <w:sz w:val="10"/>
                <w:szCs w:val="10"/>
              </w:rPr>
            </w:pPr>
          </w:p>
        </w:tc>
      </w:tr>
      <w:tr w:rsidR="00D00CF5">
        <w:trPr>
          <w:trHeight w:hRule="exact" w:val="518"/>
        </w:trPr>
        <w:tc>
          <w:tcPr>
            <w:tcW w:w="2424" w:type="dxa"/>
            <w:tcBorders>
              <w:left w:val="single" w:sz="4" w:space="0" w:color="auto"/>
            </w:tcBorders>
            <w:shd w:val="clear" w:color="auto" w:fill="FFFFFF"/>
          </w:tcPr>
          <w:p w:rsidR="00D00CF5" w:rsidRDefault="00D00CF5">
            <w:pPr>
              <w:framePr w:w="14808" w:h="9322" w:wrap="none" w:vAnchor="page" w:hAnchor="page" w:x="1013" w:y="1130"/>
              <w:rPr>
                <w:sz w:val="10"/>
                <w:szCs w:val="10"/>
              </w:rPr>
            </w:pPr>
          </w:p>
        </w:tc>
        <w:tc>
          <w:tcPr>
            <w:tcW w:w="8405" w:type="dxa"/>
            <w:tcBorders>
              <w:top w:val="single" w:sz="4" w:space="0" w:color="auto"/>
              <w:left w:val="single" w:sz="4" w:space="0" w:color="auto"/>
            </w:tcBorders>
            <w:shd w:val="clear" w:color="auto" w:fill="FFFFFF"/>
          </w:tcPr>
          <w:p w:rsidR="00D00CF5" w:rsidRDefault="00F06370">
            <w:pPr>
              <w:pStyle w:val="a5"/>
              <w:framePr w:w="14808" w:h="9322" w:wrap="none" w:vAnchor="page" w:hAnchor="page" w:x="1013" w:y="1130"/>
              <w:rPr>
                <w:sz w:val="22"/>
                <w:szCs w:val="22"/>
              </w:rPr>
            </w:pPr>
            <w:r>
              <w:rPr>
                <w:rFonts w:ascii="Calibri" w:eastAsia="Calibri" w:hAnsi="Calibri" w:cs="Calibri"/>
                <w:b/>
                <w:bCs/>
                <w:i/>
                <w:iCs/>
                <w:sz w:val="22"/>
                <w:szCs w:val="22"/>
              </w:rPr>
              <w:t>Практические работы</w:t>
            </w:r>
          </w:p>
        </w:tc>
        <w:tc>
          <w:tcPr>
            <w:tcW w:w="2136" w:type="dxa"/>
            <w:tcBorders>
              <w:left w:val="single" w:sz="4" w:space="0" w:color="auto"/>
            </w:tcBorders>
            <w:shd w:val="clear" w:color="auto" w:fill="FFFFFF"/>
          </w:tcPr>
          <w:p w:rsidR="00D00CF5" w:rsidRDefault="00F06370">
            <w:pPr>
              <w:pStyle w:val="a5"/>
              <w:framePr w:w="14808" w:h="9322" w:wrap="none" w:vAnchor="page" w:hAnchor="page" w:x="1013" w:y="1130"/>
              <w:jc w:val="center"/>
              <w:rPr>
                <w:sz w:val="22"/>
                <w:szCs w:val="22"/>
              </w:rPr>
            </w:pPr>
            <w:r>
              <w:rPr>
                <w:rFonts w:ascii="Calibri" w:eastAsia="Calibri" w:hAnsi="Calibri" w:cs="Calibri"/>
                <w:b/>
                <w:bCs/>
                <w:sz w:val="22"/>
                <w:szCs w:val="22"/>
              </w:rPr>
              <w:t>24</w:t>
            </w:r>
          </w:p>
        </w:tc>
        <w:tc>
          <w:tcPr>
            <w:tcW w:w="1843" w:type="dxa"/>
            <w:tcBorders>
              <w:left w:val="single" w:sz="4" w:space="0" w:color="auto"/>
              <w:right w:val="single" w:sz="4" w:space="0" w:color="auto"/>
            </w:tcBorders>
            <w:shd w:val="clear" w:color="auto" w:fill="CCCCCC"/>
          </w:tcPr>
          <w:p w:rsidR="00D00CF5" w:rsidRDefault="00D00CF5">
            <w:pPr>
              <w:framePr w:w="14808" w:h="9322" w:wrap="none" w:vAnchor="page" w:hAnchor="page" w:x="1013" w:y="1130"/>
              <w:rPr>
                <w:sz w:val="10"/>
                <w:szCs w:val="10"/>
              </w:rPr>
            </w:pPr>
          </w:p>
        </w:tc>
      </w:tr>
      <w:tr w:rsidR="00D00CF5">
        <w:trPr>
          <w:trHeight w:hRule="exact" w:val="2064"/>
        </w:trPr>
        <w:tc>
          <w:tcPr>
            <w:tcW w:w="2424" w:type="dxa"/>
            <w:tcBorders>
              <w:left w:val="single" w:sz="4" w:space="0" w:color="auto"/>
            </w:tcBorders>
            <w:shd w:val="clear" w:color="auto" w:fill="FFFFFF"/>
          </w:tcPr>
          <w:p w:rsidR="00D00CF5" w:rsidRDefault="00D00CF5">
            <w:pPr>
              <w:framePr w:w="14808" w:h="9322" w:wrap="none" w:vAnchor="page" w:hAnchor="page" w:x="1013" w:y="1130"/>
              <w:rPr>
                <w:sz w:val="10"/>
                <w:szCs w:val="10"/>
              </w:rPr>
            </w:pPr>
          </w:p>
        </w:tc>
        <w:tc>
          <w:tcPr>
            <w:tcW w:w="8405" w:type="dxa"/>
            <w:tcBorders>
              <w:top w:val="single" w:sz="4" w:space="0" w:color="auto"/>
              <w:left w:val="single" w:sz="4" w:space="0" w:color="auto"/>
            </w:tcBorders>
            <w:shd w:val="clear" w:color="auto" w:fill="FFFFFF"/>
          </w:tcPr>
          <w:p w:rsidR="00D00CF5" w:rsidRDefault="00F06370">
            <w:pPr>
              <w:pStyle w:val="a5"/>
              <w:framePr w:w="14808" w:h="9322" w:wrap="none" w:vAnchor="page" w:hAnchor="page" w:x="1013" w:y="1130"/>
              <w:spacing w:line="271" w:lineRule="auto"/>
              <w:rPr>
                <w:sz w:val="22"/>
                <w:szCs w:val="22"/>
              </w:rPr>
            </w:pPr>
            <w:r>
              <w:rPr>
                <w:rFonts w:ascii="Calibri" w:eastAsia="Calibri" w:hAnsi="Calibri" w:cs="Calibri"/>
                <w:sz w:val="22"/>
                <w:szCs w:val="22"/>
              </w:rPr>
              <w:t>Проверка и регулировка величины хода штоков тормозных камер, свободного и рабочего хода педали тормоза. Проверка и регулировка действия привода ручного тормоза. Замена тормозной жидкости, удаление воздуха из системы гидропривода тормозов. Замена на автомобиле тормозных колодок в сборе. Замена на автомобиле тормозного крана и тормозных камер. Замена главного и рабочего тормозных цилиндров.</w:t>
            </w:r>
          </w:p>
        </w:tc>
        <w:tc>
          <w:tcPr>
            <w:tcW w:w="2136" w:type="dxa"/>
            <w:tcBorders>
              <w:left w:val="single" w:sz="4" w:space="0" w:color="auto"/>
            </w:tcBorders>
            <w:shd w:val="clear" w:color="auto" w:fill="FFFFFF"/>
            <w:vAlign w:val="center"/>
          </w:tcPr>
          <w:p w:rsidR="00D00CF5" w:rsidRDefault="00F06370">
            <w:pPr>
              <w:pStyle w:val="a5"/>
              <w:framePr w:w="14808" w:h="9322" w:wrap="none" w:vAnchor="page" w:hAnchor="page" w:x="1013" w:y="1130"/>
              <w:jc w:val="center"/>
              <w:rPr>
                <w:sz w:val="22"/>
                <w:szCs w:val="22"/>
              </w:rPr>
            </w:pPr>
            <w:r>
              <w:rPr>
                <w:rFonts w:ascii="Calibri" w:eastAsia="Calibri" w:hAnsi="Calibri" w:cs="Calibri"/>
                <w:b/>
                <w:bCs/>
                <w:sz w:val="22"/>
                <w:szCs w:val="22"/>
              </w:rPr>
              <w:t>24</w:t>
            </w:r>
          </w:p>
        </w:tc>
        <w:tc>
          <w:tcPr>
            <w:tcW w:w="1843" w:type="dxa"/>
            <w:tcBorders>
              <w:left w:val="single" w:sz="4" w:space="0" w:color="auto"/>
              <w:right w:val="single" w:sz="4" w:space="0" w:color="auto"/>
            </w:tcBorders>
            <w:shd w:val="clear" w:color="auto" w:fill="CCCCCC"/>
          </w:tcPr>
          <w:p w:rsidR="00D00CF5" w:rsidRDefault="00D00CF5">
            <w:pPr>
              <w:framePr w:w="14808" w:h="9322" w:wrap="none" w:vAnchor="page" w:hAnchor="page" w:x="1013" w:y="1130"/>
              <w:rPr>
                <w:sz w:val="10"/>
                <w:szCs w:val="10"/>
              </w:rPr>
            </w:pPr>
          </w:p>
        </w:tc>
      </w:tr>
      <w:tr w:rsidR="00D00CF5">
        <w:trPr>
          <w:trHeight w:hRule="exact" w:val="523"/>
        </w:trPr>
        <w:tc>
          <w:tcPr>
            <w:tcW w:w="2424" w:type="dxa"/>
            <w:tcBorders>
              <w:top w:val="single" w:sz="4" w:space="0" w:color="auto"/>
              <w:left w:val="single" w:sz="4" w:space="0" w:color="auto"/>
            </w:tcBorders>
            <w:shd w:val="clear" w:color="auto" w:fill="FFFFFF"/>
          </w:tcPr>
          <w:p w:rsidR="00D00CF5" w:rsidRDefault="00F06370">
            <w:pPr>
              <w:pStyle w:val="a5"/>
              <w:framePr w:w="14808" w:h="9322" w:wrap="none" w:vAnchor="page" w:hAnchor="page" w:x="1013" w:y="1130"/>
              <w:jc w:val="center"/>
              <w:rPr>
                <w:sz w:val="22"/>
                <w:szCs w:val="22"/>
              </w:rPr>
            </w:pPr>
            <w:r>
              <w:rPr>
                <w:rFonts w:ascii="Calibri" w:eastAsia="Calibri" w:hAnsi="Calibri" w:cs="Calibri"/>
                <w:b/>
                <w:bCs/>
                <w:sz w:val="22"/>
                <w:szCs w:val="22"/>
              </w:rPr>
              <w:t>Тема 2.7</w:t>
            </w:r>
          </w:p>
        </w:tc>
        <w:tc>
          <w:tcPr>
            <w:tcW w:w="8405" w:type="dxa"/>
            <w:tcBorders>
              <w:top w:val="single" w:sz="4" w:space="0" w:color="auto"/>
              <w:left w:val="single" w:sz="4" w:space="0" w:color="auto"/>
            </w:tcBorders>
            <w:shd w:val="clear" w:color="auto" w:fill="FFFFFF"/>
          </w:tcPr>
          <w:p w:rsidR="00D00CF5" w:rsidRDefault="00F06370">
            <w:pPr>
              <w:pStyle w:val="a5"/>
              <w:framePr w:w="14808" w:h="9322" w:wrap="none" w:vAnchor="page" w:hAnchor="page" w:x="1013" w:y="1130"/>
              <w:rPr>
                <w:sz w:val="22"/>
                <w:szCs w:val="22"/>
              </w:rPr>
            </w:pPr>
            <w:r>
              <w:rPr>
                <w:rFonts w:ascii="Calibri" w:eastAsia="Calibri" w:hAnsi="Calibri" w:cs="Calibri"/>
                <w:b/>
                <w:bCs/>
                <w:i/>
                <w:iCs/>
                <w:sz w:val="22"/>
                <w:szCs w:val="22"/>
              </w:rPr>
              <w:t>Содержание учебного материала</w:t>
            </w:r>
          </w:p>
        </w:tc>
        <w:tc>
          <w:tcPr>
            <w:tcW w:w="2136" w:type="dxa"/>
            <w:tcBorders>
              <w:top w:val="single" w:sz="4" w:space="0" w:color="auto"/>
              <w:left w:val="single" w:sz="4" w:space="0" w:color="auto"/>
            </w:tcBorders>
            <w:shd w:val="clear" w:color="auto" w:fill="CCCCCC"/>
          </w:tcPr>
          <w:p w:rsidR="00D00CF5" w:rsidRDefault="00D00CF5">
            <w:pPr>
              <w:framePr w:w="14808" w:h="9322" w:wrap="none" w:vAnchor="page" w:hAnchor="page" w:x="1013" w:y="1130"/>
              <w:rPr>
                <w:sz w:val="10"/>
                <w:szCs w:val="10"/>
              </w:rPr>
            </w:pPr>
          </w:p>
        </w:tc>
        <w:tc>
          <w:tcPr>
            <w:tcW w:w="1843" w:type="dxa"/>
            <w:tcBorders>
              <w:top w:val="single" w:sz="4" w:space="0" w:color="auto"/>
              <w:left w:val="single" w:sz="4" w:space="0" w:color="auto"/>
              <w:right w:val="single" w:sz="4" w:space="0" w:color="auto"/>
            </w:tcBorders>
            <w:shd w:val="clear" w:color="auto" w:fill="CCCCCC"/>
          </w:tcPr>
          <w:p w:rsidR="00D00CF5" w:rsidRDefault="00D00CF5">
            <w:pPr>
              <w:framePr w:w="14808" w:h="9322" w:wrap="none" w:vAnchor="page" w:hAnchor="page" w:x="1013" w:y="1130"/>
              <w:rPr>
                <w:sz w:val="10"/>
                <w:szCs w:val="10"/>
              </w:rPr>
            </w:pPr>
          </w:p>
        </w:tc>
      </w:tr>
      <w:tr w:rsidR="00D00CF5">
        <w:trPr>
          <w:trHeight w:hRule="exact" w:val="1445"/>
        </w:trPr>
        <w:tc>
          <w:tcPr>
            <w:tcW w:w="2424" w:type="dxa"/>
            <w:tcBorders>
              <w:left w:val="single" w:sz="4" w:space="0" w:color="auto"/>
            </w:tcBorders>
            <w:shd w:val="clear" w:color="auto" w:fill="FFFFFF"/>
          </w:tcPr>
          <w:p w:rsidR="00D00CF5" w:rsidRDefault="00F06370">
            <w:pPr>
              <w:pStyle w:val="a5"/>
              <w:framePr w:w="14808" w:h="9322" w:wrap="none" w:vAnchor="page" w:hAnchor="page" w:x="1013" w:y="1130"/>
              <w:jc w:val="center"/>
              <w:rPr>
                <w:sz w:val="22"/>
                <w:szCs w:val="22"/>
              </w:rPr>
            </w:pPr>
            <w:r>
              <w:rPr>
                <w:rFonts w:ascii="Calibri" w:eastAsia="Calibri" w:hAnsi="Calibri" w:cs="Calibri"/>
                <w:sz w:val="22"/>
                <w:szCs w:val="22"/>
              </w:rPr>
              <w:t>Шасси</w:t>
            </w:r>
          </w:p>
        </w:tc>
        <w:tc>
          <w:tcPr>
            <w:tcW w:w="8405" w:type="dxa"/>
            <w:tcBorders>
              <w:top w:val="single" w:sz="4" w:space="0" w:color="auto"/>
              <w:left w:val="single" w:sz="4" w:space="0" w:color="auto"/>
            </w:tcBorders>
            <w:shd w:val="clear" w:color="auto" w:fill="FFFFFF"/>
          </w:tcPr>
          <w:p w:rsidR="00D00CF5" w:rsidRDefault="00F06370">
            <w:pPr>
              <w:pStyle w:val="a5"/>
              <w:framePr w:w="14808" w:h="9322" w:wrap="none" w:vAnchor="page" w:hAnchor="page" w:x="1013" w:y="1130"/>
              <w:spacing w:line="271" w:lineRule="auto"/>
              <w:rPr>
                <w:sz w:val="22"/>
                <w:szCs w:val="22"/>
              </w:rPr>
            </w:pPr>
            <w:r>
              <w:rPr>
                <w:rFonts w:ascii="Calibri" w:eastAsia="Calibri" w:hAnsi="Calibri" w:cs="Calibri"/>
                <w:sz w:val="22"/>
                <w:szCs w:val="22"/>
              </w:rPr>
              <w:t>Оборудование и приспособления для выполнения работ по ТО шасси автомобилей</w:t>
            </w:r>
            <w:r>
              <w:rPr>
                <w:rFonts w:ascii="Calibri" w:eastAsia="Calibri" w:hAnsi="Calibri" w:cs="Calibri"/>
                <w:b/>
                <w:bCs/>
                <w:sz w:val="22"/>
                <w:szCs w:val="22"/>
              </w:rPr>
              <w:t xml:space="preserve">. </w:t>
            </w:r>
            <w:r>
              <w:rPr>
                <w:rFonts w:ascii="Calibri" w:eastAsia="Calibri" w:hAnsi="Calibri" w:cs="Calibri"/>
                <w:sz w:val="22"/>
                <w:szCs w:val="22"/>
              </w:rPr>
              <w:t>Технологическая последовательность при проведении работ по ТО шасси автомобилей. Правила техники безопасности при выполнении работ по ТО шасси автомобилей.</w:t>
            </w:r>
          </w:p>
        </w:tc>
        <w:tc>
          <w:tcPr>
            <w:tcW w:w="2136" w:type="dxa"/>
            <w:tcBorders>
              <w:top w:val="single" w:sz="4" w:space="0" w:color="auto"/>
              <w:left w:val="single" w:sz="4" w:space="0" w:color="auto"/>
            </w:tcBorders>
            <w:shd w:val="clear" w:color="auto" w:fill="FFFFFF"/>
          </w:tcPr>
          <w:p w:rsidR="00D00CF5" w:rsidRDefault="00D00CF5">
            <w:pPr>
              <w:framePr w:w="14808" w:h="9322" w:wrap="none" w:vAnchor="page" w:hAnchor="page" w:x="1013" w:y="1130"/>
              <w:rPr>
                <w:sz w:val="10"/>
                <w:szCs w:val="10"/>
              </w:rPr>
            </w:pPr>
          </w:p>
        </w:tc>
        <w:tc>
          <w:tcPr>
            <w:tcW w:w="1843" w:type="dxa"/>
            <w:tcBorders>
              <w:top w:val="single" w:sz="4" w:space="0" w:color="auto"/>
              <w:left w:val="single" w:sz="4" w:space="0" w:color="auto"/>
              <w:right w:val="single" w:sz="4" w:space="0" w:color="auto"/>
            </w:tcBorders>
            <w:shd w:val="clear" w:color="auto" w:fill="CCCCCC"/>
          </w:tcPr>
          <w:p w:rsidR="00D00CF5" w:rsidRDefault="00D00CF5">
            <w:pPr>
              <w:framePr w:w="14808" w:h="9322" w:wrap="none" w:vAnchor="page" w:hAnchor="page" w:x="1013" w:y="1130"/>
              <w:rPr>
                <w:sz w:val="10"/>
                <w:szCs w:val="10"/>
              </w:rPr>
            </w:pPr>
          </w:p>
        </w:tc>
      </w:tr>
      <w:tr w:rsidR="00D00CF5">
        <w:trPr>
          <w:trHeight w:hRule="exact" w:val="518"/>
        </w:trPr>
        <w:tc>
          <w:tcPr>
            <w:tcW w:w="2424" w:type="dxa"/>
            <w:tcBorders>
              <w:left w:val="single" w:sz="4" w:space="0" w:color="auto"/>
            </w:tcBorders>
            <w:shd w:val="clear" w:color="auto" w:fill="FFFFFF"/>
          </w:tcPr>
          <w:p w:rsidR="00D00CF5" w:rsidRDefault="00D00CF5">
            <w:pPr>
              <w:framePr w:w="14808" w:h="9322" w:wrap="none" w:vAnchor="page" w:hAnchor="page" w:x="1013" w:y="1130"/>
              <w:rPr>
                <w:sz w:val="10"/>
                <w:szCs w:val="10"/>
              </w:rPr>
            </w:pPr>
          </w:p>
        </w:tc>
        <w:tc>
          <w:tcPr>
            <w:tcW w:w="8405" w:type="dxa"/>
            <w:tcBorders>
              <w:top w:val="single" w:sz="4" w:space="0" w:color="auto"/>
              <w:left w:val="single" w:sz="4" w:space="0" w:color="auto"/>
            </w:tcBorders>
            <w:shd w:val="clear" w:color="auto" w:fill="FFFFFF"/>
          </w:tcPr>
          <w:p w:rsidR="00D00CF5" w:rsidRDefault="00F06370">
            <w:pPr>
              <w:pStyle w:val="a5"/>
              <w:framePr w:w="14808" w:h="9322" w:wrap="none" w:vAnchor="page" w:hAnchor="page" w:x="1013" w:y="1130"/>
              <w:rPr>
                <w:sz w:val="22"/>
                <w:szCs w:val="22"/>
              </w:rPr>
            </w:pPr>
            <w:r>
              <w:rPr>
                <w:rFonts w:ascii="Calibri" w:eastAsia="Calibri" w:hAnsi="Calibri" w:cs="Calibri"/>
                <w:b/>
                <w:bCs/>
                <w:i/>
                <w:iCs/>
                <w:sz w:val="22"/>
                <w:szCs w:val="22"/>
              </w:rPr>
              <w:t>Практические работы</w:t>
            </w:r>
          </w:p>
        </w:tc>
        <w:tc>
          <w:tcPr>
            <w:tcW w:w="2136" w:type="dxa"/>
            <w:tcBorders>
              <w:top w:val="single" w:sz="4" w:space="0" w:color="auto"/>
              <w:left w:val="single" w:sz="4" w:space="0" w:color="auto"/>
            </w:tcBorders>
            <w:shd w:val="clear" w:color="auto" w:fill="FFFFFF"/>
          </w:tcPr>
          <w:p w:rsidR="00D00CF5" w:rsidRDefault="00F06370">
            <w:pPr>
              <w:pStyle w:val="a5"/>
              <w:framePr w:w="14808" w:h="9322" w:wrap="none" w:vAnchor="page" w:hAnchor="page" w:x="1013" w:y="1130"/>
              <w:jc w:val="center"/>
              <w:rPr>
                <w:sz w:val="22"/>
                <w:szCs w:val="22"/>
              </w:rPr>
            </w:pPr>
            <w:r>
              <w:rPr>
                <w:rFonts w:ascii="Calibri" w:eastAsia="Calibri" w:hAnsi="Calibri" w:cs="Calibri"/>
                <w:b/>
                <w:bCs/>
                <w:sz w:val="22"/>
                <w:szCs w:val="22"/>
              </w:rPr>
              <w:t>18</w:t>
            </w:r>
          </w:p>
        </w:tc>
        <w:tc>
          <w:tcPr>
            <w:tcW w:w="1843" w:type="dxa"/>
            <w:tcBorders>
              <w:top w:val="single" w:sz="4" w:space="0" w:color="auto"/>
              <w:left w:val="single" w:sz="4" w:space="0" w:color="auto"/>
              <w:right w:val="single" w:sz="4" w:space="0" w:color="auto"/>
            </w:tcBorders>
            <w:shd w:val="clear" w:color="auto" w:fill="CCCCCC"/>
          </w:tcPr>
          <w:p w:rsidR="00D00CF5" w:rsidRDefault="00D00CF5">
            <w:pPr>
              <w:framePr w:w="14808" w:h="9322" w:wrap="none" w:vAnchor="page" w:hAnchor="page" w:x="1013" w:y="1130"/>
              <w:rPr>
                <w:sz w:val="10"/>
                <w:szCs w:val="10"/>
              </w:rPr>
            </w:pPr>
          </w:p>
        </w:tc>
      </w:tr>
      <w:tr w:rsidR="00D00CF5">
        <w:trPr>
          <w:trHeight w:hRule="exact" w:val="1752"/>
        </w:trPr>
        <w:tc>
          <w:tcPr>
            <w:tcW w:w="2424" w:type="dxa"/>
            <w:tcBorders>
              <w:left w:val="single" w:sz="4" w:space="0" w:color="auto"/>
            </w:tcBorders>
            <w:shd w:val="clear" w:color="auto" w:fill="FFFFFF"/>
          </w:tcPr>
          <w:p w:rsidR="00D00CF5" w:rsidRDefault="00D00CF5">
            <w:pPr>
              <w:framePr w:w="14808" w:h="9322" w:wrap="none" w:vAnchor="page" w:hAnchor="page" w:x="1013" w:y="1130"/>
              <w:rPr>
                <w:sz w:val="10"/>
                <w:szCs w:val="10"/>
              </w:rPr>
            </w:pPr>
          </w:p>
        </w:tc>
        <w:tc>
          <w:tcPr>
            <w:tcW w:w="8405" w:type="dxa"/>
            <w:tcBorders>
              <w:top w:val="single" w:sz="4" w:space="0" w:color="auto"/>
              <w:left w:val="single" w:sz="4" w:space="0" w:color="auto"/>
            </w:tcBorders>
            <w:shd w:val="clear" w:color="auto" w:fill="FFFFFF"/>
          </w:tcPr>
          <w:p w:rsidR="00D00CF5" w:rsidRDefault="00F06370">
            <w:pPr>
              <w:pStyle w:val="a5"/>
              <w:framePr w:w="14808" w:h="9322" w:wrap="none" w:vAnchor="page" w:hAnchor="page" w:x="1013" w:y="1130"/>
              <w:spacing w:line="271" w:lineRule="auto"/>
              <w:rPr>
                <w:sz w:val="22"/>
                <w:szCs w:val="22"/>
              </w:rPr>
            </w:pPr>
            <w:r>
              <w:rPr>
                <w:rFonts w:ascii="Calibri" w:eastAsia="Calibri" w:hAnsi="Calibri" w:cs="Calibri"/>
                <w:sz w:val="22"/>
                <w:szCs w:val="22"/>
              </w:rPr>
              <w:t>Проверка состояние рамы и крепления колес на автомобиле. Замена на автомобиле стремянок рессор. Замена на автомобиле амортизаторов в сборе. Замена на автомобиле рессор в сборе. Смазка пальцев рессор и шарнирного соединения буксировочного крюка. Проверка состояние ободов, дисков колес, шин и давление воздуха в них. Замена замков дверей в сборе. Замена стеклоподъемников в сборе.</w:t>
            </w:r>
          </w:p>
        </w:tc>
        <w:tc>
          <w:tcPr>
            <w:tcW w:w="2136" w:type="dxa"/>
            <w:tcBorders>
              <w:top w:val="single" w:sz="4" w:space="0" w:color="auto"/>
              <w:left w:val="single" w:sz="4" w:space="0" w:color="auto"/>
            </w:tcBorders>
            <w:shd w:val="clear" w:color="auto" w:fill="FFFFFF"/>
            <w:vAlign w:val="center"/>
          </w:tcPr>
          <w:p w:rsidR="00D00CF5" w:rsidRDefault="00F06370">
            <w:pPr>
              <w:pStyle w:val="a5"/>
              <w:framePr w:w="14808" w:h="9322" w:wrap="none" w:vAnchor="page" w:hAnchor="page" w:x="1013" w:y="1130"/>
              <w:jc w:val="center"/>
              <w:rPr>
                <w:sz w:val="22"/>
                <w:szCs w:val="22"/>
              </w:rPr>
            </w:pPr>
            <w:r>
              <w:rPr>
                <w:rFonts w:ascii="Calibri" w:eastAsia="Calibri" w:hAnsi="Calibri" w:cs="Calibri"/>
                <w:sz w:val="22"/>
                <w:szCs w:val="22"/>
              </w:rPr>
              <w:t>18</w:t>
            </w:r>
          </w:p>
        </w:tc>
        <w:tc>
          <w:tcPr>
            <w:tcW w:w="1843"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808" w:h="9322" w:wrap="none" w:vAnchor="page" w:hAnchor="page" w:x="1013" w:y="1130"/>
              <w:jc w:val="center"/>
              <w:rPr>
                <w:sz w:val="22"/>
                <w:szCs w:val="22"/>
              </w:rPr>
            </w:pPr>
            <w:r>
              <w:rPr>
                <w:rFonts w:ascii="Calibri" w:eastAsia="Calibri" w:hAnsi="Calibri" w:cs="Calibri"/>
                <w:sz w:val="22"/>
                <w:szCs w:val="22"/>
              </w:rPr>
              <w:t>3</w:t>
            </w:r>
          </w:p>
        </w:tc>
      </w:tr>
      <w:tr w:rsidR="00D00CF5">
        <w:trPr>
          <w:trHeight w:hRule="exact" w:val="523"/>
        </w:trPr>
        <w:tc>
          <w:tcPr>
            <w:tcW w:w="2424" w:type="dxa"/>
            <w:tcBorders>
              <w:top w:val="single" w:sz="4" w:space="0" w:color="auto"/>
              <w:left w:val="single" w:sz="4" w:space="0" w:color="auto"/>
            </w:tcBorders>
            <w:shd w:val="clear" w:color="auto" w:fill="FFFFFF"/>
          </w:tcPr>
          <w:p w:rsidR="00D00CF5" w:rsidRDefault="00F06370">
            <w:pPr>
              <w:pStyle w:val="a5"/>
              <w:framePr w:w="14808" w:h="9322" w:wrap="none" w:vAnchor="page" w:hAnchor="page" w:x="1013" w:y="1130"/>
              <w:jc w:val="center"/>
              <w:rPr>
                <w:sz w:val="22"/>
                <w:szCs w:val="22"/>
              </w:rPr>
            </w:pPr>
            <w:r>
              <w:rPr>
                <w:rFonts w:ascii="Calibri" w:eastAsia="Calibri" w:hAnsi="Calibri" w:cs="Calibri"/>
                <w:b/>
                <w:bCs/>
                <w:sz w:val="22"/>
                <w:szCs w:val="22"/>
              </w:rPr>
              <w:t>Тема 2.8</w:t>
            </w:r>
          </w:p>
        </w:tc>
        <w:tc>
          <w:tcPr>
            <w:tcW w:w="8405" w:type="dxa"/>
            <w:tcBorders>
              <w:top w:val="single" w:sz="4" w:space="0" w:color="auto"/>
              <w:left w:val="single" w:sz="4" w:space="0" w:color="auto"/>
            </w:tcBorders>
            <w:shd w:val="clear" w:color="auto" w:fill="FFFFFF"/>
          </w:tcPr>
          <w:p w:rsidR="00D00CF5" w:rsidRDefault="00F06370">
            <w:pPr>
              <w:pStyle w:val="a5"/>
              <w:framePr w:w="14808" w:h="9322" w:wrap="none" w:vAnchor="page" w:hAnchor="page" w:x="1013" w:y="1130"/>
              <w:rPr>
                <w:sz w:val="22"/>
                <w:szCs w:val="22"/>
              </w:rPr>
            </w:pPr>
            <w:r>
              <w:rPr>
                <w:rFonts w:ascii="Calibri" w:eastAsia="Calibri" w:hAnsi="Calibri" w:cs="Calibri"/>
                <w:b/>
                <w:bCs/>
                <w:i/>
                <w:iCs/>
                <w:sz w:val="22"/>
                <w:szCs w:val="22"/>
              </w:rPr>
              <w:t>Содержание учебного материала</w:t>
            </w:r>
          </w:p>
        </w:tc>
        <w:tc>
          <w:tcPr>
            <w:tcW w:w="2136" w:type="dxa"/>
            <w:tcBorders>
              <w:top w:val="single" w:sz="4" w:space="0" w:color="auto"/>
              <w:left w:val="single" w:sz="4" w:space="0" w:color="auto"/>
            </w:tcBorders>
            <w:shd w:val="clear" w:color="auto" w:fill="CCCCCC"/>
          </w:tcPr>
          <w:p w:rsidR="00D00CF5" w:rsidRDefault="00D00CF5">
            <w:pPr>
              <w:framePr w:w="14808" w:h="9322" w:wrap="none" w:vAnchor="page" w:hAnchor="page" w:x="1013" w:y="1130"/>
              <w:rPr>
                <w:sz w:val="10"/>
                <w:szCs w:val="10"/>
              </w:rPr>
            </w:pPr>
          </w:p>
        </w:tc>
        <w:tc>
          <w:tcPr>
            <w:tcW w:w="1843" w:type="dxa"/>
            <w:tcBorders>
              <w:top w:val="single" w:sz="4" w:space="0" w:color="auto"/>
              <w:left w:val="single" w:sz="4" w:space="0" w:color="auto"/>
              <w:right w:val="single" w:sz="4" w:space="0" w:color="auto"/>
            </w:tcBorders>
            <w:shd w:val="clear" w:color="auto" w:fill="CCCCCC"/>
          </w:tcPr>
          <w:p w:rsidR="00D00CF5" w:rsidRDefault="00D00CF5">
            <w:pPr>
              <w:framePr w:w="14808" w:h="9322" w:wrap="none" w:vAnchor="page" w:hAnchor="page" w:x="1013" w:y="1130"/>
              <w:rPr>
                <w:sz w:val="10"/>
                <w:szCs w:val="10"/>
              </w:rPr>
            </w:pPr>
          </w:p>
        </w:tc>
      </w:tr>
      <w:tr w:rsidR="00D00CF5">
        <w:trPr>
          <w:trHeight w:hRule="exact" w:val="1454"/>
        </w:trPr>
        <w:tc>
          <w:tcPr>
            <w:tcW w:w="2424" w:type="dxa"/>
            <w:tcBorders>
              <w:left w:val="single" w:sz="4" w:space="0" w:color="auto"/>
            </w:tcBorders>
            <w:shd w:val="clear" w:color="auto" w:fill="FFFFFF"/>
          </w:tcPr>
          <w:p w:rsidR="00D00CF5" w:rsidRDefault="00F06370">
            <w:pPr>
              <w:pStyle w:val="a5"/>
              <w:framePr w:w="14808" w:h="9322" w:wrap="none" w:vAnchor="page" w:hAnchor="page" w:x="1013" w:y="1130"/>
              <w:spacing w:line="271" w:lineRule="auto"/>
              <w:jc w:val="center"/>
              <w:rPr>
                <w:sz w:val="22"/>
                <w:szCs w:val="22"/>
              </w:rPr>
            </w:pPr>
            <w:r>
              <w:rPr>
                <w:rFonts w:ascii="Calibri" w:eastAsia="Calibri" w:hAnsi="Calibri" w:cs="Calibri"/>
                <w:sz w:val="22"/>
                <w:szCs w:val="22"/>
              </w:rPr>
              <w:t>Система питания двигателя</w:t>
            </w:r>
          </w:p>
        </w:tc>
        <w:tc>
          <w:tcPr>
            <w:tcW w:w="8405" w:type="dxa"/>
            <w:tcBorders>
              <w:top w:val="single" w:sz="4" w:space="0" w:color="auto"/>
              <w:left w:val="single" w:sz="4" w:space="0" w:color="auto"/>
              <w:bottom w:val="single" w:sz="4" w:space="0" w:color="auto"/>
            </w:tcBorders>
            <w:shd w:val="clear" w:color="auto" w:fill="FFFFFF"/>
          </w:tcPr>
          <w:p w:rsidR="00D00CF5" w:rsidRDefault="00F06370">
            <w:pPr>
              <w:pStyle w:val="a5"/>
              <w:framePr w:w="14808" w:h="9322" w:wrap="none" w:vAnchor="page" w:hAnchor="page" w:x="1013" w:y="1130"/>
              <w:spacing w:line="271" w:lineRule="auto"/>
              <w:rPr>
                <w:sz w:val="22"/>
                <w:szCs w:val="22"/>
              </w:rPr>
            </w:pPr>
            <w:r>
              <w:rPr>
                <w:rFonts w:ascii="Calibri" w:eastAsia="Calibri" w:hAnsi="Calibri" w:cs="Calibri"/>
                <w:sz w:val="22"/>
                <w:szCs w:val="22"/>
              </w:rPr>
              <w:t>Оборудование и приспособления для выполнения работ по ТО системы питания двигателя</w:t>
            </w:r>
            <w:r>
              <w:rPr>
                <w:rFonts w:ascii="Calibri" w:eastAsia="Calibri" w:hAnsi="Calibri" w:cs="Calibri"/>
                <w:b/>
                <w:bCs/>
                <w:sz w:val="22"/>
                <w:szCs w:val="22"/>
              </w:rPr>
              <w:t xml:space="preserve">. </w:t>
            </w:r>
            <w:r>
              <w:rPr>
                <w:rFonts w:ascii="Calibri" w:eastAsia="Calibri" w:hAnsi="Calibri" w:cs="Calibri"/>
                <w:sz w:val="22"/>
                <w:szCs w:val="22"/>
              </w:rPr>
              <w:t>Технологическая последовательность при проведении работ по ТО системы питания двигателя. Правила техники безопасности при выполнении работ по ТО системы питания двигателя.</w:t>
            </w:r>
          </w:p>
        </w:tc>
        <w:tc>
          <w:tcPr>
            <w:tcW w:w="2136" w:type="dxa"/>
            <w:tcBorders>
              <w:top w:val="single" w:sz="4" w:space="0" w:color="auto"/>
              <w:left w:val="single" w:sz="4" w:space="0" w:color="auto"/>
              <w:bottom w:val="single" w:sz="4" w:space="0" w:color="auto"/>
            </w:tcBorders>
            <w:shd w:val="clear" w:color="auto" w:fill="FFFFFF"/>
          </w:tcPr>
          <w:p w:rsidR="00D00CF5" w:rsidRDefault="00D00CF5">
            <w:pPr>
              <w:framePr w:w="14808" w:h="9322" w:wrap="none" w:vAnchor="page" w:hAnchor="page" w:x="1013" w:y="1130"/>
              <w:rPr>
                <w:sz w:val="10"/>
                <w:szCs w:val="10"/>
              </w:rPr>
            </w:pPr>
          </w:p>
        </w:tc>
        <w:tc>
          <w:tcPr>
            <w:tcW w:w="1843" w:type="dxa"/>
            <w:tcBorders>
              <w:top w:val="single" w:sz="4" w:space="0" w:color="auto"/>
              <w:left w:val="single" w:sz="4" w:space="0" w:color="auto"/>
              <w:bottom w:val="single" w:sz="4" w:space="0" w:color="auto"/>
              <w:right w:val="single" w:sz="4" w:space="0" w:color="auto"/>
            </w:tcBorders>
            <w:shd w:val="clear" w:color="auto" w:fill="CCCCCC"/>
          </w:tcPr>
          <w:p w:rsidR="00D00CF5" w:rsidRDefault="00D00CF5">
            <w:pPr>
              <w:framePr w:w="14808" w:h="9322" w:wrap="none" w:vAnchor="page" w:hAnchor="page" w:x="1013" w:y="1130"/>
              <w:rPr>
                <w:sz w:val="10"/>
                <w:szCs w:val="10"/>
              </w:rPr>
            </w:pPr>
          </w:p>
        </w:tc>
      </w:tr>
    </w:tbl>
    <w:p w:rsidR="00D00CF5" w:rsidRDefault="00F06370">
      <w:pPr>
        <w:pStyle w:val="a9"/>
        <w:framePr w:w="250" w:h="298" w:hRule="exact" w:wrap="none" w:vAnchor="page" w:hAnchor="page" w:x="8294" w:y="10922"/>
        <w:jc w:val="center"/>
      </w:pPr>
      <w:r>
        <w:rPr>
          <w:rFonts w:ascii="Calibri" w:eastAsia="Calibri" w:hAnsi="Calibri" w:cs="Calibri"/>
          <w:b w:val="0"/>
          <w:bCs w:val="0"/>
        </w:rPr>
        <w:t>13</w:t>
      </w:r>
    </w:p>
    <w:p w:rsidR="00D00CF5" w:rsidRDefault="00D00CF5">
      <w:pPr>
        <w:spacing w:line="1" w:lineRule="exact"/>
        <w:sectPr w:rsidR="00D00CF5">
          <w:pgSz w:w="16840" w:h="11900" w:orient="landscape"/>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2424"/>
        <w:gridCol w:w="8405"/>
        <w:gridCol w:w="2136"/>
        <w:gridCol w:w="1838"/>
      </w:tblGrid>
      <w:tr w:rsidR="00D00CF5">
        <w:trPr>
          <w:trHeight w:hRule="exact" w:val="523"/>
        </w:trPr>
        <w:tc>
          <w:tcPr>
            <w:tcW w:w="2424" w:type="dxa"/>
            <w:tcBorders>
              <w:left w:val="single" w:sz="4" w:space="0" w:color="auto"/>
            </w:tcBorders>
            <w:shd w:val="clear" w:color="auto" w:fill="FFFFFF"/>
          </w:tcPr>
          <w:p w:rsidR="00D00CF5" w:rsidRDefault="00D00CF5">
            <w:pPr>
              <w:framePr w:w="14803" w:h="9566" w:wrap="none" w:vAnchor="page" w:hAnchor="page" w:x="1015" w:y="1130"/>
              <w:rPr>
                <w:sz w:val="10"/>
                <w:szCs w:val="10"/>
              </w:rPr>
            </w:pPr>
          </w:p>
        </w:tc>
        <w:tc>
          <w:tcPr>
            <w:tcW w:w="8405" w:type="dxa"/>
            <w:tcBorders>
              <w:top w:val="single" w:sz="4" w:space="0" w:color="auto"/>
              <w:left w:val="single" w:sz="4" w:space="0" w:color="auto"/>
            </w:tcBorders>
            <w:shd w:val="clear" w:color="auto" w:fill="FFFFFF"/>
          </w:tcPr>
          <w:p w:rsidR="00D00CF5" w:rsidRDefault="00F06370">
            <w:pPr>
              <w:pStyle w:val="a5"/>
              <w:framePr w:w="14803" w:h="9566" w:wrap="none" w:vAnchor="page" w:hAnchor="page" w:x="1015" w:y="1130"/>
              <w:rPr>
                <w:sz w:val="22"/>
                <w:szCs w:val="22"/>
              </w:rPr>
            </w:pPr>
            <w:r>
              <w:rPr>
                <w:rFonts w:ascii="Calibri" w:eastAsia="Calibri" w:hAnsi="Calibri" w:cs="Calibri"/>
                <w:b/>
                <w:bCs/>
                <w:i/>
                <w:iCs/>
                <w:sz w:val="22"/>
                <w:szCs w:val="22"/>
              </w:rPr>
              <w:t>Практические работы</w:t>
            </w:r>
          </w:p>
        </w:tc>
        <w:tc>
          <w:tcPr>
            <w:tcW w:w="2136" w:type="dxa"/>
            <w:tcBorders>
              <w:top w:val="single" w:sz="4" w:space="0" w:color="auto"/>
              <w:left w:val="single" w:sz="4" w:space="0" w:color="auto"/>
            </w:tcBorders>
            <w:shd w:val="clear" w:color="auto" w:fill="FFFFFF"/>
          </w:tcPr>
          <w:p w:rsidR="00D00CF5" w:rsidRDefault="00F06370">
            <w:pPr>
              <w:pStyle w:val="a5"/>
              <w:framePr w:w="14803" w:h="9566" w:wrap="none" w:vAnchor="page" w:hAnchor="page" w:x="1015" w:y="1130"/>
              <w:jc w:val="center"/>
              <w:rPr>
                <w:sz w:val="22"/>
                <w:szCs w:val="22"/>
              </w:rPr>
            </w:pPr>
            <w:r>
              <w:rPr>
                <w:rFonts w:ascii="Calibri" w:eastAsia="Calibri" w:hAnsi="Calibri" w:cs="Calibri"/>
                <w:b/>
                <w:bCs/>
                <w:sz w:val="22"/>
                <w:szCs w:val="22"/>
              </w:rPr>
              <w:t>18</w:t>
            </w:r>
          </w:p>
        </w:tc>
        <w:tc>
          <w:tcPr>
            <w:tcW w:w="1838" w:type="dxa"/>
            <w:tcBorders>
              <w:top w:val="single" w:sz="4" w:space="0" w:color="auto"/>
              <w:left w:val="single" w:sz="4" w:space="0" w:color="auto"/>
              <w:right w:val="single" w:sz="4" w:space="0" w:color="auto"/>
            </w:tcBorders>
            <w:shd w:val="clear" w:color="auto" w:fill="CCCCCC"/>
          </w:tcPr>
          <w:p w:rsidR="00D00CF5" w:rsidRDefault="00D00CF5">
            <w:pPr>
              <w:framePr w:w="14803" w:h="9566" w:wrap="none" w:vAnchor="page" w:hAnchor="page" w:x="1015" w:y="1130"/>
              <w:rPr>
                <w:sz w:val="10"/>
                <w:szCs w:val="10"/>
              </w:rPr>
            </w:pPr>
          </w:p>
        </w:tc>
      </w:tr>
      <w:tr w:rsidR="00D00CF5">
        <w:trPr>
          <w:trHeight w:hRule="exact" w:val="2064"/>
        </w:trPr>
        <w:tc>
          <w:tcPr>
            <w:tcW w:w="2424" w:type="dxa"/>
            <w:tcBorders>
              <w:left w:val="single" w:sz="4" w:space="0" w:color="auto"/>
            </w:tcBorders>
            <w:shd w:val="clear" w:color="auto" w:fill="FFFFFF"/>
          </w:tcPr>
          <w:p w:rsidR="00D00CF5" w:rsidRDefault="00D00CF5">
            <w:pPr>
              <w:framePr w:w="14803" w:h="9566" w:wrap="none" w:vAnchor="page" w:hAnchor="page" w:x="1015" w:y="1130"/>
              <w:rPr>
                <w:sz w:val="10"/>
                <w:szCs w:val="10"/>
              </w:rPr>
            </w:pPr>
          </w:p>
        </w:tc>
        <w:tc>
          <w:tcPr>
            <w:tcW w:w="8405" w:type="dxa"/>
            <w:tcBorders>
              <w:top w:val="single" w:sz="4" w:space="0" w:color="auto"/>
              <w:left w:val="single" w:sz="4" w:space="0" w:color="auto"/>
            </w:tcBorders>
            <w:shd w:val="clear" w:color="auto" w:fill="FFFFFF"/>
          </w:tcPr>
          <w:p w:rsidR="00D00CF5" w:rsidRDefault="00F06370">
            <w:pPr>
              <w:pStyle w:val="a5"/>
              <w:framePr w:w="14803" w:h="9566" w:wrap="none" w:vAnchor="page" w:hAnchor="page" w:x="1015" w:y="1130"/>
              <w:spacing w:line="271" w:lineRule="auto"/>
              <w:rPr>
                <w:sz w:val="22"/>
                <w:szCs w:val="22"/>
              </w:rPr>
            </w:pPr>
            <w:r>
              <w:rPr>
                <w:rFonts w:ascii="Calibri" w:eastAsia="Calibri" w:hAnsi="Calibri" w:cs="Calibri"/>
                <w:sz w:val="22"/>
                <w:szCs w:val="22"/>
              </w:rPr>
              <w:t>Регулировка двигателя на малые обороты холостого хода с применением газоанализатора. Регулировка уровня топлива поплавковой камере карбюратора. Замена топливного насоса и карбюратора в сборе. Проверка системы питания инжекторного двигателя. Снять и проверить форсунки дизельного двигателя на специальном приборе. Проверить работу ТНВД на стенде, проверить угол опережения впрыска топлива.</w:t>
            </w:r>
          </w:p>
        </w:tc>
        <w:tc>
          <w:tcPr>
            <w:tcW w:w="2136" w:type="dxa"/>
            <w:tcBorders>
              <w:top w:val="single" w:sz="4" w:space="0" w:color="auto"/>
              <w:left w:val="single" w:sz="4" w:space="0" w:color="auto"/>
            </w:tcBorders>
            <w:shd w:val="clear" w:color="auto" w:fill="FFFFFF"/>
            <w:vAlign w:val="center"/>
          </w:tcPr>
          <w:p w:rsidR="00D00CF5" w:rsidRDefault="00F06370">
            <w:pPr>
              <w:pStyle w:val="a5"/>
              <w:framePr w:w="14803" w:h="9566" w:wrap="none" w:vAnchor="page" w:hAnchor="page" w:x="1015" w:y="1130"/>
              <w:jc w:val="center"/>
              <w:rPr>
                <w:sz w:val="22"/>
                <w:szCs w:val="22"/>
              </w:rPr>
            </w:pPr>
            <w:r>
              <w:rPr>
                <w:rFonts w:ascii="Calibri" w:eastAsia="Calibri" w:hAnsi="Calibri" w:cs="Calibri"/>
                <w:sz w:val="22"/>
                <w:szCs w:val="22"/>
              </w:rPr>
              <w:t>18</w:t>
            </w:r>
          </w:p>
        </w:tc>
        <w:tc>
          <w:tcPr>
            <w:tcW w:w="1838"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803" w:h="9566" w:wrap="none" w:vAnchor="page" w:hAnchor="page" w:x="1015" w:y="1130"/>
              <w:jc w:val="center"/>
              <w:rPr>
                <w:sz w:val="22"/>
                <w:szCs w:val="22"/>
              </w:rPr>
            </w:pPr>
            <w:r>
              <w:rPr>
                <w:rFonts w:ascii="Calibri" w:eastAsia="Calibri" w:hAnsi="Calibri" w:cs="Calibri"/>
                <w:sz w:val="22"/>
                <w:szCs w:val="22"/>
              </w:rPr>
              <w:t>3</w:t>
            </w:r>
          </w:p>
        </w:tc>
      </w:tr>
      <w:tr w:rsidR="00D00CF5">
        <w:trPr>
          <w:trHeight w:hRule="exact" w:val="518"/>
        </w:trPr>
        <w:tc>
          <w:tcPr>
            <w:tcW w:w="2424" w:type="dxa"/>
            <w:tcBorders>
              <w:top w:val="single" w:sz="4" w:space="0" w:color="auto"/>
              <w:left w:val="single" w:sz="4" w:space="0" w:color="auto"/>
            </w:tcBorders>
            <w:shd w:val="clear" w:color="auto" w:fill="FFFFFF"/>
          </w:tcPr>
          <w:p w:rsidR="00D00CF5" w:rsidRDefault="00F06370">
            <w:pPr>
              <w:pStyle w:val="a5"/>
              <w:framePr w:w="14803" w:h="9566" w:wrap="none" w:vAnchor="page" w:hAnchor="page" w:x="1015" w:y="1130"/>
              <w:jc w:val="center"/>
              <w:rPr>
                <w:sz w:val="22"/>
                <w:szCs w:val="22"/>
              </w:rPr>
            </w:pPr>
            <w:r>
              <w:rPr>
                <w:rFonts w:ascii="Calibri" w:eastAsia="Calibri" w:hAnsi="Calibri" w:cs="Calibri"/>
                <w:b/>
                <w:bCs/>
                <w:sz w:val="22"/>
                <w:szCs w:val="22"/>
              </w:rPr>
              <w:t>Тема 2.9</w:t>
            </w:r>
          </w:p>
        </w:tc>
        <w:tc>
          <w:tcPr>
            <w:tcW w:w="8405" w:type="dxa"/>
            <w:tcBorders>
              <w:top w:val="single" w:sz="4" w:space="0" w:color="auto"/>
              <w:left w:val="single" w:sz="4" w:space="0" w:color="auto"/>
            </w:tcBorders>
            <w:shd w:val="clear" w:color="auto" w:fill="FFFFFF"/>
          </w:tcPr>
          <w:p w:rsidR="00D00CF5" w:rsidRDefault="00F06370">
            <w:pPr>
              <w:pStyle w:val="a5"/>
              <w:framePr w:w="14803" w:h="9566" w:wrap="none" w:vAnchor="page" w:hAnchor="page" w:x="1015" w:y="1130"/>
              <w:rPr>
                <w:sz w:val="22"/>
                <w:szCs w:val="22"/>
              </w:rPr>
            </w:pPr>
            <w:r>
              <w:rPr>
                <w:rFonts w:ascii="Calibri" w:eastAsia="Calibri" w:hAnsi="Calibri" w:cs="Calibri"/>
                <w:b/>
                <w:bCs/>
                <w:i/>
                <w:iCs/>
                <w:sz w:val="22"/>
                <w:szCs w:val="22"/>
              </w:rPr>
              <w:t>Содержание учебного материала</w:t>
            </w:r>
          </w:p>
        </w:tc>
        <w:tc>
          <w:tcPr>
            <w:tcW w:w="2136" w:type="dxa"/>
            <w:tcBorders>
              <w:top w:val="single" w:sz="4" w:space="0" w:color="auto"/>
              <w:left w:val="single" w:sz="4" w:space="0" w:color="auto"/>
            </w:tcBorders>
            <w:shd w:val="clear" w:color="auto" w:fill="CCCCCC"/>
          </w:tcPr>
          <w:p w:rsidR="00D00CF5" w:rsidRDefault="00D00CF5">
            <w:pPr>
              <w:framePr w:w="14803" w:h="9566" w:wrap="none" w:vAnchor="page" w:hAnchor="page" w:x="1015" w:y="1130"/>
              <w:rPr>
                <w:sz w:val="10"/>
                <w:szCs w:val="10"/>
              </w:rPr>
            </w:pPr>
          </w:p>
        </w:tc>
        <w:tc>
          <w:tcPr>
            <w:tcW w:w="1838" w:type="dxa"/>
            <w:tcBorders>
              <w:top w:val="single" w:sz="4" w:space="0" w:color="auto"/>
              <w:left w:val="single" w:sz="4" w:space="0" w:color="auto"/>
              <w:right w:val="single" w:sz="4" w:space="0" w:color="auto"/>
            </w:tcBorders>
            <w:shd w:val="clear" w:color="auto" w:fill="CCCCCC"/>
          </w:tcPr>
          <w:p w:rsidR="00D00CF5" w:rsidRDefault="00D00CF5">
            <w:pPr>
              <w:framePr w:w="14803" w:h="9566" w:wrap="none" w:vAnchor="page" w:hAnchor="page" w:x="1015" w:y="1130"/>
              <w:rPr>
                <w:sz w:val="10"/>
                <w:szCs w:val="10"/>
              </w:rPr>
            </w:pPr>
          </w:p>
        </w:tc>
      </w:tr>
      <w:tr w:rsidR="00D00CF5">
        <w:trPr>
          <w:trHeight w:hRule="exact" w:val="1536"/>
        </w:trPr>
        <w:tc>
          <w:tcPr>
            <w:tcW w:w="2424" w:type="dxa"/>
            <w:tcBorders>
              <w:left w:val="single" w:sz="4" w:space="0" w:color="auto"/>
            </w:tcBorders>
            <w:shd w:val="clear" w:color="auto" w:fill="FFFFFF"/>
          </w:tcPr>
          <w:p w:rsidR="00D00CF5" w:rsidRDefault="00F06370">
            <w:pPr>
              <w:pStyle w:val="a5"/>
              <w:framePr w:w="14803" w:h="9566" w:wrap="none" w:vAnchor="page" w:hAnchor="page" w:x="1015" w:y="1130"/>
              <w:spacing w:line="276" w:lineRule="auto"/>
              <w:jc w:val="center"/>
              <w:rPr>
                <w:sz w:val="22"/>
                <w:szCs w:val="22"/>
              </w:rPr>
            </w:pPr>
            <w:r>
              <w:rPr>
                <w:rFonts w:ascii="Calibri" w:eastAsia="Calibri" w:hAnsi="Calibri" w:cs="Calibri"/>
                <w:sz w:val="22"/>
                <w:szCs w:val="22"/>
              </w:rPr>
              <w:t>Электрооборудование автомобилей</w:t>
            </w:r>
          </w:p>
        </w:tc>
        <w:tc>
          <w:tcPr>
            <w:tcW w:w="8405" w:type="dxa"/>
            <w:tcBorders>
              <w:top w:val="single" w:sz="4" w:space="0" w:color="auto"/>
              <w:left w:val="single" w:sz="4" w:space="0" w:color="auto"/>
            </w:tcBorders>
            <w:shd w:val="clear" w:color="auto" w:fill="FFFFFF"/>
          </w:tcPr>
          <w:p w:rsidR="00D00CF5" w:rsidRDefault="00F06370">
            <w:pPr>
              <w:pStyle w:val="a5"/>
              <w:framePr w:w="14803" w:h="9566" w:wrap="none" w:vAnchor="page" w:hAnchor="page" w:x="1015" w:y="1130"/>
              <w:spacing w:line="271" w:lineRule="auto"/>
              <w:rPr>
                <w:sz w:val="22"/>
                <w:szCs w:val="22"/>
              </w:rPr>
            </w:pPr>
            <w:r>
              <w:rPr>
                <w:rFonts w:ascii="Calibri" w:eastAsia="Calibri" w:hAnsi="Calibri" w:cs="Calibri"/>
                <w:sz w:val="22"/>
                <w:szCs w:val="22"/>
              </w:rPr>
              <w:t>Оборудование и приспособления для выполнения работ по ТО электрооборудования автомобилей</w:t>
            </w:r>
            <w:r>
              <w:rPr>
                <w:rFonts w:ascii="Calibri" w:eastAsia="Calibri" w:hAnsi="Calibri" w:cs="Calibri"/>
                <w:b/>
                <w:bCs/>
                <w:sz w:val="22"/>
                <w:szCs w:val="22"/>
              </w:rPr>
              <w:t xml:space="preserve">. </w:t>
            </w:r>
            <w:r>
              <w:rPr>
                <w:rFonts w:ascii="Calibri" w:eastAsia="Calibri" w:hAnsi="Calibri" w:cs="Calibri"/>
                <w:sz w:val="22"/>
                <w:szCs w:val="22"/>
              </w:rPr>
              <w:t>Технологическая последовательность при проведении работ по ТО электрооборудования автомобилей. Правила техники безопасности при выполнении работ по ТО электрооборудования автомобилей</w:t>
            </w:r>
            <w:r>
              <w:rPr>
                <w:rFonts w:ascii="Calibri" w:eastAsia="Calibri" w:hAnsi="Calibri" w:cs="Calibri"/>
                <w:b/>
                <w:bCs/>
                <w:sz w:val="22"/>
                <w:szCs w:val="22"/>
              </w:rPr>
              <w:t>.</w:t>
            </w:r>
          </w:p>
        </w:tc>
        <w:tc>
          <w:tcPr>
            <w:tcW w:w="2136" w:type="dxa"/>
            <w:tcBorders>
              <w:top w:val="single" w:sz="4" w:space="0" w:color="auto"/>
              <w:left w:val="single" w:sz="4" w:space="0" w:color="auto"/>
            </w:tcBorders>
            <w:shd w:val="clear" w:color="auto" w:fill="FFFFFF"/>
          </w:tcPr>
          <w:p w:rsidR="00D00CF5" w:rsidRDefault="00D00CF5">
            <w:pPr>
              <w:framePr w:w="14803" w:h="9566" w:wrap="none" w:vAnchor="page" w:hAnchor="page" w:x="1015" w:y="1130"/>
              <w:rPr>
                <w:sz w:val="10"/>
                <w:szCs w:val="10"/>
              </w:rPr>
            </w:pPr>
          </w:p>
        </w:tc>
        <w:tc>
          <w:tcPr>
            <w:tcW w:w="1838" w:type="dxa"/>
            <w:tcBorders>
              <w:top w:val="single" w:sz="4" w:space="0" w:color="auto"/>
              <w:left w:val="single" w:sz="4" w:space="0" w:color="auto"/>
              <w:right w:val="single" w:sz="4" w:space="0" w:color="auto"/>
            </w:tcBorders>
            <w:shd w:val="clear" w:color="auto" w:fill="CCCCCC"/>
          </w:tcPr>
          <w:p w:rsidR="00D00CF5" w:rsidRDefault="00D00CF5">
            <w:pPr>
              <w:framePr w:w="14803" w:h="9566" w:wrap="none" w:vAnchor="page" w:hAnchor="page" w:x="1015" w:y="1130"/>
              <w:rPr>
                <w:sz w:val="10"/>
                <w:szCs w:val="10"/>
              </w:rPr>
            </w:pPr>
          </w:p>
        </w:tc>
      </w:tr>
      <w:tr w:rsidR="00D00CF5">
        <w:trPr>
          <w:trHeight w:hRule="exact" w:val="518"/>
        </w:trPr>
        <w:tc>
          <w:tcPr>
            <w:tcW w:w="2424" w:type="dxa"/>
            <w:tcBorders>
              <w:left w:val="single" w:sz="4" w:space="0" w:color="auto"/>
            </w:tcBorders>
            <w:shd w:val="clear" w:color="auto" w:fill="FFFFFF"/>
          </w:tcPr>
          <w:p w:rsidR="00D00CF5" w:rsidRDefault="00D00CF5">
            <w:pPr>
              <w:framePr w:w="14803" w:h="9566" w:wrap="none" w:vAnchor="page" w:hAnchor="page" w:x="1015" w:y="1130"/>
              <w:rPr>
                <w:sz w:val="10"/>
                <w:szCs w:val="10"/>
              </w:rPr>
            </w:pPr>
          </w:p>
        </w:tc>
        <w:tc>
          <w:tcPr>
            <w:tcW w:w="8405" w:type="dxa"/>
            <w:tcBorders>
              <w:top w:val="single" w:sz="4" w:space="0" w:color="auto"/>
              <w:left w:val="single" w:sz="4" w:space="0" w:color="auto"/>
            </w:tcBorders>
            <w:shd w:val="clear" w:color="auto" w:fill="FFFFFF"/>
          </w:tcPr>
          <w:p w:rsidR="00D00CF5" w:rsidRDefault="00F06370">
            <w:pPr>
              <w:pStyle w:val="a5"/>
              <w:framePr w:w="14803" w:h="9566" w:wrap="none" w:vAnchor="page" w:hAnchor="page" w:x="1015" w:y="1130"/>
              <w:rPr>
                <w:sz w:val="22"/>
                <w:szCs w:val="22"/>
              </w:rPr>
            </w:pPr>
            <w:r>
              <w:rPr>
                <w:rFonts w:ascii="Calibri" w:eastAsia="Calibri" w:hAnsi="Calibri" w:cs="Calibri"/>
                <w:b/>
                <w:bCs/>
                <w:i/>
                <w:iCs/>
                <w:sz w:val="22"/>
                <w:szCs w:val="22"/>
              </w:rPr>
              <w:t>Практические работы</w:t>
            </w:r>
          </w:p>
        </w:tc>
        <w:tc>
          <w:tcPr>
            <w:tcW w:w="2136" w:type="dxa"/>
            <w:tcBorders>
              <w:top w:val="single" w:sz="4" w:space="0" w:color="auto"/>
              <w:left w:val="single" w:sz="4" w:space="0" w:color="auto"/>
            </w:tcBorders>
            <w:shd w:val="clear" w:color="auto" w:fill="FFFFFF"/>
          </w:tcPr>
          <w:p w:rsidR="00D00CF5" w:rsidRDefault="00F06370">
            <w:pPr>
              <w:pStyle w:val="a5"/>
              <w:framePr w:w="14803" w:h="9566" w:wrap="none" w:vAnchor="page" w:hAnchor="page" w:x="1015" w:y="1130"/>
              <w:jc w:val="center"/>
              <w:rPr>
                <w:sz w:val="22"/>
                <w:szCs w:val="22"/>
              </w:rPr>
            </w:pPr>
            <w:r>
              <w:rPr>
                <w:rFonts w:ascii="Calibri" w:eastAsia="Calibri" w:hAnsi="Calibri" w:cs="Calibri"/>
                <w:b/>
                <w:bCs/>
                <w:sz w:val="22"/>
                <w:szCs w:val="22"/>
              </w:rPr>
              <w:t>24</w:t>
            </w:r>
          </w:p>
        </w:tc>
        <w:tc>
          <w:tcPr>
            <w:tcW w:w="1838" w:type="dxa"/>
            <w:tcBorders>
              <w:top w:val="single" w:sz="4" w:space="0" w:color="auto"/>
              <w:left w:val="single" w:sz="4" w:space="0" w:color="auto"/>
              <w:right w:val="single" w:sz="4" w:space="0" w:color="auto"/>
            </w:tcBorders>
            <w:shd w:val="clear" w:color="auto" w:fill="CCCCCC"/>
          </w:tcPr>
          <w:p w:rsidR="00D00CF5" w:rsidRDefault="00D00CF5">
            <w:pPr>
              <w:framePr w:w="14803" w:h="9566" w:wrap="none" w:vAnchor="page" w:hAnchor="page" w:x="1015" w:y="1130"/>
              <w:rPr>
                <w:sz w:val="10"/>
                <w:szCs w:val="10"/>
              </w:rPr>
            </w:pPr>
          </w:p>
        </w:tc>
      </w:tr>
      <w:tr w:rsidR="00D00CF5">
        <w:trPr>
          <w:trHeight w:hRule="exact" w:val="2683"/>
        </w:trPr>
        <w:tc>
          <w:tcPr>
            <w:tcW w:w="2424" w:type="dxa"/>
            <w:tcBorders>
              <w:left w:val="single" w:sz="4" w:space="0" w:color="auto"/>
            </w:tcBorders>
            <w:shd w:val="clear" w:color="auto" w:fill="FFFFFF"/>
          </w:tcPr>
          <w:p w:rsidR="00D00CF5" w:rsidRDefault="00D00CF5">
            <w:pPr>
              <w:framePr w:w="14803" w:h="9566" w:wrap="none" w:vAnchor="page" w:hAnchor="page" w:x="1015" w:y="1130"/>
              <w:rPr>
                <w:sz w:val="10"/>
                <w:szCs w:val="10"/>
              </w:rPr>
            </w:pPr>
          </w:p>
        </w:tc>
        <w:tc>
          <w:tcPr>
            <w:tcW w:w="8405" w:type="dxa"/>
            <w:tcBorders>
              <w:top w:val="single" w:sz="4" w:space="0" w:color="auto"/>
              <w:left w:val="single" w:sz="4" w:space="0" w:color="auto"/>
            </w:tcBorders>
            <w:shd w:val="clear" w:color="auto" w:fill="FFFFFF"/>
          </w:tcPr>
          <w:p w:rsidR="00D00CF5" w:rsidRDefault="00F06370">
            <w:pPr>
              <w:pStyle w:val="a5"/>
              <w:framePr w:w="14803" w:h="9566" w:wrap="none" w:vAnchor="page" w:hAnchor="page" w:x="1015" w:y="1130"/>
              <w:spacing w:line="271" w:lineRule="auto"/>
              <w:rPr>
                <w:sz w:val="22"/>
                <w:szCs w:val="22"/>
              </w:rPr>
            </w:pPr>
            <w:r>
              <w:rPr>
                <w:rFonts w:ascii="Calibri" w:eastAsia="Calibri" w:hAnsi="Calibri" w:cs="Calibri"/>
                <w:sz w:val="22"/>
                <w:szCs w:val="22"/>
              </w:rPr>
              <w:t>Проверка технического состояния аккумуляторных батарей. Проверка технического состояния генератора и регулятора напряжения. Проверка технического состояния стартера с деффиктацией деталей. Снятие и установка на автомобиль приборов зажигания в сборе. Проверка состояния контактов прерывателя-распределителя. Регулировка зазора между ними. Проверка работы и замена свечей зажигания на двигателе. Установка фар и регулировка направления светового потока. Снятие и установка на автомобиле подфарников, ламп щитка приборов. Снятие и установка на автомобиле задних фар, сигнала торможения и звукового сигнала.</w:t>
            </w:r>
          </w:p>
        </w:tc>
        <w:tc>
          <w:tcPr>
            <w:tcW w:w="2136" w:type="dxa"/>
            <w:tcBorders>
              <w:top w:val="single" w:sz="4" w:space="0" w:color="auto"/>
              <w:left w:val="single" w:sz="4" w:space="0" w:color="auto"/>
            </w:tcBorders>
            <w:shd w:val="clear" w:color="auto" w:fill="FFFFFF"/>
            <w:vAlign w:val="center"/>
          </w:tcPr>
          <w:p w:rsidR="00D00CF5" w:rsidRDefault="00F06370">
            <w:pPr>
              <w:pStyle w:val="a5"/>
              <w:framePr w:w="14803" w:h="9566" w:wrap="none" w:vAnchor="page" w:hAnchor="page" w:x="1015" w:y="1130"/>
              <w:jc w:val="center"/>
              <w:rPr>
                <w:sz w:val="22"/>
                <w:szCs w:val="22"/>
              </w:rPr>
            </w:pPr>
            <w:r>
              <w:rPr>
                <w:rFonts w:ascii="Calibri" w:eastAsia="Calibri" w:hAnsi="Calibri" w:cs="Calibri"/>
                <w:sz w:val="22"/>
                <w:szCs w:val="22"/>
              </w:rPr>
              <w:t>24</w:t>
            </w:r>
          </w:p>
        </w:tc>
        <w:tc>
          <w:tcPr>
            <w:tcW w:w="1838"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4803" w:h="9566" w:wrap="none" w:vAnchor="page" w:hAnchor="page" w:x="1015" w:y="1130"/>
              <w:jc w:val="center"/>
              <w:rPr>
                <w:sz w:val="22"/>
                <w:szCs w:val="22"/>
              </w:rPr>
            </w:pPr>
            <w:r>
              <w:rPr>
                <w:rFonts w:ascii="Calibri" w:eastAsia="Calibri" w:hAnsi="Calibri" w:cs="Calibri"/>
                <w:sz w:val="22"/>
                <w:szCs w:val="22"/>
              </w:rPr>
              <w:t>3</w:t>
            </w:r>
          </w:p>
        </w:tc>
      </w:tr>
      <w:tr w:rsidR="00D00CF5">
        <w:trPr>
          <w:trHeight w:hRule="exact" w:val="1138"/>
        </w:trPr>
        <w:tc>
          <w:tcPr>
            <w:tcW w:w="2424" w:type="dxa"/>
            <w:tcBorders>
              <w:top w:val="single" w:sz="4" w:space="0" w:color="auto"/>
              <w:left w:val="single" w:sz="4" w:space="0" w:color="auto"/>
            </w:tcBorders>
            <w:shd w:val="clear" w:color="auto" w:fill="FFFFFF"/>
          </w:tcPr>
          <w:p w:rsidR="00D00CF5" w:rsidRDefault="00F06370">
            <w:pPr>
              <w:pStyle w:val="a5"/>
              <w:framePr w:w="14803" w:h="9566" w:wrap="none" w:vAnchor="page" w:hAnchor="page" w:x="1015" w:y="1130"/>
              <w:jc w:val="center"/>
              <w:rPr>
                <w:sz w:val="22"/>
                <w:szCs w:val="22"/>
              </w:rPr>
            </w:pPr>
            <w:r>
              <w:rPr>
                <w:rFonts w:ascii="Calibri" w:eastAsia="Calibri" w:hAnsi="Calibri" w:cs="Calibri"/>
                <w:b/>
                <w:bCs/>
                <w:sz w:val="22"/>
                <w:szCs w:val="22"/>
              </w:rPr>
              <w:t>Итоговая аттестация</w:t>
            </w:r>
          </w:p>
        </w:tc>
        <w:tc>
          <w:tcPr>
            <w:tcW w:w="8405" w:type="dxa"/>
            <w:tcBorders>
              <w:top w:val="single" w:sz="4" w:space="0" w:color="auto"/>
              <w:left w:val="single" w:sz="4" w:space="0" w:color="auto"/>
            </w:tcBorders>
            <w:shd w:val="clear" w:color="auto" w:fill="FFFFFF"/>
          </w:tcPr>
          <w:p w:rsidR="00D00CF5" w:rsidRDefault="00F06370">
            <w:pPr>
              <w:pStyle w:val="a5"/>
              <w:framePr w:w="14803" w:h="9566" w:wrap="none" w:vAnchor="page" w:hAnchor="page" w:x="1015" w:y="1130"/>
              <w:spacing w:line="276" w:lineRule="auto"/>
              <w:rPr>
                <w:sz w:val="22"/>
                <w:szCs w:val="22"/>
              </w:rPr>
            </w:pPr>
            <w:r>
              <w:rPr>
                <w:rFonts w:ascii="Calibri" w:eastAsia="Calibri" w:hAnsi="Calibri" w:cs="Calibri"/>
                <w:sz w:val="22"/>
                <w:szCs w:val="22"/>
              </w:rPr>
              <w:t>Уметь самостоятельно выполнять разборочно-сборочные операции по разборке и сборке различных агрегатов и узлов автомобиля. Поводить ТО двигателей, систем и агрегатов автомобилей</w:t>
            </w:r>
          </w:p>
        </w:tc>
        <w:tc>
          <w:tcPr>
            <w:tcW w:w="2136" w:type="dxa"/>
            <w:tcBorders>
              <w:top w:val="single" w:sz="4" w:space="0" w:color="auto"/>
              <w:left w:val="single" w:sz="4" w:space="0" w:color="auto"/>
            </w:tcBorders>
            <w:shd w:val="clear" w:color="auto" w:fill="FFFFFF"/>
            <w:vAlign w:val="center"/>
          </w:tcPr>
          <w:p w:rsidR="00D00CF5" w:rsidRDefault="00F06370">
            <w:pPr>
              <w:pStyle w:val="a5"/>
              <w:framePr w:w="14803" w:h="9566" w:wrap="none" w:vAnchor="page" w:hAnchor="page" w:x="1015" w:y="1130"/>
              <w:jc w:val="center"/>
              <w:rPr>
                <w:sz w:val="22"/>
                <w:szCs w:val="22"/>
              </w:rPr>
            </w:pPr>
            <w:r>
              <w:rPr>
                <w:rFonts w:ascii="Calibri" w:eastAsia="Calibri" w:hAnsi="Calibri" w:cs="Calibri"/>
                <w:b/>
                <w:bCs/>
                <w:sz w:val="22"/>
                <w:szCs w:val="22"/>
              </w:rPr>
              <w:t>6</w:t>
            </w:r>
          </w:p>
        </w:tc>
        <w:tc>
          <w:tcPr>
            <w:tcW w:w="1838" w:type="dxa"/>
            <w:tcBorders>
              <w:top w:val="single" w:sz="4" w:space="0" w:color="auto"/>
              <w:left w:val="single" w:sz="4" w:space="0" w:color="auto"/>
              <w:right w:val="single" w:sz="4" w:space="0" w:color="auto"/>
            </w:tcBorders>
            <w:shd w:val="clear" w:color="auto" w:fill="CCCCCC"/>
          </w:tcPr>
          <w:p w:rsidR="00D00CF5" w:rsidRDefault="00D00CF5">
            <w:pPr>
              <w:framePr w:w="14803" w:h="9566" w:wrap="none" w:vAnchor="page" w:hAnchor="page" w:x="1015" w:y="1130"/>
              <w:rPr>
                <w:sz w:val="10"/>
                <w:szCs w:val="10"/>
              </w:rPr>
            </w:pPr>
          </w:p>
        </w:tc>
      </w:tr>
      <w:tr w:rsidR="00D00CF5">
        <w:trPr>
          <w:trHeight w:hRule="exact" w:val="586"/>
        </w:trPr>
        <w:tc>
          <w:tcPr>
            <w:tcW w:w="2424" w:type="dxa"/>
            <w:tcBorders>
              <w:top w:val="single" w:sz="4" w:space="0" w:color="auto"/>
              <w:left w:val="single" w:sz="4" w:space="0" w:color="auto"/>
              <w:bottom w:val="single" w:sz="4" w:space="0" w:color="auto"/>
            </w:tcBorders>
            <w:shd w:val="clear" w:color="auto" w:fill="FFFFFF"/>
          </w:tcPr>
          <w:p w:rsidR="00D00CF5" w:rsidRDefault="00D00CF5">
            <w:pPr>
              <w:framePr w:w="14803" w:h="9566" w:wrap="none" w:vAnchor="page" w:hAnchor="page" w:x="1015" w:y="1130"/>
              <w:rPr>
                <w:sz w:val="10"/>
                <w:szCs w:val="10"/>
              </w:rPr>
            </w:pPr>
          </w:p>
        </w:tc>
        <w:tc>
          <w:tcPr>
            <w:tcW w:w="8405" w:type="dxa"/>
            <w:tcBorders>
              <w:top w:val="single" w:sz="4" w:space="0" w:color="auto"/>
              <w:left w:val="single" w:sz="4" w:space="0" w:color="auto"/>
              <w:bottom w:val="single" w:sz="4" w:space="0" w:color="auto"/>
            </w:tcBorders>
            <w:shd w:val="clear" w:color="auto" w:fill="FFFFFF"/>
            <w:vAlign w:val="center"/>
          </w:tcPr>
          <w:p w:rsidR="00D00CF5" w:rsidRDefault="00F06370">
            <w:pPr>
              <w:pStyle w:val="a5"/>
              <w:framePr w:w="14803" w:h="9566" w:wrap="none" w:vAnchor="page" w:hAnchor="page" w:x="1015" w:y="1130"/>
              <w:jc w:val="right"/>
              <w:rPr>
                <w:sz w:val="22"/>
                <w:szCs w:val="22"/>
              </w:rPr>
            </w:pPr>
            <w:r>
              <w:rPr>
                <w:rFonts w:ascii="Calibri" w:eastAsia="Calibri" w:hAnsi="Calibri" w:cs="Calibri"/>
                <w:b/>
                <w:bCs/>
                <w:sz w:val="22"/>
                <w:szCs w:val="22"/>
              </w:rPr>
              <w:t>всего</w:t>
            </w:r>
          </w:p>
        </w:tc>
        <w:tc>
          <w:tcPr>
            <w:tcW w:w="2136" w:type="dxa"/>
            <w:tcBorders>
              <w:top w:val="single" w:sz="4" w:space="0" w:color="auto"/>
              <w:left w:val="single" w:sz="4" w:space="0" w:color="auto"/>
              <w:bottom w:val="single" w:sz="4" w:space="0" w:color="auto"/>
            </w:tcBorders>
            <w:shd w:val="clear" w:color="auto" w:fill="FFFFFF"/>
            <w:vAlign w:val="center"/>
          </w:tcPr>
          <w:p w:rsidR="00D00CF5" w:rsidRDefault="00F06370">
            <w:pPr>
              <w:pStyle w:val="a5"/>
              <w:framePr w:w="14803" w:h="9566" w:wrap="none" w:vAnchor="page" w:hAnchor="page" w:x="1015" w:y="1130"/>
              <w:jc w:val="center"/>
              <w:rPr>
                <w:sz w:val="22"/>
                <w:szCs w:val="22"/>
              </w:rPr>
            </w:pPr>
            <w:r>
              <w:rPr>
                <w:rFonts w:ascii="Calibri" w:eastAsia="Calibri" w:hAnsi="Calibri" w:cs="Calibri"/>
                <w:b/>
                <w:bCs/>
                <w:sz w:val="22"/>
                <w:szCs w:val="22"/>
              </w:rPr>
              <w:t>252</w:t>
            </w:r>
          </w:p>
        </w:tc>
        <w:tc>
          <w:tcPr>
            <w:tcW w:w="1838" w:type="dxa"/>
            <w:tcBorders>
              <w:top w:val="single" w:sz="4" w:space="0" w:color="auto"/>
              <w:left w:val="single" w:sz="4" w:space="0" w:color="auto"/>
              <w:bottom w:val="single" w:sz="4" w:space="0" w:color="auto"/>
              <w:right w:val="single" w:sz="4" w:space="0" w:color="auto"/>
            </w:tcBorders>
            <w:shd w:val="clear" w:color="auto" w:fill="CCCCCC"/>
          </w:tcPr>
          <w:p w:rsidR="00D00CF5" w:rsidRDefault="00D00CF5">
            <w:pPr>
              <w:framePr w:w="14803" w:h="9566" w:wrap="none" w:vAnchor="page" w:hAnchor="page" w:x="1015" w:y="1130"/>
              <w:rPr>
                <w:sz w:val="10"/>
                <w:szCs w:val="10"/>
              </w:rPr>
            </w:pPr>
          </w:p>
        </w:tc>
      </w:tr>
    </w:tbl>
    <w:p w:rsidR="00D00CF5" w:rsidRDefault="00F06370">
      <w:pPr>
        <w:pStyle w:val="a9"/>
        <w:framePr w:wrap="none" w:vAnchor="page" w:hAnchor="page" w:x="8297" w:y="10922"/>
      </w:pPr>
      <w:r>
        <w:rPr>
          <w:rFonts w:ascii="Calibri" w:eastAsia="Calibri" w:hAnsi="Calibri" w:cs="Calibri"/>
          <w:b w:val="0"/>
          <w:bCs w:val="0"/>
        </w:rPr>
        <w:t>14</w:t>
      </w:r>
    </w:p>
    <w:p w:rsidR="00D00CF5" w:rsidRDefault="00D00CF5">
      <w:pPr>
        <w:spacing w:line="1" w:lineRule="exact"/>
        <w:sectPr w:rsidR="00D00CF5">
          <w:pgSz w:w="16840" w:h="11900" w:orient="landscape"/>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a9"/>
        <w:framePr w:wrap="none" w:vAnchor="page" w:hAnchor="page" w:x="1729" w:y="1111"/>
        <w:rPr>
          <w:sz w:val="24"/>
          <w:szCs w:val="24"/>
        </w:rPr>
      </w:pPr>
      <w:r>
        <w:rPr>
          <w:sz w:val="24"/>
          <w:szCs w:val="24"/>
        </w:rPr>
        <w:t>3. УСЛОВИЯ РЕАЛИЗАЦИИ РАБОЧЕЙ ПРОГРАММЫ УЧЕБНОЙ ПРАКТИКИ</w:t>
      </w:r>
    </w:p>
    <w:p w:rsidR="00D00CF5" w:rsidRDefault="00F06370">
      <w:pPr>
        <w:pStyle w:val="22"/>
        <w:framePr w:w="9706" w:h="13939" w:hRule="exact" w:wrap="none" w:vAnchor="page" w:hAnchor="page" w:x="1096" w:y="1663"/>
        <w:numPr>
          <w:ilvl w:val="0"/>
          <w:numId w:val="118"/>
        </w:numPr>
        <w:tabs>
          <w:tab w:val="left" w:pos="541"/>
        </w:tabs>
        <w:spacing w:after="0"/>
      </w:pPr>
      <w:bookmarkStart w:id="974" w:name="bookmark1001"/>
      <w:bookmarkEnd w:id="974"/>
      <w:r>
        <w:rPr>
          <w:b/>
          <w:bCs/>
        </w:rPr>
        <w:t>Требования к минимальному материально-техническому обеспечению</w:t>
      </w:r>
    </w:p>
    <w:p w:rsidR="00D00CF5" w:rsidRDefault="00F06370">
      <w:pPr>
        <w:pStyle w:val="22"/>
        <w:framePr w:w="9706" w:h="13939" w:hRule="exact" w:wrap="none" w:vAnchor="page" w:hAnchor="page" w:x="1096" w:y="1663"/>
        <w:spacing w:after="0"/>
        <w:ind w:firstLine="560"/>
      </w:pPr>
      <w:r>
        <w:t>Для реализации рабочей программы учебной практики имеется:</w:t>
      </w:r>
    </w:p>
    <w:p w:rsidR="00D00CF5" w:rsidRDefault="00F06370">
      <w:pPr>
        <w:pStyle w:val="22"/>
        <w:framePr w:w="9706" w:h="13939" w:hRule="exact" w:wrap="none" w:vAnchor="page" w:hAnchor="page" w:x="1096" w:y="1663"/>
        <w:numPr>
          <w:ilvl w:val="0"/>
          <w:numId w:val="108"/>
        </w:numPr>
        <w:tabs>
          <w:tab w:val="left" w:pos="262"/>
        </w:tabs>
        <w:spacing w:after="0"/>
      </w:pPr>
      <w:bookmarkStart w:id="975" w:name="bookmark1002"/>
      <w:bookmarkEnd w:id="975"/>
      <w:r>
        <w:t xml:space="preserve">учебно-производственные мастерские </w:t>
      </w:r>
      <w:r>
        <w:rPr>
          <w:i/>
          <w:iCs/>
          <w:u w:val="single"/>
        </w:rPr>
        <w:t>ТО автомобилей</w:t>
      </w:r>
      <w:r>
        <w:rPr>
          <w:i/>
          <w:iCs/>
        </w:rPr>
        <w:t>;</w:t>
      </w:r>
    </w:p>
    <w:p w:rsidR="00D00CF5" w:rsidRDefault="00F06370">
      <w:pPr>
        <w:pStyle w:val="22"/>
        <w:framePr w:w="9706" w:h="13939" w:hRule="exact" w:wrap="none" w:vAnchor="page" w:hAnchor="page" w:x="1096" w:y="1663"/>
        <w:numPr>
          <w:ilvl w:val="0"/>
          <w:numId w:val="108"/>
        </w:numPr>
        <w:tabs>
          <w:tab w:val="left" w:pos="262"/>
        </w:tabs>
        <w:spacing w:after="0"/>
      </w:pPr>
      <w:bookmarkStart w:id="976" w:name="bookmark1003"/>
      <w:bookmarkEnd w:id="976"/>
      <w:r>
        <w:t xml:space="preserve">лаборатории </w:t>
      </w:r>
      <w:r>
        <w:rPr>
          <w:i/>
          <w:iCs/>
          <w:u w:val="single"/>
        </w:rPr>
        <w:t>электрооборудования</w:t>
      </w:r>
    </w:p>
    <w:p w:rsidR="00D00CF5" w:rsidRDefault="00F06370">
      <w:pPr>
        <w:pStyle w:val="22"/>
        <w:framePr w:w="9706" w:h="13939" w:hRule="exact" w:wrap="none" w:vAnchor="page" w:hAnchor="page" w:x="1096" w:y="1663"/>
        <w:numPr>
          <w:ilvl w:val="0"/>
          <w:numId w:val="108"/>
        </w:numPr>
        <w:tabs>
          <w:tab w:val="left" w:pos="262"/>
        </w:tabs>
        <w:spacing w:after="0"/>
      </w:pPr>
      <w:bookmarkStart w:id="977" w:name="bookmark1004"/>
      <w:bookmarkEnd w:id="977"/>
      <w:r>
        <w:t xml:space="preserve">учебный класс </w:t>
      </w:r>
      <w:r>
        <w:rPr>
          <w:i/>
          <w:iCs/>
          <w:u w:val="single"/>
        </w:rPr>
        <w:t>устройства автомобилей,</w:t>
      </w:r>
    </w:p>
    <w:p w:rsidR="00D00CF5" w:rsidRDefault="00F06370">
      <w:pPr>
        <w:pStyle w:val="22"/>
        <w:framePr w:w="9706" w:h="13939" w:hRule="exact" w:wrap="none" w:vAnchor="page" w:hAnchor="page" w:x="1096" w:y="1663"/>
        <w:numPr>
          <w:ilvl w:val="0"/>
          <w:numId w:val="119"/>
        </w:numPr>
        <w:tabs>
          <w:tab w:val="left" w:pos="890"/>
        </w:tabs>
        <w:spacing w:after="0"/>
        <w:ind w:firstLine="560"/>
      </w:pPr>
      <w:bookmarkStart w:id="978" w:name="bookmark1005"/>
      <w:bookmarkEnd w:id="978"/>
      <w:r>
        <w:t xml:space="preserve">Оборудование: </w:t>
      </w:r>
      <w:r>
        <w:rPr>
          <w:i/>
          <w:iCs/>
          <w:u w:val="single"/>
        </w:rPr>
        <w:t>стенды агрегатов и узлов автомобиля</w:t>
      </w:r>
    </w:p>
    <w:p w:rsidR="00D00CF5" w:rsidRDefault="00F06370">
      <w:pPr>
        <w:pStyle w:val="22"/>
        <w:framePr w:w="9706" w:h="13939" w:hRule="exact" w:wrap="none" w:vAnchor="page" w:hAnchor="page" w:x="1096" w:y="1663"/>
        <w:numPr>
          <w:ilvl w:val="0"/>
          <w:numId w:val="119"/>
        </w:numPr>
        <w:tabs>
          <w:tab w:val="left" w:pos="923"/>
        </w:tabs>
        <w:spacing w:after="0"/>
        <w:ind w:left="560" w:firstLine="20"/>
      </w:pPr>
      <w:bookmarkStart w:id="979" w:name="bookmark1006"/>
      <w:bookmarkEnd w:id="979"/>
      <w:r>
        <w:t xml:space="preserve">Инструменты и приспособления: </w:t>
      </w:r>
      <w:r>
        <w:rPr>
          <w:i/>
          <w:iCs/>
          <w:u w:val="single"/>
        </w:rPr>
        <w:t>наборы инструментов и приспособлений рабочих мест студентов</w:t>
      </w:r>
    </w:p>
    <w:p w:rsidR="00D00CF5" w:rsidRDefault="00F06370">
      <w:pPr>
        <w:pStyle w:val="22"/>
        <w:framePr w:w="9706" w:h="13939" w:hRule="exact" w:wrap="none" w:vAnchor="page" w:hAnchor="page" w:x="1096" w:y="1663"/>
        <w:numPr>
          <w:ilvl w:val="0"/>
          <w:numId w:val="119"/>
        </w:numPr>
        <w:tabs>
          <w:tab w:val="left" w:pos="914"/>
        </w:tabs>
        <w:spacing w:after="0"/>
        <w:ind w:left="560" w:firstLine="20"/>
      </w:pPr>
      <w:bookmarkStart w:id="980" w:name="bookmark1007"/>
      <w:bookmarkEnd w:id="980"/>
      <w:r>
        <w:t xml:space="preserve">Технологическое оснащение рабочих мест: </w:t>
      </w:r>
      <w:r>
        <w:rPr>
          <w:i/>
          <w:iCs/>
          <w:u w:val="single"/>
        </w:rPr>
        <w:t>современное высокоточное диагностическое оборудование</w:t>
      </w:r>
    </w:p>
    <w:p w:rsidR="00D00CF5" w:rsidRDefault="00F06370">
      <w:pPr>
        <w:pStyle w:val="22"/>
        <w:framePr w:w="9706" w:h="13939" w:hRule="exact" w:wrap="none" w:vAnchor="page" w:hAnchor="page" w:x="1096" w:y="1663"/>
        <w:numPr>
          <w:ilvl w:val="0"/>
          <w:numId w:val="119"/>
        </w:numPr>
        <w:tabs>
          <w:tab w:val="left" w:pos="914"/>
        </w:tabs>
        <w:spacing w:after="240"/>
        <w:ind w:firstLine="560"/>
      </w:pPr>
      <w:bookmarkStart w:id="981" w:name="bookmark1008"/>
      <w:bookmarkEnd w:id="981"/>
      <w:r>
        <w:t xml:space="preserve">Средства обучения: </w:t>
      </w:r>
      <w:r>
        <w:rPr>
          <w:i/>
          <w:iCs/>
          <w:u w:val="single"/>
        </w:rPr>
        <w:t>компьютер с лицензионным программным обеспечением.</w:t>
      </w:r>
    </w:p>
    <w:p w:rsidR="00D00CF5" w:rsidRDefault="00F06370">
      <w:pPr>
        <w:pStyle w:val="22"/>
        <w:framePr w:w="9706" w:h="13939" w:hRule="exact" w:wrap="none" w:vAnchor="page" w:hAnchor="page" w:x="1096" w:y="1663"/>
        <w:numPr>
          <w:ilvl w:val="0"/>
          <w:numId w:val="118"/>
        </w:numPr>
        <w:tabs>
          <w:tab w:val="left" w:pos="541"/>
        </w:tabs>
        <w:spacing w:after="0"/>
      </w:pPr>
      <w:bookmarkStart w:id="982" w:name="bookmark1009"/>
      <w:bookmarkEnd w:id="982"/>
      <w:r>
        <w:rPr>
          <w:b/>
          <w:bCs/>
        </w:rPr>
        <w:t>Информационное обеспечение обучения</w:t>
      </w:r>
    </w:p>
    <w:p w:rsidR="00D00CF5" w:rsidRDefault="00F06370">
      <w:pPr>
        <w:pStyle w:val="22"/>
        <w:framePr w:w="9706" w:h="13939" w:hRule="exact" w:wrap="none" w:vAnchor="page" w:hAnchor="page" w:x="1096" w:y="1663"/>
        <w:spacing w:after="0"/>
        <w:ind w:firstLine="580"/>
        <w:jc w:val="both"/>
      </w:pPr>
      <w:r>
        <w:t>Перечень рекомендуемых учебных изданий, Интернет-ресурсов, дополнительной литературы.</w:t>
      </w:r>
    </w:p>
    <w:p w:rsidR="00D00CF5" w:rsidRDefault="00F06370">
      <w:pPr>
        <w:pStyle w:val="22"/>
        <w:framePr w:w="9706" w:h="13939" w:hRule="exact" w:wrap="none" w:vAnchor="page" w:hAnchor="page" w:x="1096" w:y="1663"/>
        <w:spacing w:after="0"/>
        <w:jc w:val="center"/>
      </w:pPr>
      <w:r>
        <w:t>ОСНОВНЫЕ ИСТОЧНИКИ:</w:t>
      </w:r>
    </w:p>
    <w:p w:rsidR="00D00CF5" w:rsidRDefault="00F06370">
      <w:pPr>
        <w:pStyle w:val="22"/>
        <w:framePr w:w="9706" w:h="13939" w:hRule="exact" w:wrap="none" w:vAnchor="page" w:hAnchor="page" w:x="1096" w:y="1663"/>
        <w:numPr>
          <w:ilvl w:val="0"/>
          <w:numId w:val="120"/>
        </w:numPr>
        <w:tabs>
          <w:tab w:val="left" w:pos="711"/>
        </w:tabs>
        <w:spacing w:after="0" w:line="221" w:lineRule="auto"/>
        <w:ind w:left="680" w:hanging="340"/>
        <w:jc w:val="both"/>
      </w:pPr>
      <w:bookmarkStart w:id="983" w:name="bookmark1010"/>
      <w:bookmarkEnd w:id="983"/>
      <w:r>
        <w:t>Пехальский А.П.. Устройство автомобилей и двигателей / А.П. Пехальский И.А. Пехальский. - М.; Академия, 2020.- 575 с.</w:t>
      </w:r>
    </w:p>
    <w:p w:rsidR="00D00CF5" w:rsidRDefault="00F06370">
      <w:pPr>
        <w:pStyle w:val="22"/>
        <w:framePr w:w="9706" w:h="13939" w:hRule="exact" w:wrap="none" w:vAnchor="page" w:hAnchor="page" w:x="1096" w:y="1663"/>
        <w:numPr>
          <w:ilvl w:val="0"/>
          <w:numId w:val="120"/>
        </w:numPr>
        <w:tabs>
          <w:tab w:val="left" w:pos="722"/>
        </w:tabs>
        <w:spacing w:after="0"/>
        <w:ind w:left="680" w:hanging="340"/>
        <w:jc w:val="both"/>
        <w:rPr>
          <w:sz w:val="28"/>
          <w:szCs w:val="28"/>
        </w:rPr>
      </w:pPr>
      <w:bookmarkStart w:id="984" w:name="bookmark1011"/>
      <w:bookmarkEnd w:id="984"/>
      <w:r>
        <w:t>Власов В.М. Техническое обслуживание автомобильных двигателей/В.М. Власов, С.В. Жанказиев - М.: Академия, 2021. - 155 с</w:t>
      </w:r>
      <w:r>
        <w:rPr>
          <w:sz w:val="28"/>
          <w:szCs w:val="28"/>
        </w:rPr>
        <w:t>.</w:t>
      </w:r>
    </w:p>
    <w:p w:rsidR="00D00CF5" w:rsidRDefault="00F06370">
      <w:pPr>
        <w:pStyle w:val="22"/>
        <w:framePr w:w="9706" w:h="13939" w:hRule="exact" w:wrap="none" w:vAnchor="page" w:hAnchor="page" w:x="1096" w:y="1663"/>
        <w:numPr>
          <w:ilvl w:val="0"/>
          <w:numId w:val="120"/>
        </w:numPr>
        <w:tabs>
          <w:tab w:val="left" w:pos="722"/>
        </w:tabs>
        <w:spacing w:after="0" w:line="223" w:lineRule="auto"/>
        <w:ind w:left="680" w:hanging="340"/>
        <w:jc w:val="both"/>
      </w:pPr>
      <w:bookmarkStart w:id="985" w:name="bookmark1012"/>
      <w:bookmarkEnd w:id="985"/>
      <w:r>
        <w:t>Туревский И.С. Электрооборудование автомобилей/И.С. Туревский. - М.: Форум, 2020. - 368 с.</w:t>
      </w:r>
    </w:p>
    <w:p w:rsidR="00D00CF5" w:rsidRDefault="00F06370">
      <w:pPr>
        <w:pStyle w:val="22"/>
        <w:framePr w:w="9706" w:h="13939" w:hRule="exact" w:wrap="none" w:vAnchor="page" w:hAnchor="page" w:x="1096" w:y="1663"/>
        <w:numPr>
          <w:ilvl w:val="0"/>
          <w:numId w:val="120"/>
        </w:numPr>
        <w:tabs>
          <w:tab w:val="left" w:pos="722"/>
        </w:tabs>
        <w:spacing w:after="580" w:line="221" w:lineRule="auto"/>
        <w:ind w:left="680" w:hanging="340"/>
        <w:jc w:val="both"/>
      </w:pPr>
      <w:bookmarkStart w:id="986" w:name="bookmark1013"/>
      <w:bookmarkEnd w:id="986"/>
      <w:r>
        <w:t>Положение о техническом обслуживании и ремонте подвижного состава автомобильного транспорта - М.: Транспорт, 2022</w:t>
      </w:r>
    </w:p>
    <w:p w:rsidR="00D00CF5" w:rsidRDefault="00F06370">
      <w:pPr>
        <w:pStyle w:val="22"/>
        <w:framePr w:w="9706" w:h="13939" w:hRule="exact" w:wrap="none" w:vAnchor="page" w:hAnchor="page" w:x="1096" w:y="1663"/>
        <w:spacing w:after="0"/>
        <w:jc w:val="center"/>
      </w:pPr>
      <w:r>
        <w:t>ДОПОЛНИТЕЛЬНЫЕ ИСТОЧНИКИ:</w:t>
      </w:r>
    </w:p>
    <w:p w:rsidR="00D00CF5" w:rsidRDefault="00F06370">
      <w:pPr>
        <w:pStyle w:val="22"/>
        <w:framePr w:w="9706" w:h="13939" w:hRule="exact" w:wrap="none" w:vAnchor="page" w:hAnchor="page" w:x="1096" w:y="1663"/>
        <w:numPr>
          <w:ilvl w:val="0"/>
          <w:numId w:val="121"/>
        </w:numPr>
        <w:tabs>
          <w:tab w:val="left" w:pos="711"/>
          <w:tab w:val="left" w:pos="9224"/>
        </w:tabs>
        <w:spacing w:after="0" w:line="206" w:lineRule="auto"/>
        <w:ind w:firstLine="320"/>
      </w:pPr>
      <w:bookmarkStart w:id="987" w:name="bookmark1014"/>
      <w:bookmarkEnd w:id="987"/>
      <w:r>
        <w:t>Чижов Ю.П. Электрооборудование автомобилей/ Ю.П. Чижов. -</w:t>
      </w:r>
      <w:r>
        <w:tab/>
        <w:t>М.:</w:t>
      </w:r>
    </w:p>
    <w:p w:rsidR="00D00CF5" w:rsidRDefault="00F06370">
      <w:pPr>
        <w:pStyle w:val="22"/>
        <w:framePr w:w="9706" w:h="13939" w:hRule="exact" w:wrap="none" w:vAnchor="page" w:hAnchor="page" w:x="1096" w:y="1663"/>
        <w:spacing w:after="0"/>
        <w:ind w:firstLine="680"/>
      </w:pPr>
      <w:r>
        <w:t>Машиностроение, 2021.</w:t>
      </w:r>
    </w:p>
    <w:p w:rsidR="00D00CF5" w:rsidRDefault="00F06370">
      <w:pPr>
        <w:pStyle w:val="22"/>
        <w:framePr w:w="9706" w:h="13939" w:hRule="exact" w:wrap="none" w:vAnchor="page" w:hAnchor="page" w:x="1096" w:y="1663"/>
        <w:numPr>
          <w:ilvl w:val="0"/>
          <w:numId w:val="121"/>
        </w:numPr>
        <w:tabs>
          <w:tab w:val="left" w:pos="722"/>
        </w:tabs>
        <w:spacing w:after="0" w:line="221" w:lineRule="auto"/>
        <w:ind w:left="680" w:hanging="340"/>
        <w:jc w:val="both"/>
      </w:pPr>
      <w:bookmarkStart w:id="988" w:name="bookmark1015"/>
      <w:bookmarkEnd w:id="988"/>
      <w:r>
        <w:t>Нерсесян В.И. Устройство автомобилей (Лабораторный практикум)/В.И. Нерсесян. - М.: Академия, 2022. - 270 с.</w:t>
      </w:r>
    </w:p>
    <w:p w:rsidR="00D00CF5" w:rsidRDefault="00F06370">
      <w:pPr>
        <w:pStyle w:val="22"/>
        <w:framePr w:w="9706" w:h="13939" w:hRule="exact" w:wrap="none" w:vAnchor="page" w:hAnchor="page" w:x="1096" w:y="1663"/>
        <w:numPr>
          <w:ilvl w:val="0"/>
          <w:numId w:val="121"/>
        </w:numPr>
        <w:tabs>
          <w:tab w:val="left" w:pos="722"/>
        </w:tabs>
        <w:spacing w:after="520" w:line="223" w:lineRule="auto"/>
        <w:ind w:left="680" w:hanging="340"/>
        <w:jc w:val="both"/>
      </w:pPr>
      <w:bookmarkStart w:id="989" w:name="bookmark1016"/>
      <w:bookmarkEnd w:id="989"/>
      <w:r>
        <w:t>Пехальский А.П.. Устройство автомобилей и двигателей (Лабораторный практикум) / А.П. Пехальский И.А. Пехальский. - М.; Академия, 2019.- 300 с.</w:t>
      </w:r>
    </w:p>
    <w:p w:rsidR="00D00CF5" w:rsidRDefault="00F06370">
      <w:pPr>
        <w:pStyle w:val="22"/>
        <w:framePr w:w="9706" w:h="13939" w:hRule="exact" w:wrap="none" w:vAnchor="page" w:hAnchor="page" w:x="1096" w:y="1663"/>
        <w:numPr>
          <w:ilvl w:val="1"/>
          <w:numId w:val="121"/>
        </w:numPr>
        <w:tabs>
          <w:tab w:val="left" w:pos="546"/>
        </w:tabs>
        <w:spacing w:after="0"/>
      </w:pPr>
      <w:bookmarkStart w:id="990" w:name="bookmark1017"/>
      <w:bookmarkEnd w:id="990"/>
      <w:r>
        <w:rPr>
          <w:b/>
          <w:bCs/>
        </w:rPr>
        <w:t>Общие требования к организации образовательного процесса</w:t>
      </w:r>
    </w:p>
    <w:p w:rsidR="00D00CF5" w:rsidRDefault="00F06370">
      <w:pPr>
        <w:pStyle w:val="22"/>
        <w:framePr w:w="9706" w:h="13939" w:hRule="exact" w:wrap="none" w:vAnchor="page" w:hAnchor="page" w:x="1096" w:y="1663"/>
        <w:spacing w:after="0"/>
        <w:ind w:firstLine="580"/>
        <w:jc w:val="both"/>
      </w:pPr>
      <w:r>
        <w:t xml:space="preserve">Учебная практика проводится мастерами производственного обучения и/или преподавателями профессионального цикла </w:t>
      </w:r>
      <w:r>
        <w:rPr>
          <w:i/>
          <w:iCs/>
        </w:rPr>
        <w:t>УП.</w:t>
      </w:r>
      <w:r>
        <w:t xml:space="preserve"> Практика проводится </w:t>
      </w:r>
      <w:r>
        <w:rPr>
          <w:i/>
          <w:iCs/>
        </w:rPr>
        <w:t>концентрировано в мастерских ТО автомобилей.</w:t>
      </w:r>
    </w:p>
    <w:p w:rsidR="00D00CF5" w:rsidRDefault="00F06370">
      <w:pPr>
        <w:pStyle w:val="22"/>
        <w:framePr w:w="9706" w:h="13939" w:hRule="exact" w:wrap="none" w:vAnchor="page" w:hAnchor="page" w:x="1096" w:y="1663"/>
        <w:spacing w:after="0"/>
        <w:ind w:firstLine="580"/>
        <w:jc w:val="both"/>
      </w:pPr>
      <w:r>
        <w:t>Учебная практика проводится в зависимости от решаемых задач, применяемых методов и средств обучения - в форме теоретических, практических занятий или уроков производственного обучения.</w:t>
      </w:r>
    </w:p>
    <w:p w:rsidR="00D00CF5" w:rsidRDefault="00F06370">
      <w:pPr>
        <w:pStyle w:val="22"/>
        <w:framePr w:w="9706" w:h="13939" w:hRule="exact" w:wrap="none" w:vAnchor="page" w:hAnchor="page" w:x="1096" w:y="1663"/>
        <w:spacing w:after="0"/>
        <w:ind w:firstLine="580"/>
        <w:jc w:val="both"/>
      </w:pPr>
      <w:r>
        <w:t>Продолжительность рабочего дня обучающихся при прохождении учебной практики составляет 36 академических часов в неделю.</w:t>
      </w:r>
    </w:p>
    <w:p w:rsidR="00D00CF5" w:rsidRDefault="00F06370">
      <w:pPr>
        <w:pStyle w:val="22"/>
        <w:framePr w:w="9706" w:h="13939" w:hRule="exact" w:wrap="none" w:vAnchor="page" w:hAnchor="page" w:x="1096" w:y="1663"/>
        <w:spacing w:after="0"/>
        <w:ind w:firstLine="580"/>
        <w:jc w:val="both"/>
      </w:pPr>
      <w:r>
        <w:t>Итоговая оценка по результатам практики выставляется руководителем практики от Учреждения на основании: предоставленного обучающимся отчета по практике; собеседования.</w:t>
      </w:r>
    </w:p>
    <w:p w:rsidR="00D00CF5" w:rsidRDefault="00F06370">
      <w:pPr>
        <w:pStyle w:val="22"/>
        <w:framePr w:w="9706" w:h="13939" w:hRule="exact" w:wrap="none" w:vAnchor="page" w:hAnchor="page" w:x="1096" w:y="1663"/>
        <w:spacing w:after="0"/>
        <w:ind w:firstLine="580"/>
        <w:jc w:val="both"/>
      </w:pPr>
      <w:r>
        <w:t>Итогом учебной практики является дифференцированный зачет.</w:t>
      </w:r>
    </w:p>
    <w:p w:rsidR="00D00CF5" w:rsidRDefault="00F06370">
      <w:pPr>
        <w:pStyle w:val="22"/>
        <w:framePr w:w="9706" w:h="13939" w:hRule="exact" w:wrap="none" w:vAnchor="page" w:hAnchor="page" w:x="1096" w:y="1663"/>
        <w:spacing w:after="0"/>
        <w:ind w:firstLine="560"/>
      </w:pPr>
      <w:r>
        <w:t>Результаты прохождения учебной практики учитываются при итоговой аттестации.</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22"/>
        <w:framePr w:w="9658" w:h="3648" w:hRule="exact" w:wrap="none" w:vAnchor="page" w:hAnchor="page" w:x="1120" w:y="1111"/>
        <w:ind w:firstLine="580"/>
        <w:jc w:val="both"/>
      </w:pPr>
      <w:proofErr w:type="gramStart"/>
      <w:r>
        <w:t>Обучающиеся, не выполнившие программу учебной практики, направляются на практику вторично, в свободное от учебы время.</w:t>
      </w:r>
      <w:proofErr w:type="gramEnd"/>
      <w:r>
        <w:t xml:space="preserve"> Приказом директора определяется место и время повторного прохождения практики. Руководитель учебной практики составляет график проведения учебной практики и осуществляет </w:t>
      </w:r>
      <w:proofErr w:type="gramStart"/>
      <w:r>
        <w:t>контроль за</w:t>
      </w:r>
      <w:proofErr w:type="gramEnd"/>
      <w:r>
        <w:t xml:space="preserve"> качеством освоения программы обучающихся.</w:t>
      </w:r>
    </w:p>
    <w:p w:rsidR="00D00CF5" w:rsidRDefault="00F06370">
      <w:pPr>
        <w:pStyle w:val="22"/>
        <w:framePr w:w="9658" w:h="3648" w:hRule="exact" w:wrap="none" w:vAnchor="page" w:hAnchor="page" w:x="1120" w:y="1111"/>
        <w:numPr>
          <w:ilvl w:val="0"/>
          <w:numId w:val="121"/>
        </w:numPr>
        <w:tabs>
          <w:tab w:val="left" w:pos="298"/>
        </w:tabs>
        <w:spacing w:after="0"/>
        <w:jc w:val="center"/>
      </w:pPr>
      <w:bookmarkStart w:id="991" w:name="bookmark1018"/>
      <w:bookmarkEnd w:id="991"/>
      <w:r>
        <w:rPr>
          <w:b/>
          <w:bCs/>
        </w:rPr>
        <w:t>КОНТРОЛЬ И ОЦЕНКА РЕЗУЛЬТАТОВ ОСВОЕНИЯ ПРОГРАММЫ УЧЕБНОЙ</w:t>
      </w:r>
      <w:r>
        <w:rPr>
          <w:b/>
          <w:bCs/>
        </w:rPr>
        <w:br/>
        <w:t>ПРАКТИКИ</w:t>
      </w:r>
    </w:p>
    <w:p w:rsidR="00D00CF5" w:rsidRDefault="00F06370">
      <w:pPr>
        <w:pStyle w:val="22"/>
        <w:framePr w:w="9658" w:h="3648" w:hRule="exact" w:wrap="none" w:vAnchor="page" w:hAnchor="page" w:x="1120" w:y="1111"/>
        <w:spacing w:after="0"/>
        <w:ind w:firstLine="580"/>
        <w:jc w:val="both"/>
      </w:pPr>
      <w:r>
        <w:t xml:space="preserve">Контроль и оценка результатов освоения программы учебной практики осуществляется руководителем практики в процессе выполнения </w:t>
      </w:r>
      <w:proofErr w:type="gramStart"/>
      <w:r>
        <w:t>обучающимися</w:t>
      </w:r>
      <w:proofErr w:type="gramEnd"/>
      <w:r>
        <w:t xml:space="preserve"> практических работ в соответствии с заданием на практику. В результате освоения учебной </w:t>
      </w:r>
      <w:proofErr w:type="gramStart"/>
      <w:r>
        <w:t>практики</w:t>
      </w:r>
      <w:proofErr w:type="gramEnd"/>
      <w:r>
        <w:t xml:space="preserve"> в рамках профессиональных модулей обучающиеся проходят промежуточную аттестацию в форме </w:t>
      </w:r>
      <w:r>
        <w:rPr>
          <w:i/>
          <w:iCs/>
        </w:rPr>
        <w:t>дифференцированного зачета.</w:t>
      </w:r>
    </w:p>
    <w:tbl>
      <w:tblPr>
        <w:tblOverlap w:val="never"/>
        <w:tblW w:w="0" w:type="auto"/>
        <w:tblLayout w:type="fixed"/>
        <w:tblCellMar>
          <w:left w:w="10" w:type="dxa"/>
          <w:right w:w="10" w:type="dxa"/>
        </w:tblCellMar>
        <w:tblLook w:val="0000" w:firstRow="0" w:lastRow="0" w:firstColumn="0" w:lastColumn="0" w:noHBand="0" w:noVBand="0"/>
      </w:tblPr>
      <w:tblGrid>
        <w:gridCol w:w="4829"/>
        <w:gridCol w:w="4829"/>
      </w:tblGrid>
      <w:tr w:rsidR="00D00CF5">
        <w:trPr>
          <w:trHeight w:hRule="exact" w:val="869"/>
        </w:trPr>
        <w:tc>
          <w:tcPr>
            <w:tcW w:w="4829" w:type="dxa"/>
            <w:tcBorders>
              <w:top w:val="single" w:sz="4" w:space="0" w:color="auto"/>
              <w:left w:val="single" w:sz="4" w:space="0" w:color="auto"/>
            </w:tcBorders>
            <w:shd w:val="clear" w:color="auto" w:fill="FFFFFF"/>
            <w:vAlign w:val="center"/>
          </w:tcPr>
          <w:p w:rsidR="00D00CF5" w:rsidRDefault="00F06370">
            <w:pPr>
              <w:pStyle w:val="a5"/>
              <w:framePr w:w="9658" w:h="3547" w:wrap="none" w:vAnchor="page" w:hAnchor="page" w:x="1120" w:y="4999"/>
              <w:jc w:val="center"/>
            </w:pPr>
            <w:r>
              <w:rPr>
                <w:i/>
                <w:iCs/>
              </w:rPr>
              <w:t>Результаты обучения (освоенные умения в рамках ВД)</w:t>
            </w:r>
          </w:p>
        </w:tc>
        <w:tc>
          <w:tcPr>
            <w:tcW w:w="4829" w:type="dxa"/>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9658" w:h="3547" w:wrap="none" w:vAnchor="page" w:hAnchor="page" w:x="1120" w:y="4999"/>
              <w:jc w:val="center"/>
            </w:pPr>
            <w:r>
              <w:rPr>
                <w:i/>
                <w:iCs/>
              </w:rPr>
              <w:t>Формы и методы контроля и оценки результатов обучения</w:t>
            </w:r>
          </w:p>
        </w:tc>
      </w:tr>
      <w:tr w:rsidR="00D00CF5">
        <w:trPr>
          <w:trHeight w:hRule="exact" w:val="970"/>
        </w:trPr>
        <w:tc>
          <w:tcPr>
            <w:tcW w:w="4829" w:type="dxa"/>
            <w:tcBorders>
              <w:top w:val="single" w:sz="4" w:space="0" w:color="auto"/>
              <w:left w:val="single" w:sz="4" w:space="0" w:color="auto"/>
            </w:tcBorders>
            <w:shd w:val="clear" w:color="auto" w:fill="FFFFFF"/>
          </w:tcPr>
          <w:p w:rsidR="00D00CF5" w:rsidRDefault="00F06370">
            <w:pPr>
              <w:pStyle w:val="a5"/>
              <w:framePr w:w="9658" w:h="3547" w:wrap="none" w:vAnchor="page" w:hAnchor="page" w:x="1120" w:y="4999"/>
            </w:pPr>
            <w:r>
              <w:t>ВД 1 Техническое обслуживание и ремонт автотранспортных двигателей</w:t>
            </w:r>
          </w:p>
        </w:tc>
        <w:tc>
          <w:tcPr>
            <w:tcW w:w="4829" w:type="dxa"/>
            <w:tcBorders>
              <w:top w:val="single" w:sz="4" w:space="0" w:color="auto"/>
              <w:left w:val="single" w:sz="4" w:space="0" w:color="auto"/>
              <w:right w:val="single" w:sz="4" w:space="0" w:color="auto"/>
            </w:tcBorders>
            <w:shd w:val="clear" w:color="auto" w:fill="FFFFFF"/>
          </w:tcPr>
          <w:p w:rsidR="00D00CF5" w:rsidRDefault="00F06370">
            <w:pPr>
              <w:pStyle w:val="a5"/>
              <w:framePr w:w="9658" w:h="3547" w:wrap="none" w:vAnchor="page" w:hAnchor="page" w:x="1120" w:y="4999"/>
            </w:pPr>
            <w:r>
              <w:t>Выполнение практических работ, проверка теоретических знаний, проверка отчета по практике, дифференцированный зачет</w:t>
            </w:r>
          </w:p>
        </w:tc>
      </w:tr>
      <w:tr w:rsidR="00D00CF5">
        <w:trPr>
          <w:trHeight w:hRule="exact" w:val="845"/>
        </w:trPr>
        <w:tc>
          <w:tcPr>
            <w:tcW w:w="4829" w:type="dxa"/>
            <w:tcBorders>
              <w:top w:val="single" w:sz="4" w:space="0" w:color="auto"/>
              <w:left w:val="single" w:sz="4" w:space="0" w:color="auto"/>
            </w:tcBorders>
            <w:shd w:val="clear" w:color="auto" w:fill="FFFFFF"/>
            <w:vAlign w:val="bottom"/>
          </w:tcPr>
          <w:p w:rsidR="00D00CF5" w:rsidRDefault="00F06370">
            <w:pPr>
              <w:pStyle w:val="a5"/>
              <w:framePr w:w="9658" w:h="3547" w:wrap="none" w:vAnchor="page" w:hAnchor="page" w:x="1120" w:y="4999"/>
            </w:pPr>
            <w:r>
              <w:t>ВД 2 Техническое обслуживание и ремонт электрооборудования и электронных систем автомобилей</w:t>
            </w:r>
          </w:p>
        </w:tc>
        <w:tc>
          <w:tcPr>
            <w:tcW w:w="4829"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658" w:h="3547" w:wrap="none" w:vAnchor="page" w:hAnchor="page" w:x="1120" w:y="4999"/>
            </w:pPr>
            <w:r>
              <w:t>Выполнение практических работ, проверка теоретических знаний,</w:t>
            </w:r>
            <w:proofErr w:type="gramStart"/>
            <w:r>
              <w:t xml:space="preserve"> ,</w:t>
            </w:r>
            <w:proofErr w:type="gramEnd"/>
            <w:r>
              <w:t xml:space="preserve"> проверка отчета по практике, дифференцированный зачет</w:t>
            </w:r>
          </w:p>
        </w:tc>
      </w:tr>
      <w:tr w:rsidR="00D00CF5">
        <w:trPr>
          <w:trHeight w:hRule="exact" w:val="864"/>
        </w:trPr>
        <w:tc>
          <w:tcPr>
            <w:tcW w:w="4829" w:type="dxa"/>
            <w:tcBorders>
              <w:top w:val="single" w:sz="4" w:space="0" w:color="auto"/>
              <w:left w:val="single" w:sz="4" w:space="0" w:color="auto"/>
              <w:bottom w:val="single" w:sz="4" w:space="0" w:color="auto"/>
            </w:tcBorders>
            <w:shd w:val="clear" w:color="auto" w:fill="FFFFFF"/>
          </w:tcPr>
          <w:p w:rsidR="00D00CF5" w:rsidRDefault="00F06370">
            <w:pPr>
              <w:pStyle w:val="a5"/>
              <w:framePr w:w="9658" w:h="3547" w:wrap="none" w:vAnchor="page" w:hAnchor="page" w:x="1120" w:y="4999"/>
            </w:pPr>
            <w:r>
              <w:t>ВД 3 Техническое обслуживание и ремонт шасси автомобилей</w:t>
            </w:r>
          </w:p>
        </w:tc>
        <w:tc>
          <w:tcPr>
            <w:tcW w:w="4829" w:type="dxa"/>
            <w:tcBorders>
              <w:top w:val="single" w:sz="4" w:space="0" w:color="auto"/>
              <w:left w:val="single" w:sz="4" w:space="0" w:color="auto"/>
              <w:bottom w:val="single" w:sz="4" w:space="0" w:color="auto"/>
              <w:right w:val="single" w:sz="4" w:space="0" w:color="auto"/>
            </w:tcBorders>
            <w:shd w:val="clear" w:color="auto" w:fill="FFFFFF"/>
            <w:vAlign w:val="bottom"/>
          </w:tcPr>
          <w:p w:rsidR="00D00CF5" w:rsidRDefault="00F06370">
            <w:pPr>
              <w:pStyle w:val="a5"/>
              <w:framePr w:w="9658" w:h="3547" w:wrap="none" w:vAnchor="page" w:hAnchor="page" w:x="1120" w:y="4999"/>
            </w:pPr>
            <w:r>
              <w:t>Выполнение практических работ, проверка теоретических знаний,</w:t>
            </w:r>
            <w:proofErr w:type="gramStart"/>
            <w:r>
              <w:t xml:space="preserve"> ,</w:t>
            </w:r>
            <w:proofErr w:type="gramEnd"/>
            <w:r>
              <w:t xml:space="preserve"> проверка отчета по практике, дифференцированный зачет</w:t>
            </w:r>
          </w:p>
        </w:tc>
      </w:tr>
    </w:tbl>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sectPr w:rsidR="00D00CF5">
          <w:pgSz w:w="11899" w:h="16838"/>
          <w:pgMar w:top="360" w:right="360" w:bottom="360" w:left="360" w:header="0" w:footer="3" w:gutter="0"/>
          <w:cols w:space="720"/>
          <w:noEndnote/>
          <w:docGrid w:linePitch="360"/>
        </w:sectPr>
      </w:pPr>
    </w:p>
    <w:p w:rsidR="00D00CF5" w:rsidRDefault="00D00CF5">
      <w:pPr>
        <w:spacing w:line="1" w:lineRule="exact"/>
      </w:pPr>
    </w:p>
    <w:p w:rsidR="00D00CF5" w:rsidRDefault="0055540E">
      <w:pPr>
        <w:pStyle w:val="22"/>
        <w:framePr w:w="10118" w:h="1416" w:hRule="exact" w:wrap="none" w:vAnchor="page" w:hAnchor="page" w:x="853" w:y="2075"/>
        <w:spacing w:after="0"/>
        <w:ind w:right="1320"/>
        <w:jc w:val="right"/>
      </w:pPr>
      <w:r>
        <w:rPr>
          <w:b/>
          <w:bCs/>
        </w:rPr>
        <w:t xml:space="preserve"> </w:t>
      </w:r>
      <w:r w:rsidR="00F06370">
        <w:rPr>
          <w:b/>
          <w:bCs/>
        </w:rPr>
        <w:t>.</w:t>
      </w:r>
    </w:p>
    <w:p w:rsidR="00D00CF5" w:rsidRDefault="00F06370">
      <w:pPr>
        <w:pStyle w:val="1"/>
        <w:framePr w:w="10118" w:h="1358" w:hRule="exact" w:wrap="none" w:vAnchor="page" w:hAnchor="page" w:x="853" w:y="6007"/>
        <w:jc w:val="center"/>
      </w:pPr>
      <w:r>
        <w:rPr>
          <w:b/>
          <w:bCs/>
        </w:rPr>
        <w:t>РАБОЧАЯ ПРОГРАММА УЧЕБНОЙ ПРАКТИКИ УП.04</w:t>
      </w:r>
      <w:r>
        <w:rPr>
          <w:b/>
          <w:bCs/>
        </w:rPr>
        <w:br/>
        <w:t>ДЛЯ СПЕЦИАЛЬНОСТИ СРЕДНЕГО ПРОФЕССИОНАЛЬНОГО</w:t>
      </w:r>
      <w:r>
        <w:rPr>
          <w:b/>
          <w:bCs/>
        </w:rPr>
        <w:br/>
        <w:t>ОБРАЗОВАНИЯ 23.02.07 ТЕХНИЧЕСКОЕ ОБСЛУЖИВАНИЕ И РЕМОНТ</w:t>
      </w:r>
      <w:r>
        <w:rPr>
          <w:b/>
          <w:bCs/>
        </w:rPr>
        <w:br/>
        <w:t>ДВИГАТЕЛЕЙ, СИСТЕМ И АГРЕГАТОВ АВТОМОБИЛЕЙ</w:t>
      </w:r>
    </w:p>
    <w:p w:rsidR="00D00CF5" w:rsidRDefault="0055540E">
      <w:pPr>
        <w:pStyle w:val="1"/>
        <w:framePr w:w="10118" w:h="2323" w:hRule="exact" w:wrap="none" w:vAnchor="page" w:hAnchor="page" w:x="853" w:y="9453"/>
        <w:ind w:left="5260"/>
      </w:pPr>
      <w:r>
        <w:t xml:space="preserve"> </w:t>
      </w:r>
    </w:p>
    <w:p w:rsidR="00D00CF5" w:rsidRDefault="0055540E">
      <w:pPr>
        <w:pStyle w:val="1"/>
        <w:framePr w:w="10118" w:h="2323" w:hRule="exact" w:wrap="none" w:vAnchor="page" w:hAnchor="page" w:x="853" w:y="9453"/>
        <w:ind w:right="620"/>
        <w:jc w:val="right"/>
      </w:pPr>
      <w:r>
        <w:t xml:space="preserve"> </w:t>
      </w:r>
    </w:p>
    <w:p w:rsidR="00D00CF5" w:rsidRDefault="00F06370">
      <w:pPr>
        <w:pStyle w:val="20"/>
        <w:framePr w:w="10118" w:h="442" w:hRule="exact" w:wrap="none" w:vAnchor="page" w:hAnchor="page" w:x="853" w:y="14872"/>
        <w:spacing w:after="0"/>
      </w:pPr>
      <w:bookmarkStart w:id="992" w:name="bookmark1019"/>
      <w:bookmarkStart w:id="993" w:name="bookmark1020"/>
      <w:bookmarkStart w:id="994" w:name="bookmark1021"/>
      <w:r>
        <w:rPr>
          <w:u w:val="none"/>
        </w:rPr>
        <w:t>2023г.</w:t>
      </w:r>
      <w:bookmarkEnd w:id="992"/>
      <w:bookmarkEnd w:id="993"/>
      <w:bookmarkEnd w:id="994"/>
    </w:p>
    <w:p w:rsidR="00D00CF5" w:rsidRDefault="00F06370">
      <w:pPr>
        <w:pStyle w:val="a9"/>
        <w:framePr w:w="154" w:h="307" w:hRule="exact" w:wrap="none" w:vAnchor="page" w:hAnchor="page" w:x="10684" w:y="15607"/>
        <w:jc w:val="right"/>
      </w:pPr>
      <w:r>
        <w:rPr>
          <w:b w:val="0"/>
          <w:bCs w:val="0"/>
        </w:rPr>
        <w:t>2</w:t>
      </w:r>
    </w:p>
    <w:p w:rsidR="0055540E" w:rsidRDefault="0055540E">
      <w:pPr>
        <w:spacing w:line="1" w:lineRule="exact"/>
      </w:pPr>
    </w:p>
    <w:p w:rsidR="0055540E" w:rsidRPr="0055540E" w:rsidRDefault="0055540E" w:rsidP="0055540E"/>
    <w:p w:rsidR="0055540E" w:rsidRPr="0055540E" w:rsidRDefault="0055540E" w:rsidP="0055540E"/>
    <w:p w:rsidR="0055540E" w:rsidRPr="0055540E" w:rsidRDefault="0055540E" w:rsidP="0055540E">
      <w:pPr>
        <w:widowControl/>
        <w:tabs>
          <w:tab w:val="left" w:pos="1980"/>
        </w:tabs>
        <w:suppressAutoHyphens/>
        <w:jc w:val="center"/>
        <w:rPr>
          <w:rFonts w:ascii="Times New Roman" w:eastAsia="Times New Roman" w:hAnsi="Times New Roman" w:cs="Times New Roman"/>
          <w:b/>
          <w:color w:val="auto"/>
          <w:lang w:eastAsia="zh-CN" w:bidi="ar-SA"/>
        </w:rPr>
      </w:pPr>
      <w:r w:rsidRPr="0055540E">
        <w:rPr>
          <w:rFonts w:ascii="Times New Roman" w:eastAsia="Times New Roman" w:hAnsi="Times New Roman" w:cs="Times New Roman"/>
          <w:bCs/>
          <w:color w:val="auto"/>
          <w:sz w:val="28"/>
          <w:szCs w:val="28"/>
          <w:lang w:eastAsia="zh-CN" w:bidi="ar-SA"/>
        </w:rPr>
        <w:t>Департамент образования и науки Брянской области</w:t>
      </w:r>
    </w:p>
    <w:p w:rsidR="0055540E" w:rsidRPr="0055540E" w:rsidRDefault="0055540E" w:rsidP="0055540E">
      <w:pPr>
        <w:widowControl/>
        <w:suppressAutoHyphens/>
        <w:ind w:right="-423"/>
        <w:jc w:val="center"/>
        <w:rPr>
          <w:rFonts w:ascii="Times New Roman" w:eastAsia="Times New Roman" w:hAnsi="Times New Roman" w:cs="Times New Roman"/>
          <w:b/>
          <w:color w:val="auto"/>
          <w:lang w:eastAsia="zh-CN" w:bidi="ar-SA"/>
        </w:rPr>
      </w:pPr>
      <w:r w:rsidRPr="0055540E">
        <w:rPr>
          <w:rFonts w:ascii="Times New Roman" w:eastAsia="Times New Roman" w:hAnsi="Times New Roman" w:cs="Times New Roman"/>
          <w:bCs/>
          <w:color w:val="auto"/>
          <w:sz w:val="28"/>
          <w:szCs w:val="28"/>
          <w:lang w:eastAsia="zh-CN" w:bidi="ar-SA"/>
        </w:rPr>
        <w:t>ГБПОУ  «Брянский аграрный техникум имени Героя России А.С. Зайцева»</w:t>
      </w:r>
    </w:p>
    <w:p w:rsidR="0055540E" w:rsidRPr="0055540E" w:rsidRDefault="0055540E" w:rsidP="0055540E">
      <w:pPr>
        <w:widowControl/>
        <w:suppressAutoHyphens/>
        <w:ind w:left="-426"/>
        <w:jc w:val="center"/>
        <w:rPr>
          <w:rFonts w:ascii="Times New Roman" w:eastAsia="Times New Roman" w:hAnsi="Times New Roman" w:cs="Times New Roman"/>
          <w:color w:val="auto"/>
          <w:lang w:eastAsia="zh-CN" w:bidi="ar-SA"/>
        </w:rPr>
      </w:pPr>
    </w:p>
    <w:p w:rsidR="0055540E" w:rsidRPr="0055540E" w:rsidRDefault="0055540E" w:rsidP="0055540E">
      <w:pPr>
        <w:widowControl/>
        <w:suppressAutoHyphens/>
        <w:ind w:left="-426"/>
        <w:jc w:val="center"/>
        <w:rPr>
          <w:rFonts w:ascii="Times New Roman" w:eastAsia="Times New Roman" w:hAnsi="Times New Roman" w:cs="Times New Roman"/>
          <w:color w:val="auto"/>
          <w:lang w:eastAsia="zh-CN" w:bidi="ar-SA"/>
        </w:rPr>
      </w:pPr>
    </w:p>
    <w:p w:rsidR="0055540E" w:rsidRPr="0055540E" w:rsidRDefault="0055540E" w:rsidP="0055540E">
      <w:pPr>
        <w:widowControl/>
        <w:suppressAutoHyphens/>
        <w:jc w:val="center"/>
        <w:rPr>
          <w:rFonts w:ascii="Times New Roman" w:eastAsia="Times New Roman" w:hAnsi="Times New Roman" w:cs="Times New Roman"/>
          <w:color w:val="auto"/>
          <w:lang w:eastAsia="zh-CN" w:bidi="ar-SA"/>
        </w:rPr>
      </w:pPr>
    </w:p>
    <w:tbl>
      <w:tblPr>
        <w:tblW w:w="0" w:type="auto"/>
        <w:jc w:val="center"/>
        <w:tblLayout w:type="fixed"/>
        <w:tblLook w:val="0000" w:firstRow="0" w:lastRow="0" w:firstColumn="0" w:lastColumn="0" w:noHBand="0" w:noVBand="0"/>
      </w:tblPr>
      <w:tblGrid>
        <w:gridCol w:w="4839"/>
        <w:gridCol w:w="4829"/>
      </w:tblGrid>
      <w:tr w:rsidR="0055540E" w:rsidRPr="0055540E" w:rsidTr="00647243">
        <w:trPr>
          <w:jc w:val="center"/>
        </w:trPr>
        <w:tc>
          <w:tcPr>
            <w:tcW w:w="4839" w:type="dxa"/>
            <w:shd w:val="clear" w:color="auto" w:fill="auto"/>
          </w:tcPr>
          <w:p w:rsidR="0055540E" w:rsidRPr="0055540E" w:rsidRDefault="0055540E" w:rsidP="0055540E">
            <w:pPr>
              <w:widowControl/>
              <w:suppressAutoHyphens/>
              <w:spacing w:after="280"/>
              <w:rPr>
                <w:rFonts w:ascii="Times New Roman" w:eastAsia="Times New Roman" w:hAnsi="Times New Roman" w:cs="Times New Roman"/>
                <w:color w:val="auto"/>
                <w:lang w:eastAsia="zh-CN" w:bidi="ar-SA"/>
              </w:rPr>
            </w:pPr>
            <w:r w:rsidRPr="0055540E">
              <w:rPr>
                <w:rFonts w:ascii="Times New Roman" w:eastAsia="Times New Roman" w:hAnsi="Times New Roman" w:cs="Times New Roman"/>
                <w:bCs/>
                <w:color w:val="auto"/>
                <w:sz w:val="28"/>
                <w:szCs w:val="28"/>
                <w:lang w:eastAsia="zh-CN" w:bidi="ar-SA"/>
              </w:rPr>
              <w:t>РАССМОТРЕНО:</w:t>
            </w:r>
          </w:p>
          <w:p w:rsidR="0055540E" w:rsidRPr="0055540E" w:rsidRDefault="0055540E" w:rsidP="0055540E">
            <w:pPr>
              <w:widowControl/>
              <w:suppressAutoHyphens/>
              <w:rPr>
                <w:rFonts w:ascii="Times New Roman" w:eastAsia="Times New Roman" w:hAnsi="Times New Roman" w:cs="Times New Roman"/>
                <w:color w:val="auto"/>
                <w:lang w:eastAsia="zh-CN" w:bidi="ar-SA"/>
              </w:rPr>
            </w:pPr>
            <w:r w:rsidRPr="0055540E">
              <w:rPr>
                <w:rFonts w:ascii="Times New Roman" w:eastAsia="Times New Roman" w:hAnsi="Times New Roman" w:cs="Times New Roman"/>
                <w:color w:val="auto"/>
                <w:sz w:val="28"/>
                <w:szCs w:val="28"/>
                <w:lang w:eastAsia="zh-CN" w:bidi="ar-SA"/>
              </w:rPr>
              <w:t>на заседании</w:t>
            </w:r>
            <w:r w:rsidRPr="0055540E">
              <w:rPr>
                <w:rFonts w:ascii="Times New Roman" w:eastAsia="Times New Roman" w:hAnsi="Times New Roman" w:cs="Times New Roman"/>
                <w:bCs/>
                <w:color w:val="FF0000"/>
                <w:sz w:val="28"/>
                <w:szCs w:val="28"/>
                <w:lang w:eastAsia="zh-CN" w:bidi="ar-SA"/>
              </w:rPr>
              <w:t xml:space="preserve"> </w:t>
            </w:r>
            <w:r w:rsidRPr="0055540E">
              <w:rPr>
                <w:rFonts w:ascii="Times New Roman" w:eastAsia="Times New Roman" w:hAnsi="Times New Roman" w:cs="Times New Roman"/>
                <w:bCs/>
                <w:color w:val="auto"/>
                <w:sz w:val="28"/>
                <w:szCs w:val="28"/>
                <w:lang w:eastAsia="zh-CN" w:bidi="ar-SA"/>
              </w:rPr>
              <w:t>МК</w:t>
            </w:r>
          </w:p>
          <w:p w:rsidR="0055540E" w:rsidRPr="0055540E" w:rsidRDefault="0055540E" w:rsidP="0055540E">
            <w:pPr>
              <w:widowControl/>
              <w:suppressAutoHyphens/>
              <w:rPr>
                <w:rFonts w:ascii="Times New Roman" w:eastAsia="Times New Roman" w:hAnsi="Times New Roman" w:cs="Times New Roman"/>
                <w:color w:val="auto"/>
                <w:lang w:eastAsia="zh-CN" w:bidi="ar-SA"/>
              </w:rPr>
            </w:pPr>
            <w:r w:rsidRPr="0055540E">
              <w:rPr>
                <w:rFonts w:ascii="Times New Roman" w:eastAsia="Times New Roman" w:hAnsi="Times New Roman" w:cs="Times New Roman"/>
                <w:bCs/>
                <w:color w:val="auto"/>
                <w:sz w:val="28"/>
                <w:szCs w:val="28"/>
                <w:lang w:eastAsia="zh-CN" w:bidi="ar-SA"/>
              </w:rPr>
              <w:t>специальных дисциплин</w:t>
            </w:r>
          </w:p>
          <w:p w:rsidR="0055540E" w:rsidRPr="0055540E" w:rsidRDefault="0055540E" w:rsidP="0055540E">
            <w:pPr>
              <w:widowControl/>
              <w:suppressAutoHyphens/>
              <w:rPr>
                <w:rFonts w:ascii="Times New Roman" w:eastAsia="Times New Roman" w:hAnsi="Times New Roman" w:cs="Times New Roman"/>
                <w:color w:val="auto"/>
                <w:lang w:eastAsia="zh-CN" w:bidi="ar-SA"/>
              </w:rPr>
            </w:pPr>
            <w:r w:rsidRPr="0055540E">
              <w:rPr>
                <w:rFonts w:ascii="Times New Roman" w:eastAsia="Times New Roman" w:hAnsi="Times New Roman" w:cs="Times New Roman"/>
                <w:color w:val="auto"/>
                <w:sz w:val="28"/>
                <w:szCs w:val="28"/>
                <w:lang w:eastAsia="zh-CN" w:bidi="ar-SA"/>
              </w:rPr>
              <w:t>_____________  /И.Н. Кисельникова/</w:t>
            </w:r>
            <w:r w:rsidRPr="0055540E">
              <w:rPr>
                <w:rFonts w:ascii="Times New Roman" w:eastAsia="Times New Roman" w:hAnsi="Times New Roman" w:cs="Times New Roman"/>
                <w:color w:val="auto"/>
                <w:sz w:val="28"/>
                <w:szCs w:val="28"/>
                <w:lang w:eastAsia="zh-CN" w:bidi="ar-SA"/>
              </w:rPr>
              <w:br/>
            </w:r>
            <w:r w:rsidRPr="0055540E">
              <w:rPr>
                <w:rFonts w:ascii="Times New Roman" w:eastAsia="Times New Roman" w:hAnsi="Times New Roman" w:cs="Times New Roman"/>
                <w:bCs/>
                <w:color w:val="auto"/>
                <w:sz w:val="28"/>
                <w:szCs w:val="28"/>
                <w:lang w:eastAsia="zh-CN" w:bidi="ar-SA"/>
              </w:rPr>
              <w:t>Протокол №___ от «__»____2023 г.</w:t>
            </w:r>
          </w:p>
          <w:p w:rsidR="0055540E" w:rsidRPr="0055540E" w:rsidRDefault="0055540E" w:rsidP="0055540E">
            <w:pPr>
              <w:widowControl/>
              <w:suppressAutoHyphens/>
              <w:rPr>
                <w:rFonts w:ascii="Times New Roman" w:eastAsia="Times New Roman" w:hAnsi="Times New Roman" w:cs="Times New Roman"/>
                <w:color w:val="auto"/>
                <w:lang w:eastAsia="zh-CN" w:bidi="ar-SA"/>
              </w:rPr>
            </w:pPr>
          </w:p>
        </w:tc>
        <w:tc>
          <w:tcPr>
            <w:tcW w:w="4829" w:type="dxa"/>
            <w:shd w:val="clear" w:color="auto" w:fill="auto"/>
          </w:tcPr>
          <w:p w:rsidR="0055540E" w:rsidRPr="0055540E" w:rsidRDefault="0055540E" w:rsidP="0055540E">
            <w:pPr>
              <w:widowControl/>
              <w:suppressAutoHyphens/>
              <w:spacing w:after="280"/>
              <w:rPr>
                <w:rFonts w:ascii="Times New Roman" w:eastAsia="Times New Roman" w:hAnsi="Times New Roman" w:cs="Times New Roman"/>
                <w:color w:val="auto"/>
                <w:lang w:eastAsia="zh-CN" w:bidi="ar-SA"/>
              </w:rPr>
            </w:pPr>
            <w:r w:rsidRPr="0055540E">
              <w:rPr>
                <w:rFonts w:ascii="Times New Roman" w:eastAsia="Times New Roman" w:hAnsi="Times New Roman" w:cs="Times New Roman"/>
                <w:bCs/>
                <w:color w:val="auto"/>
                <w:sz w:val="28"/>
                <w:szCs w:val="28"/>
                <w:lang w:eastAsia="zh-CN" w:bidi="ar-SA"/>
              </w:rPr>
              <w:t xml:space="preserve">               УТВЕРЖДАЮ:</w:t>
            </w:r>
          </w:p>
          <w:p w:rsidR="0055540E" w:rsidRPr="0055540E" w:rsidRDefault="0055540E" w:rsidP="0055540E">
            <w:pPr>
              <w:widowControl/>
              <w:tabs>
                <w:tab w:val="left" w:pos="318"/>
                <w:tab w:val="left" w:pos="372"/>
              </w:tabs>
              <w:suppressAutoHyphens/>
              <w:ind w:right="-338"/>
              <w:jc w:val="center"/>
              <w:rPr>
                <w:rFonts w:ascii="Times New Roman" w:eastAsia="Times New Roman" w:hAnsi="Times New Roman" w:cs="Times New Roman"/>
                <w:color w:val="auto"/>
                <w:lang w:eastAsia="zh-CN" w:bidi="ar-SA"/>
              </w:rPr>
            </w:pPr>
            <w:r w:rsidRPr="0055540E">
              <w:rPr>
                <w:rFonts w:ascii="Times New Roman" w:eastAsia="Times New Roman" w:hAnsi="Times New Roman" w:cs="Times New Roman"/>
                <w:color w:val="auto"/>
                <w:sz w:val="28"/>
                <w:szCs w:val="28"/>
                <w:lang w:eastAsia="zh-CN" w:bidi="ar-SA"/>
              </w:rPr>
              <w:t xml:space="preserve">         заместитель директора по </w:t>
            </w:r>
            <w:proofErr w:type="gramStart"/>
            <w:r w:rsidRPr="0055540E">
              <w:rPr>
                <w:rFonts w:ascii="Times New Roman" w:eastAsia="Times New Roman" w:hAnsi="Times New Roman" w:cs="Times New Roman"/>
                <w:color w:val="auto"/>
                <w:sz w:val="28"/>
                <w:szCs w:val="28"/>
                <w:lang w:eastAsia="zh-CN" w:bidi="ar-SA"/>
              </w:rPr>
              <w:t>УПР</w:t>
            </w:r>
            <w:proofErr w:type="gramEnd"/>
          </w:p>
          <w:p w:rsidR="0055540E" w:rsidRPr="0055540E" w:rsidRDefault="0055540E" w:rsidP="0055540E">
            <w:pPr>
              <w:widowControl/>
              <w:suppressAutoHyphens/>
              <w:jc w:val="right"/>
              <w:rPr>
                <w:rFonts w:ascii="Times New Roman" w:eastAsia="Times New Roman" w:hAnsi="Times New Roman" w:cs="Times New Roman"/>
                <w:color w:val="auto"/>
                <w:lang w:eastAsia="zh-CN" w:bidi="ar-SA"/>
              </w:rPr>
            </w:pPr>
            <w:r w:rsidRPr="0055540E">
              <w:rPr>
                <w:rFonts w:ascii="Times New Roman" w:eastAsia="Times New Roman" w:hAnsi="Times New Roman" w:cs="Times New Roman"/>
                <w:color w:val="auto"/>
                <w:sz w:val="28"/>
                <w:szCs w:val="28"/>
                <w:lang w:eastAsia="zh-CN" w:bidi="ar-SA"/>
              </w:rPr>
              <w:t>___________ /М.А.Батракова</w:t>
            </w:r>
            <w:r w:rsidRPr="0055540E">
              <w:rPr>
                <w:rFonts w:ascii="Times New Roman" w:eastAsia="Times New Roman" w:hAnsi="Times New Roman" w:cs="Times New Roman"/>
                <w:i/>
                <w:color w:val="auto"/>
                <w:sz w:val="28"/>
                <w:szCs w:val="28"/>
                <w:lang w:eastAsia="zh-CN" w:bidi="ar-SA"/>
              </w:rPr>
              <w:t xml:space="preserve"> /</w:t>
            </w:r>
          </w:p>
          <w:p w:rsidR="0055540E" w:rsidRPr="0055540E" w:rsidRDefault="0055540E" w:rsidP="0055540E">
            <w:pPr>
              <w:widowControl/>
              <w:tabs>
                <w:tab w:val="left" w:pos="1169"/>
              </w:tabs>
              <w:suppressAutoHyphens/>
              <w:jc w:val="right"/>
              <w:rPr>
                <w:rFonts w:ascii="Times New Roman" w:eastAsia="Times New Roman" w:hAnsi="Times New Roman" w:cs="Times New Roman"/>
                <w:color w:val="auto"/>
                <w:lang w:eastAsia="zh-CN" w:bidi="ar-SA"/>
              </w:rPr>
            </w:pPr>
            <w:r w:rsidRPr="0055540E">
              <w:rPr>
                <w:rFonts w:ascii="Times New Roman" w:eastAsia="Times New Roman" w:hAnsi="Times New Roman" w:cs="Times New Roman"/>
                <w:color w:val="auto"/>
                <w:sz w:val="28"/>
                <w:szCs w:val="28"/>
                <w:lang w:eastAsia="zh-CN" w:bidi="ar-SA"/>
              </w:rPr>
              <w:t xml:space="preserve">     «___» _______________ 2023 г.</w:t>
            </w:r>
          </w:p>
          <w:p w:rsidR="0055540E" w:rsidRPr="0055540E" w:rsidRDefault="0055540E" w:rsidP="0055540E">
            <w:pPr>
              <w:widowControl/>
              <w:suppressAutoHyphens/>
              <w:spacing w:before="280"/>
              <w:jc w:val="center"/>
              <w:rPr>
                <w:rFonts w:ascii="Times New Roman" w:eastAsia="Times New Roman" w:hAnsi="Times New Roman" w:cs="Times New Roman"/>
                <w:color w:val="auto"/>
                <w:sz w:val="28"/>
                <w:szCs w:val="28"/>
                <w:lang w:eastAsia="zh-CN" w:bidi="ar-SA"/>
              </w:rPr>
            </w:pPr>
          </w:p>
        </w:tc>
      </w:tr>
    </w:tbl>
    <w:p w:rsidR="0055540E" w:rsidRDefault="0055540E" w:rsidP="0055540E">
      <w:pPr>
        <w:jc w:val="center"/>
      </w:pPr>
    </w:p>
    <w:p w:rsidR="0055540E" w:rsidRDefault="0055540E" w:rsidP="0055540E"/>
    <w:p w:rsidR="00D00CF5" w:rsidRPr="0055540E" w:rsidRDefault="00D00CF5" w:rsidP="0055540E">
      <w:pPr>
        <w:sectPr w:rsidR="00D00CF5" w:rsidRPr="0055540E">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30"/>
        <w:framePr w:w="10118" w:h="394" w:hRule="exact" w:wrap="none" w:vAnchor="page" w:hAnchor="page" w:x="853" w:y="1485"/>
        <w:jc w:val="center"/>
      </w:pPr>
      <w:bookmarkStart w:id="995" w:name="bookmark1022"/>
      <w:bookmarkStart w:id="996" w:name="bookmark1023"/>
      <w:bookmarkStart w:id="997" w:name="bookmark1024"/>
      <w:r>
        <w:t>СОДЕРЖАНИЕ</w:t>
      </w:r>
      <w:bookmarkEnd w:id="995"/>
      <w:bookmarkEnd w:id="996"/>
      <w:bookmarkEnd w:id="997"/>
    </w:p>
    <w:p w:rsidR="00D00CF5" w:rsidRDefault="0058457A">
      <w:pPr>
        <w:pStyle w:val="ab"/>
        <w:framePr w:w="10118" w:h="658" w:hRule="exact" w:wrap="none" w:vAnchor="page" w:hAnchor="page" w:x="853" w:y="2344"/>
        <w:numPr>
          <w:ilvl w:val="0"/>
          <w:numId w:val="122"/>
        </w:numPr>
        <w:tabs>
          <w:tab w:val="left" w:pos="358"/>
          <w:tab w:val="left" w:pos="9104"/>
        </w:tabs>
        <w:spacing w:after="0"/>
        <w:ind w:firstLine="0"/>
        <w:rPr>
          <w:sz w:val="28"/>
          <w:szCs w:val="28"/>
        </w:rPr>
      </w:pPr>
      <w:hyperlink w:anchor="bookmark1030" w:tooltip="Current Document">
        <w:bookmarkStart w:id="998" w:name="bookmark1025"/>
        <w:bookmarkEnd w:id="998"/>
        <w:r w:rsidR="00F06370">
          <w:rPr>
            <w:sz w:val="28"/>
            <w:szCs w:val="28"/>
          </w:rPr>
          <w:t>ПАСПОРТ РАБОЧЕЙ ПРОГРАММЫ УП.04.03 УЧЕБНОЙ</w:t>
        </w:r>
        <w:r w:rsidR="00F06370">
          <w:rPr>
            <w:sz w:val="28"/>
            <w:szCs w:val="28"/>
          </w:rPr>
          <w:tab/>
          <w:t>3</w:t>
        </w:r>
      </w:hyperlink>
    </w:p>
    <w:p w:rsidR="00D00CF5" w:rsidRDefault="00F06370">
      <w:pPr>
        <w:pStyle w:val="ab"/>
        <w:framePr w:w="10118" w:h="658" w:hRule="exact" w:wrap="none" w:vAnchor="page" w:hAnchor="page" w:x="853" w:y="2344"/>
        <w:spacing w:after="0" w:line="199" w:lineRule="auto"/>
        <w:ind w:firstLine="0"/>
        <w:rPr>
          <w:sz w:val="28"/>
          <w:szCs w:val="28"/>
        </w:rPr>
      </w:pPr>
      <w:r>
        <w:rPr>
          <w:sz w:val="28"/>
          <w:szCs w:val="28"/>
        </w:rPr>
        <w:t>СВАРОЧНОЙ ПРАКТИКИ</w:t>
      </w:r>
    </w:p>
    <w:p w:rsidR="00D00CF5" w:rsidRDefault="00F06370">
      <w:pPr>
        <w:pStyle w:val="ab"/>
        <w:framePr w:w="10118" w:h="667" w:hRule="exact" w:wrap="none" w:vAnchor="page" w:hAnchor="page" w:x="853" w:y="3165"/>
        <w:numPr>
          <w:ilvl w:val="0"/>
          <w:numId w:val="122"/>
        </w:numPr>
        <w:tabs>
          <w:tab w:val="left" w:pos="382"/>
          <w:tab w:val="left" w:pos="9104"/>
        </w:tabs>
        <w:spacing w:after="0"/>
        <w:ind w:firstLine="0"/>
        <w:rPr>
          <w:sz w:val="28"/>
          <w:szCs w:val="28"/>
        </w:rPr>
      </w:pPr>
      <w:bookmarkStart w:id="999" w:name="bookmark1026"/>
      <w:bookmarkEnd w:id="999"/>
      <w:r>
        <w:rPr>
          <w:sz w:val="28"/>
          <w:szCs w:val="28"/>
        </w:rPr>
        <w:t>СТРУКТУРА И СОДЕРЖАНИЕ ПРОГРАММЫ</w:t>
      </w:r>
      <w:r>
        <w:rPr>
          <w:sz w:val="28"/>
          <w:szCs w:val="28"/>
        </w:rPr>
        <w:tab/>
        <w:t>8</w:t>
      </w:r>
    </w:p>
    <w:p w:rsidR="00D00CF5" w:rsidRDefault="00F06370">
      <w:pPr>
        <w:pStyle w:val="ab"/>
        <w:framePr w:w="10118" w:h="667" w:hRule="exact" w:wrap="none" w:vAnchor="page" w:hAnchor="page" w:x="853" w:y="3165"/>
        <w:spacing w:after="0" w:line="206" w:lineRule="auto"/>
        <w:ind w:firstLine="0"/>
        <w:rPr>
          <w:sz w:val="28"/>
          <w:szCs w:val="28"/>
        </w:rPr>
      </w:pPr>
      <w:r>
        <w:rPr>
          <w:sz w:val="28"/>
          <w:szCs w:val="28"/>
        </w:rPr>
        <w:t>УП.04.03 УЧЕБНОЙ СВАРОЧНОЙ ПРАКТИКИ</w:t>
      </w:r>
    </w:p>
    <w:p w:rsidR="00D00CF5" w:rsidRDefault="00F06370">
      <w:pPr>
        <w:pStyle w:val="ab"/>
        <w:framePr w:w="10118" w:h="653" w:hRule="exact" w:wrap="none" w:vAnchor="page" w:hAnchor="page" w:x="853" w:y="4005"/>
        <w:numPr>
          <w:ilvl w:val="0"/>
          <w:numId w:val="122"/>
        </w:numPr>
        <w:tabs>
          <w:tab w:val="left" w:pos="378"/>
          <w:tab w:val="left" w:pos="9104"/>
        </w:tabs>
        <w:spacing w:after="0"/>
        <w:ind w:firstLine="0"/>
        <w:rPr>
          <w:sz w:val="28"/>
          <w:szCs w:val="28"/>
        </w:rPr>
      </w:pPr>
      <w:bookmarkStart w:id="1000" w:name="bookmark1027"/>
      <w:bookmarkEnd w:id="1000"/>
      <w:r>
        <w:rPr>
          <w:sz w:val="28"/>
          <w:szCs w:val="28"/>
        </w:rPr>
        <w:t>УСЛОВИЯ РЕАЛИЗАЦИИ ПРОГРАММЫ УП.04.03 УЧЕБНОЙ</w:t>
      </w:r>
      <w:r>
        <w:rPr>
          <w:sz w:val="28"/>
          <w:szCs w:val="28"/>
        </w:rPr>
        <w:tab/>
        <w:t>13</w:t>
      </w:r>
    </w:p>
    <w:p w:rsidR="00D00CF5" w:rsidRDefault="00F06370">
      <w:pPr>
        <w:pStyle w:val="1"/>
        <w:framePr w:w="10118" w:h="653" w:hRule="exact" w:wrap="none" w:vAnchor="page" w:hAnchor="page" w:x="853" w:y="4005"/>
        <w:spacing w:line="197" w:lineRule="auto"/>
      </w:pPr>
      <w:r>
        <w:t>СВАРОЧНОЙ ПРАКТИКИ</w:t>
      </w:r>
    </w:p>
    <w:p w:rsidR="00D00CF5" w:rsidRDefault="00F06370">
      <w:pPr>
        <w:pStyle w:val="1"/>
        <w:framePr w:w="10118" w:h="662" w:hRule="exact" w:wrap="none" w:vAnchor="page" w:hAnchor="page" w:x="853" w:y="4826"/>
        <w:numPr>
          <w:ilvl w:val="0"/>
          <w:numId w:val="122"/>
        </w:numPr>
        <w:tabs>
          <w:tab w:val="left" w:pos="382"/>
        </w:tabs>
        <w:spacing w:line="204" w:lineRule="auto"/>
      </w:pPr>
      <w:bookmarkStart w:id="1001" w:name="bookmark1028"/>
      <w:bookmarkEnd w:id="1001"/>
      <w:r>
        <w:t>КОНТРОЛЬ И ОЦЕНКА РЕЗУЛЬТАТОВ ОСВОЕНИЯ ПРОГРАММЫ 18 УП.04.03 УЧЕБНОЙ СВАРОЧНОЙ ПРАКТИКИ</w:t>
      </w:r>
    </w:p>
    <w:p w:rsidR="00D00CF5" w:rsidRDefault="00F06370">
      <w:pPr>
        <w:pStyle w:val="a5"/>
        <w:framePr w:wrap="none" w:vAnchor="page" w:hAnchor="page" w:x="877" w:y="5911"/>
        <w:jc w:val="both"/>
        <w:rPr>
          <w:sz w:val="28"/>
          <w:szCs w:val="28"/>
        </w:rPr>
      </w:pPr>
      <w:r>
        <w:rPr>
          <w:sz w:val="28"/>
          <w:szCs w:val="28"/>
        </w:rPr>
        <w:t>1</w:t>
      </w:r>
    </w:p>
    <w:p w:rsidR="00D00CF5" w:rsidRDefault="00F06370">
      <w:pPr>
        <w:pStyle w:val="a9"/>
        <w:framePr w:w="149" w:h="307" w:hRule="exact" w:wrap="none" w:vAnchor="page" w:hAnchor="page" w:x="10722" w:y="15607"/>
        <w:jc w:val="right"/>
      </w:pPr>
      <w:r>
        <w:rPr>
          <w:b w:val="0"/>
          <w:bCs w:val="0"/>
        </w:rPr>
        <w:t>3</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30"/>
        <w:framePr w:w="10248" w:h="2962" w:hRule="exact" w:wrap="none" w:vAnchor="page" w:hAnchor="page" w:x="901" w:y="992"/>
        <w:numPr>
          <w:ilvl w:val="0"/>
          <w:numId w:val="123"/>
        </w:numPr>
        <w:tabs>
          <w:tab w:val="left" w:pos="535"/>
        </w:tabs>
        <w:spacing w:after="260"/>
        <w:jc w:val="center"/>
      </w:pPr>
      <w:bookmarkStart w:id="1002" w:name="bookmark1031"/>
      <w:bookmarkStart w:id="1003" w:name="bookmark1029"/>
      <w:bookmarkStart w:id="1004" w:name="bookmark1030"/>
      <w:bookmarkStart w:id="1005" w:name="bookmark1032"/>
      <w:bookmarkEnd w:id="1002"/>
      <w:r>
        <w:t>ПАСПОРТ РАБОЧЕЙ ПРОГРАММЫ УП.04.03 УЧЕБНОЙ</w:t>
      </w:r>
      <w:r>
        <w:br/>
        <w:t>СВАРОЧНОЙ ПРАКТИКИ</w:t>
      </w:r>
      <w:bookmarkEnd w:id="1003"/>
      <w:bookmarkEnd w:id="1004"/>
      <w:bookmarkEnd w:id="1005"/>
    </w:p>
    <w:p w:rsidR="00D00CF5" w:rsidRDefault="00F06370">
      <w:pPr>
        <w:pStyle w:val="30"/>
        <w:framePr w:w="10248" w:h="2962" w:hRule="exact" w:wrap="none" w:vAnchor="page" w:hAnchor="page" w:x="901" w:y="992"/>
        <w:numPr>
          <w:ilvl w:val="1"/>
          <w:numId w:val="123"/>
        </w:numPr>
        <w:tabs>
          <w:tab w:val="left" w:pos="579"/>
        </w:tabs>
      </w:pPr>
      <w:bookmarkStart w:id="1006" w:name="bookmark1035"/>
      <w:bookmarkStart w:id="1007" w:name="bookmark1033"/>
      <w:bookmarkStart w:id="1008" w:name="bookmark1034"/>
      <w:bookmarkStart w:id="1009" w:name="bookmark1036"/>
      <w:bookmarkEnd w:id="1006"/>
      <w:r>
        <w:t>Область применения программы</w:t>
      </w:r>
      <w:bookmarkEnd w:id="1007"/>
      <w:bookmarkEnd w:id="1008"/>
      <w:bookmarkEnd w:id="1009"/>
    </w:p>
    <w:p w:rsidR="00D00CF5" w:rsidRDefault="00F06370">
      <w:pPr>
        <w:pStyle w:val="1"/>
        <w:framePr w:w="10248" w:h="2962" w:hRule="exact" w:wrap="none" w:vAnchor="page" w:hAnchor="page" w:x="901" w:y="992"/>
        <w:ind w:firstLine="860"/>
        <w:jc w:val="both"/>
      </w:pPr>
      <w:r>
        <w:t>Рабочая программа учебной практики является частью программы подготовки специалистов среднего звена (ППССЗ) в соответствии с ФГОС СПО по специальности 23.02.07 Техническое обслуживание и ремонт двигателей, систем и агрегатов автомобилей в части освоения основных видов деятельности (ВД) и соответствующих профессиональных компетенций (ПК):</w:t>
      </w:r>
    </w:p>
    <w:p w:rsidR="00D00CF5" w:rsidRDefault="00F06370">
      <w:pPr>
        <w:pStyle w:val="1"/>
        <w:framePr w:wrap="none" w:vAnchor="page" w:hAnchor="page" w:x="901" w:y="4020"/>
        <w:numPr>
          <w:ilvl w:val="2"/>
          <w:numId w:val="123"/>
        </w:numPr>
        <w:tabs>
          <w:tab w:val="left" w:pos="1649"/>
        </w:tabs>
        <w:ind w:left="8" w:right="4983" w:firstLine="860"/>
        <w:jc w:val="both"/>
      </w:pPr>
      <w:bookmarkStart w:id="1010" w:name="bookmark1037"/>
      <w:bookmarkEnd w:id="1010"/>
      <w:r>
        <w:rPr>
          <w:u w:val="single"/>
        </w:rPr>
        <w:t>Перечень общих компетенций</w:t>
      </w:r>
    </w:p>
    <w:tbl>
      <w:tblPr>
        <w:tblOverlap w:val="never"/>
        <w:tblW w:w="0" w:type="auto"/>
        <w:tblLayout w:type="fixed"/>
        <w:tblCellMar>
          <w:left w:w="10" w:type="dxa"/>
          <w:right w:w="10" w:type="dxa"/>
        </w:tblCellMar>
        <w:tblLook w:val="0000" w:firstRow="0" w:lastRow="0" w:firstColumn="0" w:lastColumn="0" w:noHBand="0" w:noVBand="0"/>
      </w:tblPr>
      <w:tblGrid>
        <w:gridCol w:w="1238"/>
        <w:gridCol w:w="8362"/>
      </w:tblGrid>
      <w:tr w:rsidR="00D00CF5">
        <w:trPr>
          <w:trHeight w:hRule="exact" w:val="293"/>
        </w:trPr>
        <w:tc>
          <w:tcPr>
            <w:tcW w:w="1238" w:type="dxa"/>
            <w:tcBorders>
              <w:top w:val="single" w:sz="4" w:space="0" w:color="auto"/>
              <w:left w:val="single" w:sz="4" w:space="0" w:color="auto"/>
            </w:tcBorders>
            <w:shd w:val="clear" w:color="auto" w:fill="FFFFFF"/>
            <w:vAlign w:val="bottom"/>
          </w:tcPr>
          <w:p w:rsidR="00D00CF5" w:rsidRDefault="00F06370">
            <w:pPr>
              <w:pStyle w:val="a5"/>
              <w:framePr w:w="9600" w:h="2563" w:wrap="none" w:vAnchor="page" w:hAnchor="page" w:x="1233" w:y="4366"/>
              <w:rPr>
                <w:sz w:val="22"/>
                <w:szCs w:val="22"/>
              </w:rPr>
            </w:pPr>
            <w:r>
              <w:rPr>
                <w:b/>
                <w:bCs/>
                <w:sz w:val="22"/>
                <w:szCs w:val="22"/>
              </w:rPr>
              <w:t>Код</w:t>
            </w:r>
          </w:p>
        </w:tc>
        <w:tc>
          <w:tcPr>
            <w:tcW w:w="836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600" w:h="2563" w:wrap="none" w:vAnchor="page" w:hAnchor="page" w:x="1233" w:y="4366"/>
              <w:rPr>
                <w:sz w:val="22"/>
                <w:szCs w:val="22"/>
              </w:rPr>
            </w:pPr>
            <w:r>
              <w:rPr>
                <w:b/>
                <w:bCs/>
                <w:sz w:val="22"/>
                <w:szCs w:val="22"/>
              </w:rPr>
              <w:t>Наименование общих компетенций</w:t>
            </w:r>
          </w:p>
        </w:tc>
      </w:tr>
      <w:tr w:rsidR="00D00CF5">
        <w:trPr>
          <w:trHeight w:hRule="exact" w:val="566"/>
        </w:trPr>
        <w:tc>
          <w:tcPr>
            <w:tcW w:w="1238" w:type="dxa"/>
            <w:tcBorders>
              <w:top w:val="single" w:sz="4" w:space="0" w:color="auto"/>
              <w:left w:val="single" w:sz="4" w:space="0" w:color="auto"/>
            </w:tcBorders>
            <w:shd w:val="clear" w:color="auto" w:fill="FFFFFF"/>
          </w:tcPr>
          <w:p w:rsidR="00D00CF5" w:rsidRDefault="00F06370">
            <w:pPr>
              <w:pStyle w:val="a5"/>
              <w:framePr w:w="9600" w:h="2563" w:wrap="none" w:vAnchor="page" w:hAnchor="page" w:x="1233" w:y="4366"/>
            </w:pPr>
            <w:proofErr w:type="gramStart"/>
            <w:r>
              <w:rPr>
                <w:rFonts w:ascii="Cambria" w:eastAsia="Cambria" w:hAnsi="Cambria" w:cs="Cambria"/>
                <w:i/>
                <w:iCs/>
              </w:rPr>
              <w:t>ОК</w:t>
            </w:r>
            <w:proofErr w:type="gramEnd"/>
            <w:r>
              <w:rPr>
                <w:rFonts w:ascii="Cambria" w:eastAsia="Cambria" w:hAnsi="Cambria" w:cs="Cambria"/>
                <w:i/>
                <w:iCs/>
              </w:rPr>
              <w:t xml:space="preserve"> 02.</w:t>
            </w:r>
          </w:p>
        </w:tc>
        <w:tc>
          <w:tcPr>
            <w:tcW w:w="836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600" w:h="2563" w:wrap="none" w:vAnchor="page" w:hAnchor="page" w:x="1233" w:y="4366"/>
            </w:pPr>
            <w:r>
              <w:t>Использовать современные средства поиска, анализа и интерпретации информации и информационные технологии, для выполнения задач</w:t>
            </w:r>
          </w:p>
        </w:tc>
      </w:tr>
      <w:tr w:rsidR="00D00CF5">
        <w:trPr>
          <w:trHeight w:hRule="exact" w:val="562"/>
        </w:trPr>
        <w:tc>
          <w:tcPr>
            <w:tcW w:w="1238" w:type="dxa"/>
            <w:tcBorders>
              <w:top w:val="single" w:sz="4" w:space="0" w:color="auto"/>
              <w:left w:val="single" w:sz="4" w:space="0" w:color="auto"/>
            </w:tcBorders>
            <w:shd w:val="clear" w:color="auto" w:fill="FFFFFF"/>
          </w:tcPr>
          <w:p w:rsidR="00D00CF5" w:rsidRDefault="00F06370">
            <w:pPr>
              <w:pStyle w:val="a5"/>
              <w:framePr w:w="9600" w:h="2563" w:wrap="none" w:vAnchor="page" w:hAnchor="page" w:x="1233" w:y="4366"/>
            </w:pPr>
            <w:proofErr w:type="gramStart"/>
            <w:r>
              <w:rPr>
                <w:rFonts w:ascii="Cambria" w:eastAsia="Cambria" w:hAnsi="Cambria" w:cs="Cambria"/>
                <w:i/>
                <w:iCs/>
              </w:rPr>
              <w:t>ОК</w:t>
            </w:r>
            <w:proofErr w:type="gramEnd"/>
            <w:r>
              <w:rPr>
                <w:rFonts w:ascii="Cambria" w:eastAsia="Cambria" w:hAnsi="Cambria" w:cs="Cambria"/>
                <w:i/>
                <w:iCs/>
              </w:rPr>
              <w:t xml:space="preserve"> 03.</w:t>
            </w:r>
          </w:p>
        </w:tc>
        <w:tc>
          <w:tcPr>
            <w:tcW w:w="8362"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600" w:h="2563" w:wrap="none" w:vAnchor="page" w:hAnchor="page" w:x="1233" w:y="4366"/>
            </w:pPr>
            <w:r>
              <w:t>Планировать и реализовывать собственное профессиональное и личностное развитие, предпринимательскую деятельность в профессиональной сфере,</w:t>
            </w:r>
          </w:p>
        </w:tc>
      </w:tr>
      <w:tr w:rsidR="00D00CF5">
        <w:trPr>
          <w:trHeight w:hRule="exact" w:val="562"/>
        </w:trPr>
        <w:tc>
          <w:tcPr>
            <w:tcW w:w="1238" w:type="dxa"/>
            <w:tcBorders>
              <w:top w:val="single" w:sz="4" w:space="0" w:color="auto"/>
              <w:left w:val="single" w:sz="4" w:space="0" w:color="auto"/>
            </w:tcBorders>
            <w:shd w:val="clear" w:color="auto" w:fill="FFFFFF"/>
          </w:tcPr>
          <w:p w:rsidR="00D00CF5" w:rsidRDefault="00F06370">
            <w:pPr>
              <w:pStyle w:val="a5"/>
              <w:framePr w:w="9600" w:h="2563" w:wrap="none" w:vAnchor="page" w:hAnchor="page" w:x="1233" w:y="4366"/>
            </w:pPr>
            <w:proofErr w:type="gramStart"/>
            <w:r>
              <w:rPr>
                <w:rFonts w:ascii="Cambria" w:eastAsia="Cambria" w:hAnsi="Cambria" w:cs="Cambria"/>
                <w:i/>
                <w:iCs/>
              </w:rPr>
              <w:t>ОК</w:t>
            </w:r>
            <w:proofErr w:type="gramEnd"/>
            <w:r>
              <w:rPr>
                <w:rFonts w:ascii="Cambria" w:eastAsia="Cambria" w:hAnsi="Cambria" w:cs="Cambria"/>
                <w:i/>
                <w:iCs/>
              </w:rPr>
              <w:t xml:space="preserve"> 04.</w:t>
            </w:r>
          </w:p>
        </w:tc>
        <w:tc>
          <w:tcPr>
            <w:tcW w:w="8362" w:type="dxa"/>
            <w:tcBorders>
              <w:top w:val="single" w:sz="4" w:space="0" w:color="auto"/>
              <w:left w:val="single" w:sz="4" w:space="0" w:color="auto"/>
              <w:right w:val="single" w:sz="4" w:space="0" w:color="auto"/>
            </w:tcBorders>
            <w:shd w:val="clear" w:color="auto" w:fill="FFFFFF"/>
          </w:tcPr>
          <w:p w:rsidR="00D00CF5" w:rsidRDefault="00F06370">
            <w:pPr>
              <w:pStyle w:val="a5"/>
              <w:framePr w:w="9600" w:h="2563" w:wrap="none" w:vAnchor="page" w:hAnchor="page" w:x="1233" w:y="4366"/>
            </w:pPr>
            <w:r>
              <w:t>Эффективно взаимодействовать и работать в коллективе и команде</w:t>
            </w:r>
          </w:p>
        </w:tc>
      </w:tr>
      <w:tr w:rsidR="00D00CF5">
        <w:trPr>
          <w:trHeight w:hRule="exact" w:val="581"/>
        </w:trPr>
        <w:tc>
          <w:tcPr>
            <w:tcW w:w="1238" w:type="dxa"/>
            <w:tcBorders>
              <w:top w:val="single" w:sz="4" w:space="0" w:color="auto"/>
              <w:left w:val="single" w:sz="4" w:space="0" w:color="auto"/>
              <w:bottom w:val="single" w:sz="4" w:space="0" w:color="auto"/>
            </w:tcBorders>
            <w:shd w:val="clear" w:color="auto" w:fill="FFFFFF"/>
          </w:tcPr>
          <w:p w:rsidR="00D00CF5" w:rsidRDefault="00F06370">
            <w:pPr>
              <w:pStyle w:val="a5"/>
              <w:framePr w:w="9600" w:h="2563" w:wrap="none" w:vAnchor="page" w:hAnchor="page" w:x="1233" w:y="4366"/>
            </w:pPr>
            <w:proofErr w:type="gramStart"/>
            <w:r>
              <w:t>ОК</w:t>
            </w:r>
            <w:proofErr w:type="gramEnd"/>
            <w:r>
              <w:t xml:space="preserve"> 09.</w:t>
            </w:r>
          </w:p>
        </w:tc>
        <w:tc>
          <w:tcPr>
            <w:tcW w:w="8362" w:type="dxa"/>
            <w:tcBorders>
              <w:top w:val="single" w:sz="4" w:space="0" w:color="auto"/>
              <w:left w:val="single" w:sz="4" w:space="0" w:color="auto"/>
              <w:bottom w:val="single" w:sz="4" w:space="0" w:color="auto"/>
              <w:right w:val="single" w:sz="4" w:space="0" w:color="auto"/>
            </w:tcBorders>
            <w:shd w:val="clear" w:color="auto" w:fill="FFFFFF"/>
            <w:vAlign w:val="bottom"/>
          </w:tcPr>
          <w:p w:rsidR="00D00CF5" w:rsidRDefault="00F06370">
            <w:pPr>
              <w:pStyle w:val="a5"/>
              <w:framePr w:w="9600" w:h="2563" w:wrap="none" w:vAnchor="page" w:hAnchor="page" w:x="1233" w:y="4366"/>
            </w:pPr>
            <w:r>
              <w:t>Пользоваться профессиональной документацией на государственном и иностранном языках.</w:t>
            </w:r>
          </w:p>
        </w:tc>
      </w:tr>
    </w:tbl>
    <w:p w:rsidR="00D00CF5" w:rsidRDefault="00F06370">
      <w:pPr>
        <w:pStyle w:val="a7"/>
        <w:framePr w:wrap="none" w:vAnchor="page" w:hAnchor="page" w:x="1209" w:y="7380"/>
      </w:pPr>
      <w:r>
        <w:rPr>
          <w:b w:val="0"/>
          <w:bCs w:val="0"/>
          <w:u w:val="single"/>
        </w:rPr>
        <w:t>1.1.2 Перечень профессиональных компетенций</w:t>
      </w:r>
    </w:p>
    <w:tbl>
      <w:tblPr>
        <w:tblOverlap w:val="never"/>
        <w:tblW w:w="0" w:type="auto"/>
        <w:tblLayout w:type="fixed"/>
        <w:tblCellMar>
          <w:left w:w="10" w:type="dxa"/>
          <w:right w:w="10" w:type="dxa"/>
        </w:tblCellMar>
        <w:tblLook w:val="0000" w:firstRow="0" w:lastRow="0" w:firstColumn="0" w:lastColumn="0" w:noHBand="0" w:noVBand="0"/>
      </w:tblPr>
      <w:tblGrid>
        <w:gridCol w:w="1214"/>
        <w:gridCol w:w="8386"/>
      </w:tblGrid>
      <w:tr w:rsidR="00D00CF5">
        <w:trPr>
          <w:trHeight w:hRule="exact" w:val="293"/>
        </w:trPr>
        <w:tc>
          <w:tcPr>
            <w:tcW w:w="1214" w:type="dxa"/>
            <w:tcBorders>
              <w:top w:val="single" w:sz="4" w:space="0" w:color="auto"/>
              <w:left w:val="single" w:sz="4" w:space="0" w:color="auto"/>
            </w:tcBorders>
            <w:shd w:val="clear" w:color="auto" w:fill="FFFFFF"/>
            <w:vAlign w:val="bottom"/>
          </w:tcPr>
          <w:p w:rsidR="00D00CF5" w:rsidRDefault="00F06370">
            <w:pPr>
              <w:pStyle w:val="a5"/>
              <w:framePr w:w="9600" w:h="4344" w:wrap="none" w:vAnchor="page" w:hAnchor="page" w:x="1233" w:y="7673"/>
            </w:pPr>
            <w:r>
              <w:t>Код</w:t>
            </w:r>
          </w:p>
        </w:tc>
        <w:tc>
          <w:tcPr>
            <w:tcW w:w="8386"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600" w:h="4344" w:wrap="none" w:vAnchor="page" w:hAnchor="page" w:x="1233" w:y="7673"/>
            </w:pPr>
            <w:r>
              <w:t>Наименование видов деятельности и профессиональных компетенций</w:t>
            </w:r>
          </w:p>
        </w:tc>
      </w:tr>
      <w:tr w:rsidR="00D00CF5">
        <w:trPr>
          <w:trHeight w:hRule="exact" w:val="288"/>
        </w:trPr>
        <w:tc>
          <w:tcPr>
            <w:tcW w:w="1214" w:type="dxa"/>
            <w:tcBorders>
              <w:top w:val="single" w:sz="4" w:space="0" w:color="auto"/>
              <w:left w:val="single" w:sz="4" w:space="0" w:color="auto"/>
            </w:tcBorders>
            <w:shd w:val="clear" w:color="auto" w:fill="FFFFFF"/>
            <w:vAlign w:val="bottom"/>
          </w:tcPr>
          <w:p w:rsidR="00D00CF5" w:rsidRDefault="00F06370">
            <w:pPr>
              <w:pStyle w:val="a5"/>
              <w:framePr w:w="9600" w:h="4344" w:wrap="none" w:vAnchor="page" w:hAnchor="page" w:x="1233" w:y="7673"/>
            </w:pPr>
            <w:r>
              <w:t>ВД 1</w:t>
            </w:r>
          </w:p>
        </w:tc>
        <w:tc>
          <w:tcPr>
            <w:tcW w:w="8386"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600" w:h="4344" w:wrap="none" w:vAnchor="page" w:hAnchor="page" w:x="1233" w:y="7673"/>
            </w:pPr>
            <w:r>
              <w:rPr>
                <w:i/>
                <w:iCs/>
              </w:rPr>
              <w:t>Техническое обслуживание и ремонт автомобильных двигателей</w:t>
            </w:r>
          </w:p>
        </w:tc>
      </w:tr>
      <w:tr w:rsidR="00D00CF5">
        <w:trPr>
          <w:trHeight w:hRule="exact" w:val="562"/>
        </w:trPr>
        <w:tc>
          <w:tcPr>
            <w:tcW w:w="1214" w:type="dxa"/>
            <w:tcBorders>
              <w:top w:val="single" w:sz="4" w:space="0" w:color="auto"/>
              <w:left w:val="single" w:sz="4" w:space="0" w:color="auto"/>
            </w:tcBorders>
            <w:shd w:val="clear" w:color="auto" w:fill="FFFFFF"/>
          </w:tcPr>
          <w:p w:rsidR="00D00CF5" w:rsidRDefault="00F06370">
            <w:pPr>
              <w:pStyle w:val="a5"/>
              <w:framePr w:w="9600" w:h="4344" w:wrap="none" w:vAnchor="page" w:hAnchor="page" w:x="1233" w:y="7673"/>
            </w:pPr>
            <w:r>
              <w:t>ПК 1.1</w:t>
            </w:r>
          </w:p>
        </w:tc>
        <w:tc>
          <w:tcPr>
            <w:tcW w:w="8386"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600" w:h="4344" w:wrap="none" w:vAnchor="page" w:hAnchor="page" w:x="1233" w:y="7673"/>
            </w:pPr>
            <w:r>
              <w:t>Осуществлять диагностику систем, узлов и механизмов автомобильных двигателей</w:t>
            </w:r>
          </w:p>
        </w:tc>
      </w:tr>
      <w:tr w:rsidR="00D00CF5">
        <w:trPr>
          <w:trHeight w:hRule="exact" w:val="562"/>
        </w:trPr>
        <w:tc>
          <w:tcPr>
            <w:tcW w:w="1214" w:type="dxa"/>
            <w:tcBorders>
              <w:top w:val="single" w:sz="4" w:space="0" w:color="auto"/>
              <w:left w:val="single" w:sz="4" w:space="0" w:color="auto"/>
            </w:tcBorders>
            <w:shd w:val="clear" w:color="auto" w:fill="FFFFFF"/>
          </w:tcPr>
          <w:p w:rsidR="00D00CF5" w:rsidRDefault="00F06370">
            <w:pPr>
              <w:pStyle w:val="a5"/>
              <w:framePr w:w="9600" w:h="4344" w:wrap="none" w:vAnchor="page" w:hAnchor="page" w:x="1233" w:y="7673"/>
            </w:pPr>
            <w:r>
              <w:t>ПК 1.2</w:t>
            </w:r>
          </w:p>
        </w:tc>
        <w:tc>
          <w:tcPr>
            <w:tcW w:w="8386"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600" w:h="4344" w:wrap="none" w:vAnchor="page" w:hAnchor="page" w:x="1233" w:y="7673"/>
              <w:spacing w:line="233" w:lineRule="auto"/>
            </w:pPr>
            <w:r>
              <w:t>Осуществлять техническое обслуживание автомобильных двигателей согласно технологической документации</w:t>
            </w:r>
          </w:p>
        </w:tc>
      </w:tr>
      <w:tr w:rsidR="00D00CF5">
        <w:trPr>
          <w:trHeight w:hRule="exact" w:val="643"/>
        </w:trPr>
        <w:tc>
          <w:tcPr>
            <w:tcW w:w="1214" w:type="dxa"/>
            <w:tcBorders>
              <w:top w:val="single" w:sz="4" w:space="0" w:color="auto"/>
              <w:left w:val="single" w:sz="4" w:space="0" w:color="auto"/>
            </w:tcBorders>
            <w:shd w:val="clear" w:color="auto" w:fill="FFFFFF"/>
          </w:tcPr>
          <w:p w:rsidR="00D00CF5" w:rsidRDefault="00F06370">
            <w:pPr>
              <w:pStyle w:val="a5"/>
              <w:framePr w:w="9600" w:h="4344" w:wrap="none" w:vAnchor="page" w:hAnchor="page" w:x="1233" w:y="7673"/>
            </w:pPr>
            <w:r>
              <w:t>ПК 1.3</w:t>
            </w:r>
          </w:p>
        </w:tc>
        <w:tc>
          <w:tcPr>
            <w:tcW w:w="8386"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600" w:h="4344" w:wrap="none" w:vAnchor="page" w:hAnchor="page" w:x="1233" w:y="7673"/>
              <w:spacing w:line="276" w:lineRule="auto"/>
            </w:pPr>
            <w:r>
              <w:t>Проводить ремонт различных типов двигателей в соответствии с технологической документацией</w:t>
            </w:r>
          </w:p>
        </w:tc>
      </w:tr>
      <w:tr w:rsidR="00D00CF5">
        <w:trPr>
          <w:trHeight w:hRule="exact" w:val="288"/>
        </w:trPr>
        <w:tc>
          <w:tcPr>
            <w:tcW w:w="1214" w:type="dxa"/>
            <w:tcBorders>
              <w:top w:val="single" w:sz="4" w:space="0" w:color="auto"/>
              <w:left w:val="single" w:sz="4" w:space="0" w:color="auto"/>
            </w:tcBorders>
            <w:shd w:val="clear" w:color="auto" w:fill="FFFFFF"/>
            <w:vAlign w:val="bottom"/>
          </w:tcPr>
          <w:p w:rsidR="00D00CF5" w:rsidRDefault="00F06370">
            <w:pPr>
              <w:pStyle w:val="a5"/>
              <w:framePr w:w="9600" w:h="4344" w:wrap="none" w:vAnchor="page" w:hAnchor="page" w:x="1233" w:y="7673"/>
            </w:pPr>
            <w:r>
              <w:t>ВД 3</w:t>
            </w:r>
          </w:p>
        </w:tc>
        <w:tc>
          <w:tcPr>
            <w:tcW w:w="8386"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600" w:h="4344" w:wrap="none" w:vAnchor="page" w:hAnchor="page" w:x="1233" w:y="7673"/>
            </w:pPr>
            <w:r>
              <w:rPr>
                <w:i/>
                <w:iCs/>
              </w:rPr>
              <w:t>Техническое обслуживание и ремонт шасси автомобилей</w:t>
            </w:r>
          </w:p>
        </w:tc>
      </w:tr>
      <w:tr w:rsidR="00D00CF5">
        <w:trPr>
          <w:trHeight w:hRule="exact" w:val="562"/>
        </w:trPr>
        <w:tc>
          <w:tcPr>
            <w:tcW w:w="1214" w:type="dxa"/>
            <w:tcBorders>
              <w:top w:val="single" w:sz="4" w:space="0" w:color="auto"/>
              <w:left w:val="single" w:sz="4" w:space="0" w:color="auto"/>
            </w:tcBorders>
            <w:shd w:val="clear" w:color="auto" w:fill="FFFFFF"/>
          </w:tcPr>
          <w:p w:rsidR="00D00CF5" w:rsidRDefault="00F06370">
            <w:pPr>
              <w:pStyle w:val="a5"/>
              <w:framePr w:w="9600" w:h="4344" w:wrap="none" w:vAnchor="page" w:hAnchor="page" w:x="1233" w:y="7673"/>
            </w:pPr>
            <w:r>
              <w:t>ПК 3.1</w:t>
            </w:r>
          </w:p>
        </w:tc>
        <w:tc>
          <w:tcPr>
            <w:tcW w:w="8386"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600" w:h="4344" w:wrap="none" w:vAnchor="page" w:hAnchor="page" w:x="1233" w:y="7673"/>
            </w:pPr>
            <w:r>
              <w:t>Осуществлять диагностику трансмиссии, ходовой части и органов управления автомобилей</w:t>
            </w:r>
          </w:p>
        </w:tc>
      </w:tr>
      <w:tr w:rsidR="00D00CF5">
        <w:trPr>
          <w:trHeight w:hRule="exact" w:val="562"/>
        </w:trPr>
        <w:tc>
          <w:tcPr>
            <w:tcW w:w="1214" w:type="dxa"/>
            <w:tcBorders>
              <w:top w:val="single" w:sz="4" w:space="0" w:color="auto"/>
              <w:left w:val="single" w:sz="4" w:space="0" w:color="auto"/>
            </w:tcBorders>
            <w:shd w:val="clear" w:color="auto" w:fill="FFFFFF"/>
          </w:tcPr>
          <w:p w:rsidR="00D00CF5" w:rsidRDefault="00F06370">
            <w:pPr>
              <w:pStyle w:val="a5"/>
              <w:framePr w:w="9600" w:h="4344" w:wrap="none" w:vAnchor="page" w:hAnchor="page" w:x="1233" w:y="7673"/>
            </w:pPr>
            <w:r>
              <w:t>ПК 3.2</w:t>
            </w:r>
          </w:p>
        </w:tc>
        <w:tc>
          <w:tcPr>
            <w:tcW w:w="8386"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600" w:h="4344" w:wrap="none" w:vAnchor="page" w:hAnchor="page" w:x="1233" w:y="7673"/>
            </w:pPr>
            <w:r>
              <w:t>Осуществлять техническое обслуживание трансмиссии, ходовой части и органов управления автомобилей согласно технологической документации</w:t>
            </w:r>
          </w:p>
        </w:tc>
      </w:tr>
      <w:tr w:rsidR="00D00CF5">
        <w:trPr>
          <w:trHeight w:hRule="exact" w:val="586"/>
        </w:trPr>
        <w:tc>
          <w:tcPr>
            <w:tcW w:w="1214" w:type="dxa"/>
            <w:tcBorders>
              <w:top w:val="single" w:sz="4" w:space="0" w:color="auto"/>
              <w:left w:val="single" w:sz="4" w:space="0" w:color="auto"/>
              <w:bottom w:val="single" w:sz="4" w:space="0" w:color="auto"/>
            </w:tcBorders>
            <w:shd w:val="clear" w:color="auto" w:fill="FFFFFF"/>
          </w:tcPr>
          <w:p w:rsidR="00D00CF5" w:rsidRDefault="00F06370">
            <w:pPr>
              <w:pStyle w:val="a5"/>
              <w:framePr w:w="9600" w:h="4344" w:wrap="none" w:vAnchor="page" w:hAnchor="page" w:x="1233" w:y="7673"/>
            </w:pPr>
            <w:r>
              <w:t>ПК 3.3</w:t>
            </w:r>
          </w:p>
        </w:tc>
        <w:tc>
          <w:tcPr>
            <w:tcW w:w="8386" w:type="dxa"/>
            <w:tcBorders>
              <w:top w:val="single" w:sz="4" w:space="0" w:color="auto"/>
              <w:left w:val="single" w:sz="4" w:space="0" w:color="auto"/>
              <w:bottom w:val="single" w:sz="4" w:space="0" w:color="auto"/>
              <w:right w:val="single" w:sz="4" w:space="0" w:color="auto"/>
            </w:tcBorders>
            <w:shd w:val="clear" w:color="auto" w:fill="FFFFFF"/>
            <w:vAlign w:val="bottom"/>
          </w:tcPr>
          <w:p w:rsidR="00D00CF5" w:rsidRDefault="00F06370">
            <w:pPr>
              <w:pStyle w:val="a5"/>
              <w:framePr w:w="9600" w:h="4344" w:wrap="none" w:vAnchor="page" w:hAnchor="page" w:x="1233" w:y="7673"/>
            </w:pPr>
            <w:r>
              <w:t>Проводить ремонт трансмиссии, ходовой части и органов управления автомобилей в соответствии с технологической документацией</w:t>
            </w:r>
          </w:p>
        </w:tc>
      </w:tr>
    </w:tbl>
    <w:p w:rsidR="00D00CF5" w:rsidRDefault="00F06370">
      <w:pPr>
        <w:pStyle w:val="1"/>
        <w:framePr w:w="10248" w:h="2626" w:hRule="exact" w:wrap="none" w:vAnchor="page" w:hAnchor="page" w:x="901" w:y="12353"/>
        <w:spacing w:after="260"/>
        <w:ind w:firstLine="860"/>
        <w:jc w:val="both"/>
      </w:pPr>
      <w:r>
        <w:t>Рабочая программа учебной практики может быть использована в дополнительном профессиональном образовании и профессиональной подготовке в области автотранспорта.</w:t>
      </w:r>
    </w:p>
    <w:p w:rsidR="00D00CF5" w:rsidRDefault="00F06370">
      <w:pPr>
        <w:pStyle w:val="30"/>
        <w:framePr w:w="10248" w:h="2626" w:hRule="exact" w:wrap="none" w:vAnchor="page" w:hAnchor="page" w:x="901" w:y="12353"/>
      </w:pPr>
      <w:bookmarkStart w:id="1011" w:name="bookmark1038"/>
      <w:bookmarkStart w:id="1012" w:name="bookmark1039"/>
      <w:bookmarkStart w:id="1013" w:name="bookmark1040"/>
      <w:r>
        <w:t xml:space="preserve">Место учебной сварочной </w:t>
      </w:r>
      <w:proofErr w:type="gramStart"/>
      <w:r>
        <w:t>практики в структуре программы подготовки специалистов среднего звена</w:t>
      </w:r>
      <w:proofErr w:type="gramEnd"/>
      <w:r>
        <w:t>:</w:t>
      </w:r>
      <w:bookmarkEnd w:id="1011"/>
      <w:bookmarkEnd w:id="1012"/>
      <w:bookmarkEnd w:id="1013"/>
    </w:p>
    <w:p w:rsidR="00D00CF5" w:rsidRDefault="00F06370">
      <w:pPr>
        <w:pStyle w:val="1"/>
        <w:framePr w:w="10248" w:h="2626" w:hRule="exact" w:wrap="none" w:vAnchor="page" w:hAnchor="page" w:x="901" w:y="12353"/>
      </w:pPr>
      <w:r>
        <w:t>УП.04.03 Учебная сварочная практика входит в профессиональный модуль ПМ.04 Выполнение работ по профессии «Слесарь по ремонту автомобилей».</w:t>
      </w:r>
    </w:p>
    <w:p w:rsidR="00D00CF5" w:rsidRDefault="00F06370">
      <w:pPr>
        <w:pStyle w:val="a9"/>
        <w:framePr w:w="154" w:h="307" w:hRule="exact" w:wrap="none" w:vAnchor="page" w:hAnchor="page" w:x="10674" w:y="15612"/>
        <w:jc w:val="right"/>
      </w:pPr>
      <w:r>
        <w:rPr>
          <w:b w:val="0"/>
          <w:bCs w:val="0"/>
        </w:rPr>
        <w:t>4</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30"/>
        <w:framePr w:w="10253" w:h="3883" w:hRule="exact" w:wrap="none" w:vAnchor="page" w:hAnchor="page" w:x="899" w:y="987"/>
        <w:numPr>
          <w:ilvl w:val="1"/>
          <w:numId w:val="123"/>
        </w:numPr>
        <w:tabs>
          <w:tab w:val="left" w:pos="584"/>
        </w:tabs>
        <w:ind w:right="4"/>
        <w:jc w:val="both"/>
      </w:pPr>
      <w:bookmarkStart w:id="1014" w:name="bookmark1043"/>
      <w:bookmarkStart w:id="1015" w:name="bookmark1041"/>
      <w:bookmarkStart w:id="1016" w:name="bookmark1042"/>
      <w:bookmarkStart w:id="1017" w:name="bookmark1044"/>
      <w:bookmarkEnd w:id="1014"/>
      <w:r>
        <w:t>Цели и задачи учебной практики - требования к результатам:</w:t>
      </w:r>
      <w:bookmarkEnd w:id="1015"/>
      <w:bookmarkEnd w:id="1016"/>
      <w:bookmarkEnd w:id="1017"/>
    </w:p>
    <w:p w:rsidR="00D00CF5" w:rsidRDefault="00F06370">
      <w:pPr>
        <w:pStyle w:val="1"/>
        <w:framePr w:w="10253" w:h="3883" w:hRule="exact" w:wrap="none" w:vAnchor="page" w:hAnchor="page" w:x="899" w:y="987"/>
        <w:ind w:right="4" w:firstLine="820"/>
        <w:jc w:val="both"/>
      </w:pPr>
      <w:r>
        <w:t>Учебная практика имеет своей целью дать студентам первичные сведения и</w:t>
      </w:r>
      <w:r>
        <w:br/>
        <w:t>навыки по рабочим профессиям, а также решает задачи:</w:t>
      </w:r>
    </w:p>
    <w:p w:rsidR="00D00CF5" w:rsidRDefault="00F06370">
      <w:pPr>
        <w:pStyle w:val="1"/>
        <w:framePr w:w="10253" w:h="3883" w:hRule="exact" w:wrap="none" w:vAnchor="page" w:hAnchor="page" w:x="899" w:y="987"/>
        <w:numPr>
          <w:ilvl w:val="0"/>
          <w:numId w:val="124"/>
        </w:numPr>
        <w:tabs>
          <w:tab w:val="left" w:pos="272"/>
        </w:tabs>
        <w:ind w:right="4"/>
        <w:jc w:val="both"/>
      </w:pPr>
      <w:bookmarkStart w:id="1018" w:name="bookmark1045"/>
      <w:bookmarkEnd w:id="1018"/>
      <w:r>
        <w:t>подготовки студентов к осознанному и углубленному изучению</w:t>
      </w:r>
      <w:r>
        <w:br/>
        <w:t>общепрофессиональных и специальных дисциплин;</w:t>
      </w:r>
    </w:p>
    <w:p w:rsidR="00D00CF5" w:rsidRDefault="00F06370">
      <w:pPr>
        <w:pStyle w:val="1"/>
        <w:framePr w:w="10253" w:h="3883" w:hRule="exact" w:wrap="none" w:vAnchor="page" w:hAnchor="page" w:x="899" w:y="987"/>
        <w:numPr>
          <w:ilvl w:val="0"/>
          <w:numId w:val="124"/>
        </w:numPr>
        <w:tabs>
          <w:tab w:val="left" w:pos="292"/>
        </w:tabs>
        <w:ind w:right="4"/>
        <w:jc w:val="both"/>
      </w:pPr>
      <w:bookmarkStart w:id="1019" w:name="bookmark1046"/>
      <w:bookmarkEnd w:id="1019"/>
      <w:r>
        <w:t>формирование у студентов умений и навыков в выполнении основных кузнечных</w:t>
      </w:r>
      <w:r>
        <w:br/>
        <w:t>и сварочных операций;</w:t>
      </w:r>
    </w:p>
    <w:p w:rsidR="00D00CF5" w:rsidRDefault="00F06370">
      <w:pPr>
        <w:pStyle w:val="1"/>
        <w:framePr w:w="10253" w:h="3883" w:hRule="exact" w:wrap="none" w:vAnchor="page" w:hAnchor="page" w:x="899" w:y="987"/>
        <w:numPr>
          <w:ilvl w:val="0"/>
          <w:numId w:val="124"/>
        </w:numPr>
        <w:tabs>
          <w:tab w:val="left" w:pos="272"/>
        </w:tabs>
        <w:ind w:right="4"/>
        <w:jc w:val="both"/>
      </w:pPr>
      <w:bookmarkStart w:id="1020" w:name="bookmark1047"/>
      <w:bookmarkEnd w:id="1020"/>
      <w:r>
        <w:t>освоение технологии обработки деталей механизированным инструментом;</w:t>
      </w:r>
    </w:p>
    <w:p w:rsidR="00D00CF5" w:rsidRDefault="00F06370">
      <w:pPr>
        <w:pStyle w:val="1"/>
        <w:framePr w:w="10253" w:h="3883" w:hRule="exact" w:wrap="none" w:vAnchor="page" w:hAnchor="page" w:x="899" w:y="987"/>
        <w:numPr>
          <w:ilvl w:val="0"/>
          <w:numId w:val="124"/>
        </w:numPr>
        <w:tabs>
          <w:tab w:val="left" w:pos="272"/>
        </w:tabs>
        <w:ind w:right="4"/>
        <w:jc w:val="both"/>
      </w:pPr>
      <w:bookmarkStart w:id="1021" w:name="bookmark1048"/>
      <w:bookmarkEnd w:id="1021"/>
      <w:r>
        <w:t>формирование у студентов умений и навыков в изготовлении простых деталей;</w:t>
      </w:r>
    </w:p>
    <w:p w:rsidR="00D00CF5" w:rsidRDefault="00F06370">
      <w:pPr>
        <w:pStyle w:val="1"/>
        <w:framePr w:w="10253" w:h="3883" w:hRule="exact" w:wrap="none" w:vAnchor="page" w:hAnchor="page" w:x="899" w:y="987"/>
        <w:numPr>
          <w:ilvl w:val="0"/>
          <w:numId w:val="124"/>
        </w:numPr>
        <w:tabs>
          <w:tab w:val="left" w:pos="272"/>
        </w:tabs>
        <w:ind w:right="4"/>
        <w:jc w:val="both"/>
      </w:pPr>
      <w:bookmarkStart w:id="1022" w:name="bookmark1049"/>
      <w:bookmarkEnd w:id="1022"/>
      <w:r>
        <w:t>обеспечение меж предметных связей, а также связи практики с теоретическим</w:t>
      </w:r>
      <w:r>
        <w:br/>
        <w:t>обучением.</w:t>
      </w:r>
    </w:p>
    <w:p w:rsidR="00D00CF5" w:rsidRDefault="00F06370">
      <w:pPr>
        <w:pStyle w:val="1"/>
        <w:framePr w:w="10253" w:h="3883" w:hRule="exact" w:wrap="none" w:vAnchor="page" w:hAnchor="page" w:x="899" w:y="987"/>
        <w:tabs>
          <w:tab w:val="left" w:leader="underscore" w:pos="10027"/>
        </w:tabs>
        <w:ind w:right="4"/>
        <w:jc w:val="both"/>
      </w:pPr>
      <w:r>
        <w:rPr>
          <w:u w:val="single"/>
        </w:rPr>
        <w:t>В результате освоения учебной практики студент должен:</w:t>
      </w:r>
      <w:r>
        <w:tab/>
      </w:r>
    </w:p>
    <w:tbl>
      <w:tblPr>
        <w:tblOverlap w:val="never"/>
        <w:tblW w:w="0" w:type="auto"/>
        <w:tblLayout w:type="fixed"/>
        <w:tblCellMar>
          <w:left w:w="10" w:type="dxa"/>
          <w:right w:w="10" w:type="dxa"/>
        </w:tblCellMar>
        <w:tblLook w:val="0000" w:firstRow="0" w:lastRow="0" w:firstColumn="0" w:lastColumn="0" w:noHBand="0" w:noVBand="0"/>
      </w:tblPr>
      <w:tblGrid>
        <w:gridCol w:w="1248"/>
        <w:gridCol w:w="8630"/>
      </w:tblGrid>
      <w:tr w:rsidR="00D00CF5">
        <w:trPr>
          <w:trHeight w:hRule="exact" w:val="1954"/>
        </w:trPr>
        <w:tc>
          <w:tcPr>
            <w:tcW w:w="1248" w:type="dxa"/>
            <w:tcBorders>
              <w:top w:val="single" w:sz="4" w:space="0" w:color="auto"/>
              <w:left w:val="single" w:sz="4" w:space="0" w:color="auto"/>
            </w:tcBorders>
            <w:shd w:val="clear" w:color="auto" w:fill="FFFFFF"/>
          </w:tcPr>
          <w:p w:rsidR="00D00CF5" w:rsidRDefault="00F06370">
            <w:pPr>
              <w:pStyle w:val="a5"/>
              <w:framePr w:w="9878" w:h="3926" w:wrap="none" w:vAnchor="page" w:hAnchor="page" w:x="1091" w:y="4817"/>
            </w:pPr>
            <w:r>
              <w:t xml:space="preserve">Иметь </w:t>
            </w:r>
            <w:proofErr w:type="gramStart"/>
            <w:r>
              <w:t>практиче ский</w:t>
            </w:r>
            <w:proofErr w:type="gramEnd"/>
            <w:r>
              <w:t xml:space="preserve"> опыт</w:t>
            </w:r>
          </w:p>
        </w:tc>
        <w:tc>
          <w:tcPr>
            <w:tcW w:w="8630"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878" w:h="3926" w:wrap="none" w:vAnchor="page" w:hAnchor="page" w:x="1091" w:y="4817"/>
            </w:pPr>
            <w:r>
              <w:t>Производить обрубку и рубку зубилом вручную.</w:t>
            </w:r>
          </w:p>
          <w:p w:rsidR="00D00CF5" w:rsidRDefault="00F06370">
            <w:pPr>
              <w:pStyle w:val="a5"/>
              <w:framePr w:w="9878" w:h="3926" w:wrap="none" w:vAnchor="page" w:hAnchor="page" w:x="1091" w:y="4817"/>
              <w:ind w:left="160"/>
            </w:pPr>
            <w:r>
              <w:t xml:space="preserve">Опиливать и зачищать заусенцы, обрабатывать </w:t>
            </w:r>
            <w:proofErr w:type="gramStart"/>
            <w:r>
              <w:t>кованные</w:t>
            </w:r>
            <w:proofErr w:type="gramEnd"/>
            <w:r>
              <w:t xml:space="preserve"> элементы и сварные швы.</w:t>
            </w:r>
          </w:p>
          <w:p w:rsidR="00D00CF5" w:rsidRDefault="00F06370">
            <w:pPr>
              <w:pStyle w:val="a5"/>
              <w:framePr w:w="9878" w:h="3926" w:wrap="none" w:vAnchor="page" w:hAnchor="page" w:x="1091" w:y="4817"/>
              <w:ind w:left="160"/>
            </w:pPr>
            <w:r>
              <w:t>Резать заготовку из прутка листового материала ручными ножницами и ножовками.</w:t>
            </w:r>
          </w:p>
          <w:p w:rsidR="00D00CF5" w:rsidRDefault="00F06370">
            <w:pPr>
              <w:pStyle w:val="a5"/>
              <w:framePr w:w="9878" w:h="3926" w:wrap="none" w:vAnchor="page" w:hAnchor="page" w:x="1091" w:y="4817"/>
              <w:ind w:left="160"/>
            </w:pPr>
            <w:r>
              <w:t>Размечать простые заготовки по шаблонам и по чертежам.</w:t>
            </w:r>
          </w:p>
          <w:p w:rsidR="00D00CF5" w:rsidRDefault="00F06370">
            <w:pPr>
              <w:pStyle w:val="a5"/>
              <w:framePr w:w="9878" w:h="3926" w:wrap="none" w:vAnchor="page" w:hAnchor="page" w:x="1091" w:y="4817"/>
              <w:ind w:left="160"/>
            </w:pPr>
            <w:r>
              <w:t>Править и прямолинейно резать ручной дуговой и газовой сваркой.</w:t>
            </w:r>
          </w:p>
        </w:tc>
      </w:tr>
      <w:tr w:rsidR="00D00CF5">
        <w:trPr>
          <w:trHeight w:hRule="exact" w:val="840"/>
        </w:trPr>
        <w:tc>
          <w:tcPr>
            <w:tcW w:w="1248" w:type="dxa"/>
            <w:tcBorders>
              <w:top w:val="single" w:sz="4" w:space="0" w:color="auto"/>
              <w:left w:val="single" w:sz="4" w:space="0" w:color="auto"/>
            </w:tcBorders>
            <w:shd w:val="clear" w:color="auto" w:fill="FFFFFF"/>
          </w:tcPr>
          <w:p w:rsidR="00D00CF5" w:rsidRDefault="00F06370">
            <w:pPr>
              <w:pStyle w:val="a5"/>
              <w:framePr w:w="9878" w:h="3926" w:wrap="none" w:vAnchor="page" w:hAnchor="page" w:x="1091" w:y="4817"/>
            </w:pPr>
            <w:r>
              <w:t>уметь</w:t>
            </w:r>
          </w:p>
        </w:tc>
        <w:tc>
          <w:tcPr>
            <w:tcW w:w="8630"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9878" w:h="3926" w:wrap="none" w:vAnchor="page" w:hAnchor="page" w:x="1091" w:y="4817"/>
              <w:ind w:left="160"/>
            </w:pPr>
            <w:r>
              <w:t>Применять приспособления, слесарный инструмент и оборудование при выполнении сварочных работ.</w:t>
            </w:r>
          </w:p>
          <w:p w:rsidR="00D00CF5" w:rsidRDefault="00F06370">
            <w:pPr>
              <w:pStyle w:val="a5"/>
              <w:framePr w:w="9878" w:h="3926" w:wrap="none" w:vAnchor="page" w:hAnchor="page" w:x="1091" w:y="4817"/>
              <w:ind w:left="160"/>
            </w:pPr>
            <w:r>
              <w:t>Подбирать режимы работы при различных видах обрабатываемого материала.</w:t>
            </w:r>
          </w:p>
        </w:tc>
      </w:tr>
      <w:tr w:rsidR="00D00CF5">
        <w:trPr>
          <w:trHeight w:hRule="exact" w:val="1133"/>
        </w:trPr>
        <w:tc>
          <w:tcPr>
            <w:tcW w:w="1248" w:type="dxa"/>
            <w:tcBorders>
              <w:top w:val="single" w:sz="4" w:space="0" w:color="auto"/>
              <w:left w:val="single" w:sz="4" w:space="0" w:color="auto"/>
              <w:bottom w:val="single" w:sz="4" w:space="0" w:color="auto"/>
            </w:tcBorders>
            <w:shd w:val="clear" w:color="auto" w:fill="FFFFFF"/>
          </w:tcPr>
          <w:p w:rsidR="00D00CF5" w:rsidRDefault="00F06370">
            <w:pPr>
              <w:pStyle w:val="a5"/>
              <w:framePr w:w="9878" w:h="3926" w:wrap="none" w:vAnchor="page" w:hAnchor="page" w:x="1091" w:y="4817"/>
            </w:pPr>
            <w:r>
              <w:t>знать</w:t>
            </w:r>
          </w:p>
        </w:tc>
        <w:tc>
          <w:tcPr>
            <w:tcW w:w="8630" w:type="dxa"/>
            <w:tcBorders>
              <w:top w:val="single" w:sz="4" w:space="0" w:color="auto"/>
              <w:left w:val="single" w:sz="4" w:space="0" w:color="auto"/>
              <w:bottom w:val="single" w:sz="4" w:space="0" w:color="auto"/>
              <w:right w:val="single" w:sz="4" w:space="0" w:color="auto"/>
            </w:tcBorders>
            <w:shd w:val="clear" w:color="auto" w:fill="FFFFFF"/>
            <w:vAlign w:val="bottom"/>
          </w:tcPr>
          <w:p w:rsidR="00D00CF5" w:rsidRDefault="00F06370">
            <w:pPr>
              <w:pStyle w:val="a5"/>
              <w:framePr w:w="9878" w:h="3926" w:wrap="none" w:vAnchor="page" w:hAnchor="page" w:x="1091" w:y="4817"/>
              <w:ind w:left="160"/>
            </w:pPr>
            <w:r>
              <w:t>Правила безопасного выполнения термических работ.</w:t>
            </w:r>
          </w:p>
          <w:p w:rsidR="00D00CF5" w:rsidRDefault="00F06370">
            <w:pPr>
              <w:pStyle w:val="a5"/>
              <w:framePr w:w="9878" w:h="3926" w:wrap="none" w:vAnchor="page" w:hAnchor="page" w:x="1091" w:y="4817"/>
              <w:ind w:left="160"/>
            </w:pPr>
            <w:r>
              <w:t>Приспособления, слесарный инструмент и оборудование при выполнении сварочных работ.</w:t>
            </w:r>
          </w:p>
          <w:p w:rsidR="00D00CF5" w:rsidRDefault="00F06370">
            <w:pPr>
              <w:pStyle w:val="a5"/>
              <w:framePr w:w="9878" w:h="3926" w:wrap="none" w:vAnchor="page" w:hAnchor="page" w:x="1091" w:y="4817"/>
              <w:ind w:left="160"/>
            </w:pPr>
            <w:r>
              <w:t>Маркировку материалов для сварочных работ.</w:t>
            </w:r>
          </w:p>
        </w:tc>
      </w:tr>
    </w:tbl>
    <w:p w:rsidR="00D00CF5" w:rsidRDefault="00F06370">
      <w:pPr>
        <w:pStyle w:val="30"/>
        <w:framePr w:w="10253" w:h="6197" w:hRule="exact" w:wrap="none" w:vAnchor="page" w:hAnchor="page" w:x="899" w:y="9070"/>
        <w:ind w:firstLine="760"/>
        <w:jc w:val="both"/>
      </w:pPr>
      <w:bookmarkStart w:id="1023" w:name="bookmark1050"/>
      <w:bookmarkStart w:id="1024" w:name="bookmark1051"/>
      <w:bookmarkStart w:id="1025" w:name="bookmark1052"/>
      <w:r>
        <w:t>Примеры работ, выполняемых на практике:</w:t>
      </w:r>
      <w:bookmarkEnd w:id="1023"/>
      <w:bookmarkEnd w:id="1024"/>
      <w:bookmarkEnd w:id="1025"/>
    </w:p>
    <w:p w:rsidR="00D00CF5" w:rsidRDefault="00F06370">
      <w:pPr>
        <w:pStyle w:val="1"/>
        <w:framePr w:w="10253" w:h="6197" w:hRule="exact" w:wrap="none" w:vAnchor="page" w:hAnchor="page" w:x="899" w:y="9070"/>
        <w:numPr>
          <w:ilvl w:val="0"/>
          <w:numId w:val="124"/>
        </w:numPr>
        <w:tabs>
          <w:tab w:val="left" w:pos="272"/>
        </w:tabs>
        <w:jc w:val="both"/>
      </w:pPr>
      <w:bookmarkStart w:id="1026" w:name="bookmark1053"/>
      <w:bookmarkEnd w:id="1026"/>
      <w:r>
        <w:t xml:space="preserve">подготовка элементов </w:t>
      </w:r>
      <w:proofErr w:type="gramStart"/>
      <w:r>
        <w:t>под гибку</w:t>
      </w:r>
      <w:proofErr w:type="gramEnd"/>
      <w:r>
        <w:t>;</w:t>
      </w:r>
    </w:p>
    <w:p w:rsidR="00D00CF5" w:rsidRDefault="00F06370">
      <w:pPr>
        <w:pStyle w:val="1"/>
        <w:framePr w:w="10253" w:h="6197" w:hRule="exact" w:wrap="none" w:vAnchor="page" w:hAnchor="page" w:x="899" w:y="9070"/>
        <w:numPr>
          <w:ilvl w:val="0"/>
          <w:numId w:val="124"/>
        </w:numPr>
        <w:tabs>
          <w:tab w:val="left" w:pos="272"/>
        </w:tabs>
        <w:jc w:val="both"/>
      </w:pPr>
      <w:bookmarkStart w:id="1027" w:name="bookmark1054"/>
      <w:bookmarkEnd w:id="1027"/>
      <w:r>
        <w:t>разные детали, поступающие на гибку и сварку - подготовка кромок (зачистка), сборка;</w:t>
      </w:r>
    </w:p>
    <w:p w:rsidR="00D00CF5" w:rsidRDefault="00F06370">
      <w:pPr>
        <w:pStyle w:val="1"/>
        <w:framePr w:w="10253" w:h="6197" w:hRule="exact" w:wrap="none" w:vAnchor="page" w:hAnchor="page" w:x="899" w:y="9070"/>
        <w:numPr>
          <w:ilvl w:val="0"/>
          <w:numId w:val="124"/>
        </w:numPr>
        <w:tabs>
          <w:tab w:val="left" w:pos="272"/>
        </w:tabs>
        <w:jc w:val="both"/>
      </w:pPr>
      <w:bookmarkStart w:id="1028" w:name="bookmark1055"/>
      <w:bookmarkEnd w:id="1028"/>
      <w:r>
        <w:t>материал листовой - правка и прямолинейная резка ручной дуговой и газовой сваркой;</w:t>
      </w:r>
    </w:p>
    <w:p w:rsidR="00D00CF5" w:rsidRDefault="00F06370">
      <w:pPr>
        <w:pStyle w:val="1"/>
        <w:framePr w:w="10253" w:h="6197" w:hRule="exact" w:wrap="none" w:vAnchor="page" w:hAnchor="page" w:x="899" w:y="9070"/>
        <w:numPr>
          <w:ilvl w:val="0"/>
          <w:numId w:val="124"/>
        </w:numPr>
        <w:tabs>
          <w:tab w:val="left" w:pos="272"/>
        </w:tabs>
        <w:jc w:val="both"/>
      </w:pPr>
      <w:bookmarkStart w:id="1029" w:name="bookmark1056"/>
      <w:bookmarkEnd w:id="1029"/>
      <w:r>
        <w:t>трубы газовые, прутки и фасонный прокат - резка ручная дуговая, газовая;</w:t>
      </w:r>
    </w:p>
    <w:p w:rsidR="00D00CF5" w:rsidRDefault="00F06370">
      <w:pPr>
        <w:pStyle w:val="1"/>
        <w:framePr w:w="10253" w:h="6197" w:hRule="exact" w:wrap="none" w:vAnchor="page" w:hAnchor="page" w:x="899" w:y="9070"/>
        <w:numPr>
          <w:ilvl w:val="0"/>
          <w:numId w:val="124"/>
        </w:numPr>
        <w:tabs>
          <w:tab w:val="left" w:pos="272"/>
        </w:tabs>
        <w:jc w:val="both"/>
      </w:pPr>
      <w:bookmarkStart w:id="1030" w:name="bookmark1057"/>
      <w:bookmarkEnd w:id="1030"/>
      <w:r>
        <w:t>гнутье и резание профильного проката разных сечений.</w:t>
      </w:r>
    </w:p>
    <w:p w:rsidR="00D00CF5" w:rsidRDefault="00F06370">
      <w:pPr>
        <w:pStyle w:val="1"/>
        <w:framePr w:w="10253" w:h="6197" w:hRule="exact" w:wrap="none" w:vAnchor="page" w:hAnchor="page" w:x="899" w:y="9070"/>
        <w:ind w:firstLine="820"/>
        <w:jc w:val="both"/>
      </w:pPr>
      <w:proofErr w:type="gramStart"/>
      <w:r>
        <w:t>Каждое занятие практики, в зависимости от конкретной цели, состоит из: вводной беседы или инструктажа, демонстрации приемов выполнения практического занятия, выполнения упражнений по освоению приемов работ или операций при получении нового задания, текущего инструктажа на рабочем месте, проверки знаний по ранее изученному или пройденному на данном занятии материалу, заключительного инструктажа, где обращается особое внимание на ошибки, характерные для многих студентов данной</w:t>
      </w:r>
      <w:proofErr w:type="gramEnd"/>
      <w:r>
        <w:t xml:space="preserve"> группы, подведения итогов занятия, уборки рабочих мест, инструментов, заготовок и влажной уборки учебной мастерской.</w:t>
      </w:r>
    </w:p>
    <w:p w:rsidR="00D00CF5" w:rsidRDefault="00F06370">
      <w:pPr>
        <w:pStyle w:val="1"/>
        <w:framePr w:w="10253" w:h="6197" w:hRule="exact" w:wrap="none" w:vAnchor="page" w:hAnchor="page" w:x="899" w:y="9070"/>
        <w:ind w:firstLine="820"/>
        <w:jc w:val="both"/>
      </w:pPr>
      <w:r>
        <w:t>В течение учебной практики по кузнечно-сварочным работам обучающиеся знакомятся с типами производств, основными задачами развития машиностроения и</w:t>
      </w:r>
    </w:p>
    <w:p w:rsidR="00D00CF5" w:rsidRDefault="00F06370">
      <w:pPr>
        <w:pStyle w:val="a9"/>
        <w:framePr w:w="149" w:h="307" w:hRule="exact" w:wrap="none" w:vAnchor="page" w:hAnchor="page" w:x="10677" w:y="15612"/>
        <w:jc w:val="right"/>
      </w:pPr>
      <w:r>
        <w:rPr>
          <w:b w:val="0"/>
          <w:bCs w:val="0"/>
        </w:rPr>
        <w:t>5</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1"/>
        <w:framePr w:w="10262" w:h="9720" w:hRule="exact" w:wrap="none" w:vAnchor="page" w:hAnchor="page" w:x="894" w:y="996"/>
        <w:jc w:val="both"/>
      </w:pPr>
      <w:r>
        <w:t>той отрасли промышленности, для которой колледж готовит специалистов. Обучающиеся знакомятся с учебными мастерскими и оборудованием, правилами внутреннего распорядка и режимом работы в мастерских, правилами поведения учащихся при пожаре и других аварийных случаях, порядком вызова пожарной помощи, использованием первичных средств пожаротушения и их расположением в мастерских, правилами отключения электросети, оказанием первой медицинской помощи и порядком эвакуации из помещения.</w:t>
      </w:r>
    </w:p>
    <w:p w:rsidR="00D00CF5" w:rsidRDefault="00F06370">
      <w:pPr>
        <w:pStyle w:val="1"/>
        <w:framePr w:w="10262" w:h="9720" w:hRule="exact" w:wrap="none" w:vAnchor="page" w:hAnchor="page" w:x="894" w:y="996"/>
        <w:ind w:firstLine="760"/>
        <w:jc w:val="both"/>
      </w:pPr>
      <w:r>
        <w:t>Далее обучающиеся знакомятся с программой учебной практики и видами работ, распределением и перемещением на рабочих местах, очередностью работы на различных участках мастерских и различных типах оборудования.</w:t>
      </w:r>
    </w:p>
    <w:p w:rsidR="00D00CF5" w:rsidRDefault="00F06370">
      <w:pPr>
        <w:pStyle w:val="1"/>
        <w:framePr w:w="10262" w:h="9720" w:hRule="exact" w:wrap="none" w:vAnchor="page" w:hAnchor="page" w:x="894" w:y="996"/>
        <w:ind w:firstLine="760"/>
        <w:jc w:val="both"/>
      </w:pPr>
      <w:r>
        <w:t>В процессе обучения обучающийся должен получить не только практические навыки по выполняемым работам, но также изучить конструкционные и инструментальные материалы, геометрические параметры применяемого инструмента, кинематические схемы оборудования, технологический процесс обработки деталей и его элементы. Также обучающиеся находят элементы режима ковки и сварки при обработке конкретных деталей, методы контроля, допуски и посадки, принципы научной организации труда рабочего места и другие вопросы, связанные с выполняемыми работами и дальнейшим изучением специальных предметов.</w:t>
      </w:r>
    </w:p>
    <w:p w:rsidR="00D00CF5" w:rsidRDefault="00F06370">
      <w:pPr>
        <w:pStyle w:val="1"/>
        <w:framePr w:w="10262" w:h="9720" w:hRule="exact" w:wrap="none" w:vAnchor="page" w:hAnchor="page" w:x="894" w:y="996"/>
        <w:ind w:firstLine="760"/>
        <w:jc w:val="both"/>
      </w:pPr>
      <w:r>
        <w:t>Обучающийся должен знать и использовать изученные до начала практики теоретические дисциплины, ПМ или отдельные темы.</w:t>
      </w:r>
    </w:p>
    <w:p w:rsidR="00D00CF5" w:rsidRDefault="00F06370">
      <w:pPr>
        <w:pStyle w:val="1"/>
        <w:framePr w:w="10262" w:h="9720" w:hRule="exact" w:wrap="none" w:vAnchor="page" w:hAnchor="page" w:x="894" w:y="996"/>
        <w:ind w:firstLine="760"/>
        <w:jc w:val="both"/>
      </w:pPr>
      <w:r>
        <w:t>Если учебная практика предшествует изучению дисциплин, ПМ, связанных с содержанием практики, то в процессе практических занятий студенты получают минимум теоретического материала, требуемого для отработки заданных упражнений или операций.</w:t>
      </w:r>
    </w:p>
    <w:p w:rsidR="00D00CF5" w:rsidRDefault="00F06370">
      <w:pPr>
        <w:pStyle w:val="1"/>
        <w:framePr w:w="10262" w:h="9720" w:hRule="exact" w:wrap="none" w:vAnchor="page" w:hAnchor="page" w:x="894" w:y="996"/>
        <w:ind w:firstLine="760"/>
        <w:jc w:val="both"/>
      </w:pPr>
      <w:r>
        <w:t>В течение всей учебной практики по кузнечно-сварочным работам обучающиеся ведут дневник-конспект, где отражают содержание теоретического материала, помещают эскизы обрабатываемых деталей, технологический процесс обработки детали для комплексной работы, описание применяемого оборудования или приспособления, чертеж (эскиз) режущего инструмента.</w:t>
      </w:r>
    </w:p>
    <w:p w:rsidR="00D00CF5" w:rsidRDefault="00F06370">
      <w:pPr>
        <w:pStyle w:val="a7"/>
        <w:framePr w:w="8280" w:h="715" w:hRule="exact" w:wrap="none" w:vAnchor="page" w:hAnchor="page" w:x="2099" w:y="10721"/>
        <w:tabs>
          <w:tab w:val="left" w:leader="underscore" w:pos="2765"/>
          <w:tab w:val="left" w:leader="underscore" w:pos="8261"/>
        </w:tabs>
        <w:ind w:right="19"/>
        <w:jc w:val="center"/>
        <w:rPr>
          <w:sz w:val="28"/>
          <w:szCs w:val="28"/>
        </w:rPr>
      </w:pPr>
      <w:r>
        <w:rPr>
          <w:sz w:val="28"/>
          <w:szCs w:val="28"/>
        </w:rPr>
        <w:t>1.3. Количество часов на освоение программы УП.04.03 Учебной</w:t>
      </w:r>
      <w:r>
        <w:rPr>
          <w:sz w:val="28"/>
          <w:szCs w:val="28"/>
        </w:rPr>
        <w:br/>
      </w:r>
      <w:r>
        <w:rPr>
          <w:sz w:val="28"/>
          <w:szCs w:val="28"/>
        </w:rPr>
        <w:tab/>
      </w:r>
      <w:r>
        <w:rPr>
          <w:sz w:val="28"/>
          <w:szCs w:val="28"/>
          <w:u w:val="single"/>
        </w:rPr>
        <w:t>сварочной практики:</w:t>
      </w:r>
      <w:r>
        <w:rPr>
          <w:sz w:val="28"/>
          <w:szCs w:val="28"/>
        </w:rPr>
        <w:t xml:space="preserve"> </w:t>
      </w:r>
      <w:r>
        <w:rPr>
          <w:sz w:val="28"/>
          <w:szCs w:val="28"/>
        </w:rPr>
        <w:tab/>
      </w:r>
    </w:p>
    <w:tbl>
      <w:tblPr>
        <w:tblOverlap w:val="never"/>
        <w:tblW w:w="0" w:type="auto"/>
        <w:tblLayout w:type="fixed"/>
        <w:tblCellMar>
          <w:left w:w="10" w:type="dxa"/>
          <w:right w:w="10" w:type="dxa"/>
        </w:tblCellMar>
        <w:tblLook w:val="0000" w:firstRow="0" w:lastRow="0" w:firstColumn="0" w:lastColumn="0" w:noHBand="0" w:noVBand="0"/>
      </w:tblPr>
      <w:tblGrid>
        <w:gridCol w:w="6941"/>
        <w:gridCol w:w="3211"/>
      </w:tblGrid>
      <w:tr w:rsidR="00D00CF5">
        <w:trPr>
          <w:trHeight w:hRule="exact" w:val="490"/>
        </w:trPr>
        <w:tc>
          <w:tcPr>
            <w:tcW w:w="6941" w:type="dxa"/>
            <w:tcBorders>
              <w:top w:val="single" w:sz="4" w:space="0" w:color="auto"/>
              <w:left w:val="single" w:sz="4" w:space="0" w:color="auto"/>
            </w:tcBorders>
            <w:shd w:val="clear" w:color="auto" w:fill="FFFFFF"/>
            <w:vAlign w:val="bottom"/>
          </w:tcPr>
          <w:p w:rsidR="00D00CF5" w:rsidRDefault="00F06370">
            <w:pPr>
              <w:pStyle w:val="a5"/>
              <w:framePr w:w="10152" w:h="2789" w:wrap="none" w:vAnchor="page" w:hAnchor="page" w:x="947" w:y="11316"/>
              <w:jc w:val="center"/>
              <w:rPr>
                <w:sz w:val="28"/>
                <w:szCs w:val="28"/>
              </w:rPr>
            </w:pPr>
            <w:r>
              <w:rPr>
                <w:b/>
                <w:bCs/>
                <w:sz w:val="28"/>
                <w:szCs w:val="28"/>
              </w:rPr>
              <w:t>Вид учебной деятельности</w:t>
            </w:r>
          </w:p>
        </w:tc>
        <w:tc>
          <w:tcPr>
            <w:tcW w:w="3211"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0152" w:h="2789" w:wrap="none" w:vAnchor="page" w:hAnchor="page" w:x="947" w:y="11316"/>
              <w:jc w:val="center"/>
              <w:rPr>
                <w:sz w:val="28"/>
                <w:szCs w:val="28"/>
              </w:rPr>
            </w:pPr>
            <w:r>
              <w:rPr>
                <w:b/>
                <w:bCs/>
                <w:sz w:val="28"/>
                <w:szCs w:val="28"/>
              </w:rPr>
              <w:t>Объем часов</w:t>
            </w:r>
          </w:p>
        </w:tc>
      </w:tr>
      <w:tr w:rsidR="00D00CF5">
        <w:trPr>
          <w:trHeight w:hRule="exact" w:val="1042"/>
        </w:trPr>
        <w:tc>
          <w:tcPr>
            <w:tcW w:w="6941" w:type="dxa"/>
            <w:tcBorders>
              <w:top w:val="single" w:sz="4" w:space="0" w:color="auto"/>
              <w:left w:val="single" w:sz="4" w:space="0" w:color="auto"/>
            </w:tcBorders>
            <w:shd w:val="clear" w:color="auto" w:fill="FFFFFF"/>
          </w:tcPr>
          <w:p w:rsidR="00D00CF5" w:rsidRDefault="00F06370">
            <w:pPr>
              <w:pStyle w:val="a5"/>
              <w:framePr w:w="10152" w:h="2789" w:wrap="none" w:vAnchor="page" w:hAnchor="page" w:x="947" w:y="11316"/>
              <w:spacing w:line="233" w:lineRule="auto"/>
              <w:jc w:val="center"/>
              <w:rPr>
                <w:sz w:val="28"/>
                <w:szCs w:val="28"/>
              </w:rPr>
            </w:pPr>
            <w:r>
              <w:rPr>
                <w:sz w:val="28"/>
                <w:szCs w:val="28"/>
              </w:rPr>
              <w:t>ПМ.04 Выполнение работ по профессии «Слесарь по ремонту автомобилей».</w:t>
            </w:r>
          </w:p>
        </w:tc>
        <w:tc>
          <w:tcPr>
            <w:tcW w:w="3211" w:type="dxa"/>
            <w:tcBorders>
              <w:top w:val="single" w:sz="4" w:space="0" w:color="auto"/>
              <w:left w:val="single" w:sz="4" w:space="0" w:color="auto"/>
              <w:right w:val="single" w:sz="4" w:space="0" w:color="auto"/>
            </w:tcBorders>
            <w:shd w:val="clear" w:color="auto" w:fill="FFFFFF"/>
          </w:tcPr>
          <w:p w:rsidR="00D00CF5" w:rsidRDefault="00D00CF5">
            <w:pPr>
              <w:framePr w:w="10152" w:h="2789" w:wrap="none" w:vAnchor="page" w:hAnchor="page" w:x="947" w:y="11316"/>
              <w:rPr>
                <w:sz w:val="10"/>
                <w:szCs w:val="10"/>
              </w:rPr>
            </w:pPr>
          </w:p>
        </w:tc>
      </w:tr>
      <w:tr w:rsidR="00D00CF5">
        <w:trPr>
          <w:trHeight w:hRule="exact" w:val="658"/>
        </w:trPr>
        <w:tc>
          <w:tcPr>
            <w:tcW w:w="6941" w:type="dxa"/>
            <w:tcBorders>
              <w:top w:val="single" w:sz="4" w:space="0" w:color="auto"/>
              <w:left w:val="single" w:sz="4" w:space="0" w:color="auto"/>
            </w:tcBorders>
            <w:shd w:val="clear" w:color="auto" w:fill="FFFFFF"/>
            <w:vAlign w:val="bottom"/>
          </w:tcPr>
          <w:p w:rsidR="00D00CF5" w:rsidRDefault="00F06370">
            <w:pPr>
              <w:pStyle w:val="a5"/>
              <w:framePr w:w="10152" w:h="2789" w:wrap="none" w:vAnchor="page" w:hAnchor="page" w:x="947" w:y="11316"/>
              <w:spacing w:line="276" w:lineRule="auto"/>
              <w:jc w:val="center"/>
              <w:rPr>
                <w:sz w:val="28"/>
                <w:szCs w:val="28"/>
              </w:rPr>
            </w:pPr>
            <w:r>
              <w:rPr>
                <w:sz w:val="28"/>
                <w:szCs w:val="28"/>
              </w:rPr>
              <w:t>УП.04.03 Учебная сварочная практика, в том числе практическая подготовка</w:t>
            </w:r>
          </w:p>
        </w:tc>
        <w:tc>
          <w:tcPr>
            <w:tcW w:w="3211"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0152" w:h="2789" w:wrap="none" w:vAnchor="page" w:hAnchor="page" w:x="947" w:y="11316"/>
              <w:jc w:val="center"/>
              <w:rPr>
                <w:sz w:val="28"/>
                <w:szCs w:val="28"/>
              </w:rPr>
            </w:pPr>
            <w:r>
              <w:rPr>
                <w:sz w:val="28"/>
                <w:szCs w:val="28"/>
              </w:rPr>
              <w:t>36</w:t>
            </w:r>
          </w:p>
          <w:p w:rsidR="00D00CF5" w:rsidRDefault="00F06370">
            <w:pPr>
              <w:pStyle w:val="a5"/>
              <w:framePr w:w="10152" w:h="2789" w:wrap="none" w:vAnchor="page" w:hAnchor="page" w:x="947" w:y="11316"/>
              <w:jc w:val="center"/>
              <w:rPr>
                <w:sz w:val="28"/>
                <w:szCs w:val="28"/>
              </w:rPr>
            </w:pPr>
            <w:r>
              <w:rPr>
                <w:sz w:val="28"/>
                <w:szCs w:val="28"/>
              </w:rPr>
              <w:t>36</w:t>
            </w:r>
          </w:p>
        </w:tc>
      </w:tr>
      <w:tr w:rsidR="00D00CF5">
        <w:trPr>
          <w:trHeight w:hRule="exact" w:val="600"/>
        </w:trPr>
        <w:tc>
          <w:tcPr>
            <w:tcW w:w="6941" w:type="dxa"/>
            <w:tcBorders>
              <w:top w:val="single" w:sz="4" w:space="0" w:color="auto"/>
              <w:left w:val="single" w:sz="4" w:space="0" w:color="auto"/>
              <w:bottom w:val="single" w:sz="4" w:space="0" w:color="auto"/>
            </w:tcBorders>
            <w:shd w:val="clear" w:color="auto" w:fill="FFFFFF"/>
          </w:tcPr>
          <w:p w:rsidR="00D00CF5" w:rsidRDefault="00D00CF5">
            <w:pPr>
              <w:framePr w:w="10152" w:h="2789" w:wrap="none" w:vAnchor="page" w:hAnchor="page" w:x="947" w:y="11316"/>
              <w:rPr>
                <w:sz w:val="10"/>
                <w:szCs w:val="10"/>
              </w:rPr>
            </w:pPr>
          </w:p>
        </w:tc>
        <w:tc>
          <w:tcPr>
            <w:tcW w:w="3211" w:type="dxa"/>
            <w:tcBorders>
              <w:top w:val="single" w:sz="4" w:space="0" w:color="auto"/>
              <w:left w:val="single" w:sz="4" w:space="0" w:color="auto"/>
              <w:bottom w:val="single" w:sz="4" w:space="0" w:color="auto"/>
              <w:right w:val="single" w:sz="4" w:space="0" w:color="auto"/>
            </w:tcBorders>
            <w:shd w:val="clear" w:color="auto" w:fill="FFFFFF"/>
            <w:vAlign w:val="bottom"/>
          </w:tcPr>
          <w:p w:rsidR="00D00CF5" w:rsidRDefault="00F06370">
            <w:pPr>
              <w:pStyle w:val="a5"/>
              <w:framePr w:w="10152" w:h="2789" w:wrap="none" w:vAnchor="page" w:hAnchor="page" w:x="947" w:y="11316"/>
              <w:jc w:val="center"/>
              <w:rPr>
                <w:sz w:val="28"/>
                <w:szCs w:val="28"/>
              </w:rPr>
            </w:pPr>
            <w:r>
              <w:rPr>
                <w:sz w:val="28"/>
                <w:szCs w:val="28"/>
              </w:rPr>
              <w:t>36 (1 неделя)</w:t>
            </w:r>
          </w:p>
        </w:tc>
      </w:tr>
    </w:tbl>
    <w:p w:rsidR="00D00CF5" w:rsidRDefault="00F06370">
      <w:pPr>
        <w:pStyle w:val="a9"/>
        <w:framePr w:w="149" w:h="307" w:hRule="exact" w:wrap="none" w:vAnchor="page" w:hAnchor="page" w:x="10672" w:y="15612"/>
        <w:jc w:val="right"/>
      </w:pPr>
      <w:r>
        <w:rPr>
          <w:b w:val="0"/>
          <w:bCs w:val="0"/>
        </w:rPr>
        <w:t>6</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30"/>
        <w:framePr w:wrap="none" w:vAnchor="page" w:hAnchor="page" w:x="830" w:y="505"/>
        <w:numPr>
          <w:ilvl w:val="0"/>
          <w:numId w:val="123"/>
        </w:numPr>
        <w:tabs>
          <w:tab w:val="left" w:pos="1687"/>
        </w:tabs>
        <w:ind w:left="1300"/>
      </w:pPr>
      <w:bookmarkStart w:id="1031" w:name="bookmark1060"/>
      <w:bookmarkStart w:id="1032" w:name="bookmark1058"/>
      <w:bookmarkStart w:id="1033" w:name="bookmark1059"/>
      <w:bookmarkStart w:id="1034" w:name="bookmark1061"/>
      <w:bookmarkEnd w:id="1031"/>
      <w:r>
        <w:t>СТРУКТУРА И СОДЕРЖАНИЕ УП.04.03 УЧЕБНОЙ СВАРОЧНОЙ ПРАКТИКИ</w:t>
      </w:r>
      <w:bookmarkEnd w:id="1032"/>
      <w:bookmarkEnd w:id="1033"/>
      <w:bookmarkEnd w:id="1034"/>
    </w:p>
    <w:tbl>
      <w:tblPr>
        <w:tblOverlap w:val="never"/>
        <w:tblW w:w="0" w:type="auto"/>
        <w:tblLayout w:type="fixed"/>
        <w:tblCellMar>
          <w:left w:w="10" w:type="dxa"/>
          <w:right w:w="10" w:type="dxa"/>
        </w:tblCellMar>
        <w:tblLook w:val="0000" w:firstRow="0" w:lastRow="0" w:firstColumn="0" w:lastColumn="0" w:noHBand="0" w:noVBand="0"/>
      </w:tblPr>
      <w:tblGrid>
        <w:gridCol w:w="1550"/>
        <w:gridCol w:w="2266"/>
        <w:gridCol w:w="989"/>
        <w:gridCol w:w="998"/>
        <w:gridCol w:w="1416"/>
        <w:gridCol w:w="1277"/>
        <w:gridCol w:w="1262"/>
        <w:gridCol w:w="898"/>
        <w:gridCol w:w="1243"/>
        <w:gridCol w:w="1205"/>
        <w:gridCol w:w="2280"/>
      </w:tblGrid>
      <w:tr w:rsidR="00D00CF5">
        <w:trPr>
          <w:trHeight w:hRule="exact" w:val="634"/>
        </w:trPr>
        <w:tc>
          <w:tcPr>
            <w:tcW w:w="1550" w:type="dxa"/>
            <w:vMerge w:val="restart"/>
            <w:tcBorders>
              <w:top w:val="single" w:sz="4" w:space="0" w:color="auto"/>
              <w:left w:val="single" w:sz="4" w:space="0" w:color="auto"/>
            </w:tcBorders>
            <w:shd w:val="clear" w:color="auto" w:fill="FFFFFF"/>
            <w:vAlign w:val="center"/>
          </w:tcPr>
          <w:p w:rsidR="00D00CF5" w:rsidRDefault="00F06370">
            <w:pPr>
              <w:pStyle w:val="a5"/>
              <w:framePr w:w="15384" w:h="7282" w:wrap="none" w:vAnchor="page" w:hAnchor="page" w:x="830" w:y="1157"/>
              <w:spacing w:line="276" w:lineRule="auto"/>
              <w:jc w:val="center"/>
              <w:rPr>
                <w:sz w:val="22"/>
                <w:szCs w:val="22"/>
              </w:rPr>
            </w:pPr>
            <w:r>
              <w:rPr>
                <w:b/>
                <w:bCs/>
                <w:sz w:val="22"/>
                <w:szCs w:val="22"/>
              </w:rPr>
              <w:t xml:space="preserve">Коды </w:t>
            </w:r>
            <w:proofErr w:type="gramStart"/>
            <w:r>
              <w:rPr>
                <w:b/>
                <w:bCs/>
                <w:sz w:val="22"/>
                <w:szCs w:val="22"/>
              </w:rPr>
              <w:t>профессион альных</w:t>
            </w:r>
            <w:proofErr w:type="gramEnd"/>
            <w:r>
              <w:rPr>
                <w:b/>
                <w:bCs/>
                <w:sz w:val="22"/>
                <w:szCs w:val="22"/>
              </w:rPr>
              <w:t xml:space="preserve"> компетенци й</w:t>
            </w:r>
          </w:p>
        </w:tc>
        <w:tc>
          <w:tcPr>
            <w:tcW w:w="2266" w:type="dxa"/>
            <w:vMerge w:val="restart"/>
            <w:tcBorders>
              <w:top w:val="single" w:sz="4" w:space="0" w:color="auto"/>
              <w:left w:val="single" w:sz="4" w:space="0" w:color="auto"/>
            </w:tcBorders>
            <w:shd w:val="clear" w:color="auto" w:fill="FFFFFF"/>
            <w:vAlign w:val="center"/>
          </w:tcPr>
          <w:p w:rsidR="00D00CF5" w:rsidRDefault="00F06370">
            <w:pPr>
              <w:pStyle w:val="a5"/>
              <w:framePr w:w="15384" w:h="7282" w:wrap="none" w:vAnchor="page" w:hAnchor="page" w:x="830" w:y="1157"/>
              <w:spacing w:line="276" w:lineRule="auto"/>
              <w:jc w:val="center"/>
              <w:rPr>
                <w:sz w:val="22"/>
                <w:szCs w:val="22"/>
              </w:rPr>
            </w:pPr>
            <w:r>
              <w:rPr>
                <w:b/>
                <w:bCs/>
                <w:sz w:val="22"/>
                <w:szCs w:val="22"/>
              </w:rPr>
              <w:t xml:space="preserve">Наименования разделов </w:t>
            </w:r>
            <w:proofErr w:type="gramStart"/>
            <w:r>
              <w:rPr>
                <w:b/>
                <w:bCs/>
                <w:sz w:val="22"/>
                <w:szCs w:val="22"/>
              </w:rPr>
              <w:t>профессиональног о</w:t>
            </w:r>
            <w:proofErr w:type="gramEnd"/>
            <w:r>
              <w:rPr>
                <w:b/>
                <w:bCs/>
                <w:sz w:val="22"/>
                <w:szCs w:val="22"/>
              </w:rPr>
              <w:t xml:space="preserve"> модуля*</w:t>
            </w:r>
          </w:p>
        </w:tc>
        <w:tc>
          <w:tcPr>
            <w:tcW w:w="989" w:type="dxa"/>
            <w:vMerge w:val="restart"/>
            <w:tcBorders>
              <w:top w:val="single" w:sz="4" w:space="0" w:color="auto"/>
              <w:left w:val="single" w:sz="4" w:space="0" w:color="auto"/>
            </w:tcBorders>
            <w:shd w:val="clear" w:color="auto" w:fill="FFFFFF"/>
            <w:vAlign w:val="center"/>
          </w:tcPr>
          <w:p w:rsidR="00D00CF5" w:rsidRDefault="00F06370">
            <w:pPr>
              <w:pStyle w:val="a5"/>
              <w:framePr w:w="15384" w:h="7282" w:wrap="none" w:vAnchor="page" w:hAnchor="page" w:x="830" w:y="1157"/>
              <w:jc w:val="center"/>
              <w:rPr>
                <w:sz w:val="22"/>
                <w:szCs w:val="22"/>
              </w:rPr>
            </w:pPr>
            <w:r>
              <w:rPr>
                <w:b/>
                <w:bCs/>
                <w:sz w:val="22"/>
                <w:szCs w:val="22"/>
              </w:rPr>
              <w:t>Всего часов</w:t>
            </w:r>
          </w:p>
        </w:tc>
        <w:tc>
          <w:tcPr>
            <w:tcW w:w="7094" w:type="dxa"/>
            <w:gridSpan w:val="6"/>
            <w:tcBorders>
              <w:top w:val="single" w:sz="4" w:space="0" w:color="auto"/>
              <w:left w:val="single" w:sz="4" w:space="0" w:color="auto"/>
            </w:tcBorders>
            <w:shd w:val="clear" w:color="auto" w:fill="FFFFFF"/>
            <w:vAlign w:val="bottom"/>
          </w:tcPr>
          <w:p w:rsidR="00D00CF5" w:rsidRDefault="00F06370">
            <w:pPr>
              <w:pStyle w:val="a5"/>
              <w:framePr w:w="15384" w:h="7282" w:wrap="none" w:vAnchor="page" w:hAnchor="page" w:x="830" w:y="1157"/>
              <w:spacing w:line="276" w:lineRule="auto"/>
              <w:jc w:val="center"/>
              <w:rPr>
                <w:sz w:val="22"/>
                <w:szCs w:val="22"/>
              </w:rPr>
            </w:pPr>
            <w:r>
              <w:rPr>
                <w:b/>
                <w:bCs/>
                <w:sz w:val="22"/>
                <w:szCs w:val="22"/>
              </w:rPr>
              <w:t>Объем времени, отведенный на освоение междисциплинарного курс</w:t>
            </w:r>
            <w:proofErr w:type="gramStart"/>
            <w:r>
              <w:rPr>
                <w:b/>
                <w:bCs/>
                <w:sz w:val="22"/>
                <w:szCs w:val="22"/>
              </w:rPr>
              <w:t>а(</w:t>
            </w:r>
            <w:proofErr w:type="gramEnd"/>
            <w:r>
              <w:rPr>
                <w:b/>
                <w:bCs/>
                <w:sz w:val="22"/>
                <w:szCs w:val="22"/>
              </w:rPr>
              <w:t>курсов)</w:t>
            </w:r>
          </w:p>
        </w:tc>
        <w:tc>
          <w:tcPr>
            <w:tcW w:w="3485" w:type="dxa"/>
            <w:gridSpan w:val="2"/>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5384" w:h="7282" w:wrap="none" w:vAnchor="page" w:hAnchor="page" w:x="830" w:y="1157"/>
              <w:jc w:val="center"/>
              <w:rPr>
                <w:sz w:val="22"/>
                <w:szCs w:val="22"/>
              </w:rPr>
            </w:pPr>
            <w:r>
              <w:rPr>
                <w:b/>
                <w:bCs/>
                <w:sz w:val="22"/>
                <w:szCs w:val="22"/>
              </w:rPr>
              <w:t>Практика</w:t>
            </w:r>
          </w:p>
        </w:tc>
      </w:tr>
      <w:tr w:rsidR="00D00CF5">
        <w:trPr>
          <w:trHeight w:hRule="exact" w:val="917"/>
        </w:trPr>
        <w:tc>
          <w:tcPr>
            <w:tcW w:w="1550" w:type="dxa"/>
            <w:vMerge/>
            <w:tcBorders>
              <w:left w:val="single" w:sz="4" w:space="0" w:color="auto"/>
            </w:tcBorders>
            <w:shd w:val="clear" w:color="auto" w:fill="FFFFFF"/>
            <w:vAlign w:val="center"/>
          </w:tcPr>
          <w:p w:rsidR="00D00CF5" w:rsidRDefault="00D00CF5">
            <w:pPr>
              <w:framePr w:w="15384" w:h="7282" w:wrap="none" w:vAnchor="page" w:hAnchor="page" w:x="830" w:y="1157"/>
            </w:pPr>
          </w:p>
        </w:tc>
        <w:tc>
          <w:tcPr>
            <w:tcW w:w="2266" w:type="dxa"/>
            <w:vMerge/>
            <w:tcBorders>
              <w:left w:val="single" w:sz="4" w:space="0" w:color="auto"/>
            </w:tcBorders>
            <w:shd w:val="clear" w:color="auto" w:fill="FFFFFF"/>
            <w:vAlign w:val="center"/>
          </w:tcPr>
          <w:p w:rsidR="00D00CF5" w:rsidRDefault="00D00CF5">
            <w:pPr>
              <w:framePr w:w="15384" w:h="7282" w:wrap="none" w:vAnchor="page" w:hAnchor="page" w:x="830" w:y="1157"/>
            </w:pPr>
          </w:p>
        </w:tc>
        <w:tc>
          <w:tcPr>
            <w:tcW w:w="989" w:type="dxa"/>
            <w:vMerge/>
            <w:tcBorders>
              <w:left w:val="single" w:sz="4" w:space="0" w:color="auto"/>
            </w:tcBorders>
            <w:shd w:val="clear" w:color="auto" w:fill="FFFFFF"/>
            <w:vAlign w:val="center"/>
          </w:tcPr>
          <w:p w:rsidR="00D00CF5" w:rsidRDefault="00D00CF5">
            <w:pPr>
              <w:framePr w:w="15384" w:h="7282" w:wrap="none" w:vAnchor="page" w:hAnchor="page" w:x="830" w:y="1157"/>
            </w:pPr>
          </w:p>
        </w:tc>
        <w:tc>
          <w:tcPr>
            <w:tcW w:w="4953" w:type="dxa"/>
            <w:gridSpan w:val="4"/>
            <w:tcBorders>
              <w:top w:val="single" w:sz="4" w:space="0" w:color="auto"/>
              <w:left w:val="single" w:sz="4" w:space="0" w:color="auto"/>
            </w:tcBorders>
            <w:shd w:val="clear" w:color="auto" w:fill="FFFFFF"/>
            <w:vAlign w:val="center"/>
          </w:tcPr>
          <w:p w:rsidR="00D00CF5" w:rsidRDefault="00F06370">
            <w:pPr>
              <w:pStyle w:val="a5"/>
              <w:framePr w:w="15384" w:h="7282" w:wrap="none" w:vAnchor="page" w:hAnchor="page" w:x="830" w:y="1157"/>
              <w:spacing w:line="283" w:lineRule="auto"/>
              <w:jc w:val="center"/>
              <w:rPr>
                <w:sz w:val="22"/>
                <w:szCs w:val="22"/>
              </w:rPr>
            </w:pPr>
            <w:r>
              <w:rPr>
                <w:b/>
                <w:bCs/>
                <w:sz w:val="22"/>
                <w:szCs w:val="22"/>
              </w:rPr>
              <w:t xml:space="preserve">Обязательная аудиторная учебная нагрузка </w:t>
            </w:r>
            <w:proofErr w:type="gramStart"/>
            <w:r>
              <w:rPr>
                <w:b/>
                <w:bCs/>
                <w:sz w:val="22"/>
                <w:szCs w:val="22"/>
              </w:rPr>
              <w:t>обучающегося</w:t>
            </w:r>
            <w:proofErr w:type="gramEnd"/>
          </w:p>
        </w:tc>
        <w:tc>
          <w:tcPr>
            <w:tcW w:w="2141" w:type="dxa"/>
            <w:gridSpan w:val="2"/>
            <w:tcBorders>
              <w:top w:val="single" w:sz="4" w:space="0" w:color="auto"/>
              <w:left w:val="single" w:sz="4" w:space="0" w:color="auto"/>
            </w:tcBorders>
            <w:shd w:val="clear" w:color="auto" w:fill="FFFFFF"/>
            <w:vAlign w:val="bottom"/>
          </w:tcPr>
          <w:p w:rsidR="00D00CF5" w:rsidRDefault="00F06370">
            <w:pPr>
              <w:pStyle w:val="a5"/>
              <w:framePr w:w="15384" w:h="7282" w:wrap="none" w:vAnchor="page" w:hAnchor="page" w:x="830" w:y="1157"/>
              <w:spacing w:line="276" w:lineRule="auto"/>
              <w:jc w:val="center"/>
              <w:rPr>
                <w:sz w:val="22"/>
                <w:szCs w:val="22"/>
              </w:rPr>
            </w:pPr>
            <w:r>
              <w:rPr>
                <w:b/>
                <w:bCs/>
                <w:sz w:val="22"/>
                <w:szCs w:val="22"/>
              </w:rPr>
              <w:t xml:space="preserve">Самостоятельная работа </w:t>
            </w:r>
            <w:proofErr w:type="gramStart"/>
            <w:r>
              <w:rPr>
                <w:b/>
                <w:bCs/>
                <w:sz w:val="22"/>
                <w:szCs w:val="22"/>
              </w:rPr>
              <w:t>обучающегося</w:t>
            </w:r>
            <w:proofErr w:type="gramEnd"/>
          </w:p>
        </w:tc>
        <w:tc>
          <w:tcPr>
            <w:tcW w:w="1205" w:type="dxa"/>
            <w:vMerge w:val="restart"/>
            <w:tcBorders>
              <w:top w:val="single" w:sz="4" w:space="0" w:color="auto"/>
              <w:left w:val="single" w:sz="4" w:space="0" w:color="auto"/>
            </w:tcBorders>
            <w:shd w:val="clear" w:color="auto" w:fill="FFFFFF"/>
            <w:vAlign w:val="center"/>
          </w:tcPr>
          <w:p w:rsidR="00D00CF5" w:rsidRDefault="00F06370">
            <w:pPr>
              <w:pStyle w:val="a5"/>
              <w:framePr w:w="15384" w:h="7282" w:wrap="none" w:vAnchor="page" w:hAnchor="page" w:x="830" w:y="1157"/>
              <w:jc w:val="center"/>
              <w:rPr>
                <w:sz w:val="22"/>
                <w:szCs w:val="22"/>
              </w:rPr>
            </w:pPr>
            <w:r>
              <w:rPr>
                <w:b/>
                <w:bCs/>
                <w:sz w:val="22"/>
                <w:szCs w:val="22"/>
              </w:rPr>
              <w:t>Учебная</w:t>
            </w:r>
          </w:p>
          <w:p w:rsidR="00D00CF5" w:rsidRDefault="00F06370">
            <w:pPr>
              <w:pStyle w:val="a5"/>
              <w:framePr w:w="15384" w:h="7282" w:wrap="none" w:vAnchor="page" w:hAnchor="page" w:x="830" w:y="1157"/>
              <w:spacing w:line="346" w:lineRule="auto"/>
              <w:jc w:val="center"/>
            </w:pPr>
            <w:r>
              <w:rPr>
                <w:b/>
                <w:bCs/>
                <w:sz w:val="15"/>
                <w:szCs w:val="15"/>
              </w:rPr>
              <w:t xml:space="preserve">, </w:t>
            </w:r>
            <w:r>
              <w:t>часов</w:t>
            </w:r>
          </w:p>
        </w:tc>
        <w:tc>
          <w:tcPr>
            <w:tcW w:w="2280" w:type="dxa"/>
            <w:vMerge w:val="restart"/>
            <w:tcBorders>
              <w:top w:val="single" w:sz="4" w:space="0" w:color="auto"/>
              <w:left w:val="single" w:sz="4" w:space="0" w:color="auto"/>
              <w:right w:val="single" w:sz="4" w:space="0" w:color="auto"/>
            </w:tcBorders>
            <w:shd w:val="clear" w:color="auto" w:fill="FFFFFF"/>
            <w:vAlign w:val="center"/>
          </w:tcPr>
          <w:p w:rsidR="00D00CF5" w:rsidRDefault="00F06370">
            <w:pPr>
              <w:pStyle w:val="a5"/>
              <w:framePr w:w="15384" w:h="7282" w:wrap="none" w:vAnchor="page" w:hAnchor="page" w:x="830" w:y="1157"/>
              <w:spacing w:line="254" w:lineRule="auto"/>
              <w:jc w:val="center"/>
            </w:pPr>
            <w:r>
              <w:rPr>
                <w:b/>
                <w:bCs/>
                <w:sz w:val="22"/>
                <w:szCs w:val="22"/>
              </w:rPr>
              <w:t xml:space="preserve">Производственная (по профилю специальности), практика, </w:t>
            </w:r>
            <w:r>
              <w:t>часов</w:t>
            </w:r>
          </w:p>
        </w:tc>
      </w:tr>
      <w:tr w:rsidR="00D00CF5">
        <w:trPr>
          <w:trHeight w:hRule="exact" w:val="2237"/>
        </w:trPr>
        <w:tc>
          <w:tcPr>
            <w:tcW w:w="1550" w:type="dxa"/>
            <w:vMerge/>
            <w:tcBorders>
              <w:left w:val="single" w:sz="4" w:space="0" w:color="auto"/>
            </w:tcBorders>
            <w:shd w:val="clear" w:color="auto" w:fill="FFFFFF"/>
            <w:vAlign w:val="center"/>
          </w:tcPr>
          <w:p w:rsidR="00D00CF5" w:rsidRDefault="00D00CF5">
            <w:pPr>
              <w:framePr w:w="15384" w:h="7282" w:wrap="none" w:vAnchor="page" w:hAnchor="page" w:x="830" w:y="1157"/>
            </w:pPr>
          </w:p>
        </w:tc>
        <w:tc>
          <w:tcPr>
            <w:tcW w:w="2266" w:type="dxa"/>
            <w:vMerge/>
            <w:tcBorders>
              <w:left w:val="single" w:sz="4" w:space="0" w:color="auto"/>
            </w:tcBorders>
            <w:shd w:val="clear" w:color="auto" w:fill="FFFFFF"/>
            <w:vAlign w:val="center"/>
          </w:tcPr>
          <w:p w:rsidR="00D00CF5" w:rsidRDefault="00D00CF5">
            <w:pPr>
              <w:framePr w:w="15384" w:h="7282" w:wrap="none" w:vAnchor="page" w:hAnchor="page" w:x="830" w:y="1157"/>
            </w:pPr>
          </w:p>
        </w:tc>
        <w:tc>
          <w:tcPr>
            <w:tcW w:w="989" w:type="dxa"/>
            <w:vMerge/>
            <w:tcBorders>
              <w:left w:val="single" w:sz="4" w:space="0" w:color="auto"/>
            </w:tcBorders>
            <w:shd w:val="clear" w:color="auto" w:fill="FFFFFF"/>
            <w:vAlign w:val="center"/>
          </w:tcPr>
          <w:p w:rsidR="00D00CF5" w:rsidRDefault="00D00CF5">
            <w:pPr>
              <w:framePr w:w="15384" w:h="7282" w:wrap="none" w:vAnchor="page" w:hAnchor="page" w:x="830" w:y="1157"/>
            </w:pPr>
          </w:p>
        </w:tc>
        <w:tc>
          <w:tcPr>
            <w:tcW w:w="998" w:type="dxa"/>
            <w:tcBorders>
              <w:top w:val="single" w:sz="4" w:space="0" w:color="auto"/>
              <w:left w:val="single" w:sz="4" w:space="0" w:color="auto"/>
            </w:tcBorders>
            <w:shd w:val="clear" w:color="auto" w:fill="FFFFFF"/>
            <w:vAlign w:val="center"/>
          </w:tcPr>
          <w:p w:rsidR="00D00CF5" w:rsidRDefault="00F06370">
            <w:pPr>
              <w:pStyle w:val="a5"/>
              <w:framePr w:w="15384" w:h="7282" w:wrap="none" w:vAnchor="page" w:hAnchor="page" w:x="830" w:y="1157"/>
              <w:jc w:val="center"/>
            </w:pPr>
            <w:r>
              <w:rPr>
                <w:b/>
                <w:bCs/>
                <w:sz w:val="22"/>
                <w:szCs w:val="22"/>
              </w:rPr>
              <w:t xml:space="preserve">Всего, </w:t>
            </w:r>
            <w:r>
              <w:t>часов</w:t>
            </w:r>
          </w:p>
        </w:tc>
        <w:tc>
          <w:tcPr>
            <w:tcW w:w="1416" w:type="dxa"/>
            <w:tcBorders>
              <w:top w:val="single" w:sz="4" w:space="0" w:color="auto"/>
              <w:left w:val="single" w:sz="4" w:space="0" w:color="auto"/>
            </w:tcBorders>
            <w:shd w:val="clear" w:color="auto" w:fill="FFFFFF"/>
            <w:vAlign w:val="bottom"/>
          </w:tcPr>
          <w:p w:rsidR="00D00CF5" w:rsidRDefault="00F06370">
            <w:pPr>
              <w:pStyle w:val="a5"/>
              <w:framePr w:w="15384" w:h="7282" w:wrap="none" w:vAnchor="page" w:hAnchor="page" w:x="830" w:y="1157"/>
              <w:spacing w:line="257" w:lineRule="auto"/>
              <w:jc w:val="center"/>
            </w:pPr>
            <w:r>
              <w:rPr>
                <w:b/>
                <w:bCs/>
                <w:sz w:val="22"/>
                <w:szCs w:val="22"/>
              </w:rPr>
              <w:t xml:space="preserve">в т.ч. </w:t>
            </w:r>
            <w:proofErr w:type="gramStart"/>
            <w:r>
              <w:rPr>
                <w:b/>
                <w:bCs/>
                <w:sz w:val="22"/>
                <w:szCs w:val="22"/>
              </w:rPr>
              <w:t>лаборатор ные</w:t>
            </w:r>
            <w:proofErr w:type="gramEnd"/>
            <w:r>
              <w:rPr>
                <w:b/>
                <w:bCs/>
                <w:sz w:val="22"/>
                <w:szCs w:val="22"/>
              </w:rPr>
              <w:t xml:space="preserve"> работы и практичес кие занятия, </w:t>
            </w:r>
            <w:r>
              <w:t>часов</w:t>
            </w:r>
          </w:p>
        </w:tc>
        <w:tc>
          <w:tcPr>
            <w:tcW w:w="1277" w:type="dxa"/>
            <w:tcBorders>
              <w:top w:val="single" w:sz="4" w:space="0" w:color="auto"/>
              <w:left w:val="single" w:sz="4" w:space="0" w:color="auto"/>
            </w:tcBorders>
            <w:shd w:val="clear" w:color="auto" w:fill="FFFFFF"/>
            <w:vAlign w:val="center"/>
          </w:tcPr>
          <w:p w:rsidR="00D00CF5" w:rsidRDefault="00F06370">
            <w:pPr>
              <w:pStyle w:val="a5"/>
              <w:framePr w:w="15384" w:h="7282" w:wrap="none" w:vAnchor="page" w:hAnchor="page" w:x="830" w:y="1157"/>
              <w:spacing w:line="257" w:lineRule="auto"/>
              <w:jc w:val="center"/>
            </w:pPr>
            <w:r>
              <w:rPr>
                <w:b/>
                <w:bCs/>
                <w:sz w:val="22"/>
                <w:szCs w:val="22"/>
              </w:rPr>
              <w:t xml:space="preserve">в т.ч. </w:t>
            </w:r>
            <w:proofErr w:type="gramStart"/>
            <w:r>
              <w:rPr>
                <w:b/>
                <w:bCs/>
                <w:sz w:val="22"/>
                <w:szCs w:val="22"/>
              </w:rPr>
              <w:t>практиче ская</w:t>
            </w:r>
            <w:proofErr w:type="gramEnd"/>
            <w:r>
              <w:rPr>
                <w:b/>
                <w:bCs/>
                <w:sz w:val="22"/>
                <w:szCs w:val="22"/>
              </w:rPr>
              <w:t xml:space="preserve"> подготов ка, </w:t>
            </w:r>
            <w:r>
              <w:t>часов</w:t>
            </w:r>
          </w:p>
        </w:tc>
        <w:tc>
          <w:tcPr>
            <w:tcW w:w="1262" w:type="dxa"/>
            <w:tcBorders>
              <w:top w:val="single" w:sz="4" w:space="0" w:color="auto"/>
              <w:left w:val="single" w:sz="4" w:space="0" w:color="auto"/>
            </w:tcBorders>
            <w:shd w:val="clear" w:color="auto" w:fill="FFFFFF"/>
            <w:vAlign w:val="center"/>
          </w:tcPr>
          <w:p w:rsidR="00D00CF5" w:rsidRDefault="00F06370">
            <w:pPr>
              <w:pStyle w:val="a5"/>
              <w:framePr w:w="15384" w:h="7282" w:wrap="none" w:vAnchor="page" w:hAnchor="page" w:x="830" w:y="1157"/>
              <w:spacing w:line="276" w:lineRule="auto"/>
              <w:jc w:val="center"/>
              <w:rPr>
                <w:sz w:val="22"/>
                <w:szCs w:val="22"/>
              </w:rPr>
            </w:pPr>
            <w:r>
              <w:rPr>
                <w:b/>
                <w:bCs/>
                <w:sz w:val="22"/>
                <w:szCs w:val="22"/>
              </w:rPr>
              <w:t>в т.ч., курсовая работа (проект),</w:t>
            </w:r>
          </w:p>
          <w:p w:rsidR="00D00CF5" w:rsidRDefault="00F06370">
            <w:pPr>
              <w:pStyle w:val="a5"/>
              <w:framePr w:w="15384" w:h="7282" w:wrap="none" w:vAnchor="page" w:hAnchor="page" w:x="830" w:y="1157"/>
              <w:spacing w:line="257" w:lineRule="auto"/>
              <w:jc w:val="center"/>
            </w:pPr>
            <w:r>
              <w:t>часов</w:t>
            </w:r>
          </w:p>
        </w:tc>
        <w:tc>
          <w:tcPr>
            <w:tcW w:w="898" w:type="dxa"/>
            <w:tcBorders>
              <w:top w:val="single" w:sz="4" w:space="0" w:color="auto"/>
              <w:left w:val="single" w:sz="4" w:space="0" w:color="auto"/>
            </w:tcBorders>
            <w:shd w:val="clear" w:color="auto" w:fill="FFFFFF"/>
            <w:vAlign w:val="center"/>
          </w:tcPr>
          <w:p w:rsidR="00D00CF5" w:rsidRDefault="00F06370">
            <w:pPr>
              <w:pStyle w:val="a5"/>
              <w:framePr w:w="15384" w:h="7282" w:wrap="none" w:vAnchor="page" w:hAnchor="page" w:x="830" w:y="1157"/>
              <w:jc w:val="center"/>
            </w:pPr>
            <w:r>
              <w:rPr>
                <w:b/>
                <w:bCs/>
                <w:sz w:val="22"/>
                <w:szCs w:val="22"/>
              </w:rPr>
              <w:t xml:space="preserve">Всего, </w:t>
            </w:r>
            <w:r>
              <w:t>часов</w:t>
            </w:r>
          </w:p>
        </w:tc>
        <w:tc>
          <w:tcPr>
            <w:tcW w:w="1243" w:type="dxa"/>
            <w:tcBorders>
              <w:top w:val="single" w:sz="4" w:space="0" w:color="auto"/>
              <w:left w:val="single" w:sz="4" w:space="0" w:color="auto"/>
            </w:tcBorders>
            <w:shd w:val="clear" w:color="auto" w:fill="FFFFFF"/>
            <w:vAlign w:val="center"/>
          </w:tcPr>
          <w:p w:rsidR="00D00CF5" w:rsidRDefault="00F06370">
            <w:pPr>
              <w:pStyle w:val="a5"/>
              <w:framePr w:w="15384" w:h="7282" w:wrap="none" w:vAnchor="page" w:hAnchor="page" w:x="830" w:y="1157"/>
              <w:spacing w:line="276" w:lineRule="auto"/>
              <w:jc w:val="center"/>
              <w:rPr>
                <w:sz w:val="22"/>
                <w:szCs w:val="22"/>
              </w:rPr>
            </w:pPr>
            <w:r>
              <w:rPr>
                <w:b/>
                <w:bCs/>
                <w:sz w:val="22"/>
                <w:szCs w:val="22"/>
              </w:rPr>
              <w:t>в т.ч., курсовая работа (проект),</w:t>
            </w:r>
          </w:p>
          <w:p w:rsidR="00D00CF5" w:rsidRDefault="00F06370">
            <w:pPr>
              <w:pStyle w:val="a5"/>
              <w:framePr w:w="15384" w:h="7282" w:wrap="none" w:vAnchor="page" w:hAnchor="page" w:x="830" w:y="1157"/>
              <w:spacing w:line="257" w:lineRule="auto"/>
              <w:ind w:firstLine="320"/>
            </w:pPr>
            <w:r>
              <w:t>часов</w:t>
            </w:r>
          </w:p>
        </w:tc>
        <w:tc>
          <w:tcPr>
            <w:tcW w:w="1205" w:type="dxa"/>
            <w:vMerge/>
            <w:tcBorders>
              <w:left w:val="single" w:sz="4" w:space="0" w:color="auto"/>
            </w:tcBorders>
            <w:shd w:val="clear" w:color="auto" w:fill="FFFFFF"/>
            <w:vAlign w:val="center"/>
          </w:tcPr>
          <w:p w:rsidR="00D00CF5" w:rsidRDefault="00D00CF5">
            <w:pPr>
              <w:framePr w:w="15384" w:h="7282" w:wrap="none" w:vAnchor="page" w:hAnchor="page" w:x="830" w:y="1157"/>
            </w:pPr>
          </w:p>
        </w:tc>
        <w:tc>
          <w:tcPr>
            <w:tcW w:w="2280" w:type="dxa"/>
            <w:vMerge/>
            <w:tcBorders>
              <w:left w:val="single" w:sz="4" w:space="0" w:color="auto"/>
              <w:right w:val="single" w:sz="4" w:space="0" w:color="auto"/>
            </w:tcBorders>
            <w:shd w:val="clear" w:color="auto" w:fill="FFFFFF"/>
            <w:vAlign w:val="center"/>
          </w:tcPr>
          <w:p w:rsidR="00D00CF5" w:rsidRDefault="00D00CF5">
            <w:pPr>
              <w:framePr w:w="15384" w:h="7282" w:wrap="none" w:vAnchor="page" w:hAnchor="page" w:x="830" w:y="1157"/>
            </w:pPr>
          </w:p>
        </w:tc>
      </w:tr>
      <w:tr w:rsidR="00D00CF5">
        <w:trPr>
          <w:trHeight w:hRule="exact" w:val="422"/>
        </w:trPr>
        <w:tc>
          <w:tcPr>
            <w:tcW w:w="1550" w:type="dxa"/>
            <w:tcBorders>
              <w:top w:val="single" w:sz="4" w:space="0" w:color="auto"/>
              <w:left w:val="single" w:sz="4" w:space="0" w:color="auto"/>
            </w:tcBorders>
            <w:shd w:val="clear" w:color="auto" w:fill="FFFFFF"/>
            <w:vAlign w:val="bottom"/>
          </w:tcPr>
          <w:p w:rsidR="00D00CF5" w:rsidRDefault="00F06370">
            <w:pPr>
              <w:pStyle w:val="a5"/>
              <w:framePr w:w="15384" w:h="7282" w:wrap="none" w:vAnchor="page" w:hAnchor="page" w:x="830" w:y="1157"/>
              <w:jc w:val="center"/>
              <w:rPr>
                <w:sz w:val="22"/>
                <w:szCs w:val="22"/>
              </w:rPr>
            </w:pPr>
            <w:r>
              <w:rPr>
                <w:b/>
                <w:bCs/>
                <w:sz w:val="22"/>
                <w:szCs w:val="22"/>
              </w:rPr>
              <w:t>1</w:t>
            </w:r>
          </w:p>
        </w:tc>
        <w:tc>
          <w:tcPr>
            <w:tcW w:w="2266" w:type="dxa"/>
            <w:tcBorders>
              <w:top w:val="single" w:sz="4" w:space="0" w:color="auto"/>
              <w:left w:val="single" w:sz="4" w:space="0" w:color="auto"/>
            </w:tcBorders>
            <w:shd w:val="clear" w:color="auto" w:fill="FFFFFF"/>
            <w:vAlign w:val="bottom"/>
          </w:tcPr>
          <w:p w:rsidR="00D00CF5" w:rsidRDefault="00F06370">
            <w:pPr>
              <w:pStyle w:val="a5"/>
              <w:framePr w:w="15384" w:h="7282" w:wrap="none" w:vAnchor="page" w:hAnchor="page" w:x="830" w:y="1157"/>
              <w:jc w:val="center"/>
              <w:rPr>
                <w:sz w:val="22"/>
                <w:szCs w:val="22"/>
              </w:rPr>
            </w:pPr>
            <w:r>
              <w:rPr>
                <w:b/>
                <w:bCs/>
                <w:sz w:val="22"/>
                <w:szCs w:val="22"/>
              </w:rPr>
              <w:t>2</w:t>
            </w:r>
          </w:p>
        </w:tc>
        <w:tc>
          <w:tcPr>
            <w:tcW w:w="989" w:type="dxa"/>
            <w:tcBorders>
              <w:top w:val="single" w:sz="4" w:space="0" w:color="auto"/>
              <w:left w:val="single" w:sz="4" w:space="0" w:color="auto"/>
            </w:tcBorders>
            <w:shd w:val="clear" w:color="auto" w:fill="FFFFFF"/>
            <w:vAlign w:val="bottom"/>
          </w:tcPr>
          <w:p w:rsidR="00D00CF5" w:rsidRDefault="00F06370">
            <w:pPr>
              <w:pStyle w:val="a5"/>
              <w:framePr w:w="15384" w:h="7282" w:wrap="none" w:vAnchor="page" w:hAnchor="page" w:x="830" w:y="1157"/>
              <w:jc w:val="center"/>
              <w:rPr>
                <w:sz w:val="22"/>
                <w:szCs w:val="22"/>
              </w:rPr>
            </w:pPr>
            <w:r>
              <w:rPr>
                <w:b/>
                <w:bCs/>
                <w:sz w:val="22"/>
                <w:szCs w:val="22"/>
              </w:rPr>
              <w:t>3</w:t>
            </w:r>
          </w:p>
        </w:tc>
        <w:tc>
          <w:tcPr>
            <w:tcW w:w="998" w:type="dxa"/>
            <w:tcBorders>
              <w:top w:val="single" w:sz="4" w:space="0" w:color="auto"/>
              <w:left w:val="single" w:sz="4" w:space="0" w:color="auto"/>
            </w:tcBorders>
            <w:shd w:val="clear" w:color="auto" w:fill="FFFFFF"/>
            <w:vAlign w:val="bottom"/>
          </w:tcPr>
          <w:p w:rsidR="00D00CF5" w:rsidRDefault="00F06370">
            <w:pPr>
              <w:pStyle w:val="a5"/>
              <w:framePr w:w="15384" w:h="7282" w:wrap="none" w:vAnchor="page" w:hAnchor="page" w:x="830" w:y="1157"/>
              <w:jc w:val="center"/>
              <w:rPr>
                <w:sz w:val="22"/>
                <w:szCs w:val="22"/>
              </w:rPr>
            </w:pPr>
            <w:r>
              <w:rPr>
                <w:b/>
                <w:bCs/>
                <w:sz w:val="22"/>
                <w:szCs w:val="22"/>
              </w:rPr>
              <w:t>4</w:t>
            </w:r>
          </w:p>
        </w:tc>
        <w:tc>
          <w:tcPr>
            <w:tcW w:w="1416" w:type="dxa"/>
            <w:tcBorders>
              <w:top w:val="single" w:sz="4" w:space="0" w:color="auto"/>
              <w:left w:val="single" w:sz="4" w:space="0" w:color="auto"/>
            </w:tcBorders>
            <w:shd w:val="clear" w:color="auto" w:fill="FFFFFF"/>
            <w:vAlign w:val="bottom"/>
          </w:tcPr>
          <w:p w:rsidR="00D00CF5" w:rsidRDefault="00F06370">
            <w:pPr>
              <w:pStyle w:val="a5"/>
              <w:framePr w:w="15384" w:h="7282" w:wrap="none" w:vAnchor="page" w:hAnchor="page" w:x="830" w:y="1157"/>
              <w:jc w:val="center"/>
              <w:rPr>
                <w:sz w:val="22"/>
                <w:szCs w:val="22"/>
              </w:rPr>
            </w:pPr>
            <w:r>
              <w:rPr>
                <w:b/>
                <w:bCs/>
                <w:sz w:val="22"/>
                <w:szCs w:val="22"/>
              </w:rPr>
              <w:t>5</w:t>
            </w:r>
          </w:p>
        </w:tc>
        <w:tc>
          <w:tcPr>
            <w:tcW w:w="1277" w:type="dxa"/>
            <w:tcBorders>
              <w:top w:val="single" w:sz="4" w:space="0" w:color="auto"/>
              <w:left w:val="single" w:sz="4" w:space="0" w:color="auto"/>
            </w:tcBorders>
            <w:shd w:val="clear" w:color="auto" w:fill="FFFFFF"/>
            <w:vAlign w:val="bottom"/>
          </w:tcPr>
          <w:p w:rsidR="00D00CF5" w:rsidRDefault="00F06370">
            <w:pPr>
              <w:pStyle w:val="a5"/>
              <w:framePr w:w="15384" w:h="7282" w:wrap="none" w:vAnchor="page" w:hAnchor="page" w:x="830" w:y="1157"/>
              <w:jc w:val="center"/>
              <w:rPr>
                <w:sz w:val="22"/>
                <w:szCs w:val="22"/>
              </w:rPr>
            </w:pPr>
            <w:r>
              <w:rPr>
                <w:b/>
                <w:bCs/>
                <w:sz w:val="22"/>
                <w:szCs w:val="22"/>
              </w:rPr>
              <w:t>6</w:t>
            </w:r>
          </w:p>
        </w:tc>
        <w:tc>
          <w:tcPr>
            <w:tcW w:w="1262" w:type="dxa"/>
            <w:tcBorders>
              <w:top w:val="single" w:sz="4" w:space="0" w:color="auto"/>
              <w:left w:val="single" w:sz="4" w:space="0" w:color="auto"/>
            </w:tcBorders>
            <w:shd w:val="clear" w:color="auto" w:fill="FFFFFF"/>
            <w:vAlign w:val="bottom"/>
          </w:tcPr>
          <w:p w:rsidR="00D00CF5" w:rsidRDefault="00F06370">
            <w:pPr>
              <w:pStyle w:val="a5"/>
              <w:framePr w:w="15384" w:h="7282" w:wrap="none" w:vAnchor="page" w:hAnchor="page" w:x="830" w:y="1157"/>
              <w:jc w:val="center"/>
              <w:rPr>
                <w:sz w:val="22"/>
                <w:szCs w:val="22"/>
              </w:rPr>
            </w:pPr>
            <w:r>
              <w:rPr>
                <w:b/>
                <w:bCs/>
                <w:sz w:val="22"/>
                <w:szCs w:val="22"/>
              </w:rPr>
              <w:t>7</w:t>
            </w:r>
          </w:p>
        </w:tc>
        <w:tc>
          <w:tcPr>
            <w:tcW w:w="898" w:type="dxa"/>
            <w:tcBorders>
              <w:top w:val="single" w:sz="4" w:space="0" w:color="auto"/>
              <w:left w:val="single" w:sz="4" w:space="0" w:color="auto"/>
            </w:tcBorders>
            <w:shd w:val="clear" w:color="auto" w:fill="FFFFFF"/>
            <w:vAlign w:val="bottom"/>
          </w:tcPr>
          <w:p w:rsidR="00D00CF5" w:rsidRDefault="00F06370">
            <w:pPr>
              <w:pStyle w:val="a5"/>
              <w:framePr w:w="15384" w:h="7282" w:wrap="none" w:vAnchor="page" w:hAnchor="page" w:x="830" w:y="1157"/>
              <w:jc w:val="center"/>
              <w:rPr>
                <w:sz w:val="22"/>
                <w:szCs w:val="22"/>
              </w:rPr>
            </w:pPr>
            <w:r>
              <w:rPr>
                <w:b/>
                <w:bCs/>
                <w:sz w:val="22"/>
                <w:szCs w:val="22"/>
              </w:rPr>
              <w:t>8</w:t>
            </w:r>
          </w:p>
        </w:tc>
        <w:tc>
          <w:tcPr>
            <w:tcW w:w="1243" w:type="dxa"/>
            <w:tcBorders>
              <w:top w:val="single" w:sz="4" w:space="0" w:color="auto"/>
              <w:left w:val="single" w:sz="4" w:space="0" w:color="auto"/>
            </w:tcBorders>
            <w:shd w:val="clear" w:color="auto" w:fill="FFFFFF"/>
            <w:vAlign w:val="bottom"/>
          </w:tcPr>
          <w:p w:rsidR="00D00CF5" w:rsidRDefault="00F06370">
            <w:pPr>
              <w:pStyle w:val="a5"/>
              <w:framePr w:w="15384" w:h="7282" w:wrap="none" w:vAnchor="page" w:hAnchor="page" w:x="830" w:y="1157"/>
              <w:jc w:val="center"/>
              <w:rPr>
                <w:sz w:val="22"/>
                <w:szCs w:val="22"/>
              </w:rPr>
            </w:pPr>
            <w:r>
              <w:rPr>
                <w:b/>
                <w:bCs/>
                <w:sz w:val="22"/>
                <w:szCs w:val="22"/>
              </w:rPr>
              <w:t>9</w:t>
            </w:r>
          </w:p>
        </w:tc>
        <w:tc>
          <w:tcPr>
            <w:tcW w:w="1205" w:type="dxa"/>
            <w:tcBorders>
              <w:top w:val="single" w:sz="4" w:space="0" w:color="auto"/>
              <w:left w:val="single" w:sz="4" w:space="0" w:color="auto"/>
            </w:tcBorders>
            <w:shd w:val="clear" w:color="auto" w:fill="FFFFFF"/>
            <w:vAlign w:val="bottom"/>
          </w:tcPr>
          <w:p w:rsidR="00D00CF5" w:rsidRDefault="00F06370">
            <w:pPr>
              <w:pStyle w:val="a5"/>
              <w:framePr w:w="15384" w:h="7282" w:wrap="none" w:vAnchor="page" w:hAnchor="page" w:x="830" w:y="1157"/>
              <w:jc w:val="center"/>
              <w:rPr>
                <w:sz w:val="22"/>
                <w:szCs w:val="22"/>
              </w:rPr>
            </w:pPr>
            <w:r>
              <w:rPr>
                <w:b/>
                <w:bCs/>
                <w:sz w:val="22"/>
                <w:szCs w:val="22"/>
              </w:rPr>
              <w:t>10</w:t>
            </w:r>
          </w:p>
        </w:tc>
        <w:tc>
          <w:tcPr>
            <w:tcW w:w="2280" w:type="dxa"/>
            <w:tcBorders>
              <w:top w:val="single" w:sz="4" w:space="0" w:color="auto"/>
              <w:left w:val="single" w:sz="4" w:space="0" w:color="auto"/>
              <w:right w:val="single" w:sz="4" w:space="0" w:color="auto"/>
            </w:tcBorders>
            <w:shd w:val="clear" w:color="auto" w:fill="FFFFFF"/>
            <w:vAlign w:val="bottom"/>
          </w:tcPr>
          <w:p w:rsidR="00D00CF5" w:rsidRDefault="00F06370">
            <w:pPr>
              <w:pStyle w:val="a5"/>
              <w:framePr w:w="15384" w:h="7282" w:wrap="none" w:vAnchor="page" w:hAnchor="page" w:x="830" w:y="1157"/>
              <w:jc w:val="center"/>
              <w:rPr>
                <w:sz w:val="22"/>
                <w:szCs w:val="22"/>
              </w:rPr>
            </w:pPr>
            <w:r>
              <w:rPr>
                <w:b/>
                <w:bCs/>
                <w:sz w:val="22"/>
                <w:szCs w:val="22"/>
              </w:rPr>
              <w:t>11</w:t>
            </w:r>
          </w:p>
        </w:tc>
      </w:tr>
      <w:tr w:rsidR="00D00CF5">
        <w:trPr>
          <w:trHeight w:hRule="exact" w:val="1469"/>
        </w:trPr>
        <w:tc>
          <w:tcPr>
            <w:tcW w:w="1550" w:type="dxa"/>
            <w:tcBorders>
              <w:top w:val="single" w:sz="4" w:space="0" w:color="auto"/>
              <w:left w:val="single" w:sz="4" w:space="0" w:color="auto"/>
            </w:tcBorders>
            <w:shd w:val="clear" w:color="auto" w:fill="FFFFFF"/>
          </w:tcPr>
          <w:p w:rsidR="00D00CF5" w:rsidRDefault="00F06370">
            <w:pPr>
              <w:pStyle w:val="a5"/>
              <w:framePr w:w="15384" w:h="7282" w:wrap="none" w:vAnchor="page" w:hAnchor="page" w:x="830" w:y="1157"/>
              <w:spacing w:line="259" w:lineRule="auto"/>
            </w:pPr>
            <w:r>
              <w:t>ПК 1.1- ПК 1.3;</w:t>
            </w:r>
          </w:p>
          <w:p w:rsidR="00D00CF5" w:rsidRDefault="00F06370">
            <w:pPr>
              <w:pStyle w:val="a5"/>
              <w:framePr w:w="15384" w:h="7282" w:wrap="none" w:vAnchor="page" w:hAnchor="page" w:x="830" w:y="1157"/>
            </w:pPr>
            <w:r>
              <w:t>ПК 3.1. - ПК 3.3;</w:t>
            </w:r>
          </w:p>
        </w:tc>
        <w:tc>
          <w:tcPr>
            <w:tcW w:w="2266" w:type="dxa"/>
            <w:tcBorders>
              <w:top w:val="single" w:sz="4" w:space="0" w:color="auto"/>
              <w:left w:val="single" w:sz="4" w:space="0" w:color="auto"/>
            </w:tcBorders>
            <w:shd w:val="clear" w:color="auto" w:fill="FFFFFF"/>
            <w:vAlign w:val="bottom"/>
          </w:tcPr>
          <w:p w:rsidR="00D00CF5" w:rsidRDefault="00F06370">
            <w:pPr>
              <w:pStyle w:val="a5"/>
              <w:framePr w:w="15384" w:h="7282" w:wrap="none" w:vAnchor="page" w:hAnchor="page" w:x="830" w:y="1157"/>
              <w:spacing w:line="192" w:lineRule="auto"/>
              <w:ind w:firstLine="320"/>
            </w:pPr>
            <w:r>
              <w:t>ПМ.04 Выполнение работ по профессии «Слесарь по ремонту автомобилей».</w:t>
            </w:r>
          </w:p>
        </w:tc>
        <w:tc>
          <w:tcPr>
            <w:tcW w:w="989" w:type="dxa"/>
            <w:tcBorders>
              <w:top w:val="single" w:sz="4" w:space="0" w:color="auto"/>
              <w:left w:val="single" w:sz="4" w:space="0" w:color="auto"/>
            </w:tcBorders>
            <w:shd w:val="clear" w:color="auto" w:fill="FFFFFF"/>
          </w:tcPr>
          <w:p w:rsidR="00D00CF5" w:rsidRDefault="00D00CF5">
            <w:pPr>
              <w:framePr w:w="15384" w:h="7282" w:wrap="none" w:vAnchor="page" w:hAnchor="page" w:x="830" w:y="1157"/>
              <w:rPr>
                <w:sz w:val="10"/>
                <w:szCs w:val="10"/>
              </w:rPr>
            </w:pPr>
          </w:p>
        </w:tc>
        <w:tc>
          <w:tcPr>
            <w:tcW w:w="998" w:type="dxa"/>
            <w:tcBorders>
              <w:top w:val="single" w:sz="4" w:space="0" w:color="auto"/>
              <w:left w:val="single" w:sz="4" w:space="0" w:color="auto"/>
            </w:tcBorders>
            <w:shd w:val="clear" w:color="auto" w:fill="FFFFFF"/>
          </w:tcPr>
          <w:p w:rsidR="00D00CF5" w:rsidRDefault="00D00CF5">
            <w:pPr>
              <w:framePr w:w="15384" w:h="7282" w:wrap="none" w:vAnchor="page" w:hAnchor="page" w:x="830" w:y="1157"/>
              <w:rPr>
                <w:sz w:val="10"/>
                <w:szCs w:val="10"/>
              </w:rPr>
            </w:pPr>
          </w:p>
        </w:tc>
        <w:tc>
          <w:tcPr>
            <w:tcW w:w="1416" w:type="dxa"/>
            <w:tcBorders>
              <w:top w:val="single" w:sz="4" w:space="0" w:color="auto"/>
              <w:left w:val="single" w:sz="4" w:space="0" w:color="auto"/>
            </w:tcBorders>
            <w:shd w:val="clear" w:color="auto" w:fill="FFFFFF"/>
          </w:tcPr>
          <w:p w:rsidR="00D00CF5" w:rsidRDefault="00D00CF5">
            <w:pPr>
              <w:framePr w:w="15384" w:h="7282" w:wrap="none" w:vAnchor="page" w:hAnchor="page" w:x="830" w:y="1157"/>
              <w:rPr>
                <w:sz w:val="10"/>
                <w:szCs w:val="10"/>
              </w:rPr>
            </w:pPr>
          </w:p>
        </w:tc>
        <w:tc>
          <w:tcPr>
            <w:tcW w:w="1277" w:type="dxa"/>
            <w:tcBorders>
              <w:top w:val="single" w:sz="4" w:space="0" w:color="auto"/>
              <w:left w:val="single" w:sz="4" w:space="0" w:color="auto"/>
            </w:tcBorders>
            <w:shd w:val="clear" w:color="auto" w:fill="FFFFFF"/>
          </w:tcPr>
          <w:p w:rsidR="00D00CF5" w:rsidRDefault="00D00CF5">
            <w:pPr>
              <w:framePr w:w="15384" w:h="7282" w:wrap="none" w:vAnchor="page" w:hAnchor="page" w:x="830" w:y="1157"/>
              <w:rPr>
                <w:sz w:val="10"/>
                <w:szCs w:val="10"/>
              </w:rPr>
            </w:pPr>
          </w:p>
        </w:tc>
        <w:tc>
          <w:tcPr>
            <w:tcW w:w="1262" w:type="dxa"/>
            <w:tcBorders>
              <w:top w:val="single" w:sz="4" w:space="0" w:color="auto"/>
              <w:left w:val="single" w:sz="4" w:space="0" w:color="auto"/>
            </w:tcBorders>
            <w:shd w:val="clear" w:color="auto" w:fill="FFFFFF"/>
          </w:tcPr>
          <w:p w:rsidR="00D00CF5" w:rsidRDefault="00D00CF5">
            <w:pPr>
              <w:framePr w:w="15384" w:h="7282" w:wrap="none" w:vAnchor="page" w:hAnchor="page" w:x="830" w:y="1157"/>
              <w:rPr>
                <w:sz w:val="10"/>
                <w:szCs w:val="10"/>
              </w:rPr>
            </w:pPr>
          </w:p>
        </w:tc>
        <w:tc>
          <w:tcPr>
            <w:tcW w:w="898" w:type="dxa"/>
            <w:tcBorders>
              <w:top w:val="single" w:sz="4" w:space="0" w:color="auto"/>
              <w:left w:val="single" w:sz="4" w:space="0" w:color="auto"/>
            </w:tcBorders>
            <w:shd w:val="clear" w:color="auto" w:fill="FFFFFF"/>
          </w:tcPr>
          <w:p w:rsidR="00D00CF5" w:rsidRDefault="00D00CF5">
            <w:pPr>
              <w:framePr w:w="15384" w:h="7282" w:wrap="none" w:vAnchor="page" w:hAnchor="page" w:x="830" w:y="1157"/>
              <w:rPr>
                <w:sz w:val="10"/>
                <w:szCs w:val="10"/>
              </w:rPr>
            </w:pPr>
          </w:p>
        </w:tc>
        <w:tc>
          <w:tcPr>
            <w:tcW w:w="1243" w:type="dxa"/>
            <w:tcBorders>
              <w:top w:val="single" w:sz="4" w:space="0" w:color="auto"/>
              <w:left w:val="single" w:sz="4" w:space="0" w:color="auto"/>
            </w:tcBorders>
            <w:shd w:val="clear" w:color="auto" w:fill="FFFFFF"/>
          </w:tcPr>
          <w:p w:rsidR="00D00CF5" w:rsidRDefault="00D00CF5">
            <w:pPr>
              <w:framePr w:w="15384" w:h="7282" w:wrap="none" w:vAnchor="page" w:hAnchor="page" w:x="830" w:y="1157"/>
              <w:rPr>
                <w:sz w:val="10"/>
                <w:szCs w:val="10"/>
              </w:rPr>
            </w:pPr>
          </w:p>
        </w:tc>
        <w:tc>
          <w:tcPr>
            <w:tcW w:w="1205" w:type="dxa"/>
            <w:tcBorders>
              <w:top w:val="single" w:sz="4" w:space="0" w:color="auto"/>
              <w:left w:val="single" w:sz="4" w:space="0" w:color="auto"/>
            </w:tcBorders>
            <w:shd w:val="clear" w:color="auto" w:fill="FFFFFF"/>
          </w:tcPr>
          <w:p w:rsidR="00D00CF5" w:rsidRDefault="00D00CF5">
            <w:pPr>
              <w:framePr w:w="15384" w:h="7282" w:wrap="none" w:vAnchor="page" w:hAnchor="page" w:x="830" w:y="1157"/>
              <w:rPr>
                <w:sz w:val="10"/>
                <w:szCs w:val="10"/>
              </w:rPr>
            </w:pPr>
          </w:p>
        </w:tc>
        <w:tc>
          <w:tcPr>
            <w:tcW w:w="2280" w:type="dxa"/>
            <w:tcBorders>
              <w:top w:val="single" w:sz="4" w:space="0" w:color="auto"/>
              <w:left w:val="single" w:sz="4" w:space="0" w:color="auto"/>
              <w:right w:val="single" w:sz="4" w:space="0" w:color="auto"/>
            </w:tcBorders>
            <w:shd w:val="clear" w:color="auto" w:fill="FFFFFF"/>
          </w:tcPr>
          <w:p w:rsidR="00D00CF5" w:rsidRDefault="00D00CF5">
            <w:pPr>
              <w:framePr w:w="15384" w:h="7282" w:wrap="none" w:vAnchor="page" w:hAnchor="page" w:x="830" w:y="1157"/>
              <w:rPr>
                <w:sz w:val="10"/>
                <w:szCs w:val="10"/>
              </w:rPr>
            </w:pPr>
          </w:p>
        </w:tc>
      </w:tr>
      <w:tr w:rsidR="00D00CF5">
        <w:trPr>
          <w:trHeight w:hRule="exact" w:val="1133"/>
        </w:trPr>
        <w:tc>
          <w:tcPr>
            <w:tcW w:w="1550" w:type="dxa"/>
            <w:tcBorders>
              <w:top w:val="single" w:sz="4" w:space="0" w:color="auto"/>
              <w:left w:val="single" w:sz="4" w:space="0" w:color="auto"/>
            </w:tcBorders>
            <w:shd w:val="clear" w:color="auto" w:fill="FFFFFF"/>
          </w:tcPr>
          <w:p w:rsidR="00D00CF5" w:rsidRDefault="00D00CF5">
            <w:pPr>
              <w:framePr w:w="15384" w:h="7282" w:wrap="none" w:vAnchor="page" w:hAnchor="page" w:x="830" w:y="1157"/>
              <w:rPr>
                <w:sz w:val="10"/>
                <w:szCs w:val="10"/>
              </w:rPr>
            </w:pPr>
          </w:p>
        </w:tc>
        <w:tc>
          <w:tcPr>
            <w:tcW w:w="2266" w:type="dxa"/>
            <w:tcBorders>
              <w:top w:val="single" w:sz="4" w:space="0" w:color="auto"/>
              <w:left w:val="single" w:sz="4" w:space="0" w:color="auto"/>
            </w:tcBorders>
            <w:shd w:val="clear" w:color="auto" w:fill="FFFFFF"/>
            <w:vAlign w:val="bottom"/>
          </w:tcPr>
          <w:p w:rsidR="00D00CF5" w:rsidRDefault="00F06370">
            <w:pPr>
              <w:pStyle w:val="a5"/>
              <w:framePr w:w="15384" w:h="7282" w:wrap="none" w:vAnchor="page" w:hAnchor="page" w:x="830" w:y="1157"/>
              <w:jc w:val="right"/>
            </w:pPr>
            <w:r>
              <w:t>УП.04.03 Учебная сварочная практика</w:t>
            </w:r>
          </w:p>
        </w:tc>
        <w:tc>
          <w:tcPr>
            <w:tcW w:w="989" w:type="dxa"/>
            <w:tcBorders>
              <w:top w:val="single" w:sz="4" w:space="0" w:color="auto"/>
              <w:left w:val="single" w:sz="4" w:space="0" w:color="auto"/>
            </w:tcBorders>
            <w:shd w:val="clear" w:color="auto" w:fill="FFFFFF"/>
            <w:vAlign w:val="center"/>
          </w:tcPr>
          <w:p w:rsidR="00D00CF5" w:rsidRDefault="00F06370">
            <w:pPr>
              <w:pStyle w:val="a5"/>
              <w:framePr w:w="15384" w:h="7282" w:wrap="none" w:vAnchor="page" w:hAnchor="page" w:x="830" w:y="1157"/>
              <w:jc w:val="center"/>
            </w:pPr>
            <w:r>
              <w:t>36</w:t>
            </w:r>
          </w:p>
        </w:tc>
        <w:tc>
          <w:tcPr>
            <w:tcW w:w="2414" w:type="dxa"/>
            <w:gridSpan w:val="2"/>
            <w:tcBorders>
              <w:top w:val="single" w:sz="4" w:space="0" w:color="auto"/>
              <w:left w:val="single" w:sz="4" w:space="0" w:color="auto"/>
            </w:tcBorders>
            <w:shd w:val="clear" w:color="auto" w:fill="CCCCCC"/>
          </w:tcPr>
          <w:p w:rsidR="00D00CF5" w:rsidRDefault="00D00CF5">
            <w:pPr>
              <w:framePr w:w="15384" w:h="7282" w:wrap="none" w:vAnchor="page" w:hAnchor="page" w:x="830" w:y="1157"/>
              <w:rPr>
                <w:sz w:val="10"/>
                <w:szCs w:val="10"/>
              </w:rPr>
            </w:pPr>
          </w:p>
        </w:tc>
        <w:tc>
          <w:tcPr>
            <w:tcW w:w="1277" w:type="dxa"/>
            <w:tcBorders>
              <w:top w:val="single" w:sz="4" w:space="0" w:color="auto"/>
              <w:left w:val="single" w:sz="4" w:space="0" w:color="auto"/>
            </w:tcBorders>
            <w:shd w:val="clear" w:color="auto" w:fill="FFFFFF"/>
            <w:vAlign w:val="center"/>
          </w:tcPr>
          <w:p w:rsidR="00D00CF5" w:rsidRDefault="00F06370">
            <w:pPr>
              <w:pStyle w:val="a5"/>
              <w:framePr w:w="15384" w:h="7282" w:wrap="none" w:vAnchor="page" w:hAnchor="page" w:x="830" w:y="1157"/>
              <w:jc w:val="center"/>
            </w:pPr>
            <w:r>
              <w:t>36</w:t>
            </w:r>
          </w:p>
        </w:tc>
        <w:tc>
          <w:tcPr>
            <w:tcW w:w="3403" w:type="dxa"/>
            <w:gridSpan w:val="3"/>
            <w:tcBorders>
              <w:top w:val="single" w:sz="4" w:space="0" w:color="auto"/>
              <w:left w:val="single" w:sz="4" w:space="0" w:color="auto"/>
            </w:tcBorders>
            <w:shd w:val="clear" w:color="auto" w:fill="CCCCCC"/>
          </w:tcPr>
          <w:p w:rsidR="00D00CF5" w:rsidRDefault="00D00CF5">
            <w:pPr>
              <w:framePr w:w="15384" w:h="7282" w:wrap="none" w:vAnchor="page" w:hAnchor="page" w:x="830" w:y="1157"/>
              <w:rPr>
                <w:sz w:val="10"/>
                <w:szCs w:val="10"/>
              </w:rPr>
            </w:pPr>
          </w:p>
        </w:tc>
        <w:tc>
          <w:tcPr>
            <w:tcW w:w="1205" w:type="dxa"/>
            <w:tcBorders>
              <w:top w:val="single" w:sz="4" w:space="0" w:color="auto"/>
              <w:left w:val="single" w:sz="4" w:space="0" w:color="auto"/>
            </w:tcBorders>
            <w:shd w:val="clear" w:color="auto" w:fill="FFFFFF"/>
            <w:vAlign w:val="center"/>
          </w:tcPr>
          <w:p w:rsidR="00D00CF5" w:rsidRDefault="00F06370">
            <w:pPr>
              <w:pStyle w:val="a5"/>
              <w:framePr w:w="15384" w:h="7282" w:wrap="none" w:vAnchor="page" w:hAnchor="page" w:x="830" w:y="1157"/>
              <w:jc w:val="center"/>
            </w:pPr>
            <w:r>
              <w:t>36</w:t>
            </w:r>
          </w:p>
        </w:tc>
        <w:tc>
          <w:tcPr>
            <w:tcW w:w="2280" w:type="dxa"/>
            <w:tcBorders>
              <w:top w:val="single" w:sz="4" w:space="0" w:color="auto"/>
              <w:left w:val="single" w:sz="4" w:space="0" w:color="auto"/>
              <w:right w:val="single" w:sz="4" w:space="0" w:color="auto"/>
            </w:tcBorders>
            <w:shd w:val="clear" w:color="auto" w:fill="CCCCCC"/>
          </w:tcPr>
          <w:p w:rsidR="00D00CF5" w:rsidRDefault="00D00CF5">
            <w:pPr>
              <w:framePr w:w="15384" w:h="7282" w:wrap="none" w:vAnchor="page" w:hAnchor="page" w:x="830" w:y="1157"/>
              <w:rPr>
                <w:sz w:val="10"/>
                <w:szCs w:val="10"/>
              </w:rPr>
            </w:pPr>
          </w:p>
        </w:tc>
      </w:tr>
      <w:tr w:rsidR="00D00CF5">
        <w:trPr>
          <w:trHeight w:hRule="exact" w:val="470"/>
        </w:trPr>
        <w:tc>
          <w:tcPr>
            <w:tcW w:w="1550" w:type="dxa"/>
            <w:tcBorders>
              <w:top w:val="single" w:sz="4" w:space="0" w:color="auto"/>
              <w:left w:val="single" w:sz="4" w:space="0" w:color="auto"/>
              <w:bottom w:val="single" w:sz="4" w:space="0" w:color="auto"/>
            </w:tcBorders>
            <w:shd w:val="clear" w:color="auto" w:fill="FFFFFF"/>
          </w:tcPr>
          <w:p w:rsidR="00D00CF5" w:rsidRDefault="00D00CF5">
            <w:pPr>
              <w:framePr w:w="15384" w:h="7282" w:wrap="none" w:vAnchor="page" w:hAnchor="page" w:x="830" w:y="1157"/>
              <w:rPr>
                <w:sz w:val="10"/>
                <w:szCs w:val="10"/>
              </w:rPr>
            </w:pPr>
          </w:p>
        </w:tc>
        <w:tc>
          <w:tcPr>
            <w:tcW w:w="2266" w:type="dxa"/>
            <w:tcBorders>
              <w:top w:val="single" w:sz="4" w:space="0" w:color="auto"/>
              <w:left w:val="single" w:sz="4" w:space="0" w:color="auto"/>
              <w:bottom w:val="single" w:sz="4" w:space="0" w:color="auto"/>
            </w:tcBorders>
            <w:shd w:val="clear" w:color="auto" w:fill="FFFFFF"/>
          </w:tcPr>
          <w:p w:rsidR="00D00CF5" w:rsidRDefault="00F06370">
            <w:pPr>
              <w:pStyle w:val="a5"/>
              <w:framePr w:w="15384" w:h="7282" w:wrap="none" w:vAnchor="page" w:hAnchor="page" w:x="830" w:y="1157"/>
              <w:rPr>
                <w:sz w:val="22"/>
                <w:szCs w:val="22"/>
              </w:rPr>
            </w:pPr>
            <w:r>
              <w:rPr>
                <w:b/>
                <w:bCs/>
                <w:sz w:val="22"/>
                <w:szCs w:val="22"/>
              </w:rPr>
              <w:t>Всего:</w:t>
            </w:r>
          </w:p>
        </w:tc>
        <w:tc>
          <w:tcPr>
            <w:tcW w:w="989" w:type="dxa"/>
            <w:tcBorders>
              <w:top w:val="single" w:sz="4" w:space="0" w:color="auto"/>
              <w:left w:val="single" w:sz="4" w:space="0" w:color="auto"/>
              <w:bottom w:val="single" w:sz="4" w:space="0" w:color="auto"/>
            </w:tcBorders>
            <w:shd w:val="clear" w:color="auto" w:fill="FFFFFF"/>
          </w:tcPr>
          <w:p w:rsidR="00D00CF5" w:rsidRDefault="00F06370">
            <w:pPr>
              <w:pStyle w:val="a5"/>
              <w:framePr w:w="15384" w:h="7282" w:wrap="none" w:vAnchor="page" w:hAnchor="page" w:x="830" w:y="1157"/>
              <w:jc w:val="center"/>
              <w:rPr>
                <w:sz w:val="22"/>
                <w:szCs w:val="22"/>
              </w:rPr>
            </w:pPr>
            <w:r>
              <w:rPr>
                <w:b/>
                <w:bCs/>
                <w:sz w:val="22"/>
                <w:szCs w:val="22"/>
              </w:rPr>
              <w:t>36</w:t>
            </w:r>
          </w:p>
        </w:tc>
        <w:tc>
          <w:tcPr>
            <w:tcW w:w="998" w:type="dxa"/>
            <w:tcBorders>
              <w:top w:val="single" w:sz="4" w:space="0" w:color="auto"/>
              <w:left w:val="single" w:sz="4" w:space="0" w:color="auto"/>
              <w:bottom w:val="single" w:sz="4" w:space="0" w:color="auto"/>
            </w:tcBorders>
            <w:shd w:val="clear" w:color="auto" w:fill="FFFFFF"/>
          </w:tcPr>
          <w:p w:rsidR="00D00CF5" w:rsidRDefault="00D00CF5">
            <w:pPr>
              <w:framePr w:w="15384" w:h="7282" w:wrap="none" w:vAnchor="page" w:hAnchor="page" w:x="830" w:y="1157"/>
              <w:rPr>
                <w:sz w:val="10"/>
                <w:szCs w:val="10"/>
              </w:rPr>
            </w:pPr>
          </w:p>
        </w:tc>
        <w:tc>
          <w:tcPr>
            <w:tcW w:w="1416" w:type="dxa"/>
            <w:tcBorders>
              <w:top w:val="single" w:sz="4" w:space="0" w:color="auto"/>
              <w:left w:val="single" w:sz="4" w:space="0" w:color="auto"/>
              <w:bottom w:val="single" w:sz="4" w:space="0" w:color="auto"/>
            </w:tcBorders>
            <w:shd w:val="clear" w:color="auto" w:fill="FFFFFF"/>
          </w:tcPr>
          <w:p w:rsidR="00D00CF5" w:rsidRDefault="00D00CF5">
            <w:pPr>
              <w:framePr w:w="15384" w:h="7282" w:wrap="none" w:vAnchor="page" w:hAnchor="page" w:x="830" w:y="1157"/>
              <w:rPr>
                <w:sz w:val="10"/>
                <w:szCs w:val="10"/>
              </w:rPr>
            </w:pPr>
          </w:p>
        </w:tc>
        <w:tc>
          <w:tcPr>
            <w:tcW w:w="1277" w:type="dxa"/>
            <w:tcBorders>
              <w:top w:val="single" w:sz="4" w:space="0" w:color="auto"/>
              <w:left w:val="single" w:sz="4" w:space="0" w:color="auto"/>
              <w:bottom w:val="single" w:sz="4" w:space="0" w:color="auto"/>
            </w:tcBorders>
            <w:shd w:val="clear" w:color="auto" w:fill="FFFFFF"/>
          </w:tcPr>
          <w:p w:rsidR="00D00CF5" w:rsidRDefault="00F06370">
            <w:pPr>
              <w:pStyle w:val="a5"/>
              <w:framePr w:w="15384" w:h="7282" w:wrap="none" w:vAnchor="page" w:hAnchor="page" w:x="830" w:y="1157"/>
              <w:jc w:val="center"/>
              <w:rPr>
                <w:sz w:val="22"/>
                <w:szCs w:val="22"/>
              </w:rPr>
            </w:pPr>
            <w:r>
              <w:rPr>
                <w:b/>
                <w:bCs/>
                <w:sz w:val="22"/>
                <w:szCs w:val="22"/>
              </w:rPr>
              <w:t>36</w:t>
            </w:r>
          </w:p>
        </w:tc>
        <w:tc>
          <w:tcPr>
            <w:tcW w:w="1262" w:type="dxa"/>
            <w:tcBorders>
              <w:top w:val="single" w:sz="4" w:space="0" w:color="auto"/>
              <w:left w:val="single" w:sz="4" w:space="0" w:color="auto"/>
              <w:bottom w:val="single" w:sz="4" w:space="0" w:color="auto"/>
            </w:tcBorders>
            <w:shd w:val="clear" w:color="auto" w:fill="FFFFFF"/>
          </w:tcPr>
          <w:p w:rsidR="00D00CF5" w:rsidRDefault="00D00CF5">
            <w:pPr>
              <w:framePr w:w="15384" w:h="7282" w:wrap="none" w:vAnchor="page" w:hAnchor="page" w:x="830" w:y="1157"/>
              <w:rPr>
                <w:sz w:val="10"/>
                <w:szCs w:val="10"/>
              </w:rPr>
            </w:pPr>
          </w:p>
        </w:tc>
        <w:tc>
          <w:tcPr>
            <w:tcW w:w="898" w:type="dxa"/>
            <w:tcBorders>
              <w:top w:val="single" w:sz="4" w:space="0" w:color="auto"/>
              <w:left w:val="single" w:sz="4" w:space="0" w:color="auto"/>
              <w:bottom w:val="single" w:sz="4" w:space="0" w:color="auto"/>
            </w:tcBorders>
            <w:shd w:val="clear" w:color="auto" w:fill="FFFFFF"/>
          </w:tcPr>
          <w:p w:rsidR="00D00CF5" w:rsidRDefault="00D00CF5">
            <w:pPr>
              <w:framePr w:w="15384" w:h="7282" w:wrap="none" w:vAnchor="page" w:hAnchor="page" w:x="830" w:y="1157"/>
              <w:rPr>
                <w:sz w:val="10"/>
                <w:szCs w:val="10"/>
              </w:rPr>
            </w:pPr>
          </w:p>
        </w:tc>
        <w:tc>
          <w:tcPr>
            <w:tcW w:w="1243" w:type="dxa"/>
            <w:tcBorders>
              <w:top w:val="single" w:sz="4" w:space="0" w:color="auto"/>
              <w:left w:val="single" w:sz="4" w:space="0" w:color="auto"/>
              <w:bottom w:val="single" w:sz="4" w:space="0" w:color="auto"/>
            </w:tcBorders>
            <w:shd w:val="clear" w:color="auto" w:fill="FFFFFF"/>
          </w:tcPr>
          <w:p w:rsidR="00D00CF5" w:rsidRDefault="00D00CF5">
            <w:pPr>
              <w:framePr w:w="15384" w:h="7282" w:wrap="none" w:vAnchor="page" w:hAnchor="page" w:x="830" w:y="1157"/>
              <w:rPr>
                <w:sz w:val="10"/>
                <w:szCs w:val="10"/>
              </w:rPr>
            </w:pPr>
          </w:p>
        </w:tc>
        <w:tc>
          <w:tcPr>
            <w:tcW w:w="1205" w:type="dxa"/>
            <w:tcBorders>
              <w:top w:val="single" w:sz="4" w:space="0" w:color="auto"/>
              <w:left w:val="single" w:sz="4" w:space="0" w:color="auto"/>
              <w:bottom w:val="single" w:sz="4" w:space="0" w:color="auto"/>
            </w:tcBorders>
            <w:shd w:val="clear" w:color="auto" w:fill="FFFFFF"/>
          </w:tcPr>
          <w:p w:rsidR="00D00CF5" w:rsidRDefault="00F06370">
            <w:pPr>
              <w:pStyle w:val="a5"/>
              <w:framePr w:w="15384" w:h="7282" w:wrap="none" w:vAnchor="page" w:hAnchor="page" w:x="830" w:y="1157"/>
              <w:jc w:val="center"/>
              <w:rPr>
                <w:sz w:val="22"/>
                <w:szCs w:val="22"/>
              </w:rPr>
            </w:pPr>
            <w:r>
              <w:rPr>
                <w:b/>
                <w:bCs/>
                <w:sz w:val="22"/>
                <w:szCs w:val="22"/>
              </w:rPr>
              <w:t>36</w:t>
            </w:r>
          </w:p>
        </w:tc>
        <w:tc>
          <w:tcPr>
            <w:tcW w:w="2280" w:type="dxa"/>
            <w:tcBorders>
              <w:top w:val="single" w:sz="4" w:space="0" w:color="auto"/>
              <w:left w:val="single" w:sz="4" w:space="0" w:color="auto"/>
              <w:bottom w:val="single" w:sz="4" w:space="0" w:color="auto"/>
              <w:right w:val="single" w:sz="4" w:space="0" w:color="auto"/>
            </w:tcBorders>
            <w:shd w:val="clear" w:color="auto" w:fill="FFFFFF"/>
          </w:tcPr>
          <w:p w:rsidR="00D00CF5" w:rsidRDefault="00D00CF5">
            <w:pPr>
              <w:framePr w:w="15384" w:h="7282" w:wrap="none" w:vAnchor="page" w:hAnchor="page" w:x="830" w:y="1157"/>
              <w:rPr>
                <w:sz w:val="10"/>
                <w:szCs w:val="10"/>
              </w:rPr>
            </w:pPr>
          </w:p>
        </w:tc>
      </w:tr>
    </w:tbl>
    <w:p w:rsidR="00D00CF5" w:rsidRDefault="00F06370">
      <w:pPr>
        <w:pStyle w:val="30"/>
        <w:framePr w:wrap="none" w:vAnchor="page" w:hAnchor="page" w:x="830" w:y="9476"/>
        <w:numPr>
          <w:ilvl w:val="1"/>
          <w:numId w:val="123"/>
        </w:numPr>
        <w:tabs>
          <w:tab w:val="left" w:pos="610"/>
        </w:tabs>
      </w:pPr>
      <w:bookmarkStart w:id="1035" w:name="bookmark1064"/>
      <w:bookmarkStart w:id="1036" w:name="bookmark1062"/>
      <w:bookmarkStart w:id="1037" w:name="bookmark1063"/>
      <w:bookmarkStart w:id="1038" w:name="bookmark1065"/>
      <w:bookmarkEnd w:id="1035"/>
      <w:r>
        <w:rPr>
          <w:u w:val="single"/>
        </w:rPr>
        <w:t>Тематический план УП.04.03 Учебной сварочной практики</w:t>
      </w:r>
      <w:bookmarkEnd w:id="1036"/>
      <w:bookmarkEnd w:id="1037"/>
      <w:bookmarkEnd w:id="1038"/>
    </w:p>
    <w:p w:rsidR="00D00CF5" w:rsidRDefault="00F06370">
      <w:pPr>
        <w:pStyle w:val="a9"/>
        <w:framePr w:wrap="none" w:vAnchor="page" w:hAnchor="page" w:x="15451" w:y="10681"/>
      </w:pPr>
      <w:r>
        <w:rPr>
          <w:b w:val="0"/>
          <w:bCs w:val="0"/>
        </w:rPr>
        <w:t>7</w:t>
      </w:r>
    </w:p>
    <w:p w:rsidR="00D00CF5" w:rsidRDefault="00D00CF5">
      <w:pPr>
        <w:spacing w:line="1" w:lineRule="exact"/>
        <w:sectPr w:rsidR="00D00CF5">
          <w:pgSz w:w="16840" w:h="11900" w:orient="landscape"/>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30"/>
        <w:framePr w:wrap="none" w:vAnchor="page" w:hAnchor="page" w:x="864" w:y="447"/>
        <w:numPr>
          <w:ilvl w:val="1"/>
          <w:numId w:val="123"/>
        </w:numPr>
        <w:tabs>
          <w:tab w:val="left" w:pos="610"/>
        </w:tabs>
      </w:pPr>
      <w:bookmarkStart w:id="1039" w:name="bookmark1068"/>
      <w:bookmarkStart w:id="1040" w:name="bookmark1066"/>
      <w:bookmarkStart w:id="1041" w:name="bookmark1067"/>
      <w:bookmarkStart w:id="1042" w:name="bookmark1069"/>
      <w:bookmarkEnd w:id="1039"/>
      <w:r>
        <w:rPr>
          <w:u w:val="single"/>
        </w:rPr>
        <w:t>Содержание УП.04.03 Учебной сварочной практики</w:t>
      </w:r>
      <w:bookmarkEnd w:id="1040"/>
      <w:bookmarkEnd w:id="1041"/>
      <w:bookmarkEnd w:id="1042"/>
    </w:p>
    <w:tbl>
      <w:tblPr>
        <w:tblOverlap w:val="never"/>
        <w:tblW w:w="0" w:type="auto"/>
        <w:tblLayout w:type="fixed"/>
        <w:tblCellMar>
          <w:left w:w="10" w:type="dxa"/>
          <w:right w:w="10" w:type="dxa"/>
        </w:tblCellMar>
        <w:tblLook w:val="0000" w:firstRow="0" w:lastRow="0" w:firstColumn="0" w:lastColumn="0" w:noHBand="0" w:noVBand="0"/>
      </w:tblPr>
      <w:tblGrid>
        <w:gridCol w:w="2640"/>
        <w:gridCol w:w="11659"/>
        <w:gridCol w:w="1018"/>
      </w:tblGrid>
      <w:tr w:rsidR="00D00CF5">
        <w:trPr>
          <w:trHeight w:hRule="exact" w:val="5813"/>
        </w:trPr>
        <w:tc>
          <w:tcPr>
            <w:tcW w:w="2640" w:type="dxa"/>
            <w:tcBorders>
              <w:top w:val="single" w:sz="4" w:space="0" w:color="auto"/>
              <w:left w:val="single" w:sz="4" w:space="0" w:color="auto"/>
            </w:tcBorders>
            <w:shd w:val="clear" w:color="auto" w:fill="FFFFFF"/>
          </w:tcPr>
          <w:p w:rsidR="00D00CF5" w:rsidRDefault="00F06370">
            <w:pPr>
              <w:pStyle w:val="a5"/>
              <w:framePr w:w="15317" w:h="6125" w:wrap="none" w:vAnchor="page" w:hAnchor="page" w:x="864" w:y="797"/>
              <w:rPr>
                <w:sz w:val="22"/>
                <w:szCs w:val="22"/>
              </w:rPr>
            </w:pPr>
            <w:r>
              <w:rPr>
                <w:b/>
                <w:bCs/>
                <w:sz w:val="22"/>
                <w:szCs w:val="22"/>
              </w:rPr>
              <w:t>Сварочные работы.</w:t>
            </w:r>
          </w:p>
          <w:p w:rsidR="00D00CF5" w:rsidRDefault="00F06370">
            <w:pPr>
              <w:pStyle w:val="a5"/>
              <w:framePr w:w="15317" w:h="6125" w:wrap="none" w:vAnchor="page" w:hAnchor="page" w:x="864" w:y="797"/>
              <w:rPr>
                <w:sz w:val="22"/>
                <w:szCs w:val="22"/>
              </w:rPr>
            </w:pPr>
            <w:r>
              <w:rPr>
                <w:b/>
                <w:bCs/>
                <w:sz w:val="22"/>
                <w:szCs w:val="22"/>
              </w:rPr>
              <w:t>Разметка, резка.</w:t>
            </w:r>
          </w:p>
        </w:tc>
        <w:tc>
          <w:tcPr>
            <w:tcW w:w="11659" w:type="dxa"/>
            <w:tcBorders>
              <w:top w:val="single" w:sz="4" w:space="0" w:color="auto"/>
              <w:left w:val="single" w:sz="4" w:space="0" w:color="auto"/>
            </w:tcBorders>
            <w:shd w:val="clear" w:color="auto" w:fill="FFFFFF"/>
            <w:vAlign w:val="bottom"/>
          </w:tcPr>
          <w:p w:rsidR="00D00CF5" w:rsidRDefault="00F06370">
            <w:pPr>
              <w:pStyle w:val="a5"/>
              <w:framePr w:w="15317" w:h="6125" w:wrap="none" w:vAnchor="page" w:hAnchor="page" w:x="864" w:y="797"/>
              <w:spacing w:line="262" w:lineRule="auto"/>
              <w:jc w:val="both"/>
              <w:rPr>
                <w:sz w:val="22"/>
                <w:szCs w:val="22"/>
              </w:rPr>
            </w:pPr>
            <w:r>
              <w:rPr>
                <w:sz w:val="22"/>
                <w:szCs w:val="22"/>
              </w:rPr>
              <w:t>Правка полосовой стали на плите с применением призм. Проверка на линейке и на плите. Правка листовой стали. Правка с помощью ручного пресса. Выбор присадочного материала и предъявляемые к нему требования. Огневая резка металлов. Сущность процесса электродуговой и пламенной резки, технология газовой резки. Контроль качества и виды брака при резке. Техника безопасности при производстве газопламенных работ.</w:t>
            </w:r>
          </w:p>
          <w:p w:rsidR="00D00CF5" w:rsidRDefault="00F06370">
            <w:pPr>
              <w:pStyle w:val="a5"/>
              <w:framePr w:w="15317" w:h="6125" w:wrap="none" w:vAnchor="page" w:hAnchor="page" w:x="864" w:y="797"/>
              <w:spacing w:line="262" w:lineRule="auto"/>
              <w:jc w:val="both"/>
              <w:rPr>
                <w:sz w:val="22"/>
                <w:szCs w:val="22"/>
              </w:rPr>
            </w:pPr>
            <w:r>
              <w:rPr>
                <w:sz w:val="22"/>
                <w:szCs w:val="22"/>
              </w:rPr>
              <w:t>Виды работ</w:t>
            </w:r>
          </w:p>
          <w:p w:rsidR="00D00CF5" w:rsidRDefault="00F06370">
            <w:pPr>
              <w:pStyle w:val="a5"/>
              <w:framePr w:w="15317" w:h="6125" w:wrap="none" w:vAnchor="page" w:hAnchor="page" w:x="864" w:y="797"/>
              <w:spacing w:line="262" w:lineRule="auto"/>
              <w:jc w:val="both"/>
              <w:rPr>
                <w:sz w:val="22"/>
                <w:szCs w:val="22"/>
              </w:rPr>
            </w:pPr>
            <w:r>
              <w:rPr>
                <w:sz w:val="22"/>
                <w:szCs w:val="22"/>
              </w:rPr>
              <w:t>Сварка несложных деталей и узлов автомобилей, дорожных машин, тракторов. Газовая сварка и резка металлов: расплавление металла по целому месту на стальной плите толщиной 2-3 мм в нижнем положении по прямой линии, справа налево.</w:t>
            </w:r>
          </w:p>
          <w:p w:rsidR="00D00CF5" w:rsidRDefault="00F06370">
            <w:pPr>
              <w:pStyle w:val="a5"/>
              <w:framePr w:w="15317" w:h="6125" w:wrap="none" w:vAnchor="page" w:hAnchor="page" w:x="864" w:y="797"/>
              <w:spacing w:line="262" w:lineRule="auto"/>
              <w:jc w:val="both"/>
              <w:rPr>
                <w:sz w:val="22"/>
                <w:szCs w:val="22"/>
              </w:rPr>
            </w:pPr>
            <w:r>
              <w:rPr>
                <w:sz w:val="22"/>
                <w:szCs w:val="22"/>
              </w:rPr>
              <w:t xml:space="preserve">Прихватка </w:t>
            </w:r>
            <w:proofErr w:type="gramStart"/>
            <w:r>
              <w:rPr>
                <w:sz w:val="22"/>
                <w:szCs w:val="22"/>
              </w:rPr>
              <w:t>в стык</w:t>
            </w:r>
            <w:proofErr w:type="gramEnd"/>
            <w:r>
              <w:rPr>
                <w:sz w:val="22"/>
                <w:szCs w:val="22"/>
              </w:rPr>
              <w:t xml:space="preserve"> пластин стали толщиной 2, 3 и 5 мм с зазором без скоса кромок. Прихватка пластин толщиной до 1 мм без присадочного материала. Резка кислородная стального легковесного лома, уголков, швеллеров, двутавров и </w:t>
            </w:r>
            <w:r>
              <w:rPr>
                <w:sz w:val="22"/>
                <w:szCs w:val="22"/>
                <w:vertAlign w:val="superscript"/>
              </w:rPr>
              <w:t>проката других профилей</w:t>
            </w:r>
            <w:r>
              <w:rPr>
                <w:sz w:val="22"/>
                <w:szCs w:val="22"/>
              </w:rPr>
              <w:t>.</w:t>
            </w:r>
          </w:p>
          <w:p w:rsidR="00D00CF5" w:rsidRDefault="00F06370">
            <w:pPr>
              <w:pStyle w:val="a5"/>
              <w:framePr w:w="15317" w:h="6125" w:wrap="none" w:vAnchor="page" w:hAnchor="page" w:x="864" w:y="797"/>
              <w:spacing w:line="262" w:lineRule="auto"/>
              <w:jc w:val="both"/>
              <w:rPr>
                <w:sz w:val="22"/>
                <w:szCs w:val="22"/>
              </w:rPr>
            </w:pPr>
            <w:r>
              <w:rPr>
                <w:sz w:val="22"/>
                <w:szCs w:val="22"/>
              </w:rPr>
              <w:t>Отрезка прибылей и литников у отливок с толщиной реза до 100 мм. Выполнение установленных норм выработки, соблюдение технических требований и правил безопасности труда.</w:t>
            </w:r>
          </w:p>
          <w:p w:rsidR="00D00CF5" w:rsidRDefault="00F06370">
            <w:pPr>
              <w:pStyle w:val="a5"/>
              <w:framePr w:w="15317" w:h="6125" w:wrap="none" w:vAnchor="page" w:hAnchor="page" w:x="864" w:y="797"/>
              <w:spacing w:line="262" w:lineRule="auto"/>
              <w:jc w:val="both"/>
              <w:rPr>
                <w:sz w:val="22"/>
                <w:szCs w:val="22"/>
              </w:rPr>
            </w:pPr>
            <w:r>
              <w:rPr>
                <w:sz w:val="22"/>
                <w:szCs w:val="22"/>
              </w:rPr>
              <w:t>Связь с учебными дисциплинами</w:t>
            </w:r>
          </w:p>
          <w:p w:rsidR="00D00CF5" w:rsidRDefault="00F06370">
            <w:pPr>
              <w:pStyle w:val="a5"/>
              <w:framePr w:w="15317" w:h="6125" w:wrap="none" w:vAnchor="page" w:hAnchor="page" w:x="864" w:y="797"/>
              <w:spacing w:line="262" w:lineRule="auto"/>
              <w:jc w:val="both"/>
              <w:rPr>
                <w:sz w:val="22"/>
                <w:szCs w:val="22"/>
              </w:rPr>
            </w:pPr>
            <w:r>
              <w:rPr>
                <w:sz w:val="22"/>
                <w:szCs w:val="22"/>
              </w:rPr>
              <w:t>Материаловедение</w:t>
            </w:r>
          </w:p>
          <w:p w:rsidR="00D00CF5" w:rsidRDefault="00F06370">
            <w:pPr>
              <w:pStyle w:val="a5"/>
              <w:framePr w:w="15317" w:h="6125" w:wrap="none" w:vAnchor="page" w:hAnchor="page" w:x="864" w:y="797"/>
              <w:spacing w:line="262" w:lineRule="auto"/>
              <w:jc w:val="both"/>
              <w:rPr>
                <w:sz w:val="22"/>
                <w:szCs w:val="22"/>
              </w:rPr>
            </w:pPr>
            <w:r>
              <w:rPr>
                <w:sz w:val="22"/>
                <w:szCs w:val="22"/>
              </w:rPr>
              <w:t>Ремонт дорожных машин, автомобилей и тракторов</w:t>
            </w:r>
          </w:p>
          <w:p w:rsidR="00D00CF5" w:rsidRDefault="00F06370">
            <w:pPr>
              <w:pStyle w:val="a5"/>
              <w:framePr w:w="15317" w:h="6125" w:wrap="none" w:vAnchor="page" w:hAnchor="page" w:x="864" w:y="797"/>
              <w:spacing w:line="262" w:lineRule="auto"/>
              <w:jc w:val="both"/>
              <w:rPr>
                <w:sz w:val="22"/>
                <w:szCs w:val="22"/>
              </w:rPr>
            </w:pPr>
            <w:r>
              <w:rPr>
                <w:sz w:val="22"/>
                <w:szCs w:val="22"/>
              </w:rPr>
              <w:t>Охрана труда</w:t>
            </w:r>
          </w:p>
        </w:tc>
        <w:tc>
          <w:tcPr>
            <w:tcW w:w="1018" w:type="dxa"/>
            <w:tcBorders>
              <w:top w:val="single" w:sz="4" w:space="0" w:color="auto"/>
              <w:left w:val="single" w:sz="4" w:space="0" w:color="auto"/>
              <w:right w:val="single" w:sz="4" w:space="0" w:color="auto"/>
            </w:tcBorders>
            <w:shd w:val="clear" w:color="auto" w:fill="FFFFFF"/>
          </w:tcPr>
          <w:p w:rsidR="00D00CF5" w:rsidRDefault="00D00CF5">
            <w:pPr>
              <w:framePr w:w="15317" w:h="6125" w:wrap="none" w:vAnchor="page" w:hAnchor="page" w:x="864" w:y="797"/>
              <w:rPr>
                <w:sz w:val="10"/>
                <w:szCs w:val="10"/>
              </w:rPr>
            </w:pPr>
          </w:p>
        </w:tc>
      </w:tr>
      <w:tr w:rsidR="00D00CF5">
        <w:trPr>
          <w:trHeight w:hRule="exact" w:val="312"/>
        </w:trPr>
        <w:tc>
          <w:tcPr>
            <w:tcW w:w="2640" w:type="dxa"/>
            <w:tcBorders>
              <w:top w:val="single" w:sz="4" w:space="0" w:color="auto"/>
              <w:left w:val="single" w:sz="4" w:space="0" w:color="auto"/>
              <w:bottom w:val="single" w:sz="4" w:space="0" w:color="auto"/>
            </w:tcBorders>
            <w:shd w:val="clear" w:color="auto" w:fill="FFFFFF"/>
          </w:tcPr>
          <w:p w:rsidR="00D00CF5" w:rsidRDefault="00F06370">
            <w:pPr>
              <w:pStyle w:val="a5"/>
              <w:framePr w:w="15317" w:h="6125" w:wrap="none" w:vAnchor="page" w:hAnchor="page" w:x="864" w:y="797"/>
              <w:rPr>
                <w:sz w:val="22"/>
                <w:szCs w:val="22"/>
              </w:rPr>
            </w:pPr>
            <w:r>
              <w:rPr>
                <w:b/>
                <w:bCs/>
                <w:sz w:val="22"/>
                <w:szCs w:val="22"/>
              </w:rPr>
              <w:t>Тема 2</w:t>
            </w:r>
          </w:p>
        </w:tc>
        <w:tc>
          <w:tcPr>
            <w:tcW w:w="11659" w:type="dxa"/>
            <w:tcBorders>
              <w:top w:val="single" w:sz="4" w:space="0" w:color="auto"/>
              <w:left w:val="single" w:sz="4" w:space="0" w:color="auto"/>
              <w:bottom w:val="single" w:sz="4" w:space="0" w:color="auto"/>
            </w:tcBorders>
            <w:shd w:val="clear" w:color="auto" w:fill="FFFFFF"/>
          </w:tcPr>
          <w:p w:rsidR="00D00CF5" w:rsidRDefault="00F06370">
            <w:pPr>
              <w:pStyle w:val="a5"/>
              <w:framePr w:w="15317" w:h="6125" w:wrap="none" w:vAnchor="page" w:hAnchor="page" w:x="864" w:y="797"/>
              <w:jc w:val="both"/>
              <w:rPr>
                <w:sz w:val="22"/>
                <w:szCs w:val="22"/>
              </w:rPr>
            </w:pPr>
            <w:r>
              <w:rPr>
                <w:b/>
                <w:bCs/>
                <w:sz w:val="22"/>
                <w:szCs w:val="22"/>
              </w:rPr>
              <w:t>Содержание</w:t>
            </w:r>
          </w:p>
        </w:tc>
        <w:tc>
          <w:tcPr>
            <w:tcW w:w="1018" w:type="dxa"/>
            <w:tcBorders>
              <w:top w:val="single" w:sz="4" w:space="0" w:color="auto"/>
              <w:left w:val="single" w:sz="4" w:space="0" w:color="auto"/>
              <w:bottom w:val="single" w:sz="4" w:space="0" w:color="auto"/>
              <w:right w:val="single" w:sz="4" w:space="0" w:color="auto"/>
            </w:tcBorders>
            <w:shd w:val="clear" w:color="auto" w:fill="FFFFFF"/>
          </w:tcPr>
          <w:p w:rsidR="00D00CF5" w:rsidRDefault="00F06370">
            <w:pPr>
              <w:pStyle w:val="a5"/>
              <w:framePr w:w="15317" w:h="6125" w:wrap="none" w:vAnchor="page" w:hAnchor="page" w:x="864" w:y="797"/>
              <w:jc w:val="center"/>
            </w:pPr>
            <w:r>
              <w:t>2</w:t>
            </w:r>
          </w:p>
        </w:tc>
      </w:tr>
    </w:tbl>
    <w:p w:rsidR="00D00CF5" w:rsidRDefault="00F06370">
      <w:pPr>
        <w:pStyle w:val="a9"/>
        <w:framePr w:wrap="none" w:vAnchor="page" w:hAnchor="page" w:x="15490" w:y="10705"/>
      </w:pPr>
      <w:r>
        <w:rPr>
          <w:b w:val="0"/>
          <w:bCs w:val="0"/>
        </w:rPr>
        <w:t>8</w:t>
      </w:r>
    </w:p>
    <w:p w:rsidR="00D00CF5" w:rsidRDefault="00D00CF5">
      <w:pPr>
        <w:spacing w:line="1" w:lineRule="exact"/>
        <w:sectPr w:rsidR="00D00CF5">
          <w:pgSz w:w="16840" w:h="11900" w:orient="landscape"/>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2635"/>
        <w:gridCol w:w="11659"/>
        <w:gridCol w:w="1013"/>
      </w:tblGrid>
      <w:tr w:rsidR="00D00CF5">
        <w:trPr>
          <w:trHeight w:hRule="exact" w:val="298"/>
        </w:trPr>
        <w:tc>
          <w:tcPr>
            <w:tcW w:w="2635" w:type="dxa"/>
            <w:vMerge w:val="restart"/>
            <w:tcBorders>
              <w:top w:val="single" w:sz="4" w:space="0" w:color="auto"/>
              <w:left w:val="single" w:sz="4" w:space="0" w:color="auto"/>
            </w:tcBorders>
            <w:shd w:val="clear" w:color="auto" w:fill="FFFFFF"/>
          </w:tcPr>
          <w:p w:rsidR="00D00CF5" w:rsidRDefault="00F06370">
            <w:pPr>
              <w:pStyle w:val="a5"/>
              <w:framePr w:w="15307" w:h="4483" w:wrap="none" w:vAnchor="page" w:hAnchor="page" w:x="869" w:y="447"/>
              <w:spacing w:line="254" w:lineRule="auto"/>
              <w:rPr>
                <w:sz w:val="22"/>
                <w:szCs w:val="22"/>
              </w:rPr>
            </w:pPr>
            <w:r>
              <w:rPr>
                <w:sz w:val="22"/>
                <w:szCs w:val="22"/>
              </w:rPr>
              <w:t>Тема 2.1 Правка, гибка.</w:t>
            </w:r>
          </w:p>
        </w:tc>
        <w:tc>
          <w:tcPr>
            <w:tcW w:w="11659" w:type="dxa"/>
            <w:tcBorders>
              <w:top w:val="single" w:sz="4" w:space="0" w:color="auto"/>
              <w:left w:val="single" w:sz="4" w:space="0" w:color="auto"/>
            </w:tcBorders>
            <w:shd w:val="clear" w:color="auto" w:fill="FFFFFF"/>
            <w:vAlign w:val="bottom"/>
          </w:tcPr>
          <w:p w:rsidR="00D00CF5" w:rsidRDefault="00F06370">
            <w:pPr>
              <w:pStyle w:val="a5"/>
              <w:framePr w:w="15307" w:h="4483" w:wrap="none" w:vAnchor="page" w:hAnchor="page" w:x="869" w:y="447"/>
              <w:jc w:val="both"/>
              <w:rPr>
                <w:sz w:val="22"/>
                <w:szCs w:val="22"/>
              </w:rPr>
            </w:pPr>
            <w:r>
              <w:rPr>
                <w:sz w:val="22"/>
                <w:szCs w:val="22"/>
              </w:rPr>
              <w:t>Содержание</w:t>
            </w:r>
          </w:p>
        </w:tc>
        <w:tc>
          <w:tcPr>
            <w:tcW w:w="1013" w:type="dxa"/>
            <w:vMerge w:val="restart"/>
            <w:tcBorders>
              <w:top w:val="single" w:sz="4" w:space="0" w:color="auto"/>
              <w:left w:val="single" w:sz="4" w:space="0" w:color="auto"/>
              <w:right w:val="single" w:sz="4" w:space="0" w:color="auto"/>
            </w:tcBorders>
            <w:shd w:val="clear" w:color="auto" w:fill="FFFFFF"/>
          </w:tcPr>
          <w:p w:rsidR="00D00CF5" w:rsidRDefault="00F06370">
            <w:pPr>
              <w:pStyle w:val="a5"/>
              <w:framePr w:w="15307" w:h="4483" w:wrap="none" w:vAnchor="page" w:hAnchor="page" w:x="869" w:y="447"/>
              <w:jc w:val="center"/>
              <w:rPr>
                <w:sz w:val="22"/>
                <w:szCs w:val="22"/>
              </w:rPr>
            </w:pPr>
            <w:r>
              <w:rPr>
                <w:sz w:val="22"/>
                <w:szCs w:val="22"/>
              </w:rPr>
              <w:t>2</w:t>
            </w:r>
          </w:p>
        </w:tc>
      </w:tr>
      <w:tr w:rsidR="00D00CF5">
        <w:trPr>
          <w:trHeight w:hRule="exact" w:val="1944"/>
        </w:trPr>
        <w:tc>
          <w:tcPr>
            <w:tcW w:w="2635" w:type="dxa"/>
            <w:vMerge/>
            <w:tcBorders>
              <w:left w:val="single" w:sz="4" w:space="0" w:color="auto"/>
            </w:tcBorders>
            <w:shd w:val="clear" w:color="auto" w:fill="FFFFFF"/>
          </w:tcPr>
          <w:p w:rsidR="00D00CF5" w:rsidRDefault="00D00CF5">
            <w:pPr>
              <w:framePr w:w="15307" w:h="4483" w:wrap="none" w:vAnchor="page" w:hAnchor="page" w:x="869" w:y="447"/>
            </w:pPr>
          </w:p>
        </w:tc>
        <w:tc>
          <w:tcPr>
            <w:tcW w:w="11659" w:type="dxa"/>
            <w:tcBorders>
              <w:top w:val="single" w:sz="4" w:space="0" w:color="auto"/>
              <w:left w:val="single" w:sz="4" w:space="0" w:color="auto"/>
            </w:tcBorders>
            <w:shd w:val="clear" w:color="auto" w:fill="FFFFFF"/>
            <w:vAlign w:val="bottom"/>
          </w:tcPr>
          <w:p w:rsidR="00D00CF5" w:rsidRDefault="00F06370">
            <w:pPr>
              <w:pStyle w:val="a5"/>
              <w:framePr w:w="15307" w:h="4483" w:wrap="none" w:vAnchor="page" w:hAnchor="page" w:x="869" w:y="447"/>
              <w:spacing w:line="259" w:lineRule="auto"/>
              <w:jc w:val="both"/>
              <w:rPr>
                <w:sz w:val="22"/>
                <w:szCs w:val="22"/>
              </w:rPr>
            </w:pPr>
            <w:r>
              <w:rPr>
                <w:sz w:val="22"/>
                <w:szCs w:val="22"/>
              </w:rPr>
              <w:t xml:space="preserve">Назначение, применение и сущность правки, гибки металла. Применяемый инструмент и приспособления. Приемы правки полосового, листового и пруткового материала, а также труб. Механизация процессов правки. Назначение и применение </w:t>
            </w:r>
            <w:proofErr w:type="gramStart"/>
            <w:r>
              <w:rPr>
                <w:sz w:val="22"/>
                <w:szCs w:val="22"/>
              </w:rPr>
              <w:t>гибки</w:t>
            </w:r>
            <w:proofErr w:type="gramEnd"/>
            <w:r>
              <w:rPr>
                <w:sz w:val="22"/>
                <w:szCs w:val="22"/>
              </w:rPr>
              <w:t>. Холодная и горячая гибка.</w:t>
            </w:r>
          </w:p>
          <w:p w:rsidR="00D00CF5" w:rsidRDefault="00F06370">
            <w:pPr>
              <w:pStyle w:val="a5"/>
              <w:framePr w:w="15307" w:h="4483" w:wrap="none" w:vAnchor="page" w:hAnchor="page" w:x="869" w:y="447"/>
              <w:spacing w:line="259" w:lineRule="auto"/>
              <w:jc w:val="both"/>
              <w:rPr>
                <w:sz w:val="22"/>
                <w:szCs w:val="22"/>
              </w:rPr>
            </w:pPr>
            <w:r>
              <w:rPr>
                <w:sz w:val="22"/>
                <w:szCs w:val="22"/>
              </w:rPr>
              <w:t>Инструменты, приспособления и оборудование, применяемое при гибке.</w:t>
            </w:r>
          </w:p>
          <w:p w:rsidR="00D00CF5" w:rsidRDefault="00F06370">
            <w:pPr>
              <w:pStyle w:val="a5"/>
              <w:framePr w:w="15307" w:h="4483" w:wrap="none" w:vAnchor="page" w:hAnchor="page" w:x="869" w:y="447"/>
              <w:spacing w:line="259" w:lineRule="auto"/>
              <w:jc w:val="both"/>
              <w:rPr>
                <w:sz w:val="22"/>
                <w:szCs w:val="22"/>
              </w:rPr>
            </w:pPr>
            <w:r>
              <w:rPr>
                <w:sz w:val="22"/>
                <w:szCs w:val="22"/>
              </w:rPr>
              <w:t>Особенности гибки труб.</w:t>
            </w:r>
          </w:p>
          <w:p w:rsidR="00D00CF5" w:rsidRDefault="00F06370">
            <w:pPr>
              <w:pStyle w:val="a5"/>
              <w:framePr w:w="15307" w:h="4483" w:wrap="none" w:vAnchor="page" w:hAnchor="page" w:x="869" w:y="447"/>
              <w:spacing w:line="259" w:lineRule="auto"/>
              <w:jc w:val="both"/>
              <w:rPr>
                <w:sz w:val="22"/>
                <w:szCs w:val="22"/>
              </w:rPr>
            </w:pPr>
            <w:r>
              <w:rPr>
                <w:sz w:val="22"/>
                <w:szCs w:val="22"/>
              </w:rPr>
              <w:t>Возможные дефекты при правке, рихтовке и гибке; меры их предупреждения.</w:t>
            </w:r>
          </w:p>
          <w:p w:rsidR="00D00CF5" w:rsidRDefault="00F06370">
            <w:pPr>
              <w:pStyle w:val="a5"/>
              <w:framePr w:w="15307" w:h="4483" w:wrap="none" w:vAnchor="page" w:hAnchor="page" w:x="869" w:y="447"/>
              <w:spacing w:line="259" w:lineRule="auto"/>
              <w:jc w:val="both"/>
              <w:rPr>
                <w:sz w:val="22"/>
                <w:szCs w:val="22"/>
              </w:rPr>
            </w:pPr>
            <w:r>
              <w:rPr>
                <w:sz w:val="22"/>
                <w:szCs w:val="22"/>
              </w:rPr>
              <w:t>Техника безопасности при гибке, рихтовке и правке</w:t>
            </w:r>
          </w:p>
        </w:tc>
        <w:tc>
          <w:tcPr>
            <w:tcW w:w="1013" w:type="dxa"/>
            <w:vMerge/>
            <w:tcBorders>
              <w:left w:val="single" w:sz="4" w:space="0" w:color="auto"/>
              <w:right w:val="single" w:sz="4" w:space="0" w:color="auto"/>
            </w:tcBorders>
            <w:shd w:val="clear" w:color="auto" w:fill="FFFFFF"/>
          </w:tcPr>
          <w:p w:rsidR="00D00CF5" w:rsidRDefault="00D00CF5">
            <w:pPr>
              <w:framePr w:w="15307" w:h="4483" w:wrap="none" w:vAnchor="page" w:hAnchor="page" w:x="869" w:y="447"/>
            </w:pPr>
          </w:p>
        </w:tc>
      </w:tr>
      <w:tr w:rsidR="00D00CF5">
        <w:trPr>
          <w:trHeight w:hRule="exact" w:val="2242"/>
        </w:trPr>
        <w:tc>
          <w:tcPr>
            <w:tcW w:w="2635" w:type="dxa"/>
            <w:tcBorders>
              <w:top w:val="single" w:sz="4" w:space="0" w:color="auto"/>
              <w:left w:val="single" w:sz="4" w:space="0" w:color="auto"/>
              <w:bottom w:val="single" w:sz="4" w:space="0" w:color="auto"/>
            </w:tcBorders>
            <w:shd w:val="clear" w:color="auto" w:fill="FFFFFF"/>
          </w:tcPr>
          <w:p w:rsidR="00D00CF5" w:rsidRDefault="00F06370">
            <w:pPr>
              <w:pStyle w:val="a5"/>
              <w:framePr w:w="15307" w:h="4483" w:wrap="none" w:vAnchor="page" w:hAnchor="page" w:x="869" w:y="447"/>
              <w:spacing w:line="262" w:lineRule="auto"/>
              <w:rPr>
                <w:sz w:val="22"/>
                <w:szCs w:val="22"/>
              </w:rPr>
            </w:pPr>
            <w:r>
              <w:rPr>
                <w:sz w:val="22"/>
                <w:szCs w:val="22"/>
              </w:rPr>
              <w:t>Тема 3 Наплавочные работы.</w:t>
            </w:r>
          </w:p>
        </w:tc>
        <w:tc>
          <w:tcPr>
            <w:tcW w:w="11659"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15307" w:h="4483" w:wrap="none" w:vAnchor="page" w:hAnchor="page" w:x="869" w:y="447"/>
              <w:spacing w:line="259" w:lineRule="auto"/>
              <w:jc w:val="both"/>
              <w:rPr>
                <w:sz w:val="22"/>
                <w:szCs w:val="22"/>
              </w:rPr>
            </w:pPr>
            <w:r>
              <w:rPr>
                <w:sz w:val="22"/>
                <w:szCs w:val="22"/>
              </w:rPr>
              <w:t>Содержание</w:t>
            </w:r>
          </w:p>
          <w:p w:rsidR="00D00CF5" w:rsidRDefault="00F06370">
            <w:pPr>
              <w:pStyle w:val="a5"/>
              <w:framePr w:w="15307" w:h="4483" w:wrap="none" w:vAnchor="page" w:hAnchor="page" w:x="869" w:y="447"/>
              <w:spacing w:line="259" w:lineRule="auto"/>
              <w:jc w:val="both"/>
              <w:rPr>
                <w:sz w:val="22"/>
                <w:szCs w:val="22"/>
              </w:rPr>
            </w:pPr>
            <w:r>
              <w:rPr>
                <w:sz w:val="22"/>
                <w:szCs w:val="22"/>
              </w:rPr>
              <w:t>Наплавка металлов</w:t>
            </w:r>
          </w:p>
          <w:p w:rsidR="00D00CF5" w:rsidRDefault="00F06370">
            <w:pPr>
              <w:pStyle w:val="a5"/>
              <w:framePr w:w="15307" w:h="4483" w:wrap="none" w:vAnchor="page" w:hAnchor="page" w:x="869" w:y="447"/>
              <w:spacing w:line="259" w:lineRule="auto"/>
              <w:jc w:val="both"/>
              <w:rPr>
                <w:sz w:val="22"/>
                <w:szCs w:val="22"/>
              </w:rPr>
            </w:pPr>
            <w:r>
              <w:rPr>
                <w:sz w:val="22"/>
                <w:szCs w:val="22"/>
              </w:rPr>
              <w:t>Содержание информации, необходимой для формирования умений и навыков</w:t>
            </w:r>
          </w:p>
          <w:p w:rsidR="00D00CF5" w:rsidRDefault="00F06370">
            <w:pPr>
              <w:pStyle w:val="a5"/>
              <w:framePr w:w="15307" w:h="4483" w:wrap="none" w:vAnchor="page" w:hAnchor="page" w:x="869" w:y="447"/>
              <w:spacing w:line="259" w:lineRule="auto"/>
              <w:jc w:val="both"/>
              <w:rPr>
                <w:sz w:val="22"/>
                <w:szCs w:val="22"/>
              </w:rPr>
            </w:pPr>
            <w:r>
              <w:rPr>
                <w:sz w:val="22"/>
                <w:szCs w:val="22"/>
              </w:rPr>
              <w:t>Понятие о наплавке металлов, ее значение, факторы, определяющие режим наплавки ручной дуговой сваркой. Основные виды наплавки стали. Сущность процесса наплавки. Виды и причины брака, способы его предупреждения и исправления. Инструменты, приспособления, оборудование.</w:t>
            </w:r>
          </w:p>
          <w:p w:rsidR="00D00CF5" w:rsidRDefault="00F06370">
            <w:pPr>
              <w:pStyle w:val="a5"/>
              <w:framePr w:w="15307" w:h="4483" w:wrap="none" w:vAnchor="page" w:hAnchor="page" w:x="869" w:y="447"/>
              <w:spacing w:line="259" w:lineRule="auto"/>
              <w:jc w:val="both"/>
              <w:rPr>
                <w:sz w:val="22"/>
                <w:szCs w:val="22"/>
              </w:rPr>
            </w:pPr>
            <w:r>
              <w:rPr>
                <w:sz w:val="22"/>
                <w:szCs w:val="22"/>
              </w:rPr>
              <w:t>Контрольно-измерительные приборы. Инструкции по охране и безопасности труда, электробезопасности, пожарной безопасности, внутреннему распорядку и производственной санитарии.</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D00CF5" w:rsidRDefault="00F06370">
            <w:pPr>
              <w:pStyle w:val="a5"/>
              <w:framePr w:w="15307" w:h="4483" w:wrap="none" w:vAnchor="page" w:hAnchor="page" w:x="869" w:y="447"/>
              <w:jc w:val="center"/>
              <w:rPr>
                <w:sz w:val="22"/>
                <w:szCs w:val="22"/>
              </w:rPr>
            </w:pPr>
            <w:r>
              <w:rPr>
                <w:sz w:val="22"/>
                <w:szCs w:val="22"/>
              </w:rPr>
              <w:t>2</w:t>
            </w:r>
          </w:p>
        </w:tc>
      </w:tr>
    </w:tbl>
    <w:p w:rsidR="00D00CF5" w:rsidRDefault="00F06370">
      <w:pPr>
        <w:pStyle w:val="a9"/>
        <w:framePr w:wrap="none" w:vAnchor="page" w:hAnchor="page" w:x="15490" w:y="10666"/>
      </w:pPr>
      <w:r>
        <w:rPr>
          <w:b w:val="0"/>
          <w:bCs w:val="0"/>
        </w:rPr>
        <w:t>9</w:t>
      </w:r>
    </w:p>
    <w:p w:rsidR="00D00CF5" w:rsidRDefault="00D00CF5">
      <w:pPr>
        <w:spacing w:line="1" w:lineRule="exact"/>
        <w:sectPr w:rsidR="00D00CF5">
          <w:pgSz w:w="16840" w:h="11900" w:orient="landscape"/>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2640"/>
        <w:gridCol w:w="11654"/>
        <w:gridCol w:w="1013"/>
      </w:tblGrid>
      <w:tr w:rsidR="00D00CF5">
        <w:trPr>
          <w:trHeight w:hRule="exact" w:val="1579"/>
        </w:trPr>
        <w:tc>
          <w:tcPr>
            <w:tcW w:w="2640" w:type="dxa"/>
            <w:tcBorders>
              <w:top w:val="single" w:sz="4" w:space="0" w:color="auto"/>
              <w:left w:val="single" w:sz="4" w:space="0" w:color="auto"/>
            </w:tcBorders>
            <w:shd w:val="clear" w:color="auto" w:fill="FFFFFF"/>
          </w:tcPr>
          <w:p w:rsidR="00D00CF5" w:rsidRDefault="00D00CF5">
            <w:pPr>
              <w:framePr w:w="15307" w:h="9418" w:wrap="none" w:vAnchor="page" w:hAnchor="page" w:x="869" w:y="447"/>
              <w:rPr>
                <w:sz w:val="10"/>
                <w:szCs w:val="10"/>
              </w:rPr>
            </w:pPr>
          </w:p>
        </w:tc>
        <w:tc>
          <w:tcPr>
            <w:tcW w:w="11654" w:type="dxa"/>
            <w:tcBorders>
              <w:top w:val="single" w:sz="4" w:space="0" w:color="auto"/>
              <w:left w:val="single" w:sz="4" w:space="0" w:color="auto"/>
            </w:tcBorders>
            <w:shd w:val="clear" w:color="auto" w:fill="FFFFFF"/>
          </w:tcPr>
          <w:p w:rsidR="00D00CF5" w:rsidRDefault="00F06370">
            <w:pPr>
              <w:pStyle w:val="a5"/>
              <w:framePr w:w="15307" w:h="9418" w:wrap="none" w:vAnchor="page" w:hAnchor="page" w:x="869" w:y="447"/>
              <w:jc w:val="both"/>
            </w:pPr>
            <w:r>
              <w:t>Виды работ</w:t>
            </w:r>
          </w:p>
          <w:p w:rsidR="00D00CF5" w:rsidRDefault="00F06370">
            <w:pPr>
              <w:pStyle w:val="a5"/>
              <w:framePr w:w="15307" w:h="9418" w:wrap="none" w:vAnchor="page" w:hAnchor="page" w:x="869" w:y="447"/>
              <w:jc w:val="both"/>
            </w:pPr>
            <w:r>
              <w:t>Наплавка деталей и заготовок, применяемых при техническом обслуживании и ремонте автомобилей, тракторов и дорожных машин.</w:t>
            </w:r>
          </w:p>
        </w:tc>
        <w:tc>
          <w:tcPr>
            <w:tcW w:w="1013" w:type="dxa"/>
            <w:tcBorders>
              <w:top w:val="single" w:sz="4" w:space="0" w:color="auto"/>
              <w:left w:val="single" w:sz="4" w:space="0" w:color="auto"/>
              <w:right w:val="single" w:sz="4" w:space="0" w:color="auto"/>
            </w:tcBorders>
            <w:shd w:val="clear" w:color="auto" w:fill="FFFFFF"/>
          </w:tcPr>
          <w:p w:rsidR="00D00CF5" w:rsidRDefault="00D00CF5">
            <w:pPr>
              <w:framePr w:w="15307" w:h="9418" w:wrap="none" w:vAnchor="page" w:hAnchor="page" w:x="869" w:y="447"/>
              <w:rPr>
                <w:sz w:val="10"/>
                <w:szCs w:val="10"/>
              </w:rPr>
            </w:pPr>
          </w:p>
        </w:tc>
      </w:tr>
      <w:tr w:rsidR="00D00CF5">
        <w:trPr>
          <w:trHeight w:hRule="exact" w:val="288"/>
        </w:trPr>
        <w:tc>
          <w:tcPr>
            <w:tcW w:w="2640" w:type="dxa"/>
            <w:vMerge w:val="restart"/>
            <w:tcBorders>
              <w:top w:val="single" w:sz="4" w:space="0" w:color="auto"/>
              <w:left w:val="single" w:sz="4" w:space="0" w:color="auto"/>
            </w:tcBorders>
            <w:shd w:val="clear" w:color="auto" w:fill="FFFFFF"/>
          </w:tcPr>
          <w:p w:rsidR="00D00CF5" w:rsidRDefault="00F06370">
            <w:pPr>
              <w:pStyle w:val="a5"/>
              <w:framePr w:w="15307" w:h="9418" w:wrap="none" w:vAnchor="page" w:hAnchor="page" w:x="869" w:y="447"/>
              <w:spacing w:line="254" w:lineRule="auto"/>
              <w:rPr>
                <w:sz w:val="22"/>
                <w:szCs w:val="22"/>
              </w:rPr>
            </w:pPr>
            <w:r>
              <w:rPr>
                <w:b/>
                <w:bCs/>
                <w:sz w:val="22"/>
                <w:szCs w:val="22"/>
              </w:rPr>
              <w:t>Тема 4</w:t>
            </w:r>
          </w:p>
          <w:p w:rsidR="00D00CF5" w:rsidRDefault="00F06370">
            <w:pPr>
              <w:pStyle w:val="a5"/>
              <w:framePr w:w="15307" w:h="9418" w:wrap="none" w:vAnchor="page" w:hAnchor="page" w:x="869" w:y="447"/>
              <w:spacing w:line="254" w:lineRule="auto"/>
              <w:rPr>
                <w:sz w:val="22"/>
                <w:szCs w:val="22"/>
              </w:rPr>
            </w:pPr>
            <w:r>
              <w:rPr>
                <w:b/>
                <w:bCs/>
                <w:sz w:val="22"/>
                <w:szCs w:val="22"/>
              </w:rPr>
              <w:t>Сборочно-сварочные работы.</w:t>
            </w:r>
          </w:p>
        </w:tc>
        <w:tc>
          <w:tcPr>
            <w:tcW w:w="11654" w:type="dxa"/>
            <w:tcBorders>
              <w:top w:val="single" w:sz="4" w:space="0" w:color="auto"/>
              <w:left w:val="single" w:sz="4" w:space="0" w:color="auto"/>
            </w:tcBorders>
            <w:shd w:val="clear" w:color="auto" w:fill="FFFFFF"/>
            <w:vAlign w:val="bottom"/>
          </w:tcPr>
          <w:p w:rsidR="00D00CF5" w:rsidRDefault="00F06370">
            <w:pPr>
              <w:pStyle w:val="a5"/>
              <w:framePr w:w="15307" w:h="9418" w:wrap="none" w:vAnchor="page" w:hAnchor="page" w:x="869" w:y="447"/>
              <w:jc w:val="both"/>
              <w:rPr>
                <w:sz w:val="22"/>
                <w:szCs w:val="22"/>
              </w:rPr>
            </w:pPr>
            <w:r>
              <w:rPr>
                <w:b/>
                <w:bCs/>
                <w:sz w:val="22"/>
                <w:szCs w:val="22"/>
              </w:rPr>
              <w:t>Содержание</w:t>
            </w:r>
          </w:p>
        </w:tc>
        <w:tc>
          <w:tcPr>
            <w:tcW w:w="1013" w:type="dxa"/>
            <w:vMerge w:val="restart"/>
            <w:tcBorders>
              <w:top w:val="single" w:sz="4" w:space="0" w:color="auto"/>
              <w:left w:val="single" w:sz="4" w:space="0" w:color="auto"/>
              <w:right w:val="single" w:sz="4" w:space="0" w:color="auto"/>
            </w:tcBorders>
            <w:shd w:val="clear" w:color="auto" w:fill="FFFFFF"/>
          </w:tcPr>
          <w:p w:rsidR="00D00CF5" w:rsidRDefault="00F06370">
            <w:pPr>
              <w:pStyle w:val="a5"/>
              <w:framePr w:w="15307" w:h="9418" w:wrap="none" w:vAnchor="page" w:hAnchor="page" w:x="869" w:y="447"/>
              <w:ind w:firstLine="440"/>
            </w:pPr>
            <w:r>
              <w:t>2</w:t>
            </w:r>
          </w:p>
        </w:tc>
      </w:tr>
      <w:tr w:rsidR="00D00CF5">
        <w:trPr>
          <w:trHeight w:hRule="exact" w:val="2779"/>
        </w:trPr>
        <w:tc>
          <w:tcPr>
            <w:tcW w:w="2640" w:type="dxa"/>
            <w:vMerge/>
            <w:tcBorders>
              <w:left w:val="single" w:sz="4" w:space="0" w:color="auto"/>
            </w:tcBorders>
            <w:shd w:val="clear" w:color="auto" w:fill="FFFFFF"/>
          </w:tcPr>
          <w:p w:rsidR="00D00CF5" w:rsidRDefault="00D00CF5">
            <w:pPr>
              <w:framePr w:w="15307" w:h="9418" w:wrap="none" w:vAnchor="page" w:hAnchor="page" w:x="869" w:y="447"/>
            </w:pPr>
          </w:p>
        </w:tc>
        <w:tc>
          <w:tcPr>
            <w:tcW w:w="11654" w:type="dxa"/>
            <w:tcBorders>
              <w:top w:val="single" w:sz="4" w:space="0" w:color="auto"/>
              <w:left w:val="single" w:sz="4" w:space="0" w:color="auto"/>
            </w:tcBorders>
            <w:shd w:val="clear" w:color="auto" w:fill="FFFFFF"/>
            <w:vAlign w:val="bottom"/>
          </w:tcPr>
          <w:p w:rsidR="00D00CF5" w:rsidRDefault="00F06370">
            <w:pPr>
              <w:pStyle w:val="a5"/>
              <w:framePr w:w="15307" w:h="9418" w:wrap="none" w:vAnchor="page" w:hAnchor="page" w:x="869" w:y="447"/>
              <w:jc w:val="both"/>
            </w:pPr>
            <w:r>
              <w:t>Сборочно-сварочные работы</w:t>
            </w:r>
          </w:p>
          <w:p w:rsidR="00D00CF5" w:rsidRDefault="00F06370">
            <w:pPr>
              <w:pStyle w:val="a5"/>
              <w:framePr w:w="15307" w:h="9418" w:wrap="none" w:vAnchor="page" w:hAnchor="page" w:x="869" w:y="447"/>
              <w:jc w:val="both"/>
            </w:pPr>
            <w:r>
              <w:t>Выбор инструмента, оборудования и приспособлений. Гибка, правка листового металла, рихтовка, резание листового металла ручными и электровибрационными ножницами. Выбор инструмента, оборудования для выполнения операций сборки.</w:t>
            </w:r>
          </w:p>
          <w:p w:rsidR="00D00CF5" w:rsidRDefault="00F06370">
            <w:pPr>
              <w:pStyle w:val="a5"/>
              <w:framePr w:w="15307" w:h="9418" w:wrap="none" w:vAnchor="page" w:hAnchor="page" w:x="869" w:y="447"/>
              <w:jc w:val="both"/>
            </w:pPr>
            <w:r>
              <w:t>Содержание информации, необходимой для формирования умений и навыков</w:t>
            </w:r>
          </w:p>
          <w:p w:rsidR="00D00CF5" w:rsidRDefault="00F06370">
            <w:pPr>
              <w:pStyle w:val="a5"/>
              <w:framePr w:w="15307" w:h="9418" w:wrap="none" w:vAnchor="page" w:hAnchor="page" w:x="869" w:y="447"/>
              <w:jc w:val="both"/>
            </w:pPr>
            <w:r>
              <w:t>Характеристики инструментов, оборудования, приспособлений. Свойства материалов. Правила и приемы сварки, изготовления швов.</w:t>
            </w:r>
          </w:p>
          <w:p w:rsidR="00D00CF5" w:rsidRDefault="00F06370">
            <w:pPr>
              <w:pStyle w:val="a5"/>
              <w:framePr w:w="15307" w:h="9418" w:wrap="none" w:vAnchor="page" w:hAnchor="page" w:x="869" w:y="447"/>
              <w:jc w:val="both"/>
            </w:pPr>
            <w:r>
              <w:t>Подготовка инструментов, материалов и изделий к сварке и наплавке. Правила и приемы сварки штучным покрытым электродом.</w:t>
            </w:r>
          </w:p>
          <w:p w:rsidR="00D00CF5" w:rsidRDefault="00F06370">
            <w:pPr>
              <w:pStyle w:val="a5"/>
              <w:framePr w:w="15307" w:h="9418" w:wrap="none" w:vAnchor="page" w:hAnchor="page" w:x="869" w:y="447"/>
              <w:jc w:val="both"/>
            </w:pPr>
            <w:r>
              <w:t>Правила техники безопасности при выполнении сборочных работ.</w:t>
            </w:r>
          </w:p>
        </w:tc>
        <w:tc>
          <w:tcPr>
            <w:tcW w:w="1013" w:type="dxa"/>
            <w:vMerge/>
            <w:tcBorders>
              <w:left w:val="single" w:sz="4" w:space="0" w:color="auto"/>
              <w:right w:val="single" w:sz="4" w:space="0" w:color="auto"/>
            </w:tcBorders>
            <w:shd w:val="clear" w:color="auto" w:fill="FFFFFF"/>
          </w:tcPr>
          <w:p w:rsidR="00D00CF5" w:rsidRDefault="00D00CF5">
            <w:pPr>
              <w:framePr w:w="15307" w:h="9418" w:wrap="none" w:vAnchor="page" w:hAnchor="page" w:x="869" w:y="447"/>
            </w:pPr>
          </w:p>
        </w:tc>
      </w:tr>
      <w:tr w:rsidR="00D00CF5">
        <w:trPr>
          <w:trHeight w:hRule="exact" w:val="283"/>
        </w:trPr>
        <w:tc>
          <w:tcPr>
            <w:tcW w:w="2640" w:type="dxa"/>
            <w:vMerge w:val="restart"/>
            <w:tcBorders>
              <w:top w:val="single" w:sz="4" w:space="0" w:color="auto"/>
              <w:left w:val="single" w:sz="4" w:space="0" w:color="auto"/>
            </w:tcBorders>
            <w:shd w:val="clear" w:color="auto" w:fill="FFFFFF"/>
          </w:tcPr>
          <w:p w:rsidR="00D00CF5" w:rsidRDefault="00F06370">
            <w:pPr>
              <w:pStyle w:val="a5"/>
              <w:framePr w:w="15307" w:h="9418" w:wrap="none" w:vAnchor="page" w:hAnchor="page" w:x="869" w:y="447"/>
              <w:rPr>
                <w:sz w:val="22"/>
                <w:szCs w:val="22"/>
              </w:rPr>
            </w:pPr>
            <w:r>
              <w:rPr>
                <w:b/>
                <w:bCs/>
                <w:sz w:val="22"/>
                <w:szCs w:val="22"/>
              </w:rPr>
              <w:t>Тема 5</w:t>
            </w:r>
          </w:p>
          <w:p w:rsidR="00D00CF5" w:rsidRDefault="00F06370">
            <w:pPr>
              <w:pStyle w:val="a5"/>
              <w:framePr w:w="15307" w:h="9418" w:wrap="none" w:vAnchor="page" w:hAnchor="page" w:x="869" w:y="447"/>
              <w:rPr>
                <w:sz w:val="22"/>
                <w:szCs w:val="22"/>
              </w:rPr>
            </w:pPr>
            <w:r>
              <w:rPr>
                <w:b/>
                <w:bCs/>
                <w:sz w:val="22"/>
                <w:szCs w:val="22"/>
              </w:rPr>
              <w:t>Сварочные работы.</w:t>
            </w:r>
          </w:p>
        </w:tc>
        <w:tc>
          <w:tcPr>
            <w:tcW w:w="11654" w:type="dxa"/>
            <w:tcBorders>
              <w:top w:val="single" w:sz="4" w:space="0" w:color="auto"/>
              <w:left w:val="single" w:sz="4" w:space="0" w:color="auto"/>
            </w:tcBorders>
            <w:shd w:val="clear" w:color="auto" w:fill="FFFFFF"/>
            <w:vAlign w:val="bottom"/>
          </w:tcPr>
          <w:p w:rsidR="00D00CF5" w:rsidRDefault="00F06370">
            <w:pPr>
              <w:pStyle w:val="a5"/>
              <w:framePr w:w="15307" w:h="9418" w:wrap="none" w:vAnchor="page" w:hAnchor="page" w:x="869" w:y="447"/>
              <w:jc w:val="both"/>
              <w:rPr>
                <w:sz w:val="22"/>
                <w:szCs w:val="22"/>
              </w:rPr>
            </w:pPr>
            <w:r>
              <w:rPr>
                <w:b/>
                <w:bCs/>
                <w:sz w:val="22"/>
                <w:szCs w:val="22"/>
              </w:rPr>
              <w:t>Содержание</w:t>
            </w:r>
          </w:p>
        </w:tc>
        <w:tc>
          <w:tcPr>
            <w:tcW w:w="1013" w:type="dxa"/>
            <w:vMerge w:val="restart"/>
            <w:tcBorders>
              <w:top w:val="single" w:sz="4" w:space="0" w:color="auto"/>
              <w:left w:val="single" w:sz="4" w:space="0" w:color="auto"/>
              <w:right w:val="single" w:sz="4" w:space="0" w:color="auto"/>
            </w:tcBorders>
            <w:shd w:val="clear" w:color="auto" w:fill="FFFFFF"/>
          </w:tcPr>
          <w:p w:rsidR="00D00CF5" w:rsidRDefault="00F06370">
            <w:pPr>
              <w:pStyle w:val="a5"/>
              <w:framePr w:w="15307" w:h="9418" w:wrap="none" w:vAnchor="page" w:hAnchor="page" w:x="869" w:y="447"/>
              <w:ind w:firstLine="440"/>
            </w:pPr>
            <w:r>
              <w:t>2</w:t>
            </w:r>
          </w:p>
        </w:tc>
      </w:tr>
      <w:tr w:rsidR="00D00CF5">
        <w:trPr>
          <w:trHeight w:hRule="exact" w:val="2506"/>
        </w:trPr>
        <w:tc>
          <w:tcPr>
            <w:tcW w:w="2640" w:type="dxa"/>
            <w:vMerge/>
            <w:tcBorders>
              <w:left w:val="single" w:sz="4" w:space="0" w:color="auto"/>
            </w:tcBorders>
            <w:shd w:val="clear" w:color="auto" w:fill="FFFFFF"/>
          </w:tcPr>
          <w:p w:rsidR="00D00CF5" w:rsidRDefault="00D00CF5">
            <w:pPr>
              <w:framePr w:w="15307" w:h="9418" w:wrap="none" w:vAnchor="page" w:hAnchor="page" w:x="869" w:y="447"/>
            </w:pPr>
          </w:p>
        </w:tc>
        <w:tc>
          <w:tcPr>
            <w:tcW w:w="11654" w:type="dxa"/>
            <w:tcBorders>
              <w:top w:val="single" w:sz="4" w:space="0" w:color="auto"/>
              <w:left w:val="single" w:sz="4" w:space="0" w:color="auto"/>
            </w:tcBorders>
            <w:shd w:val="clear" w:color="auto" w:fill="FFFFFF"/>
            <w:vAlign w:val="bottom"/>
          </w:tcPr>
          <w:p w:rsidR="00D00CF5" w:rsidRDefault="00F06370">
            <w:pPr>
              <w:pStyle w:val="a5"/>
              <w:framePr w:w="15307" w:h="9418" w:wrap="none" w:vAnchor="page" w:hAnchor="page" w:x="869" w:y="447"/>
              <w:jc w:val="both"/>
            </w:pPr>
            <w:r>
              <w:t>Сущность и назначение процесса сварки.</w:t>
            </w:r>
          </w:p>
          <w:p w:rsidR="00D00CF5" w:rsidRDefault="00F06370">
            <w:pPr>
              <w:pStyle w:val="a5"/>
              <w:framePr w:w="15307" w:h="9418" w:wrap="none" w:vAnchor="page" w:hAnchor="page" w:x="869" w:y="447"/>
              <w:jc w:val="both"/>
            </w:pPr>
            <w:r>
              <w:t>Инструменты и приспособления.</w:t>
            </w:r>
          </w:p>
          <w:p w:rsidR="00D00CF5" w:rsidRDefault="00F06370">
            <w:pPr>
              <w:pStyle w:val="a5"/>
              <w:framePr w:w="15307" w:h="9418" w:wrap="none" w:vAnchor="page" w:hAnchor="page" w:x="869" w:y="447"/>
              <w:jc w:val="both"/>
            </w:pPr>
            <w:r>
              <w:t>Сварочное оборудование, его устройство и настройка.</w:t>
            </w:r>
          </w:p>
          <w:p w:rsidR="00D00CF5" w:rsidRDefault="00F06370">
            <w:pPr>
              <w:pStyle w:val="a5"/>
              <w:framePr w:w="15307" w:h="9418" w:wrap="none" w:vAnchor="page" w:hAnchor="page" w:x="869" w:y="447"/>
              <w:jc w:val="both"/>
            </w:pPr>
            <w:r>
              <w:t>Способы сварки швов в различном пространственном положении; способы крепления заготовок.</w:t>
            </w:r>
          </w:p>
          <w:p w:rsidR="00D00CF5" w:rsidRDefault="00F06370">
            <w:pPr>
              <w:pStyle w:val="a5"/>
              <w:framePr w:w="15307" w:h="9418" w:wrap="none" w:vAnchor="page" w:hAnchor="page" w:x="869" w:y="447"/>
              <w:jc w:val="both"/>
            </w:pPr>
            <w:r>
              <w:t>Основные части и механизмы сварочного оборудования.</w:t>
            </w:r>
          </w:p>
          <w:p w:rsidR="00D00CF5" w:rsidRDefault="00F06370">
            <w:pPr>
              <w:pStyle w:val="a5"/>
              <w:framePr w:w="15307" w:h="9418" w:wrap="none" w:vAnchor="page" w:hAnchor="page" w:x="869" w:y="447"/>
              <w:jc w:val="both"/>
            </w:pPr>
            <w:r>
              <w:t>Причины брака при сварке и меры их предупреждения.</w:t>
            </w:r>
          </w:p>
          <w:p w:rsidR="00D00CF5" w:rsidRDefault="00F06370">
            <w:pPr>
              <w:pStyle w:val="a5"/>
              <w:framePr w:w="15307" w:h="9418" w:wrap="none" w:vAnchor="page" w:hAnchor="page" w:x="869" w:y="447"/>
              <w:jc w:val="both"/>
            </w:pPr>
            <w:r>
              <w:t>Техника безопасности при ручной дуговой сварке.</w:t>
            </w:r>
          </w:p>
          <w:p w:rsidR="00D00CF5" w:rsidRDefault="00F06370">
            <w:pPr>
              <w:pStyle w:val="a5"/>
              <w:framePr w:w="15307" w:h="9418" w:wrap="none" w:vAnchor="page" w:hAnchor="page" w:x="869" w:y="447"/>
              <w:jc w:val="both"/>
            </w:pPr>
            <w:r>
              <w:t>Назначение и область применения сварки.</w:t>
            </w:r>
          </w:p>
          <w:p w:rsidR="00D00CF5" w:rsidRDefault="00F06370">
            <w:pPr>
              <w:pStyle w:val="a5"/>
              <w:framePr w:w="15307" w:h="9418" w:wrap="none" w:vAnchor="page" w:hAnchor="page" w:x="869" w:y="447"/>
              <w:jc w:val="both"/>
            </w:pPr>
            <w:r>
              <w:t>Виды работа при сварке.</w:t>
            </w:r>
          </w:p>
        </w:tc>
        <w:tc>
          <w:tcPr>
            <w:tcW w:w="1013" w:type="dxa"/>
            <w:vMerge/>
            <w:tcBorders>
              <w:left w:val="single" w:sz="4" w:space="0" w:color="auto"/>
              <w:right w:val="single" w:sz="4" w:space="0" w:color="auto"/>
            </w:tcBorders>
            <w:shd w:val="clear" w:color="auto" w:fill="FFFFFF"/>
          </w:tcPr>
          <w:p w:rsidR="00D00CF5" w:rsidRDefault="00D00CF5">
            <w:pPr>
              <w:framePr w:w="15307" w:h="9418" w:wrap="none" w:vAnchor="page" w:hAnchor="page" w:x="869" w:y="447"/>
            </w:pPr>
          </w:p>
        </w:tc>
      </w:tr>
      <w:tr w:rsidR="00D00CF5">
        <w:trPr>
          <w:trHeight w:hRule="exact" w:val="288"/>
        </w:trPr>
        <w:tc>
          <w:tcPr>
            <w:tcW w:w="2640" w:type="dxa"/>
            <w:vMerge w:val="restart"/>
            <w:tcBorders>
              <w:top w:val="single" w:sz="4" w:space="0" w:color="auto"/>
              <w:left w:val="single" w:sz="4" w:space="0" w:color="auto"/>
            </w:tcBorders>
            <w:shd w:val="clear" w:color="auto" w:fill="FFFFFF"/>
          </w:tcPr>
          <w:p w:rsidR="00D00CF5" w:rsidRDefault="00F06370">
            <w:pPr>
              <w:pStyle w:val="a5"/>
              <w:framePr w:w="15307" w:h="9418" w:wrap="none" w:vAnchor="page" w:hAnchor="page" w:x="869" w:y="447"/>
              <w:rPr>
                <w:sz w:val="22"/>
                <w:szCs w:val="22"/>
              </w:rPr>
            </w:pPr>
            <w:r>
              <w:rPr>
                <w:b/>
                <w:bCs/>
                <w:sz w:val="22"/>
                <w:szCs w:val="22"/>
              </w:rPr>
              <w:t>Тема 5.1 Электрозаклепка.</w:t>
            </w:r>
          </w:p>
        </w:tc>
        <w:tc>
          <w:tcPr>
            <w:tcW w:w="11654" w:type="dxa"/>
            <w:tcBorders>
              <w:top w:val="single" w:sz="4" w:space="0" w:color="auto"/>
              <w:left w:val="single" w:sz="4" w:space="0" w:color="auto"/>
            </w:tcBorders>
            <w:shd w:val="clear" w:color="auto" w:fill="FFFFFF"/>
            <w:vAlign w:val="bottom"/>
          </w:tcPr>
          <w:p w:rsidR="00D00CF5" w:rsidRDefault="00F06370">
            <w:pPr>
              <w:pStyle w:val="a5"/>
              <w:framePr w:w="15307" w:h="9418" w:wrap="none" w:vAnchor="page" w:hAnchor="page" w:x="869" w:y="447"/>
              <w:jc w:val="both"/>
              <w:rPr>
                <w:sz w:val="22"/>
                <w:szCs w:val="22"/>
              </w:rPr>
            </w:pPr>
            <w:r>
              <w:rPr>
                <w:b/>
                <w:bCs/>
                <w:sz w:val="22"/>
                <w:szCs w:val="22"/>
              </w:rPr>
              <w:t>Содержание</w:t>
            </w:r>
          </w:p>
        </w:tc>
        <w:tc>
          <w:tcPr>
            <w:tcW w:w="1013" w:type="dxa"/>
            <w:vMerge w:val="restart"/>
            <w:tcBorders>
              <w:top w:val="single" w:sz="4" w:space="0" w:color="auto"/>
              <w:left w:val="single" w:sz="4" w:space="0" w:color="auto"/>
              <w:right w:val="single" w:sz="4" w:space="0" w:color="auto"/>
            </w:tcBorders>
            <w:shd w:val="clear" w:color="auto" w:fill="FFFFFF"/>
          </w:tcPr>
          <w:p w:rsidR="00D00CF5" w:rsidRDefault="00F06370">
            <w:pPr>
              <w:pStyle w:val="a5"/>
              <w:framePr w:w="15307" w:h="9418" w:wrap="none" w:vAnchor="page" w:hAnchor="page" w:x="869" w:y="447"/>
              <w:ind w:firstLine="440"/>
            </w:pPr>
            <w:r>
              <w:t>4</w:t>
            </w:r>
          </w:p>
        </w:tc>
      </w:tr>
      <w:tr w:rsidR="00D00CF5">
        <w:trPr>
          <w:trHeight w:hRule="exact" w:val="1694"/>
        </w:trPr>
        <w:tc>
          <w:tcPr>
            <w:tcW w:w="2640" w:type="dxa"/>
            <w:vMerge/>
            <w:tcBorders>
              <w:left w:val="single" w:sz="4" w:space="0" w:color="auto"/>
              <w:bottom w:val="single" w:sz="4" w:space="0" w:color="auto"/>
            </w:tcBorders>
            <w:shd w:val="clear" w:color="auto" w:fill="FFFFFF"/>
          </w:tcPr>
          <w:p w:rsidR="00D00CF5" w:rsidRDefault="00D00CF5">
            <w:pPr>
              <w:framePr w:w="15307" w:h="9418" w:wrap="none" w:vAnchor="page" w:hAnchor="page" w:x="869" w:y="447"/>
            </w:pPr>
          </w:p>
        </w:tc>
        <w:tc>
          <w:tcPr>
            <w:tcW w:w="11654"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15307" w:h="9418" w:wrap="none" w:vAnchor="page" w:hAnchor="page" w:x="869" w:y="447"/>
              <w:jc w:val="both"/>
            </w:pPr>
            <w:r>
              <w:t>Назначение и применение электроклепки. Виды электрозаклепочных соединений. Типы электрозаклепок. Инструменты и приспособления, применяемые при электрозаклепке. Приемы и способы электрозаклепки. Определение размеров электрозазаклепки по таблицам.</w:t>
            </w:r>
          </w:p>
          <w:p w:rsidR="00D00CF5" w:rsidRDefault="00F06370">
            <w:pPr>
              <w:pStyle w:val="a5"/>
              <w:framePr w:w="15307" w:h="9418" w:wrap="none" w:vAnchor="page" w:hAnchor="page" w:x="869" w:y="447"/>
              <w:jc w:val="both"/>
            </w:pPr>
            <w:r>
              <w:t>Механизация электрозаклепочных работ. Возможные дефекты при электрозаклепке и меры их предупреждения. Организация рабочего места и техника безопасности при элуктрозаклепке.</w:t>
            </w:r>
          </w:p>
        </w:tc>
        <w:tc>
          <w:tcPr>
            <w:tcW w:w="1013" w:type="dxa"/>
            <w:vMerge/>
            <w:tcBorders>
              <w:left w:val="single" w:sz="4" w:space="0" w:color="auto"/>
              <w:bottom w:val="single" w:sz="4" w:space="0" w:color="auto"/>
              <w:right w:val="single" w:sz="4" w:space="0" w:color="auto"/>
            </w:tcBorders>
            <w:shd w:val="clear" w:color="auto" w:fill="FFFFFF"/>
          </w:tcPr>
          <w:p w:rsidR="00D00CF5" w:rsidRDefault="00D00CF5">
            <w:pPr>
              <w:framePr w:w="15307" w:h="9418" w:wrap="none" w:vAnchor="page" w:hAnchor="page" w:x="869" w:y="447"/>
            </w:pPr>
          </w:p>
        </w:tc>
      </w:tr>
    </w:tbl>
    <w:p w:rsidR="00D00CF5" w:rsidRDefault="00F06370">
      <w:pPr>
        <w:pStyle w:val="a9"/>
        <w:framePr w:w="240" w:h="307" w:hRule="exact" w:wrap="none" w:vAnchor="page" w:hAnchor="page" w:x="15499" w:y="10666"/>
        <w:jc w:val="center"/>
      </w:pPr>
      <w:r>
        <w:rPr>
          <w:b w:val="0"/>
          <w:bCs w:val="0"/>
        </w:rPr>
        <w:t>10</w:t>
      </w:r>
    </w:p>
    <w:p w:rsidR="00D00CF5" w:rsidRDefault="00D00CF5">
      <w:pPr>
        <w:spacing w:line="1" w:lineRule="exact"/>
        <w:sectPr w:rsidR="00D00CF5">
          <w:pgSz w:w="16840" w:h="11900" w:orient="landscape"/>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2640"/>
        <w:gridCol w:w="11654"/>
        <w:gridCol w:w="1013"/>
      </w:tblGrid>
      <w:tr w:rsidR="00D00CF5">
        <w:trPr>
          <w:trHeight w:hRule="exact" w:val="2789"/>
        </w:trPr>
        <w:tc>
          <w:tcPr>
            <w:tcW w:w="2640" w:type="dxa"/>
            <w:tcBorders>
              <w:top w:val="single" w:sz="4" w:space="0" w:color="auto"/>
              <w:left w:val="single" w:sz="4" w:space="0" w:color="auto"/>
            </w:tcBorders>
            <w:shd w:val="clear" w:color="auto" w:fill="FFFFFF"/>
          </w:tcPr>
          <w:p w:rsidR="00D00CF5" w:rsidRDefault="00F06370">
            <w:pPr>
              <w:pStyle w:val="a5"/>
              <w:framePr w:w="15307" w:h="3456" w:wrap="none" w:vAnchor="page" w:hAnchor="page" w:x="869" w:y="447"/>
              <w:spacing w:line="259" w:lineRule="auto"/>
              <w:rPr>
                <w:sz w:val="22"/>
                <w:szCs w:val="22"/>
              </w:rPr>
            </w:pPr>
            <w:r>
              <w:rPr>
                <w:b/>
                <w:bCs/>
                <w:sz w:val="22"/>
                <w:szCs w:val="22"/>
              </w:rPr>
              <w:t>Тема 6</w:t>
            </w:r>
          </w:p>
          <w:p w:rsidR="00D00CF5" w:rsidRDefault="00F06370">
            <w:pPr>
              <w:pStyle w:val="a5"/>
              <w:framePr w:w="15307" w:h="3456" w:wrap="none" w:vAnchor="page" w:hAnchor="page" w:x="869" w:y="447"/>
              <w:spacing w:line="259" w:lineRule="auto"/>
              <w:rPr>
                <w:sz w:val="22"/>
                <w:szCs w:val="22"/>
              </w:rPr>
            </w:pPr>
            <w:r>
              <w:rPr>
                <w:b/>
                <w:bCs/>
                <w:sz w:val="22"/>
                <w:szCs w:val="22"/>
              </w:rPr>
              <w:t>Термическая обработка металлов</w:t>
            </w:r>
          </w:p>
        </w:tc>
        <w:tc>
          <w:tcPr>
            <w:tcW w:w="11654" w:type="dxa"/>
            <w:tcBorders>
              <w:top w:val="single" w:sz="4" w:space="0" w:color="auto"/>
              <w:left w:val="single" w:sz="4" w:space="0" w:color="auto"/>
            </w:tcBorders>
            <w:shd w:val="clear" w:color="auto" w:fill="FFFFFF"/>
            <w:vAlign w:val="bottom"/>
          </w:tcPr>
          <w:p w:rsidR="00D00CF5" w:rsidRDefault="00F06370">
            <w:pPr>
              <w:pStyle w:val="a5"/>
              <w:framePr w:w="15307" w:h="3456" w:wrap="none" w:vAnchor="page" w:hAnchor="page" w:x="869" w:y="447"/>
              <w:spacing w:line="259" w:lineRule="auto"/>
              <w:jc w:val="both"/>
              <w:rPr>
                <w:sz w:val="22"/>
                <w:szCs w:val="22"/>
              </w:rPr>
            </w:pPr>
            <w:r>
              <w:rPr>
                <w:b/>
                <w:bCs/>
                <w:sz w:val="22"/>
                <w:szCs w:val="22"/>
              </w:rPr>
              <w:t>Содержание.</w:t>
            </w:r>
          </w:p>
          <w:p w:rsidR="00D00CF5" w:rsidRDefault="00F06370">
            <w:pPr>
              <w:pStyle w:val="a5"/>
              <w:framePr w:w="15307" w:h="3456" w:wrap="none" w:vAnchor="page" w:hAnchor="page" w:x="869" w:y="447"/>
              <w:jc w:val="both"/>
            </w:pPr>
            <w:r>
              <w:t>Определение вида термической обработки в соответствии с маркой стали и назначением поковки. Проведение термических операций: отжига, нормализации, закалки и отпуска. Определение температуры нагрева при термических операциях. Определение вида охлаждения поковок после проведения термических операций. Понятие о термической обработке металлов, ее значение, факторы, определяющие режим термической обработки. Основные виды термической обработки стали. Сущность процесса отжига, нормализации, закалки, отпуска и цементации стали. Виды и причины брака, способы его предупреждения и исправления.</w:t>
            </w:r>
          </w:p>
          <w:p w:rsidR="00D00CF5" w:rsidRDefault="00F06370">
            <w:pPr>
              <w:pStyle w:val="a5"/>
              <w:framePr w:w="15307" w:h="3456" w:wrap="none" w:vAnchor="page" w:hAnchor="page" w:x="869" w:y="447"/>
              <w:jc w:val="both"/>
            </w:pPr>
            <w:r>
              <w:t>Инструменты, приспособления, оборудование.</w:t>
            </w:r>
          </w:p>
          <w:p w:rsidR="00D00CF5" w:rsidRDefault="00F06370">
            <w:pPr>
              <w:pStyle w:val="a5"/>
              <w:framePr w:w="15307" w:h="3456" w:wrap="none" w:vAnchor="page" w:hAnchor="page" w:x="869" w:y="447"/>
              <w:jc w:val="both"/>
            </w:pPr>
            <w:r>
              <w:t>Контрольно-измерительные приборы. Инструкции по охране и безопасности труда, электробезопасности, пожарной безопасности, внутреннему распорядку и производственной санитарии.</w:t>
            </w:r>
          </w:p>
        </w:tc>
        <w:tc>
          <w:tcPr>
            <w:tcW w:w="1013" w:type="dxa"/>
            <w:tcBorders>
              <w:top w:val="single" w:sz="4" w:space="0" w:color="auto"/>
              <w:left w:val="single" w:sz="4" w:space="0" w:color="auto"/>
              <w:right w:val="single" w:sz="4" w:space="0" w:color="auto"/>
            </w:tcBorders>
            <w:shd w:val="clear" w:color="auto" w:fill="FFFFFF"/>
          </w:tcPr>
          <w:p w:rsidR="00D00CF5" w:rsidRDefault="00F06370">
            <w:pPr>
              <w:pStyle w:val="a5"/>
              <w:framePr w:w="15307" w:h="3456" w:wrap="none" w:vAnchor="page" w:hAnchor="page" w:x="869" w:y="447"/>
              <w:jc w:val="center"/>
            </w:pPr>
            <w:r>
              <w:t>4</w:t>
            </w:r>
          </w:p>
        </w:tc>
      </w:tr>
      <w:tr w:rsidR="00D00CF5">
        <w:trPr>
          <w:trHeight w:hRule="exact" w:val="667"/>
        </w:trPr>
        <w:tc>
          <w:tcPr>
            <w:tcW w:w="14294" w:type="dxa"/>
            <w:gridSpan w:val="2"/>
            <w:tcBorders>
              <w:top w:val="single" w:sz="4" w:space="0" w:color="auto"/>
              <w:left w:val="single" w:sz="4" w:space="0" w:color="auto"/>
              <w:bottom w:val="single" w:sz="4" w:space="0" w:color="auto"/>
            </w:tcBorders>
            <w:shd w:val="clear" w:color="auto" w:fill="FFFFFF"/>
            <w:vAlign w:val="center"/>
          </w:tcPr>
          <w:p w:rsidR="00D00CF5" w:rsidRDefault="00F06370">
            <w:pPr>
              <w:pStyle w:val="a5"/>
              <w:framePr w:w="15307" w:h="3456" w:wrap="none" w:vAnchor="page" w:hAnchor="page" w:x="869" w:y="447"/>
              <w:rPr>
                <w:sz w:val="22"/>
                <w:szCs w:val="22"/>
              </w:rPr>
            </w:pPr>
            <w:r>
              <w:rPr>
                <w:b/>
                <w:bCs/>
                <w:sz w:val="22"/>
                <w:szCs w:val="22"/>
              </w:rPr>
              <w:t>Практическая подготовка</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rsidR="00D00CF5" w:rsidRDefault="00F06370">
            <w:pPr>
              <w:pStyle w:val="a5"/>
              <w:framePr w:w="15307" w:h="3456" w:wrap="none" w:vAnchor="page" w:hAnchor="page" w:x="869" w:y="447"/>
              <w:jc w:val="center"/>
            </w:pPr>
            <w:r>
              <w:t>36</w:t>
            </w:r>
          </w:p>
        </w:tc>
      </w:tr>
    </w:tbl>
    <w:p w:rsidR="00D00CF5" w:rsidRDefault="00F06370">
      <w:pPr>
        <w:pStyle w:val="a9"/>
        <w:framePr w:w="240" w:h="307" w:hRule="exact" w:wrap="none" w:vAnchor="page" w:hAnchor="page" w:x="15499" w:y="10666"/>
        <w:jc w:val="center"/>
      </w:pPr>
      <w:r>
        <w:rPr>
          <w:b w:val="0"/>
          <w:bCs w:val="0"/>
        </w:rPr>
        <w:t>11</w:t>
      </w:r>
    </w:p>
    <w:p w:rsidR="00D00CF5" w:rsidRDefault="00D00CF5">
      <w:pPr>
        <w:spacing w:line="1" w:lineRule="exact"/>
        <w:sectPr w:rsidR="00D00CF5">
          <w:pgSz w:w="16840" w:h="11900" w:orient="landscape"/>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1"/>
        <w:framePr w:w="10445" w:h="14179" w:hRule="exact" w:wrap="none" w:vAnchor="page" w:hAnchor="page" w:x="789" w:y="1058"/>
        <w:numPr>
          <w:ilvl w:val="0"/>
          <w:numId w:val="123"/>
        </w:numPr>
        <w:tabs>
          <w:tab w:val="left" w:pos="2208"/>
        </w:tabs>
        <w:ind w:left="760" w:firstLine="1060"/>
        <w:jc w:val="both"/>
      </w:pPr>
      <w:bookmarkStart w:id="1043" w:name="bookmark1070"/>
      <w:bookmarkEnd w:id="1043"/>
      <w:r>
        <w:rPr>
          <w:b/>
          <w:bCs/>
        </w:rPr>
        <w:t>УСЛОВИЯ РЕАЛИЗАЦИИ ПРОГРАММЫ УП.04.03 УЧЕБНОЙ СВАРОЧНОЙ ПРАКТИКИ</w:t>
      </w:r>
    </w:p>
    <w:p w:rsidR="00D00CF5" w:rsidRDefault="00F06370">
      <w:pPr>
        <w:pStyle w:val="30"/>
        <w:framePr w:w="10445" w:h="14179" w:hRule="exact" w:wrap="none" w:vAnchor="page" w:hAnchor="page" w:x="789" w:y="1058"/>
        <w:numPr>
          <w:ilvl w:val="0"/>
          <w:numId w:val="125"/>
        </w:numPr>
        <w:tabs>
          <w:tab w:val="left" w:pos="583"/>
        </w:tabs>
        <w:spacing w:line="319" w:lineRule="auto"/>
      </w:pPr>
      <w:bookmarkStart w:id="1044" w:name="bookmark1073"/>
      <w:bookmarkStart w:id="1045" w:name="bookmark1071"/>
      <w:bookmarkStart w:id="1046" w:name="bookmark1072"/>
      <w:bookmarkStart w:id="1047" w:name="bookmark1074"/>
      <w:bookmarkEnd w:id="1044"/>
      <w:r>
        <w:t>Требования к кадровым условиям реализации образовательной программы.</w:t>
      </w:r>
      <w:bookmarkEnd w:id="1045"/>
      <w:bookmarkEnd w:id="1046"/>
      <w:bookmarkEnd w:id="1047"/>
    </w:p>
    <w:p w:rsidR="00D00CF5" w:rsidRDefault="00F06370">
      <w:pPr>
        <w:pStyle w:val="1"/>
        <w:framePr w:w="10445" w:h="14179" w:hRule="exact" w:wrap="none" w:vAnchor="page" w:hAnchor="page" w:x="789" w:y="1058"/>
        <w:spacing w:line="262" w:lineRule="auto"/>
        <w:ind w:firstLine="620"/>
        <w:jc w:val="both"/>
      </w:pPr>
      <w:r>
        <w:t>Квалификация педагогических работников образовательной организации должна отвечать квалификационным требованиям, указанным в квалификационных справочниках, и (или) профессиональных стандартах (при наличии).</w:t>
      </w:r>
    </w:p>
    <w:p w:rsidR="00D00CF5" w:rsidRDefault="00F06370">
      <w:pPr>
        <w:pStyle w:val="1"/>
        <w:framePr w:w="10445" w:h="14179" w:hRule="exact" w:wrap="none" w:vAnchor="page" w:hAnchor="page" w:x="789" w:y="1058"/>
        <w:tabs>
          <w:tab w:val="left" w:pos="6295"/>
        </w:tabs>
        <w:spacing w:line="262" w:lineRule="auto"/>
        <w:ind w:firstLine="620"/>
        <w:jc w:val="both"/>
      </w:pPr>
      <w:r>
        <w:t>Педагогические работники, привлекаемые к реализации образовательной программы, должны</w:t>
      </w:r>
      <w:r>
        <w:tab/>
        <w:t xml:space="preserve">получать </w:t>
      </w:r>
      <w:proofErr w:type="gramStart"/>
      <w:r>
        <w:t>дополнительное</w:t>
      </w:r>
      <w:proofErr w:type="gramEnd"/>
    </w:p>
    <w:p w:rsidR="00D00CF5" w:rsidRDefault="00F06370">
      <w:pPr>
        <w:pStyle w:val="1"/>
        <w:framePr w:w="10445" w:h="14179" w:hRule="exact" w:wrap="none" w:vAnchor="page" w:hAnchor="page" w:x="789" w:y="1058"/>
        <w:spacing w:line="262" w:lineRule="auto"/>
        <w:jc w:val="both"/>
      </w:pPr>
      <w:r>
        <w:t xml:space="preserve">профессиональное образование по программам повышения квалификации, в том числе в форме стажировки в </w:t>
      </w:r>
      <w:proofErr w:type="gramStart"/>
      <w:r>
        <w:t>организациях</w:t>
      </w:r>
      <w:proofErr w:type="gramEnd"/>
      <w:r>
        <w:t xml:space="preserve"> направление деятельности которых соответствует области профессиональной деятельности, не реже 1 раза в 3 года с учетом расширения спектра профессиональных компетенций.</w:t>
      </w:r>
    </w:p>
    <w:p w:rsidR="00D00CF5" w:rsidRDefault="00F06370">
      <w:pPr>
        <w:pStyle w:val="1"/>
        <w:framePr w:w="10445" w:h="14179" w:hRule="exact" w:wrap="none" w:vAnchor="page" w:hAnchor="page" w:x="789" w:y="1058"/>
        <w:tabs>
          <w:tab w:val="left" w:pos="6295"/>
        </w:tabs>
        <w:spacing w:line="262" w:lineRule="auto"/>
        <w:ind w:firstLine="620"/>
        <w:jc w:val="both"/>
      </w:pPr>
      <w:r>
        <w:t>Доля педагогических работников (в приведенных к целочисленным значениям ставок), обеспечивающих</w:t>
      </w:r>
      <w:r>
        <w:tab/>
        <w:t xml:space="preserve">освоение </w:t>
      </w:r>
      <w:proofErr w:type="gramStart"/>
      <w:r>
        <w:t>обучающимися</w:t>
      </w:r>
      <w:proofErr w:type="gramEnd"/>
    </w:p>
    <w:p w:rsidR="00D00CF5" w:rsidRDefault="00F06370">
      <w:pPr>
        <w:pStyle w:val="1"/>
        <w:framePr w:w="10445" w:h="14179" w:hRule="exact" w:wrap="none" w:vAnchor="page" w:hAnchor="page" w:x="789" w:y="1058"/>
        <w:spacing w:after="260" w:line="262" w:lineRule="auto"/>
        <w:jc w:val="both"/>
      </w:pPr>
      <w:r>
        <w:t>профессиональных модулей, имеющих опыт деятельности не менее 3 лет в организациях, направление деятельности которых соответствует области профессиональной деятельности, в общем числе педагогических работников, реализующих образовательную программу, должна быть не менее 25 процентов.</w:t>
      </w:r>
    </w:p>
    <w:p w:rsidR="00D00CF5" w:rsidRDefault="00F06370">
      <w:pPr>
        <w:pStyle w:val="30"/>
        <w:framePr w:w="10445" w:h="14179" w:hRule="exact" w:wrap="none" w:vAnchor="page" w:hAnchor="page" w:x="789" w:y="1058"/>
        <w:numPr>
          <w:ilvl w:val="0"/>
          <w:numId w:val="125"/>
        </w:numPr>
        <w:tabs>
          <w:tab w:val="left" w:pos="830"/>
          <w:tab w:val="left" w:pos="5832"/>
        </w:tabs>
        <w:jc w:val="both"/>
      </w:pPr>
      <w:bookmarkStart w:id="1048" w:name="bookmark1077"/>
      <w:bookmarkStart w:id="1049" w:name="bookmark1078"/>
      <w:bookmarkEnd w:id="1048"/>
      <w:r>
        <w:t xml:space="preserve">Требования к </w:t>
      </w:r>
      <w:proofErr w:type="gramStart"/>
      <w:r>
        <w:t>минимальному</w:t>
      </w:r>
      <w:proofErr w:type="gramEnd"/>
      <w:r>
        <w:tab/>
        <w:t>материально-техническому</w:t>
      </w:r>
      <w:bookmarkEnd w:id="1049"/>
    </w:p>
    <w:p w:rsidR="00D00CF5" w:rsidRDefault="00F06370">
      <w:pPr>
        <w:pStyle w:val="30"/>
        <w:framePr w:w="10445" w:h="14179" w:hRule="exact" w:wrap="none" w:vAnchor="page" w:hAnchor="page" w:x="789" w:y="1058"/>
        <w:spacing w:after="260"/>
        <w:jc w:val="both"/>
      </w:pPr>
      <w:bookmarkStart w:id="1050" w:name="bookmark1075"/>
      <w:bookmarkStart w:id="1051" w:name="bookmark1076"/>
      <w:bookmarkStart w:id="1052" w:name="bookmark1079"/>
      <w:r>
        <w:t>обеспечению</w:t>
      </w:r>
      <w:bookmarkEnd w:id="1050"/>
      <w:bookmarkEnd w:id="1051"/>
      <w:bookmarkEnd w:id="1052"/>
    </w:p>
    <w:p w:rsidR="00D00CF5" w:rsidRDefault="00F06370">
      <w:pPr>
        <w:pStyle w:val="1"/>
        <w:framePr w:w="10445" w:h="14179" w:hRule="exact" w:wrap="none" w:vAnchor="page" w:hAnchor="page" w:x="789" w:y="1058"/>
        <w:ind w:firstLine="620"/>
        <w:jc w:val="both"/>
      </w:pPr>
      <w:r>
        <w:t>Для реализации программы учебной практики должны быть предусмотрены следующие специальные помещения:</w:t>
      </w:r>
    </w:p>
    <w:p w:rsidR="00D00CF5" w:rsidRDefault="00F06370">
      <w:pPr>
        <w:pStyle w:val="1"/>
        <w:framePr w:w="10445" w:h="14179" w:hRule="exact" w:wrap="none" w:vAnchor="page" w:hAnchor="page" w:x="789" w:y="1058"/>
        <w:ind w:firstLine="1100"/>
        <w:jc w:val="both"/>
      </w:pPr>
      <w:r>
        <w:t>Учебная аудитория № 521 (учебные мастерские (кузнечно-сварочная мастерская)): слесарный верстак, тиски слесарные, сварочные посты, сварочный аппарат, аппарат инвенторный полуавтоматический, сварочные струбцины, расходные материалы.</w:t>
      </w:r>
    </w:p>
    <w:p w:rsidR="00D00CF5" w:rsidRDefault="00F06370">
      <w:pPr>
        <w:pStyle w:val="1"/>
        <w:framePr w:w="10445" w:h="14179" w:hRule="exact" w:wrap="none" w:vAnchor="page" w:hAnchor="page" w:x="789" w:y="1058"/>
        <w:ind w:firstLine="620"/>
        <w:jc w:val="both"/>
      </w:pPr>
      <w:proofErr w:type="gramStart"/>
      <w:r>
        <w:t>Помещение для самостоятельной работы обучающихся (Читальный зал библиотеки): специализированная мебель, компьютеры, ксерокопировальный аппарат.</w:t>
      </w:r>
      <w:proofErr w:type="gramEnd"/>
      <w:r>
        <w:t xml:space="preserve"> Компьютерная техника подключена к информационно</w:t>
      </w:r>
      <w:r>
        <w:softHyphen/>
        <w:t>телекоммуникационной сети «Интернет», обеспечен доступ в электронную информационно-образовательную среду образовательной организации.</w:t>
      </w:r>
    </w:p>
    <w:p w:rsidR="00D00CF5" w:rsidRDefault="00F06370">
      <w:pPr>
        <w:pStyle w:val="1"/>
        <w:framePr w:w="10445" w:h="14179" w:hRule="exact" w:wrap="none" w:vAnchor="page" w:hAnchor="page" w:x="789" w:y="1058"/>
        <w:ind w:firstLine="620"/>
        <w:jc w:val="both"/>
      </w:pPr>
      <w:r>
        <w:t xml:space="preserve">Помещение для самостоятельной работы </w:t>
      </w:r>
      <w:proofErr w:type="gramStart"/>
      <w:r>
        <w:t>обучающихся</w:t>
      </w:r>
      <w:proofErr w:type="gramEnd"/>
      <w:r>
        <w:t xml:space="preserve"> (Учебная аудитория №402): специализированная мебель, компьютеры. Компьютерная техника подключена к информационно-телекоммуникационной сети «Интернет», обеспечен доступ в электронную информационно образовательную среду образовательной организации.</w:t>
      </w:r>
    </w:p>
    <w:p w:rsidR="00D00CF5" w:rsidRDefault="00F06370">
      <w:pPr>
        <w:pStyle w:val="1"/>
        <w:framePr w:w="10445" w:h="14179" w:hRule="exact" w:wrap="none" w:vAnchor="page" w:hAnchor="page" w:x="789" w:y="1058"/>
        <w:numPr>
          <w:ilvl w:val="0"/>
          <w:numId w:val="126"/>
        </w:numPr>
        <w:tabs>
          <w:tab w:val="left" w:pos="598"/>
        </w:tabs>
        <w:jc w:val="both"/>
      </w:pPr>
      <w:bookmarkStart w:id="1053" w:name="bookmark1080"/>
      <w:bookmarkEnd w:id="1053"/>
      <w:r>
        <w:rPr>
          <w:b/>
          <w:bCs/>
        </w:rPr>
        <w:t>Информационное обеспечение обучения</w:t>
      </w:r>
    </w:p>
    <w:p w:rsidR="00D00CF5" w:rsidRDefault="00F06370">
      <w:pPr>
        <w:pStyle w:val="1"/>
        <w:framePr w:w="10445" w:h="14179" w:hRule="exact" w:wrap="none" w:vAnchor="page" w:hAnchor="page" w:x="789" w:y="1058"/>
        <w:jc w:val="both"/>
      </w:pPr>
      <w:r>
        <w:rPr>
          <w:b/>
          <w:bCs/>
        </w:rPr>
        <w:t>Перечень рекомендуемых учебных изданий, Интернет-ресурсов, дополнительной литературы</w:t>
      </w:r>
    </w:p>
    <w:p w:rsidR="00D00CF5" w:rsidRDefault="00F06370">
      <w:pPr>
        <w:pStyle w:val="a9"/>
        <w:framePr w:w="240" w:h="307" w:hRule="exact" w:wrap="none" w:vAnchor="page" w:hAnchor="page" w:x="10821" w:y="15650"/>
        <w:jc w:val="right"/>
      </w:pPr>
      <w:r>
        <w:rPr>
          <w:b w:val="0"/>
          <w:bCs w:val="0"/>
        </w:rPr>
        <w:t>12</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1"/>
        <w:framePr w:w="10454" w:h="14554" w:hRule="exact" w:wrap="none" w:vAnchor="page" w:hAnchor="page" w:x="784" w:y="869"/>
        <w:ind w:firstLine="780"/>
        <w:jc w:val="both"/>
      </w:pPr>
      <w:r>
        <w:t>Для реализации программы библиотечный фонд образовательной организации имеет печатные и электронные образовательные и информационные ресурсы.</w:t>
      </w:r>
    </w:p>
    <w:p w:rsidR="00D00CF5" w:rsidRDefault="00F06370">
      <w:pPr>
        <w:pStyle w:val="1"/>
        <w:framePr w:w="10454" w:h="14554" w:hRule="exact" w:wrap="none" w:vAnchor="page" w:hAnchor="page" w:x="784" w:y="869"/>
        <w:jc w:val="both"/>
      </w:pPr>
      <w:r>
        <w:t>Список литературы:</w:t>
      </w:r>
    </w:p>
    <w:p w:rsidR="00D00CF5" w:rsidRDefault="00F06370">
      <w:pPr>
        <w:pStyle w:val="1"/>
        <w:framePr w:w="10454" w:h="14554" w:hRule="exact" w:wrap="none" w:vAnchor="page" w:hAnchor="page" w:x="784" w:y="869"/>
        <w:numPr>
          <w:ilvl w:val="0"/>
          <w:numId w:val="127"/>
        </w:numPr>
        <w:tabs>
          <w:tab w:val="left" w:pos="413"/>
        </w:tabs>
        <w:jc w:val="both"/>
      </w:pPr>
      <w:bookmarkStart w:id="1054" w:name="bookmark1081"/>
      <w:bookmarkEnd w:id="1054"/>
      <w:r>
        <w:t>Официальные издания</w:t>
      </w:r>
    </w:p>
    <w:p w:rsidR="00D00CF5" w:rsidRDefault="00F06370">
      <w:pPr>
        <w:pStyle w:val="1"/>
        <w:framePr w:w="10454" w:h="14554" w:hRule="exact" w:wrap="none" w:vAnchor="page" w:hAnchor="page" w:x="784" w:y="869"/>
        <w:numPr>
          <w:ilvl w:val="1"/>
          <w:numId w:val="127"/>
        </w:numPr>
        <w:tabs>
          <w:tab w:val="left" w:pos="488"/>
        </w:tabs>
        <w:jc w:val="both"/>
      </w:pPr>
      <w:bookmarkStart w:id="1055" w:name="bookmark1082"/>
      <w:bookmarkEnd w:id="1055"/>
      <w:r>
        <w:t>Нормативно-правовые документы</w:t>
      </w:r>
    </w:p>
    <w:p w:rsidR="00D00CF5" w:rsidRDefault="00F06370">
      <w:pPr>
        <w:pStyle w:val="1"/>
        <w:framePr w:w="10454" w:h="14554" w:hRule="exact" w:wrap="none" w:vAnchor="page" w:hAnchor="page" w:x="784" w:y="869"/>
        <w:numPr>
          <w:ilvl w:val="0"/>
          <w:numId w:val="128"/>
        </w:numPr>
        <w:tabs>
          <w:tab w:val="left" w:pos="1138"/>
        </w:tabs>
        <w:ind w:firstLine="780"/>
        <w:jc w:val="both"/>
      </w:pPr>
      <w:bookmarkStart w:id="1056" w:name="bookmark1083"/>
      <w:bookmarkEnd w:id="1056"/>
      <w:r>
        <w:t xml:space="preserve">Федеральный закон «Об образовании в Российской Федерации» </w:t>
      </w:r>
      <w:proofErr w:type="gramStart"/>
      <w:r>
        <w:t>от</w:t>
      </w:r>
      <w:proofErr w:type="gramEnd"/>
    </w:p>
    <w:p w:rsidR="00D00CF5" w:rsidRDefault="00F06370">
      <w:pPr>
        <w:pStyle w:val="1"/>
        <w:framePr w:w="10454" w:h="14554" w:hRule="exact" w:wrap="none" w:vAnchor="page" w:hAnchor="page" w:x="784" w:y="869"/>
        <w:tabs>
          <w:tab w:val="left" w:pos="6749"/>
        </w:tabs>
        <w:jc w:val="both"/>
      </w:pPr>
      <w:r>
        <w:t>29.12.2012 N 273-ФЗ [Электронный ресурс]:</w:t>
      </w:r>
      <w:r>
        <w:tab/>
        <w:t>- Режим доступа:</w:t>
      </w:r>
    </w:p>
    <w:p w:rsidR="00D00CF5" w:rsidRDefault="00F06370">
      <w:pPr>
        <w:pStyle w:val="1"/>
        <w:framePr w:w="10454" w:h="14554" w:hRule="exact" w:wrap="none" w:vAnchor="page" w:hAnchor="page" w:x="784" w:y="869"/>
        <w:tabs>
          <w:tab w:val="left" w:pos="7910"/>
        </w:tabs>
        <w:jc w:val="both"/>
      </w:pPr>
      <w:r>
        <w:rPr>
          <w:color w:val="0000FF"/>
          <w:u w:val="single"/>
        </w:rPr>
        <w:t>Ййр://бос8.сп1б</w:t>
      </w:r>
      <w:proofErr w:type="gramStart"/>
      <w:r>
        <w:rPr>
          <w:color w:val="0000FF"/>
          <w:u w:val="single"/>
        </w:rPr>
        <w:t>.г</w:t>
      </w:r>
      <w:proofErr w:type="gramEnd"/>
      <w:r>
        <w:rPr>
          <w:color w:val="0000FF"/>
          <w:u w:val="single"/>
        </w:rPr>
        <w:t>и/босишеп1/902389617</w:t>
      </w:r>
      <w:r>
        <w:rPr>
          <w:color w:val="0000FF"/>
        </w:rPr>
        <w:t xml:space="preserve"> </w:t>
      </w:r>
      <w:r>
        <w:t>(дата обращения:</w:t>
      </w:r>
      <w:r>
        <w:tab/>
        <w:t>25.12.2021)</w:t>
      </w:r>
    </w:p>
    <w:p w:rsidR="00D00CF5" w:rsidRDefault="00F06370">
      <w:pPr>
        <w:pStyle w:val="1"/>
        <w:framePr w:w="10454" w:h="14554" w:hRule="exact" w:wrap="none" w:vAnchor="page" w:hAnchor="page" w:x="784" w:y="869"/>
        <w:jc w:val="both"/>
      </w:pPr>
      <w:r>
        <w:t>(неограниченный доступ).</w:t>
      </w:r>
    </w:p>
    <w:p w:rsidR="00D00CF5" w:rsidRDefault="00F06370">
      <w:pPr>
        <w:pStyle w:val="1"/>
        <w:framePr w:w="10454" w:h="14554" w:hRule="exact" w:wrap="none" w:vAnchor="page" w:hAnchor="page" w:x="784" w:y="869"/>
        <w:numPr>
          <w:ilvl w:val="0"/>
          <w:numId w:val="128"/>
        </w:numPr>
        <w:tabs>
          <w:tab w:val="left" w:pos="1342"/>
        </w:tabs>
        <w:ind w:firstLine="780"/>
        <w:jc w:val="both"/>
      </w:pPr>
      <w:bookmarkStart w:id="1057" w:name="bookmark1084"/>
      <w:bookmarkEnd w:id="1057"/>
      <w:r>
        <w:t>Об утверждении Порядка организации и осуществления</w:t>
      </w:r>
    </w:p>
    <w:p w:rsidR="00D00CF5" w:rsidRDefault="00F06370">
      <w:pPr>
        <w:pStyle w:val="1"/>
        <w:framePr w:w="10454" w:h="14554" w:hRule="exact" w:wrap="none" w:vAnchor="page" w:hAnchor="page" w:x="784" w:y="869"/>
        <w:tabs>
          <w:tab w:val="left" w:pos="5122"/>
        </w:tabs>
        <w:jc w:val="both"/>
      </w:pPr>
      <w:r>
        <w:t>образовательной деятельности по образовательным программам среднего профессионального образования (с изменениями на 15 декабря 2014 года) Приказ Минобрнауки России от</w:t>
      </w:r>
      <w:r>
        <w:tab/>
        <w:t>14 июня 2013 года №464</w:t>
      </w:r>
    </w:p>
    <w:p w:rsidR="00D00CF5" w:rsidRDefault="00F06370">
      <w:pPr>
        <w:pStyle w:val="1"/>
        <w:framePr w:w="10454" w:h="14554" w:hRule="exact" w:wrap="none" w:vAnchor="page" w:hAnchor="page" w:x="784" w:y="869"/>
        <w:tabs>
          <w:tab w:val="left" w:pos="5386"/>
          <w:tab w:val="left" w:pos="7910"/>
        </w:tabs>
        <w:jc w:val="both"/>
      </w:pPr>
      <w:r>
        <w:rPr>
          <w:color w:val="0000FF"/>
          <w:u w:val="single"/>
        </w:rPr>
        <w:t>Ййр://бос8.сп1б</w:t>
      </w:r>
      <w:proofErr w:type="gramStart"/>
      <w:r>
        <w:rPr>
          <w:color w:val="0000FF"/>
          <w:u w:val="single"/>
        </w:rPr>
        <w:t>.г</w:t>
      </w:r>
      <w:proofErr w:type="gramEnd"/>
      <w:r>
        <w:rPr>
          <w:color w:val="0000FF"/>
          <w:u w:val="single"/>
        </w:rPr>
        <w:t>и/босишеп1/499028376</w:t>
      </w:r>
      <w:r>
        <w:rPr>
          <w:color w:val="0000FF"/>
        </w:rPr>
        <w:tab/>
      </w:r>
      <w:r>
        <w:t>(дата обращения:</w:t>
      </w:r>
      <w:r>
        <w:tab/>
        <w:t>25.12.2021)</w:t>
      </w:r>
    </w:p>
    <w:p w:rsidR="00D00CF5" w:rsidRDefault="00F06370">
      <w:pPr>
        <w:pStyle w:val="1"/>
        <w:framePr w:w="10454" w:h="14554" w:hRule="exact" w:wrap="none" w:vAnchor="page" w:hAnchor="page" w:x="784" w:y="869"/>
        <w:spacing w:after="280"/>
        <w:jc w:val="both"/>
      </w:pPr>
      <w:r>
        <w:t>(неограниченный доступ).</w:t>
      </w:r>
    </w:p>
    <w:p w:rsidR="00D00CF5" w:rsidRDefault="00F06370">
      <w:pPr>
        <w:pStyle w:val="1"/>
        <w:framePr w:w="10454" w:h="14554" w:hRule="exact" w:wrap="none" w:vAnchor="page" w:hAnchor="page" w:x="784" w:y="869"/>
        <w:numPr>
          <w:ilvl w:val="0"/>
          <w:numId w:val="127"/>
        </w:numPr>
        <w:tabs>
          <w:tab w:val="left" w:pos="413"/>
        </w:tabs>
        <w:jc w:val="both"/>
      </w:pPr>
      <w:bookmarkStart w:id="1058" w:name="bookmark1085"/>
      <w:bookmarkEnd w:id="1058"/>
      <w:r>
        <w:t>Основная учебная литература</w:t>
      </w:r>
    </w:p>
    <w:p w:rsidR="00D00CF5" w:rsidRDefault="00F06370">
      <w:pPr>
        <w:pStyle w:val="1"/>
        <w:framePr w:w="10454" w:h="14554" w:hRule="exact" w:wrap="none" w:vAnchor="page" w:hAnchor="page" w:x="784" w:y="869"/>
        <w:numPr>
          <w:ilvl w:val="0"/>
          <w:numId w:val="129"/>
        </w:numPr>
        <w:tabs>
          <w:tab w:val="left" w:pos="1146"/>
        </w:tabs>
        <w:ind w:firstLine="780"/>
        <w:jc w:val="both"/>
      </w:pPr>
      <w:bookmarkStart w:id="1059" w:name="bookmark1086"/>
      <w:bookmarkEnd w:id="1059"/>
      <w:r>
        <w:t xml:space="preserve">Мирошин, Д. Г. Слесарное дело: учебное пособие для среднего профессионального образования / Д. Г. Мирошин. — Москва: Издательство Юрайт, 2021. — 334 с. — (Профессиональное образование). — I8ВN 978-5534-11661-8. — Текст: электронный // Образовательная платформа Юрайт [сайт]. — НРБ: </w:t>
      </w:r>
      <w:r>
        <w:rPr>
          <w:color w:val="0000FF"/>
          <w:u w:val="single"/>
        </w:rPr>
        <w:t>Ыф8://игай</w:t>
      </w:r>
      <w:proofErr w:type="gramStart"/>
      <w:r>
        <w:rPr>
          <w:color w:val="0000FF"/>
          <w:u w:val="single"/>
        </w:rPr>
        <w:t>.г</w:t>
      </w:r>
      <w:proofErr w:type="gramEnd"/>
      <w:r>
        <w:rPr>
          <w:color w:val="0000FF"/>
          <w:u w:val="single"/>
        </w:rPr>
        <w:t>и/Ъсобе/475488</w:t>
      </w:r>
      <w:r>
        <w:rPr>
          <w:color w:val="0000FF"/>
        </w:rPr>
        <w:t xml:space="preserve"> </w:t>
      </w:r>
      <w:r>
        <w:t>(дата обращения: 25.12.2021).</w:t>
      </w:r>
    </w:p>
    <w:p w:rsidR="00D00CF5" w:rsidRDefault="00F06370">
      <w:pPr>
        <w:pStyle w:val="1"/>
        <w:framePr w:w="10454" w:h="14554" w:hRule="exact" w:wrap="none" w:vAnchor="page" w:hAnchor="page" w:x="784" w:y="869"/>
        <w:numPr>
          <w:ilvl w:val="0"/>
          <w:numId w:val="129"/>
        </w:numPr>
        <w:tabs>
          <w:tab w:val="left" w:pos="1146"/>
        </w:tabs>
        <w:ind w:firstLine="780"/>
        <w:jc w:val="both"/>
      </w:pPr>
      <w:bookmarkStart w:id="1060" w:name="bookmark1087"/>
      <w:bookmarkEnd w:id="1060"/>
      <w:r>
        <w:t>Резание материалов. Режущий инструмент в 2 ч. Часть 1: учебник для среднего профессионального образования / А. Г. Схиртладзе [и др.]; под общей редакцией Н. А. Чемборисова. — Москва: Издательство Юрайт, 2021. — 263 с. — (Профессиональное образование). — I8ВN 978-5-53402278-0. — Текст: электронный // Образовательная платформа Юрайт [сайт].</w:t>
      </w:r>
    </w:p>
    <w:p w:rsidR="00D00CF5" w:rsidRDefault="00F06370">
      <w:pPr>
        <w:pStyle w:val="1"/>
        <w:framePr w:w="10454" w:h="14554" w:hRule="exact" w:wrap="none" w:vAnchor="page" w:hAnchor="page" w:x="784" w:y="869"/>
        <w:numPr>
          <w:ilvl w:val="0"/>
          <w:numId w:val="130"/>
        </w:numPr>
        <w:tabs>
          <w:tab w:val="left" w:pos="478"/>
        </w:tabs>
        <w:jc w:val="both"/>
      </w:pPr>
      <w:bookmarkStart w:id="1061" w:name="bookmark1088"/>
      <w:bookmarkEnd w:id="1061"/>
      <w:r>
        <w:t xml:space="preserve">НРБ: </w:t>
      </w:r>
      <w:r>
        <w:rPr>
          <w:u w:val="single"/>
        </w:rPr>
        <w:t>й1±р8://игай</w:t>
      </w:r>
      <w:proofErr w:type="gramStart"/>
      <w:r>
        <w:rPr>
          <w:u w:val="single"/>
        </w:rPr>
        <w:t>.г</w:t>
      </w:r>
      <w:proofErr w:type="gramEnd"/>
      <w:r>
        <w:rPr>
          <w:u w:val="single"/>
        </w:rPr>
        <w:t>и/Ъсобе/471835</w:t>
      </w:r>
      <w:r>
        <w:t xml:space="preserve"> (дата обращения: 25.12.2021).</w:t>
      </w:r>
    </w:p>
    <w:p w:rsidR="00D00CF5" w:rsidRDefault="00F06370">
      <w:pPr>
        <w:pStyle w:val="1"/>
        <w:framePr w:w="10454" w:h="14554" w:hRule="exact" w:wrap="none" w:vAnchor="page" w:hAnchor="page" w:x="784" w:y="869"/>
        <w:numPr>
          <w:ilvl w:val="0"/>
          <w:numId w:val="129"/>
        </w:numPr>
        <w:tabs>
          <w:tab w:val="left" w:pos="1150"/>
        </w:tabs>
        <w:ind w:firstLine="780"/>
        <w:jc w:val="both"/>
      </w:pPr>
      <w:bookmarkStart w:id="1062" w:name="bookmark1089"/>
      <w:bookmarkEnd w:id="1062"/>
      <w:r>
        <w:t>Резание материалов. Режущий инструмент в 2 ч. Часть 2: учебник для среднего профессионального образования / С. Н. Григорьев [и др.]</w:t>
      </w:r>
      <w:proofErr w:type="gramStart"/>
      <w:r>
        <w:t xml:space="preserve"> ;</w:t>
      </w:r>
      <w:proofErr w:type="gramEnd"/>
      <w:r>
        <w:t xml:space="preserve"> под общей редакцией Н. А. Чемборисова. — Москва: Издательство Юрайт, 2021. — 246 с. — (Профессиональное образование). — I8ВN 978-5-53402276-6. — Текст: электронный // Образовательная платформа Юрайт [сайт].</w:t>
      </w:r>
    </w:p>
    <w:p w:rsidR="00D00CF5" w:rsidRDefault="00F06370">
      <w:pPr>
        <w:pStyle w:val="1"/>
        <w:framePr w:w="10454" w:h="14554" w:hRule="exact" w:wrap="none" w:vAnchor="page" w:hAnchor="page" w:x="784" w:y="869"/>
        <w:numPr>
          <w:ilvl w:val="0"/>
          <w:numId w:val="130"/>
        </w:numPr>
        <w:tabs>
          <w:tab w:val="left" w:pos="478"/>
        </w:tabs>
        <w:spacing w:after="600"/>
        <w:jc w:val="both"/>
      </w:pPr>
      <w:bookmarkStart w:id="1063" w:name="bookmark1090"/>
      <w:bookmarkEnd w:id="1063"/>
      <w:r>
        <w:t xml:space="preserve">НРБ: </w:t>
      </w:r>
      <w:r>
        <w:rPr>
          <w:u w:val="single"/>
        </w:rPr>
        <w:t>ййрз://игай</w:t>
      </w:r>
      <w:proofErr w:type="gramStart"/>
      <w:r>
        <w:rPr>
          <w:u w:val="single"/>
        </w:rPr>
        <w:t>.г</w:t>
      </w:r>
      <w:proofErr w:type="gramEnd"/>
      <w:r>
        <w:rPr>
          <w:u w:val="single"/>
        </w:rPr>
        <w:t>н/Ъсобе/472410</w:t>
      </w:r>
      <w:r>
        <w:t xml:space="preserve"> (дата обращения: 25.12.2021).</w:t>
      </w:r>
    </w:p>
    <w:p w:rsidR="00D00CF5" w:rsidRDefault="00F06370">
      <w:pPr>
        <w:pStyle w:val="1"/>
        <w:framePr w:w="10454" w:h="14554" w:hRule="exact" w:wrap="none" w:vAnchor="page" w:hAnchor="page" w:x="784" w:y="869"/>
        <w:numPr>
          <w:ilvl w:val="0"/>
          <w:numId w:val="127"/>
        </w:numPr>
        <w:tabs>
          <w:tab w:val="left" w:pos="413"/>
        </w:tabs>
        <w:jc w:val="both"/>
      </w:pPr>
      <w:bookmarkStart w:id="1064" w:name="bookmark1091"/>
      <w:bookmarkEnd w:id="1064"/>
      <w:r>
        <w:t>Дополнительная учебная литература</w:t>
      </w:r>
    </w:p>
    <w:p w:rsidR="00D00CF5" w:rsidRDefault="00F06370">
      <w:pPr>
        <w:pStyle w:val="1"/>
        <w:framePr w:w="10454" w:h="14554" w:hRule="exact" w:wrap="none" w:vAnchor="page" w:hAnchor="page" w:x="784" w:y="869"/>
        <w:numPr>
          <w:ilvl w:val="0"/>
          <w:numId w:val="131"/>
        </w:numPr>
        <w:tabs>
          <w:tab w:val="left" w:pos="1141"/>
        </w:tabs>
        <w:ind w:firstLine="780"/>
        <w:jc w:val="both"/>
      </w:pPr>
      <w:bookmarkStart w:id="1065" w:name="bookmark1092"/>
      <w:bookmarkEnd w:id="1065"/>
      <w:r>
        <w:t>Рахимянов, Х. М. Технология машиностроения: сборка и монтаж: учебное пособие для среднего профессионального образования /</w:t>
      </w:r>
    </w:p>
    <w:p w:rsidR="00D00CF5" w:rsidRDefault="00F06370">
      <w:pPr>
        <w:pStyle w:val="1"/>
        <w:framePr w:w="10454" w:h="14554" w:hRule="exact" w:wrap="none" w:vAnchor="page" w:hAnchor="page" w:x="784" w:y="869"/>
        <w:tabs>
          <w:tab w:val="left" w:pos="3230"/>
        </w:tabs>
        <w:jc w:val="both"/>
      </w:pPr>
      <w:r>
        <w:t>Х. М. Рахимянов, Б. А. Красильников, Э. З. Мартынов. — 2-е изд. — Москва: Издательство Юрайт, 2021. — 241 с. — (Профессиональное образование). — I8ВN 978-5-534-04387-7.</w:t>
      </w:r>
      <w:r>
        <w:tab/>
        <w:t xml:space="preserve">— Текст: электронный // </w:t>
      </w:r>
      <w:proofErr w:type="gramStart"/>
      <w:r>
        <w:t>Образовательная</w:t>
      </w:r>
      <w:proofErr w:type="gramEnd"/>
    </w:p>
    <w:p w:rsidR="00D00CF5" w:rsidRDefault="00F06370">
      <w:pPr>
        <w:pStyle w:val="1"/>
        <w:framePr w:w="10454" w:h="14554" w:hRule="exact" w:wrap="none" w:vAnchor="page" w:hAnchor="page" w:x="784" w:y="869"/>
        <w:jc w:val="both"/>
      </w:pPr>
      <w:r>
        <w:t xml:space="preserve">платформа Юрайт [сайт]. — НРБ: </w:t>
      </w:r>
      <w:r>
        <w:rPr>
          <w:color w:val="0000FF"/>
          <w:u w:val="single"/>
        </w:rPr>
        <w:t>й1±р8://игай</w:t>
      </w:r>
      <w:proofErr w:type="gramStart"/>
      <w:r>
        <w:rPr>
          <w:color w:val="0000FF"/>
          <w:u w:val="single"/>
        </w:rPr>
        <w:t>.г</w:t>
      </w:r>
      <w:proofErr w:type="gramEnd"/>
      <w:r>
        <w:rPr>
          <w:color w:val="0000FF"/>
          <w:u w:val="single"/>
        </w:rPr>
        <w:t>и/Ъсобе/472692</w:t>
      </w:r>
      <w:r>
        <w:rPr>
          <w:color w:val="0000FF"/>
        </w:rPr>
        <w:t xml:space="preserve"> </w:t>
      </w:r>
      <w:r>
        <w:t>(дата обращения: 25.12.2021).</w:t>
      </w:r>
    </w:p>
    <w:p w:rsidR="00D00CF5" w:rsidRDefault="00F06370">
      <w:pPr>
        <w:pStyle w:val="1"/>
        <w:framePr w:w="10454" w:h="14554" w:hRule="exact" w:wrap="none" w:vAnchor="page" w:hAnchor="page" w:x="784" w:y="869"/>
        <w:numPr>
          <w:ilvl w:val="0"/>
          <w:numId w:val="131"/>
        </w:numPr>
        <w:tabs>
          <w:tab w:val="left" w:pos="1162"/>
        </w:tabs>
        <w:ind w:firstLine="780"/>
        <w:jc w:val="both"/>
      </w:pPr>
      <w:bookmarkStart w:id="1066" w:name="bookmark1093"/>
      <w:bookmarkEnd w:id="1066"/>
      <w:r>
        <w:t>Мирошин, Д. Г. Слесарное дело. Практикум: учебное пособие для среднего</w:t>
      </w:r>
    </w:p>
    <w:p w:rsidR="00D00CF5" w:rsidRDefault="00F06370">
      <w:pPr>
        <w:pStyle w:val="a9"/>
        <w:framePr w:w="240" w:h="307" w:hRule="exact" w:wrap="none" w:vAnchor="page" w:hAnchor="page" w:x="10821" w:y="15456"/>
        <w:jc w:val="right"/>
      </w:pPr>
      <w:r>
        <w:rPr>
          <w:b w:val="0"/>
          <w:bCs w:val="0"/>
        </w:rPr>
        <w:t>13</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1"/>
        <w:framePr w:w="10454" w:h="1680" w:hRule="exact" w:wrap="none" w:vAnchor="page" w:hAnchor="page" w:x="784" w:y="1063"/>
        <w:jc w:val="both"/>
      </w:pPr>
      <w:r>
        <w:t>профессионального образования / Д. Г. Мирошин. — Москва: Издательство Юрайт, 2021. — 247 с. — (Профессиональное образование). — 18ВЫ 978-5-534-11960-2. —</w:t>
      </w:r>
    </w:p>
    <w:p w:rsidR="00D00CF5" w:rsidRDefault="00F06370">
      <w:pPr>
        <w:pStyle w:val="1"/>
        <w:framePr w:w="10454" w:h="1680" w:hRule="exact" w:wrap="none" w:vAnchor="page" w:hAnchor="page" w:x="784" w:y="1063"/>
        <w:tabs>
          <w:tab w:val="left" w:pos="4935"/>
        </w:tabs>
        <w:ind w:left="3260"/>
      </w:pPr>
      <w:r>
        <w:t>Текст:</w:t>
      </w:r>
      <w:r>
        <w:tab/>
        <w:t xml:space="preserve">электронный // </w:t>
      </w:r>
      <w:proofErr w:type="gramStart"/>
      <w:r>
        <w:t>Образовательная</w:t>
      </w:r>
      <w:proofErr w:type="gramEnd"/>
    </w:p>
    <w:p w:rsidR="00D00CF5" w:rsidRDefault="00F06370">
      <w:pPr>
        <w:pStyle w:val="1"/>
        <w:framePr w:w="10454" w:h="1680" w:hRule="exact" w:wrap="none" w:vAnchor="page" w:hAnchor="page" w:x="784" w:y="1063"/>
      </w:pPr>
      <w:r>
        <w:t xml:space="preserve">платформа Юрайт [сайт]. — </w:t>
      </w:r>
      <w:proofErr w:type="gramStart"/>
      <w:r>
        <w:t>ИКЕ</w:t>
      </w:r>
      <w:proofErr w:type="gramEnd"/>
      <w:r>
        <w:t xml:space="preserve">: </w:t>
      </w:r>
      <w:r>
        <w:rPr>
          <w:color w:val="0000FF"/>
          <w:u w:val="single"/>
        </w:rPr>
        <w:t>Ь1±р8://игай</w:t>
      </w:r>
      <w:proofErr w:type="gramStart"/>
      <w:r>
        <w:rPr>
          <w:color w:val="0000FF"/>
          <w:u w:val="single"/>
        </w:rPr>
        <w:t>.г</w:t>
      </w:r>
      <w:proofErr w:type="gramEnd"/>
      <w:r>
        <w:rPr>
          <w:color w:val="0000FF"/>
          <w:u w:val="single"/>
        </w:rPr>
        <w:t>и/Ъсобе/475964</w:t>
      </w:r>
      <w:r>
        <w:rPr>
          <w:color w:val="0000FF"/>
        </w:rPr>
        <w:t xml:space="preserve"> </w:t>
      </w:r>
      <w:r>
        <w:t>(дата обращения: 25.12.2021).</w:t>
      </w:r>
    </w:p>
    <w:p w:rsidR="00D00CF5" w:rsidRDefault="00F06370">
      <w:pPr>
        <w:pStyle w:val="1"/>
        <w:framePr w:w="10454" w:h="1008" w:hRule="exact" w:wrap="none" w:vAnchor="page" w:hAnchor="page" w:x="784" w:y="3310"/>
        <w:numPr>
          <w:ilvl w:val="0"/>
          <w:numId w:val="127"/>
        </w:numPr>
        <w:tabs>
          <w:tab w:val="left" w:pos="531"/>
        </w:tabs>
        <w:jc w:val="both"/>
      </w:pPr>
      <w:bookmarkStart w:id="1067" w:name="bookmark1094"/>
      <w:bookmarkEnd w:id="1067"/>
      <w:r>
        <w:t>Периодические издания</w:t>
      </w:r>
    </w:p>
    <w:p w:rsidR="00D00CF5" w:rsidRDefault="00F06370">
      <w:pPr>
        <w:pStyle w:val="1"/>
        <w:framePr w:w="10454" w:h="1008" w:hRule="exact" w:wrap="none" w:vAnchor="page" w:hAnchor="page" w:x="784" w:y="3310"/>
        <w:numPr>
          <w:ilvl w:val="0"/>
          <w:numId w:val="132"/>
        </w:numPr>
        <w:tabs>
          <w:tab w:val="left" w:pos="558"/>
        </w:tabs>
        <w:spacing w:line="230" w:lineRule="auto"/>
        <w:ind w:firstLine="200"/>
        <w:jc w:val="both"/>
      </w:pPr>
      <w:bookmarkStart w:id="1068" w:name="bookmark1095"/>
      <w:bookmarkEnd w:id="1068"/>
      <w:r>
        <w:t>Сельскохозяйственные машины и технологии. - М., 2015-2020, 1-6 (в год)</w:t>
      </w:r>
    </w:p>
    <w:p w:rsidR="00D00CF5" w:rsidRDefault="00F06370">
      <w:pPr>
        <w:pStyle w:val="1"/>
        <w:framePr w:w="10454" w:h="1008" w:hRule="exact" w:wrap="none" w:vAnchor="page" w:hAnchor="page" w:x="784" w:y="3310"/>
        <w:numPr>
          <w:ilvl w:val="0"/>
          <w:numId w:val="132"/>
        </w:numPr>
        <w:tabs>
          <w:tab w:val="left" w:pos="582"/>
        </w:tabs>
        <w:spacing w:line="228" w:lineRule="auto"/>
        <w:ind w:firstLine="200"/>
        <w:jc w:val="both"/>
      </w:pPr>
      <w:bookmarkStart w:id="1069" w:name="bookmark1096"/>
      <w:bookmarkEnd w:id="1069"/>
      <w:r>
        <w:t>Техника и оборудование для села. - Правдинский, 2005-2020, 1-12 (в год)</w:t>
      </w:r>
    </w:p>
    <w:p w:rsidR="00D00CF5" w:rsidRDefault="00F06370">
      <w:pPr>
        <w:pStyle w:val="1"/>
        <w:framePr w:wrap="none" w:vAnchor="page" w:hAnchor="page" w:x="784" w:y="4414"/>
        <w:numPr>
          <w:ilvl w:val="0"/>
          <w:numId w:val="132"/>
        </w:numPr>
        <w:tabs>
          <w:tab w:val="left" w:pos="578"/>
        </w:tabs>
        <w:ind w:firstLine="200"/>
        <w:jc w:val="both"/>
      </w:pPr>
      <w:bookmarkStart w:id="1070" w:name="bookmark1097"/>
      <w:bookmarkEnd w:id="1070"/>
      <w:r>
        <w:t xml:space="preserve">5 Колесо </w:t>
      </w:r>
      <w:r>
        <w:rPr>
          <w:color w:val="0000FF"/>
          <w:u w:val="single"/>
        </w:rPr>
        <w:t>Ййр8://5ко1е8о</w:t>
      </w:r>
      <w:proofErr w:type="gramStart"/>
      <w:r>
        <w:rPr>
          <w:color w:val="0000FF"/>
          <w:u w:val="single"/>
        </w:rPr>
        <w:t>.г</w:t>
      </w:r>
      <w:proofErr w:type="gramEnd"/>
      <w:r>
        <w:rPr>
          <w:color w:val="0000FF"/>
          <w:u w:val="single"/>
        </w:rPr>
        <w:t>и/.</w:t>
      </w:r>
      <w:r>
        <w:rPr>
          <w:color w:val="0000FF"/>
        </w:rPr>
        <w:t xml:space="preserve"> </w:t>
      </w:r>
      <w:r>
        <w:t>(открытый доступ)</w:t>
      </w:r>
    </w:p>
    <w:p w:rsidR="00D00CF5" w:rsidRDefault="00F06370">
      <w:pPr>
        <w:pStyle w:val="1"/>
        <w:framePr w:wrap="none" w:vAnchor="page" w:hAnchor="page" w:x="784" w:y="4937"/>
        <w:numPr>
          <w:ilvl w:val="0"/>
          <w:numId w:val="132"/>
        </w:numPr>
        <w:tabs>
          <w:tab w:val="left" w:pos="582"/>
        </w:tabs>
        <w:ind w:firstLine="200"/>
        <w:jc w:val="both"/>
      </w:pPr>
      <w:bookmarkStart w:id="1071" w:name="bookmark1098"/>
      <w:bookmarkEnd w:id="1071"/>
      <w:r>
        <w:t xml:space="preserve">За рулем </w:t>
      </w:r>
      <w:r>
        <w:rPr>
          <w:color w:val="0000FF"/>
          <w:u w:val="single"/>
        </w:rPr>
        <w:t>1П1ру/Лу\у\</w:t>
      </w:r>
      <w:proofErr w:type="gramStart"/>
      <w:r>
        <w:rPr>
          <w:color w:val="0000FF"/>
          <w:u w:val="single"/>
        </w:rPr>
        <w:t>у</w:t>
      </w:r>
      <w:proofErr w:type="gramEnd"/>
      <w:r>
        <w:rPr>
          <w:color w:val="0000FF"/>
          <w:u w:val="single"/>
        </w:rPr>
        <w:t>./г.гиЛ</w:t>
      </w:r>
      <w:r>
        <w:rPr>
          <w:color w:val="0000FF"/>
        </w:rPr>
        <w:t xml:space="preserve"> </w:t>
      </w:r>
      <w:r>
        <w:t>(открытый доступ)</w:t>
      </w:r>
    </w:p>
    <w:p w:rsidR="00D00CF5" w:rsidRDefault="00F06370">
      <w:pPr>
        <w:pStyle w:val="1"/>
        <w:framePr w:wrap="none" w:vAnchor="page" w:hAnchor="page" w:x="784" w:y="5465"/>
        <w:numPr>
          <w:ilvl w:val="0"/>
          <w:numId w:val="132"/>
        </w:numPr>
        <w:tabs>
          <w:tab w:val="left" w:pos="573"/>
        </w:tabs>
        <w:ind w:firstLine="200"/>
        <w:jc w:val="both"/>
      </w:pPr>
      <w:bookmarkStart w:id="1072" w:name="bookmark1099"/>
      <w:bookmarkEnd w:id="1072"/>
      <w:r>
        <w:t xml:space="preserve">Машины и механизмы </w:t>
      </w:r>
      <w:r>
        <w:rPr>
          <w:color w:val="0000FF"/>
          <w:u w:val="single"/>
        </w:rPr>
        <w:t>йИр://21шш</w:t>
      </w:r>
      <w:proofErr w:type="gramStart"/>
      <w:r>
        <w:rPr>
          <w:color w:val="0000FF"/>
          <w:u w:val="single"/>
        </w:rPr>
        <w:t>.г</w:t>
      </w:r>
      <w:proofErr w:type="gramEnd"/>
      <w:r>
        <w:rPr>
          <w:color w:val="0000FF"/>
          <w:u w:val="single"/>
        </w:rPr>
        <w:t>и/.</w:t>
      </w:r>
      <w:r>
        <w:rPr>
          <w:color w:val="0000FF"/>
        </w:rPr>
        <w:t xml:space="preserve"> </w:t>
      </w:r>
      <w:r>
        <w:t>(открытый доступ)</w:t>
      </w:r>
    </w:p>
    <w:p w:rsidR="00D00CF5" w:rsidRDefault="00F06370">
      <w:pPr>
        <w:pStyle w:val="1"/>
        <w:framePr w:w="10454" w:h="5218" w:hRule="exact" w:wrap="none" w:vAnchor="page" w:hAnchor="page" w:x="784" w:y="6305"/>
        <w:numPr>
          <w:ilvl w:val="0"/>
          <w:numId w:val="127"/>
        </w:numPr>
        <w:tabs>
          <w:tab w:val="left" w:pos="531"/>
        </w:tabs>
        <w:jc w:val="both"/>
      </w:pPr>
      <w:bookmarkStart w:id="1073" w:name="bookmark1100"/>
      <w:bookmarkEnd w:id="1073"/>
      <w:r>
        <w:t>Профессиональные базы данных и информационные ресурсы сети «Интернет»</w:t>
      </w:r>
    </w:p>
    <w:p w:rsidR="00D00CF5" w:rsidRDefault="00F06370">
      <w:pPr>
        <w:pStyle w:val="1"/>
        <w:framePr w:w="10454" w:h="5218" w:hRule="exact" w:wrap="none" w:vAnchor="page" w:hAnchor="page" w:x="784" w:y="6305"/>
        <w:numPr>
          <w:ilvl w:val="0"/>
          <w:numId w:val="133"/>
        </w:numPr>
        <w:tabs>
          <w:tab w:val="left" w:pos="1158"/>
        </w:tabs>
        <w:ind w:firstLine="780"/>
        <w:jc w:val="both"/>
      </w:pPr>
      <w:bookmarkStart w:id="1074" w:name="bookmark1101"/>
      <w:bookmarkEnd w:id="1074"/>
      <w:r>
        <w:rPr>
          <w:color w:val="0000FF"/>
          <w:u w:val="single"/>
        </w:rPr>
        <w:t>ЭБС «Лань» й11р8://е1апЪоок</w:t>
      </w:r>
      <w:proofErr w:type="gramStart"/>
      <w:r>
        <w:rPr>
          <w:color w:val="0000FF"/>
          <w:u w:val="single"/>
        </w:rPr>
        <w:t>.с</w:t>
      </w:r>
      <w:proofErr w:type="gramEnd"/>
      <w:r>
        <w:rPr>
          <w:color w:val="0000FF"/>
          <w:u w:val="single"/>
        </w:rPr>
        <w:t>ош/</w:t>
      </w:r>
      <w:r>
        <w:rPr>
          <w:color w:val="0000FF"/>
        </w:rPr>
        <w:t xml:space="preserve"> </w:t>
      </w:r>
      <w:r>
        <w:t>(подписное издание) (дата обращения: 25.12.2021) (неограниченный доступ).</w:t>
      </w:r>
    </w:p>
    <w:p w:rsidR="00D00CF5" w:rsidRDefault="00F06370">
      <w:pPr>
        <w:pStyle w:val="1"/>
        <w:framePr w:w="10454" w:h="5218" w:hRule="exact" w:wrap="none" w:vAnchor="page" w:hAnchor="page" w:x="784" w:y="6305"/>
        <w:numPr>
          <w:ilvl w:val="0"/>
          <w:numId w:val="133"/>
        </w:numPr>
        <w:tabs>
          <w:tab w:val="left" w:pos="1158"/>
        </w:tabs>
        <w:ind w:firstLine="780"/>
        <w:jc w:val="both"/>
      </w:pPr>
      <w:bookmarkStart w:id="1075" w:name="bookmark1102"/>
      <w:bookmarkEnd w:id="1075"/>
      <w:r>
        <w:rPr>
          <w:color w:val="0000FF"/>
          <w:u w:val="single"/>
        </w:rPr>
        <w:t>ЭБС «ШКЪоокз» 1Шр:Ау\у\у.1ргЬооЫ1ор</w:t>
      </w:r>
      <w:proofErr w:type="gramStart"/>
      <w:r>
        <w:rPr>
          <w:color w:val="0000FF"/>
          <w:u w:val="single"/>
        </w:rPr>
        <w:t>.П</w:t>
      </w:r>
      <w:proofErr w:type="gramEnd"/>
      <w:r>
        <w:rPr>
          <w:color w:val="0000FF"/>
          <w:u w:val="single"/>
        </w:rPr>
        <w:t>|/</w:t>
      </w:r>
      <w:r>
        <w:rPr>
          <w:color w:val="0000FF"/>
        </w:rPr>
        <w:t xml:space="preserve"> </w:t>
      </w:r>
      <w:r>
        <w:t>(подписное издание) (дата обращения: 25.12.2021) (неограниченный доступ).</w:t>
      </w:r>
    </w:p>
    <w:p w:rsidR="00D00CF5" w:rsidRDefault="00F06370">
      <w:pPr>
        <w:pStyle w:val="1"/>
        <w:framePr w:w="10454" w:h="5218" w:hRule="exact" w:wrap="none" w:vAnchor="page" w:hAnchor="page" w:x="784" w:y="6305"/>
        <w:ind w:firstLine="780"/>
        <w:jc w:val="both"/>
      </w:pPr>
      <w:r>
        <w:t>З.</w:t>
      </w:r>
      <w:r>
        <w:rPr>
          <w:color w:val="0000FF"/>
          <w:u w:val="single"/>
        </w:rPr>
        <w:t>Электронная библиотека</w:t>
      </w:r>
      <w:r>
        <w:rPr>
          <w:color w:val="0000FF"/>
        </w:rPr>
        <w:t xml:space="preserve"> </w:t>
      </w:r>
      <w:r>
        <w:t xml:space="preserve">издательства «ЮРАИТ» </w:t>
      </w:r>
      <w:r>
        <w:rPr>
          <w:color w:val="0000FF"/>
          <w:u w:val="single"/>
        </w:rPr>
        <w:t>ййрзУ/игай</w:t>
      </w:r>
      <w:proofErr w:type="gramStart"/>
      <w:r>
        <w:rPr>
          <w:color w:val="0000FF"/>
          <w:u w:val="single"/>
        </w:rPr>
        <w:t>.г</w:t>
      </w:r>
      <w:proofErr w:type="gramEnd"/>
      <w:r>
        <w:rPr>
          <w:color w:val="0000FF"/>
          <w:u w:val="single"/>
        </w:rPr>
        <w:t>и/</w:t>
      </w:r>
      <w:r>
        <w:rPr>
          <w:color w:val="0000FF"/>
        </w:rPr>
        <w:t xml:space="preserve"> </w:t>
      </w:r>
      <w:r>
        <w:t>(подписное издание) (дата обращения: 25.12.2021) (неограниченный доступ).</w:t>
      </w:r>
    </w:p>
    <w:p w:rsidR="00D00CF5" w:rsidRDefault="00F06370">
      <w:pPr>
        <w:pStyle w:val="1"/>
        <w:framePr w:w="10454" w:h="5218" w:hRule="exact" w:wrap="none" w:vAnchor="page" w:hAnchor="page" w:x="784" w:y="6305"/>
        <w:tabs>
          <w:tab w:val="left" w:pos="6547"/>
        </w:tabs>
        <w:ind w:firstLine="780"/>
        <w:jc w:val="both"/>
      </w:pPr>
      <w:r>
        <w:t>4.</w:t>
      </w:r>
      <w:r>
        <w:rPr>
          <w:color w:val="0000FF"/>
        </w:rPr>
        <w:t xml:space="preserve">Электроннаябиблиотека </w:t>
      </w:r>
      <w:r>
        <w:rPr>
          <w:color w:val="0000FF"/>
          <w:u w:val="single"/>
        </w:rPr>
        <w:t>еК1Ъгагуй11р8://е11Ъгаг</w:t>
      </w:r>
      <w:r>
        <w:rPr>
          <w:color w:val="0000C3"/>
          <w:u w:val="single"/>
        </w:rPr>
        <w:t>ущ</w:t>
      </w:r>
      <w:r>
        <w:rPr>
          <w:color w:val="0000FF"/>
          <w:u w:val="single"/>
        </w:rPr>
        <w:t>/беГаи11хна8</w:t>
      </w:r>
      <w:proofErr w:type="gramStart"/>
      <w:r>
        <w:rPr>
          <w:color w:val="0000FF"/>
          <w:u w:val="single"/>
        </w:rPr>
        <w:t>р</w:t>
      </w:r>
      <w:r>
        <w:t>(</w:t>
      </w:r>
      <w:proofErr w:type="gramEnd"/>
      <w:r>
        <w:t>подписное</w:t>
      </w:r>
      <w:r>
        <w:tab/>
        <w:t>издание)(дата обращения:</w:t>
      </w:r>
    </w:p>
    <w:p w:rsidR="00D00CF5" w:rsidRDefault="00F06370">
      <w:pPr>
        <w:pStyle w:val="1"/>
        <w:framePr w:w="10454" w:h="5218" w:hRule="exact" w:wrap="none" w:vAnchor="page" w:hAnchor="page" w:x="784" w:y="6305"/>
        <w:jc w:val="both"/>
      </w:pPr>
      <w:r>
        <w:t>25.12.2021</w:t>
      </w:r>
      <w:proofErr w:type="gramStart"/>
      <w:r>
        <w:t xml:space="preserve"> )</w:t>
      </w:r>
      <w:proofErr w:type="gramEnd"/>
      <w:r>
        <w:t>(неограниченный доступ).</w:t>
      </w:r>
    </w:p>
    <w:p w:rsidR="00D00CF5" w:rsidRDefault="00F06370">
      <w:pPr>
        <w:pStyle w:val="1"/>
        <w:framePr w:w="10454" w:h="5218" w:hRule="exact" w:wrap="none" w:vAnchor="page" w:hAnchor="page" w:x="784" w:y="6305"/>
        <w:numPr>
          <w:ilvl w:val="0"/>
          <w:numId w:val="122"/>
        </w:numPr>
        <w:tabs>
          <w:tab w:val="left" w:pos="1158"/>
        </w:tabs>
        <w:ind w:firstLine="780"/>
        <w:jc w:val="both"/>
      </w:pPr>
      <w:bookmarkStart w:id="1076" w:name="bookmark1103"/>
      <w:bookmarkEnd w:id="1076"/>
      <w:r>
        <w:t xml:space="preserve">Единое окно </w:t>
      </w:r>
      <w:r>
        <w:rPr>
          <w:color w:val="0000FF"/>
          <w:u w:val="single"/>
        </w:rPr>
        <w:t>ййр: Аутс1о\у</w:t>
      </w:r>
      <w:proofErr w:type="gramStart"/>
      <w:r>
        <w:rPr>
          <w:color w:val="0000FF"/>
          <w:u w:val="single"/>
        </w:rPr>
        <w:t>.е</w:t>
      </w:r>
      <w:proofErr w:type="gramEnd"/>
      <w:r>
        <w:rPr>
          <w:color w:val="0000FF"/>
          <w:u w:val="single"/>
        </w:rPr>
        <w:t>с1и.1Ч|/са!а1одАр гнЪг=2.1</w:t>
      </w:r>
      <w:r>
        <w:rPr>
          <w:color w:val="0000FF"/>
        </w:rPr>
        <w:t xml:space="preserve"> </w:t>
      </w:r>
      <w:r>
        <w:t>(открытый доступ).</w:t>
      </w:r>
    </w:p>
    <w:p w:rsidR="00D00CF5" w:rsidRDefault="00F06370">
      <w:pPr>
        <w:pStyle w:val="1"/>
        <w:framePr w:w="10454" w:h="5218" w:hRule="exact" w:wrap="none" w:vAnchor="page" w:hAnchor="page" w:x="784" w:y="6305"/>
        <w:numPr>
          <w:ilvl w:val="0"/>
          <w:numId w:val="122"/>
        </w:numPr>
        <w:tabs>
          <w:tab w:val="left" w:pos="1158"/>
        </w:tabs>
        <w:ind w:firstLine="780"/>
        <w:jc w:val="both"/>
      </w:pPr>
      <w:bookmarkStart w:id="1077" w:name="bookmark1104"/>
      <w:bookmarkEnd w:id="1077"/>
      <w:r>
        <w:t xml:space="preserve">Профессиональные справочные системы «Техэксперт» - Режим доступа: </w:t>
      </w:r>
      <w:r>
        <w:rPr>
          <w:color w:val="0000FF"/>
          <w:u w:val="single"/>
        </w:rPr>
        <w:t>йЦр</w:t>
      </w:r>
      <w:proofErr w:type="gramStart"/>
      <w:r>
        <w:rPr>
          <w:color w:val="0000FF"/>
          <w:u w:val="single"/>
        </w:rPr>
        <w:t xml:space="preserve"> :</w:t>
      </w:r>
      <w:proofErr w:type="gramEnd"/>
      <w:r>
        <w:rPr>
          <w:color w:val="0000FF"/>
          <w:u w:val="single"/>
        </w:rPr>
        <w:t xml:space="preserve"> </w:t>
      </w:r>
      <w:r>
        <w:rPr>
          <w:smallCaps/>
          <w:color w:val="0000FF"/>
          <w:u w:val="single"/>
        </w:rPr>
        <w:t>Ау\у\</w:t>
      </w:r>
      <w:proofErr w:type="gramStart"/>
      <w:r>
        <w:rPr>
          <w:smallCaps/>
          <w:color w:val="0000FF"/>
          <w:u w:val="single"/>
        </w:rPr>
        <w:t>у</w:t>
      </w:r>
      <w:proofErr w:type="gramEnd"/>
      <w:r>
        <w:rPr>
          <w:smallCaps/>
          <w:color w:val="0000FF"/>
          <w:u w:val="single"/>
        </w:rPr>
        <w:t>.сп1с1.1Ч|/?ус1к1</w:t>
      </w:r>
      <w:r>
        <w:rPr>
          <w:color w:val="0000FF"/>
          <w:u w:val="single"/>
        </w:rPr>
        <w:t xml:space="preserve"> 5905194109882823 5182</w:t>
      </w:r>
      <w:r>
        <w:rPr>
          <w:color w:val="0000FF"/>
        </w:rPr>
        <w:t xml:space="preserve"> </w:t>
      </w:r>
      <w:r>
        <w:t>(дата обращения: 25.12.2021) (неограниченный доступ)</w:t>
      </w:r>
    </w:p>
    <w:p w:rsidR="00D00CF5" w:rsidRDefault="00F06370">
      <w:pPr>
        <w:pStyle w:val="1"/>
        <w:framePr w:w="10454" w:h="5218" w:hRule="exact" w:wrap="none" w:vAnchor="page" w:hAnchor="page" w:x="784" w:y="6305"/>
        <w:numPr>
          <w:ilvl w:val="0"/>
          <w:numId w:val="122"/>
        </w:numPr>
        <w:tabs>
          <w:tab w:val="left" w:pos="1158"/>
        </w:tabs>
        <w:ind w:firstLine="780"/>
        <w:jc w:val="both"/>
      </w:pPr>
      <w:bookmarkStart w:id="1078" w:name="bookmark1105"/>
      <w:bookmarkEnd w:id="1078"/>
      <w:r>
        <w:rPr>
          <w:color w:val="0000FF"/>
          <w:u w:val="single"/>
        </w:rPr>
        <w:t xml:space="preserve">Справочная правовая система «Гарант» ййр://ууу. дагапТгн/ </w:t>
      </w:r>
      <w:r>
        <w:rPr>
          <w:u w:val="single"/>
        </w:rPr>
        <w:t>(открытый доступ)</w:t>
      </w:r>
    </w:p>
    <w:p w:rsidR="00D00CF5" w:rsidRDefault="00F06370">
      <w:pPr>
        <w:pStyle w:val="a9"/>
        <w:framePr w:w="240" w:h="307" w:hRule="exact" w:wrap="none" w:vAnchor="page" w:hAnchor="page" w:x="10821" w:y="15650"/>
        <w:jc w:val="right"/>
      </w:pPr>
      <w:r>
        <w:rPr>
          <w:b w:val="0"/>
          <w:bCs w:val="0"/>
        </w:rPr>
        <w:t>14</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F06370">
      <w:pPr>
        <w:pStyle w:val="40"/>
        <w:framePr w:w="10406" w:h="667" w:hRule="exact" w:wrap="none" w:vAnchor="page" w:hAnchor="page" w:x="808" w:y="1063"/>
        <w:numPr>
          <w:ilvl w:val="0"/>
          <w:numId w:val="129"/>
        </w:numPr>
        <w:tabs>
          <w:tab w:val="left" w:pos="382"/>
        </w:tabs>
        <w:spacing w:after="0"/>
        <w:jc w:val="center"/>
      </w:pPr>
      <w:bookmarkStart w:id="1079" w:name="bookmark1108"/>
      <w:bookmarkStart w:id="1080" w:name="bookmark1106"/>
      <w:bookmarkStart w:id="1081" w:name="bookmark1107"/>
      <w:bookmarkStart w:id="1082" w:name="bookmark1109"/>
      <w:bookmarkEnd w:id="1079"/>
      <w:r>
        <w:t>КОНТРОЛЬ И ОЦЕНКА РЕЗУЛЬТАТОВ ОСВОЕНИЯ УП.04.03</w:t>
      </w:r>
      <w:r>
        <w:br/>
        <w:t>УЧЕБНОЙ КУЗНЕЧНО-СВАРОЧНОЙ ПРАКТИКИ</w:t>
      </w:r>
      <w:bookmarkEnd w:id="1080"/>
      <w:bookmarkEnd w:id="1081"/>
      <w:bookmarkEnd w:id="1082"/>
    </w:p>
    <w:tbl>
      <w:tblPr>
        <w:tblOverlap w:val="never"/>
        <w:tblW w:w="0" w:type="auto"/>
        <w:tblLayout w:type="fixed"/>
        <w:tblCellMar>
          <w:left w:w="10" w:type="dxa"/>
          <w:right w:w="10" w:type="dxa"/>
        </w:tblCellMar>
        <w:tblLook w:val="0000" w:firstRow="0" w:lastRow="0" w:firstColumn="0" w:lastColumn="0" w:noHBand="0" w:noVBand="0"/>
      </w:tblPr>
      <w:tblGrid>
        <w:gridCol w:w="1858"/>
        <w:gridCol w:w="6946"/>
        <w:gridCol w:w="1603"/>
      </w:tblGrid>
      <w:tr w:rsidR="00D00CF5">
        <w:trPr>
          <w:trHeight w:hRule="exact" w:val="845"/>
        </w:trPr>
        <w:tc>
          <w:tcPr>
            <w:tcW w:w="1858" w:type="dxa"/>
            <w:tcBorders>
              <w:top w:val="single" w:sz="4" w:space="0" w:color="auto"/>
              <w:left w:val="single" w:sz="4" w:space="0" w:color="auto"/>
            </w:tcBorders>
            <w:shd w:val="clear" w:color="auto" w:fill="FFFFFF"/>
            <w:vAlign w:val="bottom"/>
          </w:tcPr>
          <w:p w:rsidR="00D00CF5" w:rsidRDefault="00F06370">
            <w:pPr>
              <w:pStyle w:val="a5"/>
              <w:framePr w:w="10406" w:h="9202" w:wrap="none" w:vAnchor="page" w:hAnchor="page" w:x="808" w:y="1735"/>
            </w:pPr>
            <w:proofErr w:type="gramStart"/>
            <w:r>
              <w:t>Профессиональ ные</w:t>
            </w:r>
            <w:proofErr w:type="gramEnd"/>
            <w:r>
              <w:t xml:space="preserve"> компетенции</w:t>
            </w:r>
          </w:p>
        </w:tc>
        <w:tc>
          <w:tcPr>
            <w:tcW w:w="6946" w:type="dxa"/>
            <w:tcBorders>
              <w:top w:val="single" w:sz="4" w:space="0" w:color="auto"/>
              <w:left w:val="single" w:sz="4" w:space="0" w:color="auto"/>
            </w:tcBorders>
            <w:shd w:val="clear" w:color="auto" w:fill="FFFFFF"/>
          </w:tcPr>
          <w:p w:rsidR="00D00CF5" w:rsidRDefault="00F06370">
            <w:pPr>
              <w:pStyle w:val="a5"/>
              <w:framePr w:w="10406" w:h="9202" w:wrap="none" w:vAnchor="page" w:hAnchor="page" w:x="808" w:y="1735"/>
            </w:pPr>
            <w:r>
              <w:t>Критерии оценки</w:t>
            </w:r>
          </w:p>
        </w:tc>
        <w:tc>
          <w:tcPr>
            <w:tcW w:w="1603" w:type="dxa"/>
            <w:tcBorders>
              <w:top w:val="single" w:sz="4" w:space="0" w:color="auto"/>
              <w:left w:val="single" w:sz="4" w:space="0" w:color="auto"/>
              <w:right w:val="single" w:sz="4" w:space="0" w:color="auto"/>
            </w:tcBorders>
            <w:shd w:val="clear" w:color="auto" w:fill="FFFFFF"/>
          </w:tcPr>
          <w:p w:rsidR="00D00CF5" w:rsidRDefault="00F06370">
            <w:pPr>
              <w:pStyle w:val="a5"/>
              <w:framePr w:w="10406" w:h="9202" w:wrap="none" w:vAnchor="page" w:hAnchor="page" w:x="808" w:y="1735"/>
              <w:spacing w:line="230" w:lineRule="auto"/>
            </w:pPr>
            <w:r>
              <w:t>Методы оценки</w:t>
            </w:r>
          </w:p>
        </w:tc>
      </w:tr>
      <w:tr w:rsidR="00D00CF5">
        <w:trPr>
          <w:trHeight w:hRule="exact" w:val="8357"/>
        </w:trPr>
        <w:tc>
          <w:tcPr>
            <w:tcW w:w="1858" w:type="dxa"/>
            <w:tcBorders>
              <w:top w:val="single" w:sz="4" w:space="0" w:color="auto"/>
              <w:left w:val="single" w:sz="4" w:space="0" w:color="auto"/>
              <w:bottom w:val="single" w:sz="4" w:space="0" w:color="auto"/>
            </w:tcBorders>
            <w:shd w:val="clear" w:color="auto" w:fill="FFFFFF"/>
          </w:tcPr>
          <w:p w:rsidR="00D00CF5" w:rsidRDefault="00F06370">
            <w:pPr>
              <w:pStyle w:val="a5"/>
              <w:framePr w:w="10406" w:h="9202" w:wrap="none" w:vAnchor="page" w:hAnchor="page" w:x="808" w:y="1735"/>
              <w:spacing w:after="180"/>
            </w:pPr>
            <w:r>
              <w:t>ПК 1.1</w:t>
            </w:r>
            <w:proofErr w:type="gramStart"/>
            <w:r>
              <w:t xml:space="preserve"> О</w:t>
            </w:r>
            <w:proofErr w:type="gramEnd"/>
            <w:r>
              <w:t>существлять диагностику систем, узлов и механизмов автомобильных двигателей</w:t>
            </w:r>
          </w:p>
          <w:p w:rsidR="00D00CF5" w:rsidRDefault="00F06370">
            <w:pPr>
              <w:pStyle w:val="a5"/>
              <w:framePr w:w="10406" w:h="9202" w:wrap="none" w:vAnchor="page" w:hAnchor="page" w:x="808" w:y="1735"/>
              <w:spacing w:after="180"/>
            </w:pPr>
            <w:r>
              <w:t>ПК 1.2</w:t>
            </w:r>
            <w:proofErr w:type="gramStart"/>
            <w:r>
              <w:t xml:space="preserve"> О</w:t>
            </w:r>
            <w:proofErr w:type="gramEnd"/>
            <w:r>
              <w:t>существлять техническое обслуживание автомобильных двигателей согласно технологическо й документации</w:t>
            </w:r>
          </w:p>
          <w:p w:rsidR="00D00CF5" w:rsidRDefault="00F06370">
            <w:pPr>
              <w:pStyle w:val="a5"/>
              <w:framePr w:w="10406" w:h="9202" w:wrap="none" w:vAnchor="page" w:hAnchor="page" w:x="808" w:y="1735"/>
              <w:spacing w:after="180"/>
            </w:pPr>
            <w:r>
              <w:t xml:space="preserve">ПК 1.3. Проводить ремонт различных типов двигателей в соответствии с </w:t>
            </w:r>
            <w:proofErr w:type="gramStart"/>
            <w:r>
              <w:t>технологическо й</w:t>
            </w:r>
            <w:proofErr w:type="gramEnd"/>
            <w:r>
              <w:t xml:space="preserve"> документацией</w:t>
            </w:r>
          </w:p>
        </w:tc>
        <w:tc>
          <w:tcPr>
            <w:tcW w:w="6946" w:type="dxa"/>
            <w:tcBorders>
              <w:top w:val="single" w:sz="4" w:space="0" w:color="auto"/>
              <w:left w:val="single" w:sz="4" w:space="0" w:color="auto"/>
              <w:bottom w:val="single" w:sz="4" w:space="0" w:color="auto"/>
            </w:tcBorders>
            <w:shd w:val="clear" w:color="auto" w:fill="FFFFFF"/>
          </w:tcPr>
          <w:p w:rsidR="00D00CF5" w:rsidRDefault="00F06370">
            <w:pPr>
              <w:pStyle w:val="a5"/>
              <w:framePr w:w="10406" w:h="9202" w:wrap="none" w:vAnchor="page" w:hAnchor="page" w:x="808" w:y="1735"/>
            </w:pPr>
            <w:r>
              <w:t>Оформлять учетную документацию.</w:t>
            </w:r>
          </w:p>
          <w:p w:rsidR="00D00CF5" w:rsidRDefault="00F06370">
            <w:pPr>
              <w:pStyle w:val="a5"/>
              <w:framePr w:w="10406" w:h="9202" w:wrap="none" w:vAnchor="page" w:hAnchor="page" w:x="808" w:y="1735"/>
            </w:pPr>
            <w:r>
              <w:t>Использовать уборочно-моечное и технологическое оборудование</w:t>
            </w:r>
            <w:proofErr w:type="gramStart"/>
            <w:r>
              <w:t xml:space="preserve"> С</w:t>
            </w:r>
            <w:proofErr w:type="gramEnd"/>
            <w:r>
              <w:t>нимать и устанавливать двигатель на автомобиль, разбирать и собирать двигатель.</w:t>
            </w:r>
          </w:p>
          <w:p w:rsidR="00D00CF5" w:rsidRDefault="00F06370">
            <w:pPr>
              <w:pStyle w:val="a5"/>
              <w:framePr w:w="10406" w:h="9202" w:wrap="none" w:vAnchor="page" w:hAnchor="page" w:x="808" w:y="1735"/>
            </w:pPr>
            <w:r>
              <w:t>Использовать специальный инструмент и оборудование при разборочно-сборочных работах. Работать с каталогами деталей. Выполнять метрологическую поверку средств измерений. Производить замеры деталей и параметров двигателя контрольно</w:t>
            </w:r>
            <w:r>
              <w:softHyphen/>
              <w:t>измерительными приборами и инструментами. Выбирать и пользоваться инструментами и приспособлениями для слесарных работ. Снимать и устанавливать узлы и детали механизмов и систем двигателя.</w:t>
            </w:r>
          </w:p>
          <w:p w:rsidR="00D00CF5" w:rsidRDefault="00F06370">
            <w:pPr>
              <w:pStyle w:val="a5"/>
              <w:framePr w:w="10406" w:h="9202" w:wrap="none" w:vAnchor="page" w:hAnchor="page" w:x="808" w:y="1735"/>
            </w:pPr>
            <w:r>
              <w:t>Определять неисправности и объем работ по их устранению. Определять способы и средства ремонта.</w:t>
            </w:r>
          </w:p>
          <w:p w:rsidR="00D00CF5" w:rsidRDefault="00F06370">
            <w:pPr>
              <w:pStyle w:val="a5"/>
              <w:framePr w:w="10406" w:h="9202" w:wrap="none" w:vAnchor="page" w:hAnchor="page" w:x="808" w:y="1735"/>
            </w:pPr>
            <w:r>
              <w:t>Выбирать и использовать специальный инструмент, приборы и оборудование.</w:t>
            </w:r>
          </w:p>
          <w:p w:rsidR="00D00CF5" w:rsidRDefault="00F06370">
            <w:pPr>
              <w:pStyle w:val="a5"/>
              <w:framePr w:w="10406" w:h="9202" w:wrap="none" w:vAnchor="page" w:hAnchor="page" w:x="808" w:y="1735"/>
            </w:pPr>
            <w:r>
              <w:t>Определять основные свойства материалов по маркам. Выбирать материалы на основе анализа их свой</w:t>
            </w:r>
            <w:proofErr w:type="gramStart"/>
            <w:r>
              <w:t>ств дл</w:t>
            </w:r>
            <w:proofErr w:type="gramEnd"/>
            <w:r>
              <w:t>я конкретного применения.</w:t>
            </w:r>
          </w:p>
          <w:p w:rsidR="00D00CF5" w:rsidRDefault="00F06370">
            <w:pPr>
              <w:pStyle w:val="a5"/>
              <w:framePr w:w="10406" w:h="9202" w:wrap="none" w:vAnchor="page" w:hAnchor="page" w:x="808" w:y="1735"/>
            </w:pPr>
            <w:r>
              <w:t>Соблюдать безопасные условия труда в профессиональной деятельности.</w:t>
            </w:r>
          </w:p>
          <w:p w:rsidR="00D00CF5" w:rsidRDefault="00F06370">
            <w:pPr>
              <w:pStyle w:val="a5"/>
              <w:framePr w:w="10406" w:h="9202" w:wrap="none" w:vAnchor="page" w:hAnchor="page" w:x="808" w:y="1735"/>
            </w:pPr>
            <w:r>
              <w:t>Регулировать механизмы двигателя и системы в соответствии с технологической документацией. Проводить проверку работы двигателя.</w:t>
            </w:r>
          </w:p>
        </w:tc>
        <w:tc>
          <w:tcPr>
            <w:tcW w:w="1603" w:type="dxa"/>
            <w:tcBorders>
              <w:top w:val="single" w:sz="4" w:space="0" w:color="auto"/>
              <w:left w:val="single" w:sz="4" w:space="0" w:color="auto"/>
              <w:bottom w:val="single" w:sz="4" w:space="0" w:color="auto"/>
              <w:right w:val="single" w:sz="4" w:space="0" w:color="auto"/>
            </w:tcBorders>
            <w:shd w:val="clear" w:color="auto" w:fill="FFFFFF"/>
          </w:tcPr>
          <w:p w:rsidR="00D00CF5" w:rsidRDefault="00F06370">
            <w:pPr>
              <w:pStyle w:val="a5"/>
              <w:framePr w:w="10406" w:h="9202" w:wrap="none" w:vAnchor="page" w:hAnchor="page" w:x="808" w:y="1735"/>
            </w:pPr>
            <w:r>
              <w:t>Экспертное наблюдение (</w:t>
            </w:r>
            <w:proofErr w:type="gramStart"/>
            <w:r>
              <w:t>Лабораторн ая</w:t>
            </w:r>
            <w:proofErr w:type="gramEnd"/>
            <w:r>
              <w:t xml:space="preserve"> работа, ситуационна я задача)</w:t>
            </w:r>
          </w:p>
        </w:tc>
      </w:tr>
    </w:tbl>
    <w:p w:rsidR="00D00CF5" w:rsidRDefault="00F06370">
      <w:pPr>
        <w:pStyle w:val="a9"/>
        <w:framePr w:w="240" w:h="307" w:hRule="exact" w:wrap="none" w:vAnchor="page" w:hAnchor="page" w:x="10821" w:y="15650"/>
        <w:jc w:val="right"/>
      </w:pPr>
      <w:r>
        <w:rPr>
          <w:b w:val="0"/>
          <w:bCs w:val="0"/>
        </w:rPr>
        <w:t>15</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1858"/>
        <w:gridCol w:w="6946"/>
        <w:gridCol w:w="1603"/>
      </w:tblGrid>
      <w:tr w:rsidR="00D00CF5">
        <w:trPr>
          <w:trHeight w:hRule="exact" w:val="8578"/>
        </w:trPr>
        <w:tc>
          <w:tcPr>
            <w:tcW w:w="1858" w:type="dxa"/>
            <w:tcBorders>
              <w:top w:val="single" w:sz="4" w:space="0" w:color="auto"/>
              <w:left w:val="single" w:sz="4" w:space="0" w:color="auto"/>
            </w:tcBorders>
            <w:shd w:val="clear" w:color="auto" w:fill="FFFFFF"/>
          </w:tcPr>
          <w:p w:rsidR="00D00CF5" w:rsidRDefault="00F06370">
            <w:pPr>
              <w:pStyle w:val="a5"/>
              <w:framePr w:w="10406" w:h="13027" w:wrap="none" w:vAnchor="page" w:hAnchor="page" w:x="808" w:y="1087"/>
            </w:pPr>
            <w:r>
              <w:t>ПК 3.1.</w:t>
            </w:r>
          </w:p>
          <w:p w:rsidR="00D00CF5" w:rsidRDefault="00F06370">
            <w:pPr>
              <w:pStyle w:val="a5"/>
              <w:framePr w:w="10406" w:h="13027" w:wrap="none" w:vAnchor="page" w:hAnchor="page" w:x="808" w:y="1087"/>
            </w:pPr>
            <w:r>
              <w:t>Осуществлять диагностику трансмиссии, ходовой части и органов управления автомобилей.</w:t>
            </w:r>
          </w:p>
        </w:tc>
        <w:tc>
          <w:tcPr>
            <w:tcW w:w="6946" w:type="dxa"/>
            <w:tcBorders>
              <w:top w:val="single" w:sz="4" w:space="0" w:color="auto"/>
              <w:left w:val="single" w:sz="4" w:space="0" w:color="auto"/>
            </w:tcBorders>
            <w:shd w:val="clear" w:color="auto" w:fill="FFFFFF"/>
            <w:vAlign w:val="bottom"/>
          </w:tcPr>
          <w:p w:rsidR="00D00CF5" w:rsidRDefault="00F06370">
            <w:pPr>
              <w:pStyle w:val="a5"/>
              <w:framePr w:w="10406" w:h="13027" w:wrap="none" w:vAnchor="page" w:hAnchor="page" w:x="808" w:y="1087"/>
            </w:pPr>
            <w:r>
              <w:t>Безопасно пользоваться диагностическим оборудованием и приборами; определять исправность и функциональность диагностического оборудования и приборов;</w:t>
            </w:r>
          </w:p>
          <w:p w:rsidR="00D00CF5" w:rsidRDefault="00F06370">
            <w:pPr>
              <w:pStyle w:val="a5"/>
              <w:framePr w:w="10406" w:h="13027" w:wrap="none" w:vAnchor="page" w:hAnchor="page" w:x="808" w:y="1087"/>
            </w:pPr>
            <w:r>
              <w:t>Пользоваться диагностическими картами, уметь их заполнять. Выявлять по внешним признакам отклонения от нормального технического состояния автомобильных трансмиссий, делать на их основе прогноз возможных неисправностей.</w:t>
            </w:r>
          </w:p>
          <w:p w:rsidR="00D00CF5" w:rsidRDefault="00F06370">
            <w:pPr>
              <w:pStyle w:val="a5"/>
              <w:framePr w:w="10406" w:h="13027" w:wrap="none" w:vAnchor="page" w:hAnchor="page" w:x="808" w:y="1087"/>
            </w:pPr>
            <w:r>
              <w:t>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диагностику агрегатов трансмиссии.</w:t>
            </w:r>
          </w:p>
          <w:p w:rsidR="00D00CF5" w:rsidRDefault="00F06370">
            <w:pPr>
              <w:pStyle w:val="a5"/>
              <w:framePr w:w="10406" w:h="13027" w:wrap="none" w:vAnchor="page" w:hAnchor="page" w:x="808" w:y="1087"/>
            </w:pPr>
            <w:r>
              <w:t>Соблюдать безопасные условия труда в профессиональной деятельности.</w:t>
            </w:r>
          </w:p>
          <w:p w:rsidR="00D00CF5" w:rsidRDefault="00F06370">
            <w:pPr>
              <w:pStyle w:val="a5"/>
              <w:framePr w:w="10406" w:h="13027" w:wrap="none" w:vAnchor="page" w:hAnchor="page" w:x="808" w:y="1087"/>
            </w:pPr>
            <w:r>
              <w:t>Выявлять по внешним признакам отклонения от нормального технического состояния ходовой части и механизмов управления автомобилей, делать на их основе прогноз возможных неисправностей.</w:t>
            </w:r>
          </w:p>
          <w:p w:rsidR="00D00CF5" w:rsidRDefault="00F06370">
            <w:pPr>
              <w:pStyle w:val="a5"/>
              <w:framePr w:w="10406" w:h="13027" w:wrap="none" w:vAnchor="page" w:hAnchor="page" w:x="808" w:y="1087"/>
            </w:pPr>
            <w:r>
              <w:t>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инструментальную диагностику ходовой части и механизмов управления автомобилей.</w:t>
            </w:r>
          </w:p>
          <w:p w:rsidR="00D00CF5" w:rsidRDefault="00F06370">
            <w:pPr>
              <w:pStyle w:val="a5"/>
              <w:framePr w:w="10406" w:h="13027" w:wrap="none" w:vAnchor="page" w:hAnchor="page" w:x="808" w:y="1087"/>
            </w:pPr>
            <w:r>
              <w:t>Соблюдать безопасные условия труда в профессиональной деятельности.</w:t>
            </w:r>
          </w:p>
          <w:p w:rsidR="00D00CF5" w:rsidRDefault="00F06370">
            <w:pPr>
              <w:pStyle w:val="a5"/>
              <w:framePr w:w="10406" w:h="13027" w:wrap="none" w:vAnchor="page" w:hAnchor="page" w:x="808" w:y="1087"/>
            </w:pPr>
            <w:r>
              <w:t>Читать и интерпретировать данные, полученные в ходе диагностики.</w:t>
            </w:r>
          </w:p>
          <w:p w:rsidR="00D00CF5" w:rsidRDefault="00F06370">
            <w:pPr>
              <w:pStyle w:val="a5"/>
              <w:framePr w:w="10406" w:h="13027" w:wrap="none" w:vAnchor="page" w:hAnchor="page" w:x="808" w:y="1087"/>
            </w:pPr>
            <w:r>
              <w:t>Определять по результатам диагностических процедур неисправности ходовой части и механизмов управления автомобилей</w:t>
            </w:r>
          </w:p>
        </w:tc>
        <w:tc>
          <w:tcPr>
            <w:tcW w:w="1603" w:type="dxa"/>
            <w:tcBorders>
              <w:top w:val="single" w:sz="4" w:space="0" w:color="auto"/>
              <w:left w:val="single" w:sz="4" w:space="0" w:color="auto"/>
              <w:right w:val="single" w:sz="4" w:space="0" w:color="auto"/>
            </w:tcBorders>
            <w:shd w:val="clear" w:color="auto" w:fill="FFFFFF"/>
          </w:tcPr>
          <w:p w:rsidR="00D00CF5" w:rsidRDefault="00F06370">
            <w:pPr>
              <w:pStyle w:val="a5"/>
              <w:framePr w:w="10406" w:h="13027" w:wrap="none" w:vAnchor="page" w:hAnchor="page" w:x="808" w:y="1087"/>
              <w:spacing w:after="240" w:line="230" w:lineRule="auto"/>
            </w:pPr>
            <w:r>
              <w:t>Экспертное наблюдение</w:t>
            </w:r>
          </w:p>
          <w:p w:rsidR="00D00CF5" w:rsidRDefault="00F06370">
            <w:pPr>
              <w:pStyle w:val="a5"/>
              <w:framePr w:w="10406" w:h="13027" w:wrap="none" w:vAnchor="page" w:hAnchor="page" w:x="808" w:y="1087"/>
              <w:spacing w:line="230" w:lineRule="auto"/>
            </w:pPr>
            <w:proofErr w:type="gramStart"/>
            <w:r>
              <w:t>Лабораторна я</w:t>
            </w:r>
            <w:proofErr w:type="gramEnd"/>
          </w:p>
          <w:p w:rsidR="00D00CF5" w:rsidRDefault="00F06370">
            <w:pPr>
              <w:pStyle w:val="a5"/>
              <w:framePr w:w="10406" w:h="13027" w:wrap="none" w:vAnchor="page" w:hAnchor="page" w:x="808" w:y="1087"/>
              <w:spacing w:line="230" w:lineRule="auto"/>
            </w:pPr>
            <w:r>
              <w:t>работа</w:t>
            </w:r>
          </w:p>
        </w:tc>
      </w:tr>
      <w:tr w:rsidR="00D00CF5">
        <w:trPr>
          <w:trHeight w:hRule="exact" w:val="4450"/>
        </w:trPr>
        <w:tc>
          <w:tcPr>
            <w:tcW w:w="1858" w:type="dxa"/>
            <w:tcBorders>
              <w:top w:val="single" w:sz="4" w:space="0" w:color="auto"/>
              <w:left w:val="single" w:sz="4" w:space="0" w:color="auto"/>
              <w:bottom w:val="single" w:sz="4" w:space="0" w:color="auto"/>
            </w:tcBorders>
            <w:shd w:val="clear" w:color="auto" w:fill="FFFFFF"/>
          </w:tcPr>
          <w:p w:rsidR="00D00CF5" w:rsidRDefault="00F06370">
            <w:pPr>
              <w:pStyle w:val="a5"/>
              <w:framePr w:w="10406" w:h="13027" w:wrap="none" w:vAnchor="page" w:hAnchor="page" w:x="808" w:y="1087"/>
            </w:pPr>
            <w:r>
              <w:t xml:space="preserve">ПК 3.2. Осуществлять техническое обслуживание трансмиссии, ходовой части и органов управления автомобилей согласно </w:t>
            </w:r>
            <w:proofErr w:type="gramStart"/>
            <w:r>
              <w:t>технологическо й</w:t>
            </w:r>
            <w:proofErr w:type="gramEnd"/>
            <w:r>
              <w:t xml:space="preserve"> документации.</w:t>
            </w:r>
          </w:p>
        </w:tc>
        <w:tc>
          <w:tcPr>
            <w:tcW w:w="6946"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10406" w:h="13027" w:wrap="none" w:vAnchor="page" w:hAnchor="page" w:x="808" w:y="1087"/>
            </w:pPr>
            <w:r>
              <w:t>Безопасного и высококачественного выполнения регламентных работ по разным видам технического обслуживания: проверка состояния автомобильных трансмиссий, выявление и замена неисправных элементов.</w:t>
            </w:r>
          </w:p>
          <w:p w:rsidR="00D00CF5" w:rsidRDefault="00F06370">
            <w:pPr>
              <w:pStyle w:val="a5"/>
              <w:framePr w:w="10406" w:h="13027" w:wrap="none" w:vAnchor="page" w:hAnchor="page" w:x="808" w:y="1087"/>
            </w:pPr>
            <w:r>
              <w:t>Использовать эксплуатационные материалы в профессиональной деятельности.</w:t>
            </w:r>
          </w:p>
          <w:p w:rsidR="00D00CF5" w:rsidRDefault="00F06370">
            <w:pPr>
              <w:pStyle w:val="a5"/>
              <w:framePr w:w="10406" w:h="13027" w:wrap="none" w:vAnchor="page" w:hAnchor="page" w:x="808" w:y="1087"/>
            </w:pPr>
            <w:r>
              <w:t>Выбирать материалы на основе анализа их свойств, для конкретного применения.</w:t>
            </w:r>
          </w:p>
          <w:p w:rsidR="00D00CF5" w:rsidRDefault="00F06370">
            <w:pPr>
              <w:pStyle w:val="a5"/>
              <w:framePr w:w="10406" w:h="13027" w:wrap="none" w:vAnchor="page" w:hAnchor="page" w:x="808" w:y="1087"/>
            </w:pPr>
            <w:r>
              <w:t>Соблюдать безопасные условия труда в профессиональной деятельности.</w:t>
            </w:r>
          </w:p>
          <w:p w:rsidR="00D00CF5" w:rsidRDefault="00F06370">
            <w:pPr>
              <w:pStyle w:val="a5"/>
              <w:framePr w:w="10406" w:h="13027" w:wrap="none" w:vAnchor="page" w:hAnchor="page" w:x="808" w:y="1087"/>
            </w:pPr>
            <w:r>
              <w:t>Безопасного и высококачественного выполнения регламентных работ по разным видам технического обслуживания: проверка состояния ходовой части и органов управления автомобилей, выявление и замена неисправных элементов.</w:t>
            </w:r>
          </w:p>
          <w:p w:rsidR="00D00CF5" w:rsidRDefault="00F06370">
            <w:pPr>
              <w:pStyle w:val="a5"/>
              <w:framePr w:w="10406" w:h="13027" w:wrap="none" w:vAnchor="page" w:hAnchor="page" w:x="808" w:y="1087"/>
            </w:pPr>
            <w:r>
              <w:t>Соблюдать безопасные условия труда в профессиональной деятельности.</w:t>
            </w:r>
          </w:p>
        </w:tc>
        <w:tc>
          <w:tcPr>
            <w:tcW w:w="1603" w:type="dxa"/>
            <w:tcBorders>
              <w:top w:val="single" w:sz="4" w:space="0" w:color="auto"/>
              <w:left w:val="single" w:sz="4" w:space="0" w:color="auto"/>
              <w:bottom w:val="single" w:sz="4" w:space="0" w:color="auto"/>
              <w:right w:val="single" w:sz="4" w:space="0" w:color="auto"/>
            </w:tcBorders>
            <w:shd w:val="clear" w:color="auto" w:fill="FFFFFF"/>
          </w:tcPr>
          <w:p w:rsidR="00D00CF5" w:rsidRDefault="00F06370">
            <w:pPr>
              <w:pStyle w:val="a5"/>
              <w:framePr w:w="10406" w:h="13027" w:wrap="none" w:vAnchor="page" w:hAnchor="page" w:x="808" w:y="1087"/>
              <w:spacing w:after="240" w:line="230" w:lineRule="auto"/>
            </w:pPr>
            <w:r>
              <w:t>Экспертное наблюдение</w:t>
            </w:r>
          </w:p>
          <w:p w:rsidR="00D00CF5" w:rsidRDefault="00F06370">
            <w:pPr>
              <w:pStyle w:val="a5"/>
              <w:framePr w:w="10406" w:h="13027" w:wrap="none" w:vAnchor="page" w:hAnchor="page" w:x="808" w:y="1087"/>
              <w:spacing w:line="230" w:lineRule="auto"/>
            </w:pPr>
            <w:proofErr w:type="gramStart"/>
            <w:r>
              <w:t>Лабораторна я</w:t>
            </w:r>
            <w:proofErr w:type="gramEnd"/>
          </w:p>
          <w:p w:rsidR="00D00CF5" w:rsidRDefault="00F06370">
            <w:pPr>
              <w:pStyle w:val="a5"/>
              <w:framePr w:w="10406" w:h="13027" w:wrap="none" w:vAnchor="page" w:hAnchor="page" w:x="808" w:y="1087"/>
              <w:spacing w:line="230" w:lineRule="auto"/>
            </w:pPr>
            <w:r>
              <w:t>работа</w:t>
            </w:r>
          </w:p>
        </w:tc>
      </w:tr>
    </w:tbl>
    <w:p w:rsidR="00D00CF5" w:rsidRDefault="00F06370">
      <w:pPr>
        <w:pStyle w:val="a9"/>
        <w:framePr w:w="240" w:h="307" w:hRule="exact" w:wrap="none" w:vAnchor="page" w:hAnchor="page" w:x="10821" w:y="15650"/>
        <w:jc w:val="right"/>
      </w:pPr>
      <w:r>
        <w:rPr>
          <w:b w:val="0"/>
          <w:bCs w:val="0"/>
        </w:rPr>
        <w:t>16</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1858"/>
        <w:gridCol w:w="6946"/>
        <w:gridCol w:w="1603"/>
      </w:tblGrid>
      <w:tr w:rsidR="00D00CF5">
        <w:trPr>
          <w:trHeight w:hRule="exact" w:val="7474"/>
        </w:trPr>
        <w:tc>
          <w:tcPr>
            <w:tcW w:w="1858" w:type="dxa"/>
            <w:tcBorders>
              <w:top w:val="single" w:sz="4" w:space="0" w:color="auto"/>
              <w:left w:val="single" w:sz="4" w:space="0" w:color="auto"/>
            </w:tcBorders>
            <w:shd w:val="clear" w:color="auto" w:fill="FFFFFF"/>
          </w:tcPr>
          <w:p w:rsidR="00D00CF5" w:rsidRDefault="00F06370">
            <w:pPr>
              <w:pStyle w:val="a5"/>
              <w:framePr w:w="10406" w:h="14362" w:wrap="none" w:vAnchor="page" w:hAnchor="page" w:x="808" w:y="1087"/>
            </w:pPr>
            <w:r>
              <w:t xml:space="preserve">ПК 3.3. Проводить ремонт трансмиссии, ходовой части и органов управления автомобилей в соответствии с </w:t>
            </w:r>
            <w:proofErr w:type="gramStart"/>
            <w:r>
              <w:t>технологическо й</w:t>
            </w:r>
            <w:proofErr w:type="gramEnd"/>
            <w:r>
              <w:t xml:space="preserve"> документацией</w:t>
            </w:r>
          </w:p>
        </w:tc>
        <w:tc>
          <w:tcPr>
            <w:tcW w:w="6946" w:type="dxa"/>
            <w:tcBorders>
              <w:top w:val="single" w:sz="4" w:space="0" w:color="auto"/>
              <w:left w:val="single" w:sz="4" w:space="0" w:color="auto"/>
            </w:tcBorders>
            <w:shd w:val="clear" w:color="auto" w:fill="FFFFFF"/>
            <w:vAlign w:val="bottom"/>
          </w:tcPr>
          <w:p w:rsidR="00D00CF5" w:rsidRDefault="00F06370">
            <w:pPr>
              <w:pStyle w:val="a5"/>
              <w:framePr w:w="10406" w:h="14362" w:wrap="none" w:vAnchor="page" w:hAnchor="page" w:x="808" w:y="1087"/>
            </w:pPr>
            <w:r>
              <w:t>Оформлять учетную документацию.</w:t>
            </w:r>
          </w:p>
          <w:p w:rsidR="00D00CF5" w:rsidRDefault="00F06370">
            <w:pPr>
              <w:pStyle w:val="a5"/>
              <w:framePr w:w="10406" w:h="14362" w:wrap="none" w:vAnchor="page" w:hAnchor="page" w:x="808" w:y="1087"/>
            </w:pPr>
            <w:r>
              <w:t>Использовать уборочно-моечное оборудование и технологическое оборудование</w:t>
            </w:r>
          </w:p>
          <w:p w:rsidR="00D00CF5" w:rsidRDefault="00F06370">
            <w:pPr>
              <w:pStyle w:val="a5"/>
              <w:framePr w:w="10406" w:h="14362" w:wrap="none" w:vAnchor="page" w:hAnchor="page" w:x="808" w:y="1087"/>
            </w:pPr>
            <w:r>
              <w:t>Снимать и устанавливать узлы и механизмы автомобильных трансмиссий, ходовой части и органов управления.</w:t>
            </w:r>
          </w:p>
          <w:p w:rsidR="00D00CF5" w:rsidRDefault="00F06370">
            <w:pPr>
              <w:pStyle w:val="a5"/>
              <w:framePr w:w="10406" w:h="14362" w:wrap="none" w:vAnchor="page" w:hAnchor="page" w:x="808" w:y="1087"/>
            </w:pPr>
            <w:r>
              <w:t>Использовать специальный инструмент и оборудование при разборочно-сборочных работах. Работать с каталогами деталей. Соблюдать безопасные условия труда в профессиональной деятельности.</w:t>
            </w:r>
          </w:p>
          <w:p w:rsidR="00D00CF5" w:rsidRDefault="00F06370">
            <w:pPr>
              <w:pStyle w:val="a5"/>
              <w:framePr w:w="10406" w:h="14362" w:wrap="none" w:vAnchor="page" w:hAnchor="page" w:x="808" w:y="1087"/>
            </w:pPr>
            <w:r>
              <w:t>Выполнять метрологическую поверку средств измерений. Производить замеры износов деталей трансмиссий, ходовой части и органов управления контрольно-измерительными приборами и инструментами.</w:t>
            </w:r>
          </w:p>
          <w:p w:rsidR="00D00CF5" w:rsidRDefault="00F06370">
            <w:pPr>
              <w:pStyle w:val="a5"/>
              <w:framePr w:w="10406" w:h="14362" w:wrap="none" w:vAnchor="page" w:hAnchor="page" w:x="808" w:y="1087"/>
            </w:pPr>
            <w:r>
              <w:t>Выбирать и пользоваться инструментами и приспособлениями для слесарных работ.</w:t>
            </w:r>
          </w:p>
          <w:p w:rsidR="00D00CF5" w:rsidRDefault="00F06370">
            <w:pPr>
              <w:pStyle w:val="a5"/>
              <w:framePr w:w="10406" w:h="14362" w:wrap="none" w:vAnchor="page" w:hAnchor="page" w:x="808" w:y="1087"/>
            </w:pPr>
            <w:r>
              <w:t>Разбирать и собирать элементы, механизмы и узлы трансмиссий, ходовой части и органов управления автомобилей.</w:t>
            </w:r>
          </w:p>
          <w:p w:rsidR="00D00CF5" w:rsidRDefault="00F06370">
            <w:pPr>
              <w:pStyle w:val="a5"/>
              <w:framePr w:w="10406" w:h="14362" w:wrap="none" w:vAnchor="page" w:hAnchor="page" w:x="808" w:y="1087"/>
            </w:pPr>
            <w:r>
              <w:t>Определять неисправности и объем работ по их устранению. Определять способы и средства ремонта.</w:t>
            </w:r>
          </w:p>
          <w:p w:rsidR="00D00CF5" w:rsidRDefault="00F06370">
            <w:pPr>
              <w:pStyle w:val="a5"/>
              <w:framePr w:w="10406" w:h="14362" w:wrap="none" w:vAnchor="page" w:hAnchor="page" w:x="808" w:y="1087"/>
            </w:pPr>
            <w:r>
              <w:t>Выбирать и использовать специальный инструмент, приборы и оборудование.</w:t>
            </w:r>
          </w:p>
          <w:p w:rsidR="00D00CF5" w:rsidRDefault="00F06370">
            <w:pPr>
              <w:pStyle w:val="a5"/>
              <w:framePr w:w="10406" w:h="14362" w:wrap="none" w:vAnchor="page" w:hAnchor="page" w:x="808" w:y="1087"/>
            </w:pPr>
            <w:r>
              <w:t>Регулировать механизмы трансмиссий в соответствии с технологической документацией. Регулировать параметры установки деталей ходовой части и систем управления автомобилей в соответствии с технологической документацией</w:t>
            </w:r>
            <w:proofErr w:type="gramStart"/>
            <w:r>
              <w:t xml:space="preserve"> П</w:t>
            </w:r>
            <w:proofErr w:type="gramEnd"/>
            <w:r>
              <w:t>роводить проверку работы элементов автомобильных трансмиссий, ходовой части и органов управления автомобилей</w:t>
            </w:r>
          </w:p>
        </w:tc>
        <w:tc>
          <w:tcPr>
            <w:tcW w:w="1603" w:type="dxa"/>
            <w:tcBorders>
              <w:top w:val="single" w:sz="4" w:space="0" w:color="auto"/>
              <w:left w:val="single" w:sz="4" w:space="0" w:color="auto"/>
              <w:right w:val="single" w:sz="4" w:space="0" w:color="auto"/>
            </w:tcBorders>
            <w:shd w:val="clear" w:color="auto" w:fill="FFFFFF"/>
          </w:tcPr>
          <w:p w:rsidR="00D00CF5" w:rsidRDefault="00F06370">
            <w:pPr>
              <w:pStyle w:val="a5"/>
              <w:framePr w:w="10406" w:h="14362" w:wrap="none" w:vAnchor="page" w:hAnchor="page" w:x="808" w:y="1087"/>
              <w:spacing w:after="240" w:line="230" w:lineRule="auto"/>
            </w:pPr>
            <w:r>
              <w:t>Экспертное наблюдение</w:t>
            </w:r>
          </w:p>
          <w:p w:rsidR="00D00CF5" w:rsidRDefault="00F06370">
            <w:pPr>
              <w:pStyle w:val="a5"/>
              <w:framePr w:w="10406" w:h="14362" w:wrap="none" w:vAnchor="page" w:hAnchor="page" w:x="808" w:y="1087"/>
              <w:spacing w:line="230" w:lineRule="auto"/>
            </w:pPr>
            <w:proofErr w:type="gramStart"/>
            <w:r>
              <w:t>Лабораторна я</w:t>
            </w:r>
            <w:proofErr w:type="gramEnd"/>
          </w:p>
          <w:p w:rsidR="00D00CF5" w:rsidRDefault="00F06370">
            <w:pPr>
              <w:pStyle w:val="a5"/>
              <w:framePr w:w="10406" w:h="14362" w:wrap="none" w:vAnchor="page" w:hAnchor="page" w:x="808" w:y="1087"/>
              <w:spacing w:line="230" w:lineRule="auto"/>
            </w:pPr>
            <w:r>
              <w:t>работа</w:t>
            </w:r>
          </w:p>
        </w:tc>
      </w:tr>
      <w:tr w:rsidR="00D00CF5">
        <w:trPr>
          <w:trHeight w:hRule="exact" w:val="2976"/>
        </w:trPr>
        <w:tc>
          <w:tcPr>
            <w:tcW w:w="1858" w:type="dxa"/>
            <w:tcBorders>
              <w:top w:val="single" w:sz="4" w:space="0" w:color="auto"/>
              <w:left w:val="single" w:sz="4" w:space="0" w:color="auto"/>
            </w:tcBorders>
            <w:shd w:val="clear" w:color="auto" w:fill="FFFFFF"/>
          </w:tcPr>
          <w:p w:rsidR="00D00CF5" w:rsidRDefault="00F06370">
            <w:pPr>
              <w:pStyle w:val="a5"/>
              <w:framePr w:w="10406" w:h="14362" w:wrap="none" w:vAnchor="page" w:hAnchor="page" w:x="808" w:y="1087"/>
            </w:pPr>
            <w:r>
              <w:t>Иметь практический опыт</w:t>
            </w:r>
          </w:p>
        </w:tc>
        <w:tc>
          <w:tcPr>
            <w:tcW w:w="6946" w:type="dxa"/>
            <w:tcBorders>
              <w:top w:val="single" w:sz="4" w:space="0" w:color="auto"/>
              <w:left w:val="single" w:sz="4" w:space="0" w:color="auto"/>
            </w:tcBorders>
            <w:shd w:val="clear" w:color="auto" w:fill="FFFFFF"/>
          </w:tcPr>
          <w:p w:rsidR="00D00CF5" w:rsidRDefault="00F06370">
            <w:pPr>
              <w:pStyle w:val="a5"/>
              <w:framePr w:w="10406" w:h="14362" w:wrap="none" w:vAnchor="page" w:hAnchor="page" w:x="808" w:y="1087"/>
            </w:pPr>
            <w:r>
              <w:t>Производить обрубку и рубку зубилом вручную.</w:t>
            </w:r>
          </w:p>
          <w:p w:rsidR="00D00CF5" w:rsidRDefault="00F06370">
            <w:pPr>
              <w:pStyle w:val="a5"/>
              <w:framePr w:w="10406" w:h="14362" w:wrap="none" w:vAnchor="page" w:hAnchor="page" w:x="808" w:y="1087"/>
            </w:pPr>
            <w:r>
              <w:t xml:space="preserve">Опиливать и зачищать заусенцы, обрабатывать </w:t>
            </w:r>
            <w:proofErr w:type="gramStart"/>
            <w:r>
              <w:t>кованные</w:t>
            </w:r>
            <w:proofErr w:type="gramEnd"/>
            <w:r>
              <w:t xml:space="preserve"> элементы и сварные швы.</w:t>
            </w:r>
          </w:p>
          <w:p w:rsidR="00D00CF5" w:rsidRDefault="00F06370">
            <w:pPr>
              <w:pStyle w:val="a5"/>
              <w:framePr w:w="10406" w:h="14362" w:wrap="none" w:vAnchor="page" w:hAnchor="page" w:x="808" w:y="1087"/>
            </w:pPr>
            <w:r>
              <w:t>Резать заготовку из прутка листового материала ручными ножницами и ножовками.</w:t>
            </w:r>
          </w:p>
          <w:p w:rsidR="00D00CF5" w:rsidRDefault="00F06370">
            <w:pPr>
              <w:pStyle w:val="a5"/>
              <w:framePr w:w="10406" w:h="14362" w:wrap="none" w:vAnchor="page" w:hAnchor="page" w:x="808" w:y="1087"/>
            </w:pPr>
            <w:r>
              <w:t>Размечать простые заготовки по шаблонам и по чертежам. Править и прямолинейно резать ручной дуговой и газовой сваркой.</w:t>
            </w:r>
          </w:p>
        </w:tc>
        <w:tc>
          <w:tcPr>
            <w:tcW w:w="1603" w:type="dxa"/>
            <w:tcBorders>
              <w:top w:val="single" w:sz="4" w:space="0" w:color="auto"/>
              <w:left w:val="single" w:sz="4" w:space="0" w:color="auto"/>
              <w:right w:val="single" w:sz="4" w:space="0" w:color="auto"/>
            </w:tcBorders>
            <w:shd w:val="clear" w:color="auto" w:fill="FFFFFF"/>
          </w:tcPr>
          <w:p w:rsidR="00D00CF5" w:rsidRDefault="00F06370">
            <w:pPr>
              <w:pStyle w:val="a5"/>
              <w:framePr w:w="10406" w:h="14362" w:wrap="none" w:vAnchor="page" w:hAnchor="page" w:x="808" w:y="1087"/>
              <w:spacing w:after="240" w:line="230" w:lineRule="auto"/>
            </w:pPr>
            <w:r>
              <w:t>Экспертное наблюдение</w:t>
            </w:r>
          </w:p>
          <w:p w:rsidR="00D00CF5" w:rsidRDefault="00F06370">
            <w:pPr>
              <w:pStyle w:val="a5"/>
              <w:framePr w:w="10406" w:h="14362" w:wrap="none" w:vAnchor="page" w:hAnchor="page" w:x="808" w:y="1087"/>
              <w:spacing w:line="230" w:lineRule="auto"/>
            </w:pPr>
            <w:proofErr w:type="gramStart"/>
            <w:r>
              <w:t>Лабораторна я</w:t>
            </w:r>
            <w:proofErr w:type="gramEnd"/>
          </w:p>
          <w:p w:rsidR="00D00CF5" w:rsidRDefault="00F06370">
            <w:pPr>
              <w:pStyle w:val="a5"/>
              <w:framePr w:w="10406" w:h="14362" w:wrap="none" w:vAnchor="page" w:hAnchor="page" w:x="808" w:y="1087"/>
              <w:spacing w:line="230" w:lineRule="auto"/>
            </w:pPr>
            <w:r>
              <w:t>работа</w:t>
            </w:r>
          </w:p>
        </w:tc>
      </w:tr>
      <w:tr w:rsidR="00D00CF5">
        <w:trPr>
          <w:trHeight w:hRule="exact" w:val="3326"/>
        </w:trPr>
        <w:tc>
          <w:tcPr>
            <w:tcW w:w="1858" w:type="dxa"/>
            <w:tcBorders>
              <w:top w:val="single" w:sz="4" w:space="0" w:color="auto"/>
              <w:left w:val="single" w:sz="4" w:space="0" w:color="auto"/>
            </w:tcBorders>
            <w:shd w:val="clear" w:color="auto" w:fill="FFFFFF"/>
            <w:vAlign w:val="bottom"/>
          </w:tcPr>
          <w:p w:rsidR="00D00CF5" w:rsidRDefault="00F06370">
            <w:pPr>
              <w:pStyle w:val="a5"/>
              <w:framePr w:w="10406" w:h="14362" w:wrap="none" w:vAnchor="page" w:hAnchor="page" w:x="808" w:y="1087"/>
            </w:pPr>
            <w:r>
              <w:t>ОК.02.</w:t>
            </w:r>
          </w:p>
          <w:p w:rsidR="00D00CF5" w:rsidRDefault="00F06370">
            <w:pPr>
              <w:pStyle w:val="a5"/>
              <w:framePr w:w="10406" w:h="14362" w:wrap="none" w:vAnchor="page" w:hAnchor="page" w:x="808" w:y="1087"/>
            </w:pPr>
            <w:r>
              <w:t xml:space="preserve">Осуществлять поиск, анализ и интерпретацию информации, необходимой для выполнения задач </w:t>
            </w:r>
            <w:proofErr w:type="gramStart"/>
            <w:r>
              <w:t>профессиональ ной</w:t>
            </w:r>
            <w:proofErr w:type="gramEnd"/>
            <w:r>
              <w:t xml:space="preserve"> деятельности</w:t>
            </w:r>
          </w:p>
        </w:tc>
        <w:tc>
          <w:tcPr>
            <w:tcW w:w="6946" w:type="dxa"/>
            <w:tcBorders>
              <w:top w:val="single" w:sz="4" w:space="0" w:color="auto"/>
              <w:left w:val="single" w:sz="4" w:space="0" w:color="auto"/>
            </w:tcBorders>
            <w:shd w:val="clear" w:color="auto" w:fill="FFFFFF"/>
          </w:tcPr>
          <w:p w:rsidR="00D00CF5" w:rsidRDefault="00F06370">
            <w:pPr>
              <w:pStyle w:val="a5"/>
              <w:framePr w:w="10406" w:h="14362" w:wrap="none" w:vAnchor="page" w:hAnchor="page" w:x="808" w:y="1087"/>
            </w:pPr>
            <w:r>
              <w:t>- использование различных источников, включая электронные ресурсы, медиаресурсы, Интернет-ресурсы, периодические издания по специальности для решения профессиональных задач</w:t>
            </w:r>
          </w:p>
        </w:tc>
        <w:tc>
          <w:tcPr>
            <w:tcW w:w="1603" w:type="dxa"/>
            <w:vMerge w:val="restart"/>
            <w:tcBorders>
              <w:top w:val="single" w:sz="4" w:space="0" w:color="auto"/>
              <w:left w:val="single" w:sz="4" w:space="0" w:color="auto"/>
              <w:right w:val="single" w:sz="4" w:space="0" w:color="auto"/>
            </w:tcBorders>
            <w:shd w:val="clear" w:color="auto" w:fill="FFFFFF"/>
          </w:tcPr>
          <w:p w:rsidR="00D00CF5" w:rsidRDefault="00D00CF5">
            <w:pPr>
              <w:framePr w:w="10406" w:h="14362" w:wrap="none" w:vAnchor="page" w:hAnchor="page" w:x="808" w:y="1087"/>
              <w:rPr>
                <w:sz w:val="10"/>
                <w:szCs w:val="10"/>
              </w:rPr>
            </w:pPr>
          </w:p>
        </w:tc>
      </w:tr>
      <w:tr w:rsidR="00D00CF5">
        <w:trPr>
          <w:trHeight w:hRule="exact" w:val="586"/>
        </w:trPr>
        <w:tc>
          <w:tcPr>
            <w:tcW w:w="1858"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10406" w:h="14362" w:wrap="none" w:vAnchor="page" w:hAnchor="page" w:x="808" w:y="1087"/>
            </w:pPr>
            <w:proofErr w:type="gramStart"/>
            <w:r>
              <w:t>ОК</w:t>
            </w:r>
            <w:proofErr w:type="gramEnd"/>
            <w:r>
              <w:t xml:space="preserve"> 03.</w:t>
            </w:r>
          </w:p>
          <w:p w:rsidR="00D00CF5" w:rsidRDefault="00F06370">
            <w:pPr>
              <w:pStyle w:val="a5"/>
              <w:framePr w:w="10406" w:h="14362" w:wrap="none" w:vAnchor="page" w:hAnchor="page" w:x="808" w:y="1087"/>
              <w:spacing w:line="228" w:lineRule="auto"/>
            </w:pPr>
            <w:r>
              <w:t>Планировать и</w:t>
            </w:r>
          </w:p>
        </w:tc>
        <w:tc>
          <w:tcPr>
            <w:tcW w:w="6946"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10406" w:h="14362" w:wrap="none" w:vAnchor="page" w:hAnchor="page" w:x="808" w:y="1087"/>
              <w:numPr>
                <w:ilvl w:val="0"/>
                <w:numId w:val="134"/>
              </w:numPr>
              <w:tabs>
                <w:tab w:val="left" w:pos="130"/>
              </w:tabs>
            </w:pPr>
            <w:r>
              <w:t>демонстрация ответственности за принятые решения</w:t>
            </w:r>
          </w:p>
          <w:p w:rsidR="00D00CF5" w:rsidRDefault="00F06370">
            <w:pPr>
              <w:pStyle w:val="a5"/>
              <w:framePr w:w="10406" w:h="14362" w:wrap="none" w:vAnchor="page" w:hAnchor="page" w:x="808" w:y="1087"/>
              <w:numPr>
                <w:ilvl w:val="0"/>
                <w:numId w:val="134"/>
              </w:numPr>
              <w:tabs>
                <w:tab w:val="left" w:pos="139"/>
              </w:tabs>
              <w:spacing w:line="228" w:lineRule="auto"/>
            </w:pPr>
            <w:r>
              <w:t>обоснованность самоанализа и коррекция результатов</w:t>
            </w:r>
          </w:p>
        </w:tc>
        <w:tc>
          <w:tcPr>
            <w:tcW w:w="1603" w:type="dxa"/>
            <w:vMerge/>
            <w:tcBorders>
              <w:left w:val="single" w:sz="4" w:space="0" w:color="auto"/>
              <w:bottom w:val="single" w:sz="4" w:space="0" w:color="auto"/>
              <w:right w:val="single" w:sz="4" w:space="0" w:color="auto"/>
            </w:tcBorders>
            <w:shd w:val="clear" w:color="auto" w:fill="FFFFFF"/>
          </w:tcPr>
          <w:p w:rsidR="00D00CF5" w:rsidRDefault="00D00CF5">
            <w:pPr>
              <w:framePr w:w="10406" w:h="14362" w:wrap="none" w:vAnchor="page" w:hAnchor="page" w:x="808" w:y="1087"/>
            </w:pPr>
          </w:p>
        </w:tc>
      </w:tr>
    </w:tbl>
    <w:p w:rsidR="00D00CF5" w:rsidRDefault="00F06370">
      <w:pPr>
        <w:pStyle w:val="a9"/>
        <w:framePr w:w="240" w:h="307" w:hRule="exact" w:wrap="none" w:vAnchor="page" w:hAnchor="page" w:x="10821" w:y="15650"/>
        <w:jc w:val="right"/>
      </w:pPr>
      <w:r>
        <w:rPr>
          <w:b w:val="0"/>
          <w:bCs w:val="0"/>
        </w:rPr>
        <w:t>17</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1858"/>
        <w:gridCol w:w="6946"/>
        <w:gridCol w:w="1603"/>
      </w:tblGrid>
      <w:tr w:rsidR="00D00CF5">
        <w:trPr>
          <w:trHeight w:hRule="exact" w:val="1680"/>
        </w:trPr>
        <w:tc>
          <w:tcPr>
            <w:tcW w:w="1858" w:type="dxa"/>
            <w:tcBorders>
              <w:top w:val="single" w:sz="4" w:space="0" w:color="auto"/>
              <w:left w:val="single" w:sz="4" w:space="0" w:color="auto"/>
            </w:tcBorders>
            <w:shd w:val="clear" w:color="auto" w:fill="FFFFFF"/>
            <w:vAlign w:val="bottom"/>
          </w:tcPr>
          <w:p w:rsidR="00D00CF5" w:rsidRDefault="00F06370">
            <w:pPr>
              <w:pStyle w:val="a5"/>
              <w:framePr w:w="10406" w:h="6686" w:wrap="none" w:vAnchor="page" w:hAnchor="page" w:x="808" w:y="1087"/>
            </w:pPr>
            <w:r>
              <w:t xml:space="preserve">реализовывать собственное </w:t>
            </w:r>
            <w:proofErr w:type="gramStart"/>
            <w:r>
              <w:t>профессиональ ное</w:t>
            </w:r>
            <w:proofErr w:type="gramEnd"/>
            <w:r>
              <w:t xml:space="preserve"> и</w:t>
            </w:r>
          </w:p>
          <w:p w:rsidR="00D00CF5" w:rsidRDefault="00F06370">
            <w:pPr>
              <w:pStyle w:val="a5"/>
              <w:framePr w:w="10406" w:h="6686" w:wrap="none" w:vAnchor="page" w:hAnchor="page" w:x="808" w:y="1087"/>
            </w:pPr>
            <w:r>
              <w:t>личностное развитие.</w:t>
            </w:r>
          </w:p>
        </w:tc>
        <w:tc>
          <w:tcPr>
            <w:tcW w:w="6946" w:type="dxa"/>
            <w:tcBorders>
              <w:top w:val="single" w:sz="4" w:space="0" w:color="auto"/>
              <w:left w:val="single" w:sz="4" w:space="0" w:color="auto"/>
            </w:tcBorders>
            <w:shd w:val="clear" w:color="auto" w:fill="FFFFFF"/>
          </w:tcPr>
          <w:p w:rsidR="00D00CF5" w:rsidRDefault="00F06370">
            <w:pPr>
              <w:pStyle w:val="a5"/>
              <w:framePr w:w="10406" w:h="6686" w:wrap="none" w:vAnchor="page" w:hAnchor="page" w:x="808" w:y="1087"/>
            </w:pPr>
            <w:r>
              <w:t>собственной работы;</w:t>
            </w:r>
          </w:p>
        </w:tc>
        <w:tc>
          <w:tcPr>
            <w:tcW w:w="1603" w:type="dxa"/>
            <w:tcBorders>
              <w:top w:val="single" w:sz="4" w:space="0" w:color="auto"/>
              <w:left w:val="single" w:sz="4" w:space="0" w:color="auto"/>
              <w:right w:val="single" w:sz="4" w:space="0" w:color="auto"/>
            </w:tcBorders>
            <w:shd w:val="clear" w:color="auto" w:fill="FFFFFF"/>
          </w:tcPr>
          <w:p w:rsidR="00D00CF5" w:rsidRDefault="00D00CF5">
            <w:pPr>
              <w:framePr w:w="10406" w:h="6686" w:wrap="none" w:vAnchor="page" w:hAnchor="page" w:x="808" w:y="1087"/>
              <w:rPr>
                <w:sz w:val="10"/>
                <w:szCs w:val="10"/>
              </w:rPr>
            </w:pPr>
          </w:p>
        </w:tc>
      </w:tr>
      <w:tr w:rsidR="00D00CF5">
        <w:trPr>
          <w:trHeight w:hRule="exact" w:val="2770"/>
        </w:trPr>
        <w:tc>
          <w:tcPr>
            <w:tcW w:w="1858" w:type="dxa"/>
            <w:tcBorders>
              <w:top w:val="single" w:sz="4" w:space="0" w:color="auto"/>
              <w:left w:val="single" w:sz="4" w:space="0" w:color="auto"/>
            </w:tcBorders>
            <w:shd w:val="clear" w:color="auto" w:fill="FFFFFF"/>
            <w:vAlign w:val="bottom"/>
          </w:tcPr>
          <w:p w:rsidR="00D00CF5" w:rsidRDefault="00F06370">
            <w:pPr>
              <w:pStyle w:val="a5"/>
              <w:framePr w:w="10406" w:h="6686" w:wrap="none" w:vAnchor="page" w:hAnchor="page" w:x="808" w:y="1087"/>
            </w:pPr>
            <w:r>
              <w:t>ОК.04.</w:t>
            </w:r>
          </w:p>
          <w:p w:rsidR="00D00CF5" w:rsidRDefault="00F06370">
            <w:pPr>
              <w:pStyle w:val="a5"/>
              <w:framePr w:w="10406" w:h="6686" w:wrap="none" w:vAnchor="page" w:hAnchor="page" w:x="808" w:y="1087"/>
            </w:pPr>
            <w:r>
              <w:t xml:space="preserve">Работать в коллективе и команде, эффективно </w:t>
            </w:r>
            <w:proofErr w:type="gramStart"/>
            <w:r>
              <w:t>взаимодейство вать</w:t>
            </w:r>
            <w:proofErr w:type="gramEnd"/>
            <w:r>
              <w:t xml:space="preserve"> с коллегами, руководством, клиентами.</w:t>
            </w:r>
          </w:p>
        </w:tc>
        <w:tc>
          <w:tcPr>
            <w:tcW w:w="6946" w:type="dxa"/>
            <w:tcBorders>
              <w:top w:val="single" w:sz="4" w:space="0" w:color="auto"/>
              <w:left w:val="single" w:sz="4" w:space="0" w:color="auto"/>
            </w:tcBorders>
            <w:shd w:val="clear" w:color="auto" w:fill="FFFFFF"/>
          </w:tcPr>
          <w:p w:rsidR="00D00CF5" w:rsidRDefault="00F06370">
            <w:pPr>
              <w:pStyle w:val="a5"/>
              <w:framePr w:w="10406" w:h="6686" w:wrap="none" w:vAnchor="page" w:hAnchor="page" w:x="808" w:y="1087"/>
              <w:numPr>
                <w:ilvl w:val="0"/>
                <w:numId w:val="135"/>
              </w:numPr>
              <w:tabs>
                <w:tab w:val="left" w:pos="139"/>
              </w:tabs>
            </w:pPr>
            <w:r>
              <w:t>взаимодействие с обучающимися, преподавателями и мастерами в ходе обучения, с руководителями учебной и производственной практик;</w:t>
            </w:r>
          </w:p>
          <w:p w:rsidR="00D00CF5" w:rsidRDefault="00F06370">
            <w:pPr>
              <w:pStyle w:val="a5"/>
              <w:framePr w:w="10406" w:h="6686" w:wrap="none" w:vAnchor="page" w:hAnchor="page" w:x="808" w:y="1087"/>
              <w:numPr>
                <w:ilvl w:val="0"/>
                <w:numId w:val="135"/>
              </w:numPr>
              <w:tabs>
                <w:tab w:val="left" w:pos="139"/>
              </w:tabs>
            </w:pPr>
            <w:r>
              <w:t>обоснованность анализа работы членов команды (подчиненных).</w:t>
            </w:r>
          </w:p>
        </w:tc>
        <w:tc>
          <w:tcPr>
            <w:tcW w:w="1603" w:type="dxa"/>
            <w:tcBorders>
              <w:left w:val="single" w:sz="4" w:space="0" w:color="auto"/>
              <w:right w:val="single" w:sz="4" w:space="0" w:color="auto"/>
            </w:tcBorders>
            <w:shd w:val="clear" w:color="auto" w:fill="FFFFFF"/>
          </w:tcPr>
          <w:p w:rsidR="00D00CF5" w:rsidRDefault="00D00CF5">
            <w:pPr>
              <w:framePr w:w="10406" w:h="6686" w:wrap="none" w:vAnchor="page" w:hAnchor="page" w:x="808" w:y="1087"/>
              <w:rPr>
                <w:sz w:val="10"/>
                <w:szCs w:val="10"/>
              </w:rPr>
            </w:pPr>
          </w:p>
        </w:tc>
      </w:tr>
      <w:tr w:rsidR="00D00CF5">
        <w:trPr>
          <w:trHeight w:hRule="exact" w:val="2237"/>
        </w:trPr>
        <w:tc>
          <w:tcPr>
            <w:tcW w:w="1858" w:type="dxa"/>
            <w:tcBorders>
              <w:top w:val="single" w:sz="4" w:space="0" w:color="auto"/>
              <w:left w:val="single" w:sz="4" w:space="0" w:color="auto"/>
              <w:bottom w:val="single" w:sz="4" w:space="0" w:color="auto"/>
            </w:tcBorders>
            <w:shd w:val="clear" w:color="auto" w:fill="FFFFFF"/>
            <w:vAlign w:val="bottom"/>
          </w:tcPr>
          <w:p w:rsidR="00D00CF5" w:rsidRDefault="00F06370">
            <w:pPr>
              <w:pStyle w:val="a5"/>
              <w:framePr w:w="10406" w:h="6686" w:wrap="none" w:vAnchor="page" w:hAnchor="page" w:x="808" w:y="1087"/>
            </w:pPr>
            <w:r>
              <w:t>ОК.09</w:t>
            </w:r>
            <w:proofErr w:type="gramStart"/>
            <w:r>
              <w:t xml:space="preserve"> И</w:t>
            </w:r>
            <w:proofErr w:type="gramEnd"/>
            <w:r>
              <w:t>спользовать информационн ые технологии в профессиональ ной деятельности</w:t>
            </w:r>
          </w:p>
        </w:tc>
        <w:tc>
          <w:tcPr>
            <w:tcW w:w="6946" w:type="dxa"/>
            <w:tcBorders>
              <w:top w:val="single" w:sz="4" w:space="0" w:color="auto"/>
              <w:left w:val="single" w:sz="4" w:space="0" w:color="auto"/>
              <w:bottom w:val="single" w:sz="4" w:space="0" w:color="auto"/>
            </w:tcBorders>
            <w:shd w:val="clear" w:color="auto" w:fill="FFFFFF"/>
          </w:tcPr>
          <w:p w:rsidR="00D00CF5" w:rsidRDefault="00F06370">
            <w:pPr>
              <w:pStyle w:val="a5"/>
              <w:framePr w:w="10406" w:h="6686" w:wrap="none" w:vAnchor="page" w:hAnchor="page" w:x="808" w:y="1087"/>
            </w:pPr>
            <w:r>
              <w:t>- эффективное использование информационнокоммуникационных технологий в профессиональной деятельности согласно формируемым умениям и получаемому практическому опыту.</w:t>
            </w:r>
          </w:p>
        </w:tc>
        <w:tc>
          <w:tcPr>
            <w:tcW w:w="1603" w:type="dxa"/>
            <w:tcBorders>
              <w:left w:val="single" w:sz="4" w:space="0" w:color="auto"/>
              <w:bottom w:val="single" w:sz="4" w:space="0" w:color="auto"/>
              <w:right w:val="single" w:sz="4" w:space="0" w:color="auto"/>
            </w:tcBorders>
            <w:shd w:val="clear" w:color="auto" w:fill="FFFFFF"/>
          </w:tcPr>
          <w:p w:rsidR="00D00CF5" w:rsidRDefault="00D00CF5">
            <w:pPr>
              <w:framePr w:w="10406" w:h="6686" w:wrap="none" w:vAnchor="page" w:hAnchor="page" w:x="808" w:y="1087"/>
              <w:rPr>
                <w:sz w:val="10"/>
                <w:szCs w:val="10"/>
              </w:rPr>
            </w:pPr>
          </w:p>
        </w:tc>
      </w:tr>
    </w:tbl>
    <w:p w:rsidR="00D00CF5" w:rsidRDefault="00F06370">
      <w:pPr>
        <w:pStyle w:val="1"/>
        <w:framePr w:w="10406" w:h="6830" w:hRule="exact" w:wrap="none" w:vAnchor="page" w:hAnchor="page" w:x="808" w:y="7793"/>
        <w:ind w:left="860" w:firstLine="700"/>
        <w:jc w:val="both"/>
      </w:pPr>
      <w:r>
        <w:t>Непременным условием практического обучения является систематическая проверка знаний, умений и навыков в течение всех периодов учебной практики. Применяют три вида проверки знаний, умений и навыков обучающихся: текущую, периодическую и итоговую.</w:t>
      </w:r>
    </w:p>
    <w:p w:rsidR="00D00CF5" w:rsidRDefault="00F06370">
      <w:pPr>
        <w:pStyle w:val="1"/>
        <w:framePr w:w="10406" w:h="6830" w:hRule="exact" w:wrap="none" w:vAnchor="page" w:hAnchor="page" w:x="808" w:y="7793"/>
        <w:ind w:left="860" w:firstLine="700"/>
        <w:jc w:val="both"/>
      </w:pPr>
      <w:r>
        <w:t>При текущей проверке на каждом занятии учитывают правильность выполнения приемов, качество работы, организацию рабочего места, умение пользоваться технической документацией, соблюдение правил техники безопасности и правил внутреннего распорядка. Форма проверки может быть беседа на рабочем месте, устный опрос по материалу изучаемой темы.</w:t>
      </w:r>
    </w:p>
    <w:p w:rsidR="00D00CF5" w:rsidRDefault="00F06370">
      <w:pPr>
        <w:pStyle w:val="1"/>
        <w:framePr w:w="10406" w:h="6830" w:hRule="exact" w:wrap="none" w:vAnchor="page" w:hAnchor="page" w:x="808" w:y="7793"/>
        <w:ind w:left="860" w:firstLine="700"/>
        <w:jc w:val="both"/>
      </w:pPr>
      <w:r>
        <w:t>Периодическую проверку проводят после прохождения отдельных тем или разделов программы практики. Форма проверки: анализ выполненных работ по данной теме, устный опрос или письменно-графическая контрольная работа.</w:t>
      </w:r>
    </w:p>
    <w:p w:rsidR="00D00CF5" w:rsidRDefault="00F06370">
      <w:pPr>
        <w:pStyle w:val="1"/>
        <w:framePr w:w="10406" w:h="6830" w:hRule="exact" w:wrap="none" w:vAnchor="page" w:hAnchor="page" w:x="808" w:y="7793"/>
        <w:ind w:left="860" w:firstLine="700"/>
        <w:jc w:val="both"/>
      </w:pPr>
      <w:r>
        <w:t>К итоговой оценке относятся комплексные работы, квалификационные испытания, разборочно-сборочные работы устные или письменные ответы на контрольные вопросы и просмотр дневников-конспектов. При отсутствии или недостаточном объеме всего оборудования необходимо для проведения учебной практики в соответствии с учебной программой, практическое обучение, по какому-либо разделу программы на договорных началах можно провести на предприятиях или в других учебных заведениях, в полном соответствии с учебной программой для данной специальности.</w:t>
      </w:r>
    </w:p>
    <w:p w:rsidR="00D00CF5" w:rsidRDefault="00F06370">
      <w:pPr>
        <w:pStyle w:val="a9"/>
        <w:framePr w:w="240" w:h="307" w:hRule="exact" w:wrap="none" w:vAnchor="page" w:hAnchor="page" w:x="10821" w:y="15650"/>
        <w:jc w:val="right"/>
      </w:pPr>
      <w:r>
        <w:rPr>
          <w:b w:val="0"/>
          <w:bCs w:val="0"/>
        </w:rPr>
        <w:t>18</w:t>
      </w:r>
    </w:p>
    <w:p w:rsidR="00D00CF5" w:rsidRDefault="00D00CF5">
      <w:pPr>
        <w:spacing w:line="1" w:lineRule="exact"/>
        <w:sectPr w:rsidR="00D00CF5">
          <w:pgSz w:w="11900" w:h="16840"/>
          <w:pgMar w:top="360" w:right="360" w:bottom="360" w:left="360" w:header="0" w:footer="3" w:gutter="0"/>
          <w:cols w:space="720"/>
          <w:noEndnote/>
          <w:docGrid w:linePitch="360"/>
        </w:sectPr>
      </w:pPr>
    </w:p>
    <w:p w:rsidR="00D00CF5" w:rsidRDefault="00D00CF5">
      <w:pPr>
        <w:spacing w:line="1" w:lineRule="exact"/>
      </w:pPr>
    </w:p>
    <w:p w:rsidR="00D00CF5" w:rsidRDefault="003615C2">
      <w:pPr>
        <w:pStyle w:val="a9"/>
        <w:framePr w:w="259" w:h="307" w:hRule="exact" w:wrap="none" w:vAnchor="page" w:hAnchor="page" w:x="10754" w:y="15616"/>
        <w:jc w:val="right"/>
      </w:pPr>
      <w:r>
        <w:t xml:space="preserve"> </w:t>
      </w:r>
    </w:p>
    <w:p w:rsidR="00D00CF5" w:rsidRDefault="00D00CF5">
      <w:pPr>
        <w:spacing w:line="1" w:lineRule="exact"/>
      </w:pPr>
      <w:bookmarkStart w:id="1083" w:name="_GoBack"/>
      <w:bookmarkEnd w:id="1083"/>
    </w:p>
    <w:sectPr w:rsidR="00D00CF5">
      <w:pgSz w:w="11900" w:h="16840"/>
      <w:pgMar w:top="360" w:right="360" w:bottom="360" w:left="360"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457A" w:rsidRDefault="0058457A">
      <w:r>
        <w:separator/>
      </w:r>
    </w:p>
  </w:endnote>
  <w:endnote w:type="continuationSeparator" w:id="0">
    <w:p w:rsidR="0058457A" w:rsidRDefault="00584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457A" w:rsidRDefault="0058457A"/>
  </w:footnote>
  <w:footnote w:type="continuationSeparator" w:id="0">
    <w:p w:rsidR="0058457A" w:rsidRDefault="0058457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B5AF0"/>
    <w:multiLevelType w:val="multilevel"/>
    <w:tmpl w:val="C4322B32"/>
    <w:lvl w:ilvl="0">
      <w:start w:val="31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14E4CD6"/>
    <w:multiLevelType w:val="multilevel"/>
    <w:tmpl w:val="CB9486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1A555F9"/>
    <w:multiLevelType w:val="multilevel"/>
    <w:tmpl w:val="18EC82E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48641B4"/>
    <w:multiLevelType w:val="multilevel"/>
    <w:tmpl w:val="B804E1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5164D81"/>
    <w:multiLevelType w:val="multilevel"/>
    <w:tmpl w:val="01B01C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66A47A5"/>
    <w:multiLevelType w:val="multilevel"/>
    <w:tmpl w:val="A9769384"/>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66D2150"/>
    <w:multiLevelType w:val="multilevel"/>
    <w:tmpl w:val="81CE49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68E37AF"/>
    <w:multiLevelType w:val="multilevel"/>
    <w:tmpl w:val="03E6FD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82A612B"/>
    <w:multiLevelType w:val="multilevel"/>
    <w:tmpl w:val="D92E4AD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0857325D"/>
    <w:multiLevelType w:val="multilevel"/>
    <w:tmpl w:val="B1904E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085F6222"/>
    <w:multiLevelType w:val="multilevel"/>
    <w:tmpl w:val="1E865E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08ED0F53"/>
    <w:multiLevelType w:val="multilevel"/>
    <w:tmpl w:val="1D083E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09A47C4A"/>
    <w:multiLevelType w:val="multilevel"/>
    <w:tmpl w:val="E316501A"/>
    <w:lvl w:ilvl="0">
      <w:start w:val="1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0A470376"/>
    <w:multiLevelType w:val="multilevel"/>
    <w:tmpl w:val="F5B6D762"/>
    <w:lvl w:ilvl="0">
      <w:start w:val="3"/>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0B2A7ABF"/>
    <w:multiLevelType w:val="multilevel"/>
    <w:tmpl w:val="8ED609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0C037D89"/>
    <w:multiLevelType w:val="multilevel"/>
    <w:tmpl w:val="6E46D75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0C07148B"/>
    <w:multiLevelType w:val="multilevel"/>
    <w:tmpl w:val="88F80BD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0C717A02"/>
    <w:multiLevelType w:val="multilevel"/>
    <w:tmpl w:val="078CF476"/>
    <w:lvl w:ilvl="0">
      <w:start w:val="1"/>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0EA201E1"/>
    <w:multiLevelType w:val="multilevel"/>
    <w:tmpl w:val="7DFCBB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0F380587"/>
    <w:multiLevelType w:val="multilevel"/>
    <w:tmpl w:val="5462A6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0F503072"/>
    <w:multiLevelType w:val="multilevel"/>
    <w:tmpl w:val="6B98247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102633EB"/>
    <w:multiLevelType w:val="multilevel"/>
    <w:tmpl w:val="1A4899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11120D07"/>
    <w:multiLevelType w:val="multilevel"/>
    <w:tmpl w:val="E4DC7DB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11C86977"/>
    <w:multiLevelType w:val="multilevel"/>
    <w:tmpl w:val="9EE06D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120E4564"/>
    <w:multiLevelType w:val="multilevel"/>
    <w:tmpl w:val="7DBACF70"/>
    <w:lvl w:ilvl="0">
      <w:start w:val="1"/>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12272335"/>
    <w:multiLevelType w:val="multilevel"/>
    <w:tmpl w:val="B58A18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13EF59C0"/>
    <w:multiLevelType w:val="multilevel"/>
    <w:tmpl w:val="ADEE229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14150F27"/>
    <w:multiLevelType w:val="multilevel"/>
    <w:tmpl w:val="1F8CB5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14234767"/>
    <w:multiLevelType w:val="multilevel"/>
    <w:tmpl w:val="D5E682A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145C441C"/>
    <w:multiLevelType w:val="multilevel"/>
    <w:tmpl w:val="6120609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start w:val="5"/>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14AF2772"/>
    <w:multiLevelType w:val="multilevel"/>
    <w:tmpl w:val="CF045A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15A765E6"/>
    <w:multiLevelType w:val="multilevel"/>
    <w:tmpl w:val="DD64D0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164464F7"/>
    <w:multiLevelType w:val="multilevel"/>
    <w:tmpl w:val="2FF2E5B4"/>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164D3FA1"/>
    <w:multiLevelType w:val="multilevel"/>
    <w:tmpl w:val="8C26104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168948AD"/>
    <w:multiLevelType w:val="multilevel"/>
    <w:tmpl w:val="C3F4F64E"/>
    <w:lvl w:ilvl="0">
      <w:start w:val="2"/>
      <w:numFmt w:val="decimal"/>
      <w:lvlText w:val="2.%1."/>
      <w:lvlJc w:val="left"/>
      <w:rPr>
        <w:rFonts w:ascii="Calibri" w:eastAsia="Calibri" w:hAnsi="Calibri" w:cs="Calibri"/>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17903245"/>
    <w:multiLevelType w:val="multilevel"/>
    <w:tmpl w:val="82C085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179556BB"/>
    <w:multiLevelType w:val="multilevel"/>
    <w:tmpl w:val="38DEED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198C5621"/>
    <w:multiLevelType w:val="multilevel"/>
    <w:tmpl w:val="D390E9A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19BD116D"/>
    <w:multiLevelType w:val="multilevel"/>
    <w:tmpl w:val="54CED9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1A513AE8"/>
    <w:multiLevelType w:val="multilevel"/>
    <w:tmpl w:val="17403D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1B00119D"/>
    <w:multiLevelType w:val="multilevel"/>
    <w:tmpl w:val="E4647B9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1B745D37"/>
    <w:multiLevelType w:val="multilevel"/>
    <w:tmpl w:val="8F509222"/>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1BDD25C9"/>
    <w:multiLevelType w:val="multilevel"/>
    <w:tmpl w:val="7E58869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1C28633D"/>
    <w:multiLevelType w:val="multilevel"/>
    <w:tmpl w:val="B3CC42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1C3679B9"/>
    <w:multiLevelType w:val="multilevel"/>
    <w:tmpl w:val="EC36849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1D20199E"/>
    <w:multiLevelType w:val="multilevel"/>
    <w:tmpl w:val="EFF2CC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1F9B375F"/>
    <w:multiLevelType w:val="multilevel"/>
    <w:tmpl w:val="0688CEB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24C43769"/>
    <w:multiLevelType w:val="multilevel"/>
    <w:tmpl w:val="FA041C4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25CB15B4"/>
    <w:multiLevelType w:val="multilevel"/>
    <w:tmpl w:val="82E4E5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2664065A"/>
    <w:multiLevelType w:val="multilevel"/>
    <w:tmpl w:val="CF380D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nsid w:val="2689041E"/>
    <w:multiLevelType w:val="multilevel"/>
    <w:tmpl w:val="5B60F6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nsid w:val="28D77664"/>
    <w:multiLevelType w:val="multilevel"/>
    <w:tmpl w:val="3F26ED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start w:val="3"/>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nsid w:val="29375D3D"/>
    <w:multiLevelType w:val="multilevel"/>
    <w:tmpl w:val="6E2E7C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nsid w:val="2A9147BE"/>
    <w:multiLevelType w:val="multilevel"/>
    <w:tmpl w:val="275C559C"/>
    <w:lvl w:ilvl="0">
      <w:start w:val="4"/>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nsid w:val="2B115A34"/>
    <w:multiLevelType w:val="multilevel"/>
    <w:tmpl w:val="67EA11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nsid w:val="2B1A41C4"/>
    <w:multiLevelType w:val="multilevel"/>
    <w:tmpl w:val="76C49FD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nsid w:val="2D5F5074"/>
    <w:multiLevelType w:val="multilevel"/>
    <w:tmpl w:val="77C8C8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nsid w:val="2DC77644"/>
    <w:multiLevelType w:val="multilevel"/>
    <w:tmpl w:val="E5E8A2FA"/>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nsid w:val="2F631F40"/>
    <w:multiLevelType w:val="multilevel"/>
    <w:tmpl w:val="0774627C"/>
    <w:lvl w:ilvl="0">
      <w:start w:val="3"/>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nsid w:val="2FD2463E"/>
    <w:multiLevelType w:val="multilevel"/>
    <w:tmpl w:val="EFE49590"/>
    <w:lvl w:ilvl="0">
      <w:start w:val="4"/>
      <w:numFmt w:val="decimal"/>
      <w:lvlText w:val="4.%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nsid w:val="30AF711A"/>
    <w:multiLevelType w:val="multilevel"/>
    <w:tmpl w:val="87E833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nsid w:val="327B59A7"/>
    <w:multiLevelType w:val="multilevel"/>
    <w:tmpl w:val="2354D35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nsid w:val="337370D8"/>
    <w:multiLevelType w:val="multilevel"/>
    <w:tmpl w:val="D59EC37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nsid w:val="36202DD8"/>
    <w:multiLevelType w:val="multilevel"/>
    <w:tmpl w:val="FB466B5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nsid w:val="371146A7"/>
    <w:multiLevelType w:val="multilevel"/>
    <w:tmpl w:val="8F24D69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nsid w:val="37364334"/>
    <w:multiLevelType w:val="multilevel"/>
    <w:tmpl w:val="A33EE91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nsid w:val="37E224BE"/>
    <w:multiLevelType w:val="multilevel"/>
    <w:tmpl w:val="789685C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nsid w:val="39622818"/>
    <w:multiLevelType w:val="multilevel"/>
    <w:tmpl w:val="D19CEBE0"/>
    <w:lvl w:ilvl="0">
      <w:start w:val="1"/>
      <w:numFmt w:val="bullet"/>
      <w:lvlText w:val="•"/>
      <w:lvlJc w:val="left"/>
      <w:rPr>
        <w:rFonts w:ascii="Arial" w:eastAsia="Arial" w:hAnsi="Arial" w:cs="Arial"/>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nsid w:val="39BA4900"/>
    <w:multiLevelType w:val="multilevel"/>
    <w:tmpl w:val="A054289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nsid w:val="3B240F09"/>
    <w:multiLevelType w:val="multilevel"/>
    <w:tmpl w:val="F3EEA1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nsid w:val="3B8766CC"/>
    <w:multiLevelType w:val="multilevel"/>
    <w:tmpl w:val="FD9611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nsid w:val="3BDF0DF3"/>
    <w:multiLevelType w:val="multilevel"/>
    <w:tmpl w:val="A48C39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nsid w:val="3C815D2F"/>
    <w:multiLevelType w:val="multilevel"/>
    <w:tmpl w:val="427CE38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nsid w:val="3CAA7974"/>
    <w:multiLevelType w:val="multilevel"/>
    <w:tmpl w:val="70AAB8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nsid w:val="3CD74FF2"/>
    <w:multiLevelType w:val="multilevel"/>
    <w:tmpl w:val="69B4A03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nsid w:val="3DBB767A"/>
    <w:multiLevelType w:val="multilevel"/>
    <w:tmpl w:val="ED3CDD28"/>
    <w:lvl w:ilvl="0">
      <w:start w:val="3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nsid w:val="3DFF19AF"/>
    <w:multiLevelType w:val="multilevel"/>
    <w:tmpl w:val="0A60690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nsid w:val="3E7A0B79"/>
    <w:multiLevelType w:val="multilevel"/>
    <w:tmpl w:val="8B388B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nsid w:val="3F0A350A"/>
    <w:multiLevelType w:val="multilevel"/>
    <w:tmpl w:val="FCB4494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nsid w:val="3F0C76EE"/>
    <w:multiLevelType w:val="multilevel"/>
    <w:tmpl w:val="C2501A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nsid w:val="3F515676"/>
    <w:multiLevelType w:val="multilevel"/>
    <w:tmpl w:val="708AED5E"/>
    <w:lvl w:ilvl="0">
      <w:start w:val="3"/>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2"/>
        <w:szCs w:val="22"/>
        <w:u w:val="singl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nsid w:val="41A77276"/>
    <w:multiLevelType w:val="multilevel"/>
    <w:tmpl w:val="DC68446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nsid w:val="41DE14A2"/>
    <w:multiLevelType w:val="multilevel"/>
    <w:tmpl w:val="77B6E3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nsid w:val="4247654E"/>
    <w:multiLevelType w:val="multilevel"/>
    <w:tmpl w:val="7708E6A8"/>
    <w:lvl w:ilvl="0">
      <w:start w:val="3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nsid w:val="43C77ED0"/>
    <w:multiLevelType w:val="multilevel"/>
    <w:tmpl w:val="87FE98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nsid w:val="45436B8A"/>
    <w:multiLevelType w:val="multilevel"/>
    <w:tmpl w:val="C25005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nsid w:val="465D3307"/>
    <w:multiLevelType w:val="multilevel"/>
    <w:tmpl w:val="A41068C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nsid w:val="47722854"/>
    <w:multiLevelType w:val="multilevel"/>
    <w:tmpl w:val="B9F20C1E"/>
    <w:lvl w:ilvl="0">
      <w:start w:val="3"/>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nsid w:val="47857B18"/>
    <w:multiLevelType w:val="multilevel"/>
    <w:tmpl w:val="24E830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nsid w:val="47DB5C0C"/>
    <w:multiLevelType w:val="multilevel"/>
    <w:tmpl w:val="18EEEBE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nsid w:val="482331C2"/>
    <w:multiLevelType w:val="multilevel"/>
    <w:tmpl w:val="3EC0A8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nsid w:val="4A695812"/>
    <w:multiLevelType w:val="multilevel"/>
    <w:tmpl w:val="C9A2F07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nsid w:val="4D0B7675"/>
    <w:multiLevelType w:val="multilevel"/>
    <w:tmpl w:val="750E1F5C"/>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nsid w:val="4D2B3310"/>
    <w:multiLevelType w:val="multilevel"/>
    <w:tmpl w:val="31CE010E"/>
    <w:lvl w:ilvl="0">
      <w:start w:val="3"/>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nsid w:val="4EA3021B"/>
    <w:multiLevelType w:val="multilevel"/>
    <w:tmpl w:val="0B2E59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nsid w:val="505641D5"/>
    <w:multiLevelType w:val="multilevel"/>
    <w:tmpl w:val="93B6548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nsid w:val="509644E5"/>
    <w:multiLevelType w:val="multilevel"/>
    <w:tmpl w:val="7C2C34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nsid w:val="53286831"/>
    <w:multiLevelType w:val="multilevel"/>
    <w:tmpl w:val="D2AA844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nsid w:val="533F6C2B"/>
    <w:multiLevelType w:val="multilevel"/>
    <w:tmpl w:val="D3F631E6"/>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start w:val="2"/>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nsid w:val="5445165B"/>
    <w:multiLevelType w:val="multilevel"/>
    <w:tmpl w:val="AD0C5A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start w:val="1"/>
      <w:numFmt w:val="decimal"/>
      <w:lvlText w:val="%1.%2."/>
      <w:lvlJc w:val="left"/>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nsid w:val="54772EBF"/>
    <w:multiLevelType w:val="multilevel"/>
    <w:tmpl w:val="FDB802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nsid w:val="54AB7C17"/>
    <w:multiLevelType w:val="multilevel"/>
    <w:tmpl w:val="8B5006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nsid w:val="54EA5A49"/>
    <w:multiLevelType w:val="multilevel"/>
    <w:tmpl w:val="EFCAD32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nsid w:val="56555428"/>
    <w:multiLevelType w:val="multilevel"/>
    <w:tmpl w:val="A15CD93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start w:val="3"/>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nsid w:val="56C46143"/>
    <w:multiLevelType w:val="multilevel"/>
    <w:tmpl w:val="13B2F6EE"/>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nsid w:val="5893497C"/>
    <w:multiLevelType w:val="multilevel"/>
    <w:tmpl w:val="CE38DA3E"/>
    <w:lvl w:ilvl="0">
      <w:start w:val="201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nsid w:val="59987156"/>
    <w:multiLevelType w:val="multilevel"/>
    <w:tmpl w:val="8206A4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nsid w:val="59ED2CA9"/>
    <w:multiLevelType w:val="multilevel"/>
    <w:tmpl w:val="362EE4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8">
    <w:nsid w:val="5AA12D5A"/>
    <w:multiLevelType w:val="multilevel"/>
    <w:tmpl w:val="3B8CE1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nsid w:val="5ABF2D17"/>
    <w:multiLevelType w:val="multilevel"/>
    <w:tmpl w:val="E994607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nsid w:val="5B3421D4"/>
    <w:multiLevelType w:val="multilevel"/>
    <w:tmpl w:val="1290A5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1">
    <w:nsid w:val="5BA04BE5"/>
    <w:multiLevelType w:val="multilevel"/>
    <w:tmpl w:val="9F3EA7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nsid w:val="5BB04286"/>
    <w:multiLevelType w:val="multilevel"/>
    <w:tmpl w:val="981A95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3">
    <w:nsid w:val="5BF63593"/>
    <w:multiLevelType w:val="multilevel"/>
    <w:tmpl w:val="17F21C4C"/>
    <w:lvl w:ilvl="0">
      <w:start w:val="2"/>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4">
    <w:nsid w:val="5C395327"/>
    <w:multiLevelType w:val="multilevel"/>
    <w:tmpl w:val="75BE6A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5">
    <w:nsid w:val="5E262667"/>
    <w:multiLevelType w:val="multilevel"/>
    <w:tmpl w:val="D0D4E4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nsid w:val="5FFF7459"/>
    <w:multiLevelType w:val="multilevel"/>
    <w:tmpl w:val="A36AAC2E"/>
    <w:lvl w:ilvl="0">
      <w:start w:val="1"/>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7">
    <w:nsid w:val="60671284"/>
    <w:multiLevelType w:val="multilevel"/>
    <w:tmpl w:val="02EC50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8">
    <w:nsid w:val="6128769B"/>
    <w:multiLevelType w:val="multilevel"/>
    <w:tmpl w:val="DDD83B6C"/>
    <w:lvl w:ilvl="0">
      <w:start w:val="2"/>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9">
    <w:nsid w:val="618E5915"/>
    <w:multiLevelType w:val="multilevel"/>
    <w:tmpl w:val="8E12D74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0">
    <w:nsid w:val="619F5DDC"/>
    <w:multiLevelType w:val="multilevel"/>
    <w:tmpl w:val="2FAE9C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1">
    <w:nsid w:val="624B29C2"/>
    <w:multiLevelType w:val="multilevel"/>
    <w:tmpl w:val="5A002A7C"/>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2">
    <w:nsid w:val="634A53AE"/>
    <w:multiLevelType w:val="multilevel"/>
    <w:tmpl w:val="24AAEDEE"/>
    <w:lvl w:ilvl="0">
      <w:start w:val="2"/>
      <w:numFmt w:val="decimal"/>
      <w:lvlText w:val="4.%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3">
    <w:nsid w:val="64E14FF5"/>
    <w:multiLevelType w:val="multilevel"/>
    <w:tmpl w:val="4CE8BA7A"/>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1"/>
      <w:numFmt w:val="decimal"/>
      <w:lvlText w:val="%1.%2."/>
      <w:lvlJc w:val="left"/>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4">
    <w:nsid w:val="6608076B"/>
    <w:multiLevelType w:val="multilevel"/>
    <w:tmpl w:val="9DE499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5">
    <w:nsid w:val="66905D3E"/>
    <w:multiLevelType w:val="multilevel"/>
    <w:tmpl w:val="ACD291C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6">
    <w:nsid w:val="674F075E"/>
    <w:multiLevelType w:val="multilevel"/>
    <w:tmpl w:val="BC5216C4"/>
    <w:lvl w:ilvl="0">
      <w:start w:val="3"/>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7">
    <w:nsid w:val="6762799C"/>
    <w:multiLevelType w:val="multilevel"/>
    <w:tmpl w:val="36C454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8">
    <w:nsid w:val="67CA07F5"/>
    <w:multiLevelType w:val="multilevel"/>
    <w:tmpl w:val="F90001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9">
    <w:nsid w:val="699D66F0"/>
    <w:multiLevelType w:val="multilevel"/>
    <w:tmpl w:val="99840D5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0">
    <w:nsid w:val="6A7A26F8"/>
    <w:multiLevelType w:val="multilevel"/>
    <w:tmpl w:val="41EEAB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1">
    <w:nsid w:val="6B5D2B34"/>
    <w:multiLevelType w:val="multilevel"/>
    <w:tmpl w:val="7034D7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2">
    <w:nsid w:val="6BB001E1"/>
    <w:multiLevelType w:val="multilevel"/>
    <w:tmpl w:val="844E4794"/>
    <w:lvl w:ilvl="0">
      <w:start w:val="4"/>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3">
    <w:nsid w:val="6C1366DA"/>
    <w:multiLevelType w:val="multilevel"/>
    <w:tmpl w:val="2C2E6E1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4">
    <w:nsid w:val="6C7B7B66"/>
    <w:multiLevelType w:val="multilevel"/>
    <w:tmpl w:val="8FD2EF2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5">
    <w:nsid w:val="6CAF3452"/>
    <w:multiLevelType w:val="multilevel"/>
    <w:tmpl w:val="C916EE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6">
    <w:nsid w:val="6CF94B15"/>
    <w:multiLevelType w:val="multilevel"/>
    <w:tmpl w:val="628E3D7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singl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7">
    <w:nsid w:val="6D4076AA"/>
    <w:multiLevelType w:val="multilevel"/>
    <w:tmpl w:val="5C8029F4"/>
    <w:lvl w:ilvl="0">
      <w:start w:val="3"/>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8">
    <w:nsid w:val="6EBF5ED9"/>
    <w:multiLevelType w:val="multilevel"/>
    <w:tmpl w:val="E6FE650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9">
    <w:nsid w:val="719E0425"/>
    <w:multiLevelType w:val="multilevel"/>
    <w:tmpl w:val="763E8C6E"/>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0">
    <w:nsid w:val="72061602"/>
    <w:multiLevelType w:val="multilevel"/>
    <w:tmpl w:val="E2BA8D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1">
    <w:nsid w:val="72806B34"/>
    <w:multiLevelType w:val="multilevel"/>
    <w:tmpl w:val="EF58A8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2">
    <w:nsid w:val="72F853DA"/>
    <w:multiLevelType w:val="multilevel"/>
    <w:tmpl w:val="32E846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3">
    <w:nsid w:val="73997927"/>
    <w:multiLevelType w:val="multilevel"/>
    <w:tmpl w:val="5B00A64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4">
    <w:nsid w:val="743B3BC5"/>
    <w:multiLevelType w:val="multilevel"/>
    <w:tmpl w:val="608435D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5">
    <w:nsid w:val="744545E2"/>
    <w:multiLevelType w:val="multilevel"/>
    <w:tmpl w:val="3E549B4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6">
    <w:nsid w:val="75FE6131"/>
    <w:multiLevelType w:val="multilevel"/>
    <w:tmpl w:val="B0E497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7">
    <w:nsid w:val="7782180D"/>
    <w:multiLevelType w:val="multilevel"/>
    <w:tmpl w:val="C6367F3C"/>
    <w:lvl w:ilvl="0">
      <w:start w:val="6"/>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8">
    <w:nsid w:val="787455D2"/>
    <w:multiLevelType w:val="multilevel"/>
    <w:tmpl w:val="2458915E"/>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9">
    <w:nsid w:val="78A4775C"/>
    <w:multiLevelType w:val="multilevel"/>
    <w:tmpl w:val="C89A6CC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0">
    <w:nsid w:val="79C41AED"/>
    <w:multiLevelType w:val="multilevel"/>
    <w:tmpl w:val="793C94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1">
    <w:nsid w:val="7C1D40DB"/>
    <w:multiLevelType w:val="multilevel"/>
    <w:tmpl w:val="A6EC35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2">
    <w:nsid w:val="7D4065EB"/>
    <w:multiLevelType w:val="multilevel"/>
    <w:tmpl w:val="57BEB03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3">
    <w:nsid w:val="7D5C7FD0"/>
    <w:multiLevelType w:val="multilevel"/>
    <w:tmpl w:val="3236CA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4">
    <w:nsid w:val="7D6A0D5C"/>
    <w:multiLevelType w:val="multilevel"/>
    <w:tmpl w:val="7C24E7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5">
    <w:nsid w:val="7E350DD1"/>
    <w:multiLevelType w:val="multilevel"/>
    <w:tmpl w:val="738C36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6">
    <w:nsid w:val="7E473A82"/>
    <w:multiLevelType w:val="multilevel"/>
    <w:tmpl w:val="9EBE75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7">
    <w:nsid w:val="7E9E50A0"/>
    <w:multiLevelType w:val="multilevel"/>
    <w:tmpl w:val="A7AE3B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8">
    <w:nsid w:val="7F3E544D"/>
    <w:multiLevelType w:val="multilevel"/>
    <w:tmpl w:val="C2C217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9">
    <w:nsid w:val="7F5E0F36"/>
    <w:multiLevelType w:val="multilevel"/>
    <w:tmpl w:val="6F22CD46"/>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0">
    <w:nsid w:val="7FEB238A"/>
    <w:multiLevelType w:val="multilevel"/>
    <w:tmpl w:val="6142BD5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single"/>
        <w:shd w:val="clear" w:color="auto" w:fill="FFFFFF"/>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single"/>
        <w:shd w:val="clear" w:color="auto" w:fill="FFFFFF"/>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0"/>
  </w:num>
  <w:num w:numId="2">
    <w:abstractNumId w:val="67"/>
  </w:num>
  <w:num w:numId="3">
    <w:abstractNumId w:val="113"/>
  </w:num>
  <w:num w:numId="4">
    <w:abstractNumId w:val="139"/>
  </w:num>
  <w:num w:numId="5">
    <w:abstractNumId w:val="127"/>
  </w:num>
  <w:num w:numId="6">
    <w:abstractNumId w:val="39"/>
  </w:num>
  <w:num w:numId="7">
    <w:abstractNumId w:val="9"/>
  </w:num>
  <w:num w:numId="8">
    <w:abstractNumId w:val="77"/>
  </w:num>
  <w:num w:numId="9">
    <w:abstractNumId w:val="106"/>
  </w:num>
  <w:num w:numId="10">
    <w:abstractNumId w:val="117"/>
  </w:num>
  <w:num w:numId="11">
    <w:abstractNumId w:val="100"/>
  </w:num>
  <w:num w:numId="12">
    <w:abstractNumId w:val="158"/>
  </w:num>
  <w:num w:numId="13">
    <w:abstractNumId w:val="141"/>
  </w:num>
  <w:num w:numId="14">
    <w:abstractNumId w:val="90"/>
  </w:num>
  <w:num w:numId="15">
    <w:abstractNumId w:val="3"/>
  </w:num>
  <w:num w:numId="16">
    <w:abstractNumId w:val="154"/>
  </w:num>
  <w:num w:numId="17">
    <w:abstractNumId w:val="79"/>
  </w:num>
  <w:num w:numId="18">
    <w:abstractNumId w:val="130"/>
  </w:num>
  <w:num w:numId="19">
    <w:abstractNumId w:val="31"/>
  </w:num>
  <w:num w:numId="20">
    <w:abstractNumId w:val="54"/>
  </w:num>
  <w:num w:numId="21">
    <w:abstractNumId w:val="107"/>
  </w:num>
  <w:num w:numId="22">
    <w:abstractNumId w:val="114"/>
  </w:num>
  <w:num w:numId="23">
    <w:abstractNumId w:val="10"/>
  </w:num>
  <w:num w:numId="24">
    <w:abstractNumId w:val="115"/>
  </w:num>
  <w:num w:numId="25">
    <w:abstractNumId w:val="142"/>
  </w:num>
  <w:num w:numId="26">
    <w:abstractNumId w:val="61"/>
  </w:num>
  <w:num w:numId="27">
    <w:abstractNumId w:val="63"/>
  </w:num>
  <w:num w:numId="28">
    <w:abstractNumId w:val="20"/>
  </w:num>
  <w:num w:numId="29">
    <w:abstractNumId w:val="80"/>
  </w:num>
  <w:num w:numId="30">
    <w:abstractNumId w:val="132"/>
  </w:num>
  <w:num w:numId="31">
    <w:abstractNumId w:val="88"/>
  </w:num>
  <w:num w:numId="32">
    <w:abstractNumId w:val="55"/>
  </w:num>
  <w:num w:numId="33">
    <w:abstractNumId w:val="19"/>
  </w:num>
  <w:num w:numId="34">
    <w:abstractNumId w:val="37"/>
  </w:num>
  <w:num w:numId="35">
    <w:abstractNumId w:val="85"/>
  </w:num>
  <w:num w:numId="36">
    <w:abstractNumId w:val="72"/>
  </w:num>
  <w:num w:numId="37">
    <w:abstractNumId w:val="64"/>
  </w:num>
  <w:num w:numId="38">
    <w:abstractNumId w:val="26"/>
  </w:num>
  <w:num w:numId="39">
    <w:abstractNumId w:val="15"/>
  </w:num>
  <w:num w:numId="40">
    <w:abstractNumId w:val="134"/>
  </w:num>
  <w:num w:numId="41">
    <w:abstractNumId w:val="47"/>
  </w:num>
  <w:num w:numId="42">
    <w:abstractNumId w:val="149"/>
  </w:num>
  <w:num w:numId="43">
    <w:abstractNumId w:val="119"/>
  </w:num>
  <w:num w:numId="44">
    <w:abstractNumId w:val="58"/>
  </w:num>
  <w:num w:numId="45">
    <w:abstractNumId w:val="118"/>
  </w:num>
  <w:num w:numId="46">
    <w:abstractNumId w:val="33"/>
  </w:num>
  <w:num w:numId="47">
    <w:abstractNumId w:val="71"/>
  </w:num>
  <w:num w:numId="48">
    <w:abstractNumId w:val="74"/>
  </w:num>
  <w:num w:numId="49">
    <w:abstractNumId w:val="121"/>
  </w:num>
  <w:num w:numId="50">
    <w:abstractNumId w:val="24"/>
  </w:num>
  <w:num w:numId="51">
    <w:abstractNumId w:val="109"/>
  </w:num>
  <w:num w:numId="52">
    <w:abstractNumId w:val="38"/>
  </w:num>
  <w:num w:numId="53">
    <w:abstractNumId w:val="105"/>
  </w:num>
  <w:num w:numId="54">
    <w:abstractNumId w:val="153"/>
  </w:num>
  <w:num w:numId="55">
    <w:abstractNumId w:val="43"/>
  </w:num>
  <w:num w:numId="56">
    <w:abstractNumId w:val="66"/>
  </w:num>
  <w:num w:numId="57">
    <w:abstractNumId w:val="28"/>
  </w:num>
  <w:num w:numId="58">
    <w:abstractNumId w:val="62"/>
  </w:num>
  <w:num w:numId="59">
    <w:abstractNumId w:val="86"/>
  </w:num>
  <w:num w:numId="60">
    <w:abstractNumId w:val="159"/>
  </w:num>
  <w:num w:numId="61">
    <w:abstractNumId w:val="99"/>
  </w:num>
  <w:num w:numId="62">
    <w:abstractNumId w:val="46"/>
  </w:num>
  <w:num w:numId="63">
    <w:abstractNumId w:val="13"/>
  </w:num>
  <w:num w:numId="64">
    <w:abstractNumId w:val="53"/>
  </w:num>
  <w:num w:numId="65">
    <w:abstractNumId w:val="96"/>
  </w:num>
  <w:num w:numId="66">
    <w:abstractNumId w:val="104"/>
  </w:num>
  <w:num w:numId="67">
    <w:abstractNumId w:val="92"/>
  </w:num>
  <w:num w:numId="68">
    <w:abstractNumId w:val="56"/>
  </w:num>
  <w:num w:numId="69">
    <w:abstractNumId w:val="44"/>
  </w:num>
  <w:num w:numId="70">
    <w:abstractNumId w:val="82"/>
  </w:num>
  <w:num w:numId="71">
    <w:abstractNumId w:val="140"/>
  </w:num>
  <w:num w:numId="72">
    <w:abstractNumId w:val="48"/>
  </w:num>
  <w:num w:numId="73">
    <w:abstractNumId w:val="21"/>
  </w:num>
  <w:num w:numId="74">
    <w:abstractNumId w:val="76"/>
  </w:num>
  <w:num w:numId="75">
    <w:abstractNumId w:val="84"/>
  </w:num>
  <w:num w:numId="76">
    <w:abstractNumId w:val="42"/>
  </w:num>
  <w:num w:numId="77">
    <w:abstractNumId w:val="8"/>
  </w:num>
  <w:num w:numId="78">
    <w:abstractNumId w:val="16"/>
  </w:num>
  <w:num w:numId="79">
    <w:abstractNumId w:val="93"/>
  </w:num>
  <w:num w:numId="80">
    <w:abstractNumId w:val="147"/>
  </w:num>
  <w:num w:numId="81">
    <w:abstractNumId w:val="83"/>
  </w:num>
  <w:num w:numId="82">
    <w:abstractNumId w:val="75"/>
  </w:num>
  <w:num w:numId="83">
    <w:abstractNumId w:val="0"/>
  </w:num>
  <w:num w:numId="84">
    <w:abstractNumId w:val="87"/>
  </w:num>
  <w:num w:numId="85">
    <w:abstractNumId w:val="57"/>
  </w:num>
  <w:num w:numId="86">
    <w:abstractNumId w:val="123"/>
  </w:num>
  <w:num w:numId="87">
    <w:abstractNumId w:val="68"/>
  </w:num>
  <w:num w:numId="88">
    <w:abstractNumId w:val="5"/>
  </w:num>
  <w:num w:numId="89">
    <w:abstractNumId w:val="108"/>
  </w:num>
  <w:num w:numId="90">
    <w:abstractNumId w:val="157"/>
  </w:num>
  <w:num w:numId="91">
    <w:abstractNumId w:val="40"/>
  </w:num>
  <w:num w:numId="92">
    <w:abstractNumId w:val="148"/>
  </w:num>
  <w:num w:numId="93">
    <w:abstractNumId w:val="52"/>
  </w:num>
  <w:num w:numId="94">
    <w:abstractNumId w:val="125"/>
  </w:num>
  <w:num w:numId="95">
    <w:abstractNumId w:val="35"/>
  </w:num>
  <w:num w:numId="96">
    <w:abstractNumId w:val="12"/>
  </w:num>
  <w:num w:numId="97">
    <w:abstractNumId w:val="89"/>
  </w:num>
  <w:num w:numId="98">
    <w:abstractNumId w:val="152"/>
  </w:num>
  <w:num w:numId="99">
    <w:abstractNumId w:val="65"/>
  </w:num>
  <w:num w:numId="100">
    <w:abstractNumId w:val="129"/>
  </w:num>
  <w:num w:numId="101">
    <w:abstractNumId w:val="25"/>
  </w:num>
  <w:num w:numId="102">
    <w:abstractNumId w:val="102"/>
  </w:num>
  <w:num w:numId="103">
    <w:abstractNumId w:val="144"/>
  </w:num>
  <w:num w:numId="104">
    <w:abstractNumId w:val="97"/>
  </w:num>
  <w:num w:numId="105">
    <w:abstractNumId w:val="51"/>
  </w:num>
  <w:num w:numId="106">
    <w:abstractNumId w:val="22"/>
  </w:num>
  <w:num w:numId="107">
    <w:abstractNumId w:val="81"/>
  </w:num>
  <w:num w:numId="108">
    <w:abstractNumId w:val="2"/>
  </w:num>
  <w:num w:numId="109">
    <w:abstractNumId w:val="126"/>
  </w:num>
  <w:num w:numId="110">
    <w:abstractNumId w:val="98"/>
  </w:num>
  <w:num w:numId="111">
    <w:abstractNumId w:val="122"/>
  </w:num>
  <w:num w:numId="112">
    <w:abstractNumId w:val="59"/>
  </w:num>
  <w:num w:numId="113">
    <w:abstractNumId w:val="29"/>
  </w:num>
  <w:num w:numId="114">
    <w:abstractNumId w:val="151"/>
  </w:num>
  <w:num w:numId="115">
    <w:abstractNumId w:val="120"/>
  </w:num>
  <w:num w:numId="116">
    <w:abstractNumId w:val="138"/>
  </w:num>
  <w:num w:numId="117">
    <w:abstractNumId w:val="34"/>
  </w:num>
  <w:num w:numId="118">
    <w:abstractNumId w:val="116"/>
  </w:num>
  <w:num w:numId="119">
    <w:abstractNumId w:val="146"/>
  </w:num>
  <w:num w:numId="120">
    <w:abstractNumId w:val="60"/>
  </w:num>
  <w:num w:numId="121">
    <w:abstractNumId w:val="103"/>
  </w:num>
  <w:num w:numId="122">
    <w:abstractNumId w:val="27"/>
  </w:num>
  <w:num w:numId="123">
    <w:abstractNumId w:val="160"/>
  </w:num>
  <w:num w:numId="124">
    <w:abstractNumId w:val="70"/>
  </w:num>
  <w:num w:numId="125">
    <w:abstractNumId w:val="17"/>
  </w:num>
  <w:num w:numId="126">
    <w:abstractNumId w:val="137"/>
  </w:num>
  <w:num w:numId="127">
    <w:abstractNumId w:val="1"/>
  </w:num>
  <w:num w:numId="128">
    <w:abstractNumId w:val="6"/>
  </w:num>
  <w:num w:numId="129">
    <w:abstractNumId w:val="112"/>
  </w:num>
  <w:num w:numId="130">
    <w:abstractNumId w:val="133"/>
  </w:num>
  <w:num w:numId="131">
    <w:abstractNumId w:val="49"/>
  </w:num>
  <w:num w:numId="132">
    <w:abstractNumId w:val="101"/>
  </w:num>
  <w:num w:numId="133">
    <w:abstractNumId w:val="110"/>
  </w:num>
  <w:num w:numId="134">
    <w:abstractNumId w:val="95"/>
  </w:num>
  <w:num w:numId="135">
    <w:abstractNumId w:val="78"/>
  </w:num>
  <w:num w:numId="136">
    <w:abstractNumId w:val="36"/>
  </w:num>
  <w:num w:numId="137">
    <w:abstractNumId w:val="32"/>
  </w:num>
  <w:num w:numId="138">
    <w:abstractNumId w:val="131"/>
  </w:num>
  <w:num w:numId="139">
    <w:abstractNumId w:val="136"/>
  </w:num>
  <w:num w:numId="140">
    <w:abstractNumId w:val="11"/>
  </w:num>
  <w:num w:numId="141">
    <w:abstractNumId w:val="156"/>
  </w:num>
  <w:num w:numId="142">
    <w:abstractNumId w:val="143"/>
  </w:num>
  <w:num w:numId="143">
    <w:abstractNumId w:val="145"/>
  </w:num>
  <w:num w:numId="144">
    <w:abstractNumId w:val="4"/>
  </w:num>
  <w:num w:numId="145">
    <w:abstractNumId w:val="7"/>
  </w:num>
  <w:num w:numId="146">
    <w:abstractNumId w:val="128"/>
  </w:num>
  <w:num w:numId="147">
    <w:abstractNumId w:val="18"/>
  </w:num>
  <w:num w:numId="148">
    <w:abstractNumId w:val="14"/>
  </w:num>
  <w:num w:numId="149">
    <w:abstractNumId w:val="50"/>
  </w:num>
  <w:num w:numId="150">
    <w:abstractNumId w:val="91"/>
  </w:num>
  <w:num w:numId="151">
    <w:abstractNumId w:val="73"/>
  </w:num>
  <w:num w:numId="152">
    <w:abstractNumId w:val="45"/>
  </w:num>
  <w:num w:numId="153">
    <w:abstractNumId w:val="135"/>
  </w:num>
  <w:num w:numId="154">
    <w:abstractNumId w:val="111"/>
  </w:num>
  <w:num w:numId="155">
    <w:abstractNumId w:val="69"/>
  </w:num>
  <w:num w:numId="156">
    <w:abstractNumId w:val="155"/>
  </w:num>
  <w:num w:numId="157">
    <w:abstractNumId w:val="23"/>
  </w:num>
  <w:num w:numId="158">
    <w:abstractNumId w:val="150"/>
  </w:num>
  <w:num w:numId="159">
    <w:abstractNumId w:val="124"/>
  </w:num>
  <w:num w:numId="160">
    <w:abstractNumId w:val="41"/>
  </w:num>
  <w:num w:numId="161">
    <w:abstractNumId w:val="94"/>
  </w:num>
  <w:numIdMacAtCleanup w:val="1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
  <w:rsids>
    <w:rsidRoot w:val="00D00CF5"/>
    <w:rsid w:val="0002498A"/>
    <w:rsid w:val="00062426"/>
    <w:rsid w:val="000F70CC"/>
    <w:rsid w:val="001C2026"/>
    <w:rsid w:val="001F63C5"/>
    <w:rsid w:val="0025709C"/>
    <w:rsid w:val="002C6E66"/>
    <w:rsid w:val="003615C2"/>
    <w:rsid w:val="003A70B9"/>
    <w:rsid w:val="003B3752"/>
    <w:rsid w:val="0048358D"/>
    <w:rsid w:val="004C3B89"/>
    <w:rsid w:val="004F5FF8"/>
    <w:rsid w:val="0054777C"/>
    <w:rsid w:val="0055540E"/>
    <w:rsid w:val="0058457A"/>
    <w:rsid w:val="00637DEB"/>
    <w:rsid w:val="00864DA7"/>
    <w:rsid w:val="00945264"/>
    <w:rsid w:val="009D4D7E"/>
    <w:rsid w:val="00AC5388"/>
    <w:rsid w:val="00BA7CCD"/>
    <w:rsid w:val="00BB4F7F"/>
    <w:rsid w:val="00D00CF5"/>
    <w:rsid w:val="00D340D9"/>
    <w:rsid w:val="00F006CE"/>
    <w:rsid w:val="00F063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2">
    <w:name w:val="Заголовок №2_"/>
    <w:basedOn w:val="a0"/>
    <w:link w:val="20"/>
    <w:rPr>
      <w:rFonts w:ascii="Times New Roman" w:eastAsia="Times New Roman" w:hAnsi="Times New Roman" w:cs="Times New Roman"/>
      <w:b w:val="0"/>
      <w:bCs w:val="0"/>
      <w:i w:val="0"/>
      <w:iCs w:val="0"/>
      <w:smallCaps w:val="0"/>
      <w:strike w:val="0"/>
      <w:sz w:val="32"/>
      <w:szCs w:val="32"/>
      <w:u w:val="single"/>
      <w:shd w:val="clear" w:color="auto" w:fill="auto"/>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u w:val="none"/>
      <w:shd w:val="clear" w:color="auto" w:fill="auto"/>
    </w:rPr>
  </w:style>
  <w:style w:type="character" w:customStyle="1" w:styleId="3">
    <w:name w:val="Заголовок №3_"/>
    <w:basedOn w:val="a0"/>
    <w:link w:val="3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a4">
    <w:name w:val="Другое_"/>
    <w:basedOn w:val="a0"/>
    <w:link w:val="a5"/>
    <w:rPr>
      <w:rFonts w:ascii="Times New Roman" w:eastAsia="Times New Roman" w:hAnsi="Times New Roman" w:cs="Times New Roman"/>
      <w:b w:val="0"/>
      <w:bCs w:val="0"/>
      <w:i w:val="0"/>
      <w:iCs w:val="0"/>
      <w:smallCaps w:val="0"/>
      <w:strike w:val="0"/>
      <w:u w:val="none"/>
      <w:shd w:val="clear" w:color="auto" w:fill="auto"/>
    </w:rPr>
  </w:style>
  <w:style w:type="character" w:customStyle="1" w:styleId="4">
    <w:name w:val="Заголовок №4_"/>
    <w:basedOn w:val="a0"/>
    <w:link w:val="40"/>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a6">
    <w:name w:val="Подпись к таблице_"/>
    <w:basedOn w:val="a0"/>
    <w:link w:val="a7"/>
    <w:rPr>
      <w:rFonts w:ascii="Times New Roman" w:eastAsia="Times New Roman" w:hAnsi="Times New Roman" w:cs="Times New Roman"/>
      <w:b/>
      <w:bCs/>
      <w:i w:val="0"/>
      <w:iCs w:val="0"/>
      <w:smallCaps w:val="0"/>
      <w:strike w:val="0"/>
      <w:u w:val="none"/>
      <w:shd w:val="clear" w:color="auto" w:fill="auto"/>
    </w:rPr>
  </w:style>
  <w:style w:type="character" w:customStyle="1" w:styleId="10">
    <w:name w:val="Заголовок №1_"/>
    <w:basedOn w:val="a0"/>
    <w:link w:val="11"/>
    <w:rPr>
      <w:rFonts w:ascii="Tahoma" w:eastAsia="Tahoma" w:hAnsi="Tahoma" w:cs="Tahoma"/>
      <w:b w:val="0"/>
      <w:bCs w:val="0"/>
      <w:i/>
      <w:iCs/>
      <w:smallCaps w:val="0"/>
      <w:strike w:val="0"/>
      <w:sz w:val="56"/>
      <w:szCs w:val="56"/>
      <w:u w:val="none"/>
      <w:shd w:val="clear" w:color="auto" w:fill="auto"/>
    </w:rPr>
  </w:style>
  <w:style w:type="character" w:customStyle="1" w:styleId="23">
    <w:name w:val="Колонтитул (2)_"/>
    <w:basedOn w:val="a0"/>
    <w:link w:val="24"/>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a8">
    <w:name w:val="Колонтитул_"/>
    <w:basedOn w:val="a0"/>
    <w:link w:val="a9"/>
    <w:rPr>
      <w:rFonts w:ascii="Times New Roman" w:eastAsia="Times New Roman" w:hAnsi="Times New Roman" w:cs="Times New Roman"/>
      <w:b/>
      <w:bCs/>
      <w:i w:val="0"/>
      <w:iCs w:val="0"/>
      <w:smallCaps w:val="0"/>
      <w:strike w:val="0"/>
      <w:sz w:val="22"/>
      <w:szCs w:val="22"/>
      <w:u w:val="none"/>
      <w:shd w:val="clear" w:color="auto" w:fill="auto"/>
    </w:rPr>
  </w:style>
  <w:style w:type="character" w:customStyle="1" w:styleId="aa">
    <w:name w:val="Оглавление_"/>
    <w:basedOn w:val="a0"/>
    <w:link w:val="ab"/>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5">
    <w:name w:val="Основной текст (5)_"/>
    <w:basedOn w:val="a0"/>
    <w:link w:val="50"/>
    <w:rPr>
      <w:rFonts w:ascii="Times New Roman" w:eastAsia="Times New Roman" w:hAnsi="Times New Roman" w:cs="Times New Roman"/>
      <w:b/>
      <w:bCs/>
      <w:i w:val="0"/>
      <w:iCs w:val="0"/>
      <w:smallCaps w:val="0"/>
      <w:strike w:val="0"/>
      <w:sz w:val="19"/>
      <w:szCs w:val="19"/>
      <w:u w:val="none"/>
      <w:shd w:val="clear" w:color="auto" w:fill="auto"/>
    </w:rPr>
  </w:style>
  <w:style w:type="character" w:customStyle="1" w:styleId="6">
    <w:name w:val="Основной текст (6)_"/>
    <w:basedOn w:val="a0"/>
    <w:link w:val="60"/>
    <w:rPr>
      <w:rFonts w:ascii="Times New Roman" w:eastAsia="Times New Roman" w:hAnsi="Times New Roman" w:cs="Times New Roman"/>
      <w:b/>
      <w:bCs/>
      <w:i w:val="0"/>
      <w:iCs w:val="0"/>
      <w:smallCaps w:val="0"/>
      <w:strike w:val="0"/>
      <w:sz w:val="32"/>
      <w:szCs w:val="32"/>
      <w:u w:val="none"/>
      <w:shd w:val="clear" w:color="auto" w:fill="auto"/>
    </w:rPr>
  </w:style>
  <w:style w:type="character" w:customStyle="1" w:styleId="ac">
    <w:name w:val="Подпись к картинке_"/>
    <w:basedOn w:val="a0"/>
    <w:link w:val="ad"/>
    <w:rPr>
      <w:rFonts w:ascii="Times New Roman" w:eastAsia="Times New Roman" w:hAnsi="Times New Roman" w:cs="Times New Roman"/>
      <w:b w:val="0"/>
      <w:bCs w:val="0"/>
      <w:i w:val="0"/>
      <w:iCs w:val="0"/>
      <w:smallCaps w:val="0"/>
      <w:strike w:val="0"/>
      <w:sz w:val="28"/>
      <w:szCs w:val="28"/>
      <w:u w:val="none"/>
      <w:shd w:val="clear" w:color="auto" w:fill="auto"/>
    </w:rPr>
  </w:style>
  <w:style w:type="paragraph" w:customStyle="1" w:styleId="1">
    <w:name w:val="Основной текст1"/>
    <w:basedOn w:val="a"/>
    <w:link w:val="a3"/>
    <w:rPr>
      <w:rFonts w:ascii="Times New Roman" w:eastAsia="Times New Roman" w:hAnsi="Times New Roman" w:cs="Times New Roman"/>
      <w:sz w:val="28"/>
      <w:szCs w:val="28"/>
    </w:rPr>
  </w:style>
  <w:style w:type="paragraph" w:customStyle="1" w:styleId="20">
    <w:name w:val="Заголовок №2"/>
    <w:basedOn w:val="a"/>
    <w:link w:val="2"/>
    <w:pPr>
      <w:spacing w:after="280"/>
      <w:jc w:val="center"/>
      <w:outlineLvl w:val="1"/>
    </w:pPr>
    <w:rPr>
      <w:rFonts w:ascii="Times New Roman" w:eastAsia="Times New Roman" w:hAnsi="Times New Roman" w:cs="Times New Roman"/>
      <w:sz w:val="32"/>
      <w:szCs w:val="32"/>
      <w:u w:val="single"/>
    </w:rPr>
  </w:style>
  <w:style w:type="paragraph" w:customStyle="1" w:styleId="22">
    <w:name w:val="Основной текст (2)"/>
    <w:basedOn w:val="a"/>
    <w:link w:val="21"/>
    <w:pPr>
      <w:spacing w:after="260"/>
    </w:pPr>
    <w:rPr>
      <w:rFonts w:ascii="Times New Roman" w:eastAsia="Times New Roman" w:hAnsi="Times New Roman" w:cs="Times New Roman"/>
    </w:rPr>
  </w:style>
  <w:style w:type="paragraph" w:customStyle="1" w:styleId="30">
    <w:name w:val="Заголовок №3"/>
    <w:basedOn w:val="a"/>
    <w:link w:val="3"/>
    <w:pPr>
      <w:outlineLvl w:val="2"/>
    </w:pPr>
    <w:rPr>
      <w:rFonts w:ascii="Times New Roman" w:eastAsia="Times New Roman" w:hAnsi="Times New Roman" w:cs="Times New Roman"/>
      <w:b/>
      <w:bCs/>
      <w:sz w:val="28"/>
      <w:szCs w:val="28"/>
    </w:rPr>
  </w:style>
  <w:style w:type="paragraph" w:customStyle="1" w:styleId="a5">
    <w:name w:val="Другое"/>
    <w:basedOn w:val="a"/>
    <w:link w:val="a4"/>
    <w:rPr>
      <w:rFonts w:ascii="Times New Roman" w:eastAsia="Times New Roman" w:hAnsi="Times New Roman" w:cs="Times New Roman"/>
    </w:rPr>
  </w:style>
  <w:style w:type="paragraph" w:customStyle="1" w:styleId="40">
    <w:name w:val="Заголовок №4"/>
    <w:basedOn w:val="a"/>
    <w:link w:val="4"/>
    <w:pPr>
      <w:spacing w:after="40"/>
      <w:outlineLvl w:val="3"/>
    </w:pPr>
    <w:rPr>
      <w:rFonts w:ascii="Times New Roman" w:eastAsia="Times New Roman" w:hAnsi="Times New Roman" w:cs="Times New Roman"/>
      <w:sz w:val="28"/>
      <w:szCs w:val="28"/>
    </w:rPr>
  </w:style>
  <w:style w:type="paragraph" w:customStyle="1" w:styleId="a7">
    <w:name w:val="Подпись к таблице"/>
    <w:basedOn w:val="a"/>
    <w:link w:val="a6"/>
    <w:rPr>
      <w:rFonts w:ascii="Times New Roman" w:eastAsia="Times New Roman" w:hAnsi="Times New Roman" w:cs="Times New Roman"/>
      <w:b/>
      <w:bCs/>
    </w:rPr>
  </w:style>
  <w:style w:type="paragraph" w:customStyle="1" w:styleId="11">
    <w:name w:val="Заголовок №1"/>
    <w:basedOn w:val="a"/>
    <w:link w:val="10"/>
    <w:pPr>
      <w:jc w:val="center"/>
      <w:outlineLvl w:val="0"/>
    </w:pPr>
    <w:rPr>
      <w:rFonts w:ascii="Tahoma" w:eastAsia="Tahoma" w:hAnsi="Tahoma" w:cs="Tahoma"/>
      <w:i/>
      <w:iCs/>
      <w:sz w:val="56"/>
      <w:szCs w:val="56"/>
    </w:rPr>
  </w:style>
  <w:style w:type="paragraph" w:customStyle="1" w:styleId="24">
    <w:name w:val="Колонтитул (2)"/>
    <w:basedOn w:val="a"/>
    <w:link w:val="23"/>
    <w:rPr>
      <w:rFonts w:ascii="Times New Roman" w:eastAsia="Times New Roman" w:hAnsi="Times New Roman" w:cs="Times New Roman"/>
      <w:sz w:val="20"/>
      <w:szCs w:val="20"/>
    </w:rPr>
  </w:style>
  <w:style w:type="paragraph" w:customStyle="1" w:styleId="a9">
    <w:name w:val="Колонтитул"/>
    <w:basedOn w:val="a"/>
    <w:link w:val="a8"/>
    <w:rPr>
      <w:rFonts w:ascii="Times New Roman" w:eastAsia="Times New Roman" w:hAnsi="Times New Roman" w:cs="Times New Roman"/>
      <w:b/>
      <w:bCs/>
      <w:sz w:val="22"/>
      <w:szCs w:val="22"/>
    </w:rPr>
  </w:style>
  <w:style w:type="paragraph" w:customStyle="1" w:styleId="ab">
    <w:name w:val="Оглавление"/>
    <w:basedOn w:val="a"/>
    <w:link w:val="aa"/>
    <w:pPr>
      <w:spacing w:after="150"/>
      <w:ind w:firstLine="460"/>
    </w:pPr>
    <w:rPr>
      <w:rFonts w:ascii="Times New Roman" w:eastAsia="Times New Roman" w:hAnsi="Times New Roman" w:cs="Times New Roman"/>
      <w:sz w:val="22"/>
      <w:szCs w:val="22"/>
    </w:rPr>
  </w:style>
  <w:style w:type="paragraph" w:customStyle="1" w:styleId="50">
    <w:name w:val="Основной текст (5)"/>
    <w:basedOn w:val="a"/>
    <w:link w:val="5"/>
    <w:pPr>
      <w:spacing w:after="140"/>
      <w:jc w:val="center"/>
    </w:pPr>
    <w:rPr>
      <w:rFonts w:ascii="Times New Roman" w:eastAsia="Times New Roman" w:hAnsi="Times New Roman" w:cs="Times New Roman"/>
      <w:b/>
      <w:bCs/>
      <w:sz w:val="19"/>
      <w:szCs w:val="19"/>
    </w:rPr>
  </w:style>
  <w:style w:type="paragraph" w:customStyle="1" w:styleId="60">
    <w:name w:val="Основной текст (6)"/>
    <w:basedOn w:val="a"/>
    <w:link w:val="6"/>
    <w:pPr>
      <w:spacing w:after="600"/>
      <w:jc w:val="center"/>
    </w:pPr>
    <w:rPr>
      <w:rFonts w:ascii="Times New Roman" w:eastAsia="Times New Roman" w:hAnsi="Times New Roman" w:cs="Times New Roman"/>
      <w:b/>
      <w:bCs/>
      <w:sz w:val="32"/>
      <w:szCs w:val="32"/>
    </w:rPr>
  </w:style>
  <w:style w:type="paragraph" w:customStyle="1" w:styleId="ad">
    <w:name w:val="Подпись к картинке"/>
    <w:basedOn w:val="a"/>
    <w:link w:val="ac"/>
    <w:rPr>
      <w:rFonts w:ascii="Times New Roman" w:eastAsia="Times New Roman" w:hAnsi="Times New Roman" w:cs="Times New Roman"/>
      <w:sz w:val="28"/>
      <w:szCs w:val="28"/>
    </w:rPr>
  </w:style>
  <w:style w:type="paragraph" w:styleId="ae">
    <w:name w:val="Balloon Text"/>
    <w:basedOn w:val="a"/>
    <w:link w:val="af"/>
    <w:uiPriority w:val="99"/>
    <w:semiHidden/>
    <w:unhideWhenUsed/>
    <w:rsid w:val="003615C2"/>
    <w:rPr>
      <w:rFonts w:ascii="Tahoma" w:hAnsi="Tahoma" w:cs="Tahoma"/>
      <w:sz w:val="16"/>
      <w:szCs w:val="16"/>
    </w:rPr>
  </w:style>
  <w:style w:type="character" w:customStyle="1" w:styleId="af">
    <w:name w:val="Текст выноски Знак"/>
    <w:basedOn w:val="a0"/>
    <w:link w:val="ae"/>
    <w:uiPriority w:val="99"/>
    <w:semiHidden/>
    <w:rsid w:val="003615C2"/>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2">
    <w:name w:val="Заголовок №2_"/>
    <w:basedOn w:val="a0"/>
    <w:link w:val="20"/>
    <w:rPr>
      <w:rFonts w:ascii="Times New Roman" w:eastAsia="Times New Roman" w:hAnsi="Times New Roman" w:cs="Times New Roman"/>
      <w:b w:val="0"/>
      <w:bCs w:val="0"/>
      <w:i w:val="0"/>
      <w:iCs w:val="0"/>
      <w:smallCaps w:val="0"/>
      <w:strike w:val="0"/>
      <w:sz w:val="32"/>
      <w:szCs w:val="32"/>
      <w:u w:val="single"/>
      <w:shd w:val="clear" w:color="auto" w:fill="auto"/>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u w:val="none"/>
      <w:shd w:val="clear" w:color="auto" w:fill="auto"/>
    </w:rPr>
  </w:style>
  <w:style w:type="character" w:customStyle="1" w:styleId="3">
    <w:name w:val="Заголовок №3_"/>
    <w:basedOn w:val="a0"/>
    <w:link w:val="3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a4">
    <w:name w:val="Другое_"/>
    <w:basedOn w:val="a0"/>
    <w:link w:val="a5"/>
    <w:rPr>
      <w:rFonts w:ascii="Times New Roman" w:eastAsia="Times New Roman" w:hAnsi="Times New Roman" w:cs="Times New Roman"/>
      <w:b w:val="0"/>
      <w:bCs w:val="0"/>
      <w:i w:val="0"/>
      <w:iCs w:val="0"/>
      <w:smallCaps w:val="0"/>
      <w:strike w:val="0"/>
      <w:u w:val="none"/>
      <w:shd w:val="clear" w:color="auto" w:fill="auto"/>
    </w:rPr>
  </w:style>
  <w:style w:type="character" w:customStyle="1" w:styleId="4">
    <w:name w:val="Заголовок №4_"/>
    <w:basedOn w:val="a0"/>
    <w:link w:val="40"/>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a6">
    <w:name w:val="Подпись к таблице_"/>
    <w:basedOn w:val="a0"/>
    <w:link w:val="a7"/>
    <w:rPr>
      <w:rFonts w:ascii="Times New Roman" w:eastAsia="Times New Roman" w:hAnsi="Times New Roman" w:cs="Times New Roman"/>
      <w:b/>
      <w:bCs/>
      <w:i w:val="0"/>
      <w:iCs w:val="0"/>
      <w:smallCaps w:val="0"/>
      <w:strike w:val="0"/>
      <w:u w:val="none"/>
      <w:shd w:val="clear" w:color="auto" w:fill="auto"/>
    </w:rPr>
  </w:style>
  <w:style w:type="character" w:customStyle="1" w:styleId="10">
    <w:name w:val="Заголовок №1_"/>
    <w:basedOn w:val="a0"/>
    <w:link w:val="11"/>
    <w:rPr>
      <w:rFonts w:ascii="Tahoma" w:eastAsia="Tahoma" w:hAnsi="Tahoma" w:cs="Tahoma"/>
      <w:b w:val="0"/>
      <w:bCs w:val="0"/>
      <w:i/>
      <w:iCs/>
      <w:smallCaps w:val="0"/>
      <w:strike w:val="0"/>
      <w:sz w:val="56"/>
      <w:szCs w:val="56"/>
      <w:u w:val="none"/>
      <w:shd w:val="clear" w:color="auto" w:fill="auto"/>
    </w:rPr>
  </w:style>
  <w:style w:type="character" w:customStyle="1" w:styleId="23">
    <w:name w:val="Колонтитул (2)_"/>
    <w:basedOn w:val="a0"/>
    <w:link w:val="24"/>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a8">
    <w:name w:val="Колонтитул_"/>
    <w:basedOn w:val="a0"/>
    <w:link w:val="a9"/>
    <w:rPr>
      <w:rFonts w:ascii="Times New Roman" w:eastAsia="Times New Roman" w:hAnsi="Times New Roman" w:cs="Times New Roman"/>
      <w:b/>
      <w:bCs/>
      <w:i w:val="0"/>
      <w:iCs w:val="0"/>
      <w:smallCaps w:val="0"/>
      <w:strike w:val="0"/>
      <w:sz w:val="22"/>
      <w:szCs w:val="22"/>
      <w:u w:val="none"/>
      <w:shd w:val="clear" w:color="auto" w:fill="auto"/>
    </w:rPr>
  </w:style>
  <w:style w:type="character" w:customStyle="1" w:styleId="aa">
    <w:name w:val="Оглавление_"/>
    <w:basedOn w:val="a0"/>
    <w:link w:val="ab"/>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5">
    <w:name w:val="Основной текст (5)_"/>
    <w:basedOn w:val="a0"/>
    <w:link w:val="50"/>
    <w:rPr>
      <w:rFonts w:ascii="Times New Roman" w:eastAsia="Times New Roman" w:hAnsi="Times New Roman" w:cs="Times New Roman"/>
      <w:b/>
      <w:bCs/>
      <w:i w:val="0"/>
      <w:iCs w:val="0"/>
      <w:smallCaps w:val="0"/>
      <w:strike w:val="0"/>
      <w:sz w:val="19"/>
      <w:szCs w:val="19"/>
      <w:u w:val="none"/>
      <w:shd w:val="clear" w:color="auto" w:fill="auto"/>
    </w:rPr>
  </w:style>
  <w:style w:type="character" w:customStyle="1" w:styleId="6">
    <w:name w:val="Основной текст (6)_"/>
    <w:basedOn w:val="a0"/>
    <w:link w:val="60"/>
    <w:rPr>
      <w:rFonts w:ascii="Times New Roman" w:eastAsia="Times New Roman" w:hAnsi="Times New Roman" w:cs="Times New Roman"/>
      <w:b/>
      <w:bCs/>
      <w:i w:val="0"/>
      <w:iCs w:val="0"/>
      <w:smallCaps w:val="0"/>
      <w:strike w:val="0"/>
      <w:sz w:val="32"/>
      <w:szCs w:val="32"/>
      <w:u w:val="none"/>
      <w:shd w:val="clear" w:color="auto" w:fill="auto"/>
    </w:rPr>
  </w:style>
  <w:style w:type="character" w:customStyle="1" w:styleId="ac">
    <w:name w:val="Подпись к картинке_"/>
    <w:basedOn w:val="a0"/>
    <w:link w:val="ad"/>
    <w:rPr>
      <w:rFonts w:ascii="Times New Roman" w:eastAsia="Times New Roman" w:hAnsi="Times New Roman" w:cs="Times New Roman"/>
      <w:b w:val="0"/>
      <w:bCs w:val="0"/>
      <w:i w:val="0"/>
      <w:iCs w:val="0"/>
      <w:smallCaps w:val="0"/>
      <w:strike w:val="0"/>
      <w:sz w:val="28"/>
      <w:szCs w:val="28"/>
      <w:u w:val="none"/>
      <w:shd w:val="clear" w:color="auto" w:fill="auto"/>
    </w:rPr>
  </w:style>
  <w:style w:type="paragraph" w:customStyle="1" w:styleId="1">
    <w:name w:val="Основной текст1"/>
    <w:basedOn w:val="a"/>
    <w:link w:val="a3"/>
    <w:rPr>
      <w:rFonts w:ascii="Times New Roman" w:eastAsia="Times New Roman" w:hAnsi="Times New Roman" w:cs="Times New Roman"/>
      <w:sz w:val="28"/>
      <w:szCs w:val="28"/>
    </w:rPr>
  </w:style>
  <w:style w:type="paragraph" w:customStyle="1" w:styleId="20">
    <w:name w:val="Заголовок №2"/>
    <w:basedOn w:val="a"/>
    <w:link w:val="2"/>
    <w:pPr>
      <w:spacing w:after="280"/>
      <w:jc w:val="center"/>
      <w:outlineLvl w:val="1"/>
    </w:pPr>
    <w:rPr>
      <w:rFonts w:ascii="Times New Roman" w:eastAsia="Times New Roman" w:hAnsi="Times New Roman" w:cs="Times New Roman"/>
      <w:sz w:val="32"/>
      <w:szCs w:val="32"/>
      <w:u w:val="single"/>
    </w:rPr>
  </w:style>
  <w:style w:type="paragraph" w:customStyle="1" w:styleId="22">
    <w:name w:val="Основной текст (2)"/>
    <w:basedOn w:val="a"/>
    <w:link w:val="21"/>
    <w:pPr>
      <w:spacing w:after="260"/>
    </w:pPr>
    <w:rPr>
      <w:rFonts w:ascii="Times New Roman" w:eastAsia="Times New Roman" w:hAnsi="Times New Roman" w:cs="Times New Roman"/>
    </w:rPr>
  </w:style>
  <w:style w:type="paragraph" w:customStyle="1" w:styleId="30">
    <w:name w:val="Заголовок №3"/>
    <w:basedOn w:val="a"/>
    <w:link w:val="3"/>
    <w:pPr>
      <w:outlineLvl w:val="2"/>
    </w:pPr>
    <w:rPr>
      <w:rFonts w:ascii="Times New Roman" w:eastAsia="Times New Roman" w:hAnsi="Times New Roman" w:cs="Times New Roman"/>
      <w:b/>
      <w:bCs/>
      <w:sz w:val="28"/>
      <w:szCs w:val="28"/>
    </w:rPr>
  </w:style>
  <w:style w:type="paragraph" w:customStyle="1" w:styleId="a5">
    <w:name w:val="Другое"/>
    <w:basedOn w:val="a"/>
    <w:link w:val="a4"/>
    <w:rPr>
      <w:rFonts w:ascii="Times New Roman" w:eastAsia="Times New Roman" w:hAnsi="Times New Roman" w:cs="Times New Roman"/>
    </w:rPr>
  </w:style>
  <w:style w:type="paragraph" w:customStyle="1" w:styleId="40">
    <w:name w:val="Заголовок №4"/>
    <w:basedOn w:val="a"/>
    <w:link w:val="4"/>
    <w:pPr>
      <w:spacing w:after="40"/>
      <w:outlineLvl w:val="3"/>
    </w:pPr>
    <w:rPr>
      <w:rFonts w:ascii="Times New Roman" w:eastAsia="Times New Roman" w:hAnsi="Times New Roman" w:cs="Times New Roman"/>
      <w:sz w:val="28"/>
      <w:szCs w:val="28"/>
    </w:rPr>
  </w:style>
  <w:style w:type="paragraph" w:customStyle="1" w:styleId="a7">
    <w:name w:val="Подпись к таблице"/>
    <w:basedOn w:val="a"/>
    <w:link w:val="a6"/>
    <w:rPr>
      <w:rFonts w:ascii="Times New Roman" w:eastAsia="Times New Roman" w:hAnsi="Times New Roman" w:cs="Times New Roman"/>
      <w:b/>
      <w:bCs/>
    </w:rPr>
  </w:style>
  <w:style w:type="paragraph" w:customStyle="1" w:styleId="11">
    <w:name w:val="Заголовок №1"/>
    <w:basedOn w:val="a"/>
    <w:link w:val="10"/>
    <w:pPr>
      <w:jc w:val="center"/>
      <w:outlineLvl w:val="0"/>
    </w:pPr>
    <w:rPr>
      <w:rFonts w:ascii="Tahoma" w:eastAsia="Tahoma" w:hAnsi="Tahoma" w:cs="Tahoma"/>
      <w:i/>
      <w:iCs/>
      <w:sz w:val="56"/>
      <w:szCs w:val="56"/>
    </w:rPr>
  </w:style>
  <w:style w:type="paragraph" w:customStyle="1" w:styleId="24">
    <w:name w:val="Колонтитул (2)"/>
    <w:basedOn w:val="a"/>
    <w:link w:val="23"/>
    <w:rPr>
      <w:rFonts w:ascii="Times New Roman" w:eastAsia="Times New Roman" w:hAnsi="Times New Roman" w:cs="Times New Roman"/>
      <w:sz w:val="20"/>
      <w:szCs w:val="20"/>
    </w:rPr>
  </w:style>
  <w:style w:type="paragraph" w:customStyle="1" w:styleId="a9">
    <w:name w:val="Колонтитул"/>
    <w:basedOn w:val="a"/>
    <w:link w:val="a8"/>
    <w:rPr>
      <w:rFonts w:ascii="Times New Roman" w:eastAsia="Times New Roman" w:hAnsi="Times New Roman" w:cs="Times New Roman"/>
      <w:b/>
      <w:bCs/>
      <w:sz w:val="22"/>
      <w:szCs w:val="22"/>
    </w:rPr>
  </w:style>
  <w:style w:type="paragraph" w:customStyle="1" w:styleId="ab">
    <w:name w:val="Оглавление"/>
    <w:basedOn w:val="a"/>
    <w:link w:val="aa"/>
    <w:pPr>
      <w:spacing w:after="150"/>
      <w:ind w:firstLine="460"/>
    </w:pPr>
    <w:rPr>
      <w:rFonts w:ascii="Times New Roman" w:eastAsia="Times New Roman" w:hAnsi="Times New Roman" w:cs="Times New Roman"/>
      <w:sz w:val="22"/>
      <w:szCs w:val="22"/>
    </w:rPr>
  </w:style>
  <w:style w:type="paragraph" w:customStyle="1" w:styleId="50">
    <w:name w:val="Основной текст (5)"/>
    <w:basedOn w:val="a"/>
    <w:link w:val="5"/>
    <w:pPr>
      <w:spacing w:after="140"/>
      <w:jc w:val="center"/>
    </w:pPr>
    <w:rPr>
      <w:rFonts w:ascii="Times New Roman" w:eastAsia="Times New Roman" w:hAnsi="Times New Roman" w:cs="Times New Roman"/>
      <w:b/>
      <w:bCs/>
      <w:sz w:val="19"/>
      <w:szCs w:val="19"/>
    </w:rPr>
  </w:style>
  <w:style w:type="paragraph" w:customStyle="1" w:styleId="60">
    <w:name w:val="Основной текст (6)"/>
    <w:basedOn w:val="a"/>
    <w:link w:val="6"/>
    <w:pPr>
      <w:spacing w:after="600"/>
      <w:jc w:val="center"/>
    </w:pPr>
    <w:rPr>
      <w:rFonts w:ascii="Times New Roman" w:eastAsia="Times New Roman" w:hAnsi="Times New Roman" w:cs="Times New Roman"/>
      <w:b/>
      <w:bCs/>
      <w:sz w:val="32"/>
      <w:szCs w:val="32"/>
    </w:rPr>
  </w:style>
  <w:style w:type="paragraph" w:customStyle="1" w:styleId="ad">
    <w:name w:val="Подпись к картинке"/>
    <w:basedOn w:val="a"/>
    <w:link w:val="ac"/>
    <w:rPr>
      <w:rFonts w:ascii="Times New Roman" w:eastAsia="Times New Roman" w:hAnsi="Times New Roman" w:cs="Times New Roman"/>
      <w:sz w:val="28"/>
      <w:szCs w:val="28"/>
    </w:rPr>
  </w:style>
  <w:style w:type="paragraph" w:styleId="ae">
    <w:name w:val="Balloon Text"/>
    <w:basedOn w:val="a"/>
    <w:link w:val="af"/>
    <w:uiPriority w:val="99"/>
    <w:semiHidden/>
    <w:unhideWhenUsed/>
    <w:rsid w:val="003615C2"/>
    <w:rPr>
      <w:rFonts w:ascii="Tahoma" w:hAnsi="Tahoma" w:cs="Tahoma"/>
      <w:sz w:val="16"/>
      <w:szCs w:val="16"/>
    </w:rPr>
  </w:style>
  <w:style w:type="character" w:customStyle="1" w:styleId="af">
    <w:name w:val="Текст выноски Знак"/>
    <w:basedOn w:val="a0"/>
    <w:link w:val="ae"/>
    <w:uiPriority w:val="99"/>
    <w:semiHidden/>
    <w:rsid w:val="003615C2"/>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0251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E7CA3D-E8F9-4DAF-B7A2-9AEAC3376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241</Pages>
  <Words>60058</Words>
  <Characters>342332</Characters>
  <Application>Microsoft Office Word</Application>
  <DocSecurity>0</DocSecurity>
  <Lines>2852</Lines>
  <Paragraphs>803</Paragraphs>
  <ScaleCrop>false</ScaleCrop>
  <HeadingPairs>
    <vt:vector size="2" baseType="variant">
      <vt:variant>
        <vt:lpstr>Название</vt:lpstr>
      </vt:variant>
      <vt:variant>
        <vt:i4>1</vt:i4>
      </vt:variant>
    </vt:vector>
  </HeadingPairs>
  <TitlesOfParts>
    <vt:vector size="1" baseType="lpstr">
      <vt:lpstr/>
    </vt:vector>
  </TitlesOfParts>
  <Company>Брянский аграрный техникум г. Стародуб</Company>
  <LinksUpToDate>false</LinksUpToDate>
  <CharactersWithSpaces>401587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42</cp:revision>
  <dcterms:created xsi:type="dcterms:W3CDTF">2024-01-17T11:45:00Z</dcterms:created>
  <dcterms:modified xsi:type="dcterms:W3CDTF">2024-01-19T11:43:00Z</dcterms:modified>
</cp:coreProperties>
</file>